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1058" w:rsidRDefault="00341058" w:rsidP="00341058">
      <w:pPr>
        <w:pStyle w:val="Ttulo"/>
        <w:jc w:val="both"/>
        <w:rPr>
          <w:rFonts w:asciiTheme="majorHAnsi" w:hAnsiTheme="majorHAnsi" w:cs="Segoe UI"/>
          <w:szCs w:val="24"/>
        </w:rPr>
      </w:pPr>
    </w:p>
    <w:p w:rsidR="008A48B8" w:rsidRDefault="008A48B8" w:rsidP="008A48B8">
      <w:pPr>
        <w:pStyle w:val="Ttulo"/>
        <w:rPr>
          <w:rFonts w:asciiTheme="majorHAnsi" w:hAnsiTheme="majorHAnsi" w:cs="Segoe UI"/>
          <w:szCs w:val="24"/>
        </w:rPr>
      </w:pPr>
    </w:p>
    <w:p w:rsidR="0010461A" w:rsidRDefault="0010461A" w:rsidP="008A48B8">
      <w:pPr>
        <w:pStyle w:val="Ttulo"/>
        <w:rPr>
          <w:rFonts w:asciiTheme="majorHAnsi" w:hAnsiTheme="majorHAnsi" w:cs="Segoe UI"/>
          <w:szCs w:val="24"/>
        </w:rPr>
      </w:pPr>
    </w:p>
    <w:p w:rsidR="008A48B8" w:rsidRDefault="008A48B8" w:rsidP="00341058">
      <w:pPr>
        <w:pStyle w:val="Ttulo"/>
        <w:jc w:val="both"/>
        <w:rPr>
          <w:rFonts w:asciiTheme="majorHAnsi" w:hAnsiTheme="majorHAnsi" w:cs="Segoe UI"/>
          <w:szCs w:val="24"/>
        </w:rPr>
      </w:pPr>
    </w:p>
    <w:p w:rsidR="00341058" w:rsidRPr="00486F13" w:rsidRDefault="00341058" w:rsidP="00341058">
      <w:pPr>
        <w:pStyle w:val="Ttulo"/>
        <w:rPr>
          <w:rFonts w:asciiTheme="majorHAnsi" w:hAnsiTheme="majorHAnsi" w:cs="Segoe UI"/>
          <w:szCs w:val="24"/>
        </w:rPr>
      </w:pPr>
      <w:r w:rsidRPr="00486F13">
        <w:rPr>
          <w:rFonts w:asciiTheme="majorHAnsi" w:hAnsiTheme="majorHAnsi" w:cs="Segoe UI"/>
          <w:szCs w:val="24"/>
        </w:rPr>
        <w:t>BASES DE LICITACIÓN PRIVADA</w:t>
      </w:r>
      <w:r w:rsidR="00EF02D6">
        <w:rPr>
          <w:rFonts w:asciiTheme="majorHAnsi" w:hAnsiTheme="majorHAnsi" w:cs="Segoe UI"/>
          <w:szCs w:val="24"/>
        </w:rPr>
        <w:t xml:space="preserve"> NACIONAL</w:t>
      </w:r>
      <w:r w:rsidRPr="00486F13">
        <w:rPr>
          <w:rFonts w:asciiTheme="majorHAnsi" w:hAnsiTheme="majorHAnsi" w:cs="Segoe UI"/>
          <w:szCs w:val="24"/>
        </w:rPr>
        <w:t xml:space="preserve"> N° 03-2019</w:t>
      </w:r>
    </w:p>
    <w:p w:rsidR="00341058" w:rsidRPr="00486F13" w:rsidRDefault="00341058" w:rsidP="00341058">
      <w:pPr>
        <w:tabs>
          <w:tab w:val="left" w:pos="-720"/>
        </w:tabs>
        <w:suppressAutoHyphens/>
        <w:jc w:val="center"/>
        <w:rPr>
          <w:rFonts w:asciiTheme="majorHAnsi" w:hAnsiTheme="majorHAnsi" w:cs="Segoe UI"/>
          <w:b/>
          <w:bCs/>
          <w:spacing w:val="-3"/>
          <w:sz w:val="24"/>
          <w:szCs w:val="24"/>
          <w:lang w:val="es-ES_tradnl"/>
        </w:rPr>
      </w:pPr>
      <w:r w:rsidRPr="00486F13">
        <w:rPr>
          <w:rFonts w:asciiTheme="majorHAnsi" w:hAnsiTheme="majorHAnsi" w:cs="Segoe UI"/>
          <w:b/>
          <w:bCs/>
          <w:spacing w:val="-3"/>
          <w:sz w:val="24"/>
          <w:szCs w:val="24"/>
          <w:lang w:val="es-ES_tradnl"/>
        </w:rPr>
        <w:t>“</w:t>
      </w:r>
      <w:r w:rsidRPr="00486F13">
        <w:rPr>
          <w:rFonts w:asciiTheme="majorHAnsi" w:hAnsiTheme="majorHAnsi" w:cs="Segoe UI"/>
          <w:b/>
          <w:bCs/>
          <w:sz w:val="24"/>
          <w:szCs w:val="24"/>
        </w:rPr>
        <w:t>REPARACIONES VARIAS EN EL JUZGADO DE PAZ DEL MUNICIPIO DE CEDROS, DEPARTAMENTO DE FRANCICO MORAZÁN</w:t>
      </w:r>
      <w:r w:rsidRPr="00486F13">
        <w:rPr>
          <w:rFonts w:asciiTheme="majorHAnsi" w:hAnsiTheme="majorHAnsi" w:cs="Segoe UI"/>
          <w:b/>
          <w:bCs/>
          <w:spacing w:val="-3"/>
          <w:sz w:val="24"/>
          <w:szCs w:val="24"/>
          <w:lang w:val="es-ES_tradnl"/>
        </w:rPr>
        <w:t>”</w:t>
      </w:r>
    </w:p>
    <w:p w:rsidR="00341058" w:rsidRPr="00476C8D" w:rsidRDefault="00341058" w:rsidP="00341058">
      <w:pPr>
        <w:pStyle w:val="Textoindependiente"/>
        <w:tabs>
          <w:tab w:val="left" w:pos="-720"/>
        </w:tabs>
        <w:suppressAutoHyphens/>
        <w:rPr>
          <w:rFonts w:asciiTheme="majorHAnsi" w:hAnsiTheme="majorHAnsi" w:cs="Segoe UI"/>
          <w:color w:val="FF0000"/>
          <w:spacing w:val="-3"/>
          <w:sz w:val="24"/>
          <w:szCs w:val="24"/>
          <w:lang w:val="es-ES_tradnl"/>
        </w:rPr>
      </w:pPr>
    </w:p>
    <w:p w:rsidR="00341058" w:rsidRPr="00476C8D" w:rsidRDefault="00341058" w:rsidP="00341058">
      <w:pPr>
        <w:pStyle w:val="Textoindependiente"/>
        <w:tabs>
          <w:tab w:val="left" w:pos="-720"/>
        </w:tabs>
        <w:suppressAutoHyphens/>
        <w:rPr>
          <w:rFonts w:asciiTheme="majorHAnsi" w:hAnsiTheme="majorHAnsi" w:cs="Segoe UI"/>
          <w:color w:val="FF0000"/>
          <w:spacing w:val="-3"/>
          <w:sz w:val="24"/>
          <w:szCs w:val="24"/>
          <w:lang w:val="es-HN"/>
        </w:rPr>
      </w:pPr>
    </w:p>
    <w:p w:rsidR="00341058" w:rsidRPr="00476C8D" w:rsidRDefault="00341058" w:rsidP="00341058">
      <w:pPr>
        <w:pStyle w:val="Textoindependiente"/>
        <w:tabs>
          <w:tab w:val="left" w:pos="-720"/>
        </w:tabs>
        <w:suppressAutoHyphens/>
        <w:rPr>
          <w:rFonts w:asciiTheme="majorHAnsi" w:hAnsiTheme="majorHAnsi" w:cs="Segoe UI"/>
          <w:spacing w:val="-3"/>
          <w:sz w:val="24"/>
          <w:szCs w:val="24"/>
          <w:lang w:val="es-HN"/>
        </w:rPr>
      </w:pPr>
      <w:r w:rsidRPr="00476C8D">
        <w:rPr>
          <w:rFonts w:asciiTheme="majorHAnsi" w:hAnsiTheme="majorHAnsi" w:cs="Segoe UI"/>
          <w:spacing w:val="-3"/>
          <w:sz w:val="24"/>
          <w:szCs w:val="24"/>
          <w:lang w:val="es-HN"/>
        </w:rPr>
        <w:t xml:space="preserve">El presente Pliego de Condiciones contiene los requisitos y especificaciones a que deberán someterse los participantes en el proceso de licitación, para la presentación de la oferta. </w:t>
      </w:r>
    </w:p>
    <w:p w:rsidR="00341058" w:rsidRPr="00476C8D" w:rsidRDefault="00341058" w:rsidP="00341058">
      <w:pPr>
        <w:pStyle w:val="Textoindependiente"/>
        <w:tabs>
          <w:tab w:val="left" w:pos="-720"/>
        </w:tabs>
        <w:suppressAutoHyphens/>
        <w:rPr>
          <w:rFonts w:asciiTheme="majorHAnsi" w:hAnsiTheme="majorHAnsi" w:cs="Segoe UI"/>
          <w:spacing w:val="-3"/>
          <w:sz w:val="24"/>
          <w:szCs w:val="24"/>
          <w:lang w:val="es-HN"/>
        </w:rPr>
      </w:pPr>
      <w:r w:rsidRPr="00476C8D">
        <w:rPr>
          <w:rFonts w:asciiTheme="majorHAnsi" w:hAnsiTheme="majorHAnsi" w:cs="Segoe UI"/>
          <w:spacing w:val="-3"/>
          <w:sz w:val="24"/>
          <w:szCs w:val="24"/>
          <w:lang w:val="es-HN"/>
        </w:rPr>
        <w:t>Este documento formará parte íntegra del contrato, una vez adjudicada la licitación.</w:t>
      </w:r>
    </w:p>
    <w:p w:rsidR="00341058" w:rsidRPr="00476C8D" w:rsidRDefault="00341058" w:rsidP="00341058">
      <w:pPr>
        <w:pStyle w:val="Textoindependiente"/>
        <w:tabs>
          <w:tab w:val="left" w:pos="-720"/>
        </w:tabs>
        <w:suppressAutoHyphens/>
        <w:rPr>
          <w:rFonts w:asciiTheme="majorHAnsi" w:hAnsiTheme="majorHAnsi" w:cs="Segoe UI"/>
          <w:color w:val="FF0000"/>
          <w:spacing w:val="-3"/>
          <w:sz w:val="24"/>
          <w:szCs w:val="24"/>
          <w:lang w:val="es-HN"/>
        </w:rPr>
      </w:pPr>
    </w:p>
    <w:p w:rsidR="00341058" w:rsidRPr="00476C8D" w:rsidRDefault="00341058" w:rsidP="00341058">
      <w:pPr>
        <w:pStyle w:val="Textoindependiente"/>
        <w:tabs>
          <w:tab w:val="left" w:pos="-720"/>
        </w:tabs>
        <w:suppressAutoHyphens/>
        <w:rPr>
          <w:rFonts w:asciiTheme="majorHAnsi" w:hAnsiTheme="majorHAnsi" w:cs="Segoe UI"/>
          <w:spacing w:val="-3"/>
          <w:sz w:val="24"/>
          <w:szCs w:val="24"/>
          <w:lang w:val="es-HN"/>
        </w:rPr>
      </w:pPr>
      <w:r w:rsidRPr="00476C8D">
        <w:rPr>
          <w:rFonts w:asciiTheme="majorHAnsi" w:hAnsiTheme="majorHAnsi" w:cs="Segoe UI"/>
          <w:spacing w:val="-3"/>
          <w:sz w:val="24"/>
          <w:szCs w:val="24"/>
          <w:lang w:val="es-HN"/>
        </w:rPr>
        <w:t xml:space="preserve">La presentación de la oferta presume la </w:t>
      </w:r>
      <w:r w:rsidRPr="00486F13">
        <w:rPr>
          <w:rFonts w:asciiTheme="majorHAnsi" w:hAnsiTheme="majorHAnsi" w:cs="Segoe UI"/>
          <w:b/>
          <w:spacing w:val="-3"/>
          <w:sz w:val="24"/>
          <w:szCs w:val="24"/>
          <w:lang w:val="es-HN"/>
        </w:rPr>
        <w:t>“</w:t>
      </w:r>
      <w:r w:rsidRPr="00486F13">
        <w:rPr>
          <w:rFonts w:asciiTheme="majorHAnsi" w:hAnsiTheme="majorHAnsi" w:cs="Segoe UI"/>
          <w:b/>
          <w:bCs/>
          <w:spacing w:val="-3"/>
          <w:sz w:val="24"/>
          <w:szCs w:val="24"/>
          <w:u w:val="single"/>
          <w:lang w:val="es-HN"/>
        </w:rPr>
        <w:t>Aceptación Incondicional</w:t>
      </w:r>
      <w:r w:rsidRPr="00486F13">
        <w:rPr>
          <w:rFonts w:asciiTheme="majorHAnsi" w:hAnsiTheme="majorHAnsi" w:cs="Segoe UI"/>
          <w:b/>
          <w:spacing w:val="-3"/>
          <w:sz w:val="24"/>
          <w:szCs w:val="24"/>
          <w:u w:val="single"/>
          <w:lang w:val="es-HN"/>
        </w:rPr>
        <w:t xml:space="preserve"> del Pliego de Condiciones</w:t>
      </w:r>
      <w:r w:rsidRPr="00486F13">
        <w:rPr>
          <w:rFonts w:asciiTheme="majorHAnsi" w:hAnsiTheme="majorHAnsi" w:cs="Segoe UI"/>
          <w:b/>
          <w:spacing w:val="-3"/>
          <w:sz w:val="24"/>
          <w:szCs w:val="24"/>
          <w:lang w:val="es-HN"/>
        </w:rPr>
        <w:t xml:space="preserve">” </w:t>
      </w:r>
      <w:r w:rsidRPr="00476C8D">
        <w:rPr>
          <w:rFonts w:asciiTheme="majorHAnsi" w:hAnsiTheme="majorHAnsi" w:cs="Segoe UI"/>
          <w:spacing w:val="-3"/>
          <w:sz w:val="24"/>
          <w:szCs w:val="24"/>
          <w:lang w:val="es-HN"/>
        </w:rPr>
        <w:t>por parte del Oferente y la Declaración de que cumple con cada uno de los numerales indicados en las presentes Bases de Licitación y que reúne todos los requisitos legales y técnicos para contratar con el Poder Judicial, sin perjuicio de la presentación y el cumplimiento de los requisitos exigidos en los cuales acredite su capacidad.</w:t>
      </w:r>
    </w:p>
    <w:p w:rsidR="00341058" w:rsidRPr="00476C8D" w:rsidRDefault="00341058" w:rsidP="00341058">
      <w:pPr>
        <w:pStyle w:val="Textoindependiente"/>
        <w:tabs>
          <w:tab w:val="left" w:pos="-720"/>
        </w:tabs>
        <w:suppressAutoHyphens/>
        <w:rPr>
          <w:rFonts w:asciiTheme="majorHAnsi" w:hAnsiTheme="majorHAnsi" w:cs="Segoe UI"/>
          <w:spacing w:val="-3"/>
          <w:sz w:val="24"/>
          <w:szCs w:val="24"/>
          <w:lang w:val="es-HN"/>
        </w:rPr>
      </w:pPr>
    </w:p>
    <w:p w:rsidR="00341058" w:rsidRPr="00476C8D" w:rsidRDefault="00341058" w:rsidP="00341058">
      <w:pPr>
        <w:pStyle w:val="Textoindependiente"/>
        <w:tabs>
          <w:tab w:val="left" w:pos="-720"/>
        </w:tabs>
        <w:suppressAutoHyphens/>
        <w:rPr>
          <w:rFonts w:asciiTheme="majorHAnsi" w:hAnsiTheme="majorHAnsi" w:cs="Segoe UI"/>
          <w:spacing w:val="-3"/>
          <w:sz w:val="24"/>
          <w:szCs w:val="24"/>
          <w:lang w:val="es-HN"/>
        </w:rPr>
      </w:pPr>
      <w:r w:rsidRPr="00476C8D">
        <w:rPr>
          <w:rFonts w:asciiTheme="majorHAnsi" w:hAnsiTheme="majorHAnsi" w:cs="Segoe UI"/>
          <w:spacing w:val="-3"/>
          <w:sz w:val="24"/>
          <w:szCs w:val="24"/>
          <w:lang w:val="es-HN"/>
        </w:rPr>
        <w:t>El oferente acepta la responsabilidad total y la obligación de conocer el presente Pliego de Condiciones, Ley de Contratación del Estado y su Reglamento, todas las leyes y regulaciones de la República de Honduras que sean aplicables a este proceso y a su ejecución.-</w:t>
      </w:r>
    </w:p>
    <w:p w:rsidR="00341058" w:rsidRPr="00476C8D" w:rsidRDefault="00341058" w:rsidP="00341058">
      <w:pPr>
        <w:pStyle w:val="Textoindependiente"/>
        <w:tabs>
          <w:tab w:val="left" w:pos="-720"/>
        </w:tabs>
        <w:suppressAutoHyphens/>
        <w:rPr>
          <w:rFonts w:asciiTheme="majorHAnsi" w:hAnsiTheme="majorHAnsi" w:cs="Segoe UI"/>
          <w:spacing w:val="-3"/>
          <w:sz w:val="24"/>
          <w:szCs w:val="24"/>
          <w:lang w:val="es-HN"/>
        </w:rPr>
      </w:pPr>
    </w:p>
    <w:p w:rsidR="00341058" w:rsidRDefault="00341058" w:rsidP="00341058">
      <w:pPr>
        <w:pStyle w:val="Textoindependiente"/>
        <w:tabs>
          <w:tab w:val="left" w:pos="-720"/>
        </w:tabs>
        <w:suppressAutoHyphens/>
        <w:rPr>
          <w:rFonts w:asciiTheme="majorHAnsi" w:hAnsiTheme="majorHAnsi" w:cs="Segoe UI"/>
          <w:spacing w:val="-3"/>
          <w:sz w:val="24"/>
          <w:szCs w:val="24"/>
          <w:lang w:val="es-HN"/>
        </w:rPr>
      </w:pPr>
      <w:r w:rsidRPr="00476C8D">
        <w:rPr>
          <w:rFonts w:asciiTheme="majorHAnsi" w:hAnsiTheme="majorHAnsi" w:cs="Segoe UI"/>
          <w:spacing w:val="-3"/>
          <w:sz w:val="24"/>
          <w:szCs w:val="24"/>
          <w:lang w:val="es-HN"/>
        </w:rPr>
        <w:t>Las ofertas serán recibidas y abiertas en</w:t>
      </w:r>
      <w:r>
        <w:rPr>
          <w:rFonts w:asciiTheme="majorHAnsi" w:hAnsiTheme="majorHAnsi" w:cs="Segoe UI"/>
          <w:spacing w:val="-3"/>
          <w:sz w:val="24"/>
          <w:szCs w:val="24"/>
          <w:lang w:val="es-HN"/>
        </w:rPr>
        <w:t xml:space="preserve"> acto público: El día </w:t>
      </w:r>
      <w:r w:rsidR="00D83D21" w:rsidRPr="00D83D21">
        <w:rPr>
          <w:rFonts w:asciiTheme="majorHAnsi" w:hAnsiTheme="majorHAnsi" w:cs="Segoe UI"/>
          <w:b/>
          <w:spacing w:val="-3"/>
          <w:sz w:val="24"/>
          <w:szCs w:val="24"/>
          <w:u w:val="single"/>
          <w:lang w:val="es-HN"/>
        </w:rPr>
        <w:t>30 de septiembre</w:t>
      </w:r>
      <w:r w:rsidR="00D83D21">
        <w:rPr>
          <w:rFonts w:asciiTheme="majorHAnsi" w:hAnsiTheme="majorHAnsi" w:cs="Segoe UI"/>
          <w:b/>
          <w:spacing w:val="-3"/>
          <w:sz w:val="24"/>
          <w:szCs w:val="24"/>
          <w:lang w:val="es-HN"/>
        </w:rPr>
        <w:t xml:space="preserve"> </w:t>
      </w:r>
      <w:r w:rsidRPr="00476C8D">
        <w:rPr>
          <w:rFonts w:asciiTheme="majorHAnsi" w:hAnsiTheme="majorHAnsi" w:cs="Segoe UI"/>
          <w:bCs/>
          <w:spacing w:val="-3"/>
          <w:sz w:val="24"/>
          <w:szCs w:val="24"/>
          <w:lang w:val="es-HN"/>
        </w:rPr>
        <w:t xml:space="preserve">de </w:t>
      </w:r>
      <w:r w:rsidRPr="00D83D21">
        <w:rPr>
          <w:rFonts w:asciiTheme="majorHAnsi" w:hAnsiTheme="majorHAnsi" w:cs="Segoe UI"/>
          <w:b/>
          <w:bCs/>
          <w:spacing w:val="-3"/>
          <w:sz w:val="24"/>
          <w:szCs w:val="24"/>
          <w:u w:val="single"/>
          <w:lang w:val="es-HN"/>
        </w:rPr>
        <w:t>20</w:t>
      </w:r>
      <w:r w:rsidR="00015D24" w:rsidRPr="00D83D21">
        <w:rPr>
          <w:rFonts w:asciiTheme="majorHAnsi" w:hAnsiTheme="majorHAnsi" w:cs="Segoe UI"/>
          <w:b/>
          <w:bCs/>
          <w:spacing w:val="-3"/>
          <w:sz w:val="24"/>
          <w:szCs w:val="24"/>
          <w:u w:val="single"/>
          <w:lang w:val="es-HN"/>
        </w:rPr>
        <w:t>19</w:t>
      </w:r>
      <w:r w:rsidRPr="00476C8D">
        <w:rPr>
          <w:rFonts w:asciiTheme="majorHAnsi" w:hAnsiTheme="majorHAnsi" w:cs="Segoe UI"/>
          <w:spacing w:val="-3"/>
          <w:sz w:val="24"/>
          <w:szCs w:val="24"/>
          <w:lang w:val="es-HN"/>
        </w:rPr>
        <w:t xml:space="preserve"> a las </w:t>
      </w:r>
      <w:r w:rsidR="00015D24" w:rsidRPr="00015D24">
        <w:rPr>
          <w:rFonts w:asciiTheme="majorHAnsi" w:hAnsiTheme="majorHAnsi" w:cs="Segoe UI"/>
          <w:b/>
          <w:bCs/>
          <w:spacing w:val="-3"/>
          <w:sz w:val="24"/>
          <w:szCs w:val="24"/>
          <w:lang w:val="es-HN"/>
        </w:rPr>
        <w:t>09:00</w:t>
      </w:r>
      <w:r w:rsidR="00015D24">
        <w:rPr>
          <w:rFonts w:asciiTheme="majorHAnsi" w:hAnsiTheme="majorHAnsi" w:cs="Segoe UI"/>
          <w:spacing w:val="-3"/>
          <w:sz w:val="24"/>
          <w:szCs w:val="24"/>
          <w:lang w:val="es-HN"/>
        </w:rPr>
        <w:t xml:space="preserve"> </w:t>
      </w:r>
      <w:proofErr w:type="spellStart"/>
      <w:r w:rsidR="00015D24" w:rsidRPr="00015D24">
        <w:rPr>
          <w:rFonts w:asciiTheme="majorHAnsi" w:hAnsiTheme="majorHAnsi" w:cs="Segoe UI"/>
          <w:b/>
          <w:spacing w:val="-3"/>
          <w:sz w:val="24"/>
          <w:szCs w:val="24"/>
          <w:lang w:val="es-HN"/>
        </w:rPr>
        <w:t>a.m</w:t>
      </w:r>
      <w:proofErr w:type="spellEnd"/>
      <w:r w:rsidRPr="00476C8D">
        <w:rPr>
          <w:rFonts w:asciiTheme="majorHAnsi" w:hAnsiTheme="majorHAnsi" w:cs="Segoe UI"/>
          <w:spacing w:val="-3"/>
          <w:sz w:val="24"/>
          <w:szCs w:val="24"/>
          <w:lang w:val="es-HN"/>
        </w:rPr>
        <w:t xml:space="preserve"> en el </w:t>
      </w:r>
      <w:r w:rsidRPr="00476C8D">
        <w:rPr>
          <w:rFonts w:asciiTheme="majorHAnsi" w:hAnsiTheme="majorHAnsi" w:cs="Segoe UI"/>
          <w:bCs/>
          <w:spacing w:val="-3"/>
          <w:sz w:val="24"/>
          <w:szCs w:val="24"/>
          <w:lang w:val="es-HN"/>
        </w:rPr>
        <w:t>Salón de Sesiones de la Dirección de Planificación, Presupuesto y Financiamiento</w:t>
      </w:r>
      <w:r w:rsidRPr="00476C8D">
        <w:rPr>
          <w:rFonts w:asciiTheme="majorHAnsi" w:hAnsiTheme="majorHAnsi" w:cs="Segoe UI"/>
          <w:spacing w:val="-3"/>
          <w:sz w:val="24"/>
          <w:szCs w:val="24"/>
          <w:lang w:val="es-HN"/>
        </w:rPr>
        <w:t>, ubicado en el 2do. Piso del Edificio Administrativo del Poder Judicial en presencia de los Funcionarios del Poder Judicial y de los oferentes o sus representantes debidamente autorizados.</w:t>
      </w:r>
    </w:p>
    <w:p w:rsidR="00341058" w:rsidRPr="00476C8D" w:rsidRDefault="00341058" w:rsidP="00341058">
      <w:pPr>
        <w:pStyle w:val="Textoindependiente"/>
        <w:tabs>
          <w:tab w:val="left" w:pos="-720"/>
        </w:tabs>
        <w:suppressAutoHyphens/>
        <w:rPr>
          <w:rFonts w:asciiTheme="majorHAnsi" w:hAnsiTheme="majorHAnsi" w:cs="Segoe UI"/>
          <w:spacing w:val="-3"/>
          <w:sz w:val="24"/>
          <w:szCs w:val="24"/>
          <w:lang w:val="es-HN"/>
        </w:rPr>
      </w:pPr>
    </w:p>
    <w:p w:rsidR="008A48B8" w:rsidRDefault="00D83D21" w:rsidP="00341058">
      <w:pPr>
        <w:pStyle w:val="Textoindependiente"/>
        <w:tabs>
          <w:tab w:val="left" w:pos="-720"/>
        </w:tabs>
        <w:suppressAutoHyphens/>
        <w:rPr>
          <w:rFonts w:asciiTheme="majorHAnsi" w:hAnsiTheme="majorHAnsi" w:cs="Segoe UI"/>
          <w:spacing w:val="-3"/>
          <w:sz w:val="24"/>
          <w:szCs w:val="24"/>
          <w:lang w:val="es-HN"/>
        </w:rPr>
      </w:pPr>
      <w:r>
        <w:rPr>
          <w:rFonts w:asciiTheme="majorHAnsi" w:hAnsiTheme="majorHAnsi" w:cs="Segoe UI"/>
          <w:spacing w:val="-3"/>
          <w:sz w:val="24"/>
          <w:szCs w:val="24"/>
          <w:lang w:val="es-HN"/>
        </w:rPr>
        <w:t>El plazo de ejecución es de ciento veinte (120) días calendarios.</w:t>
      </w:r>
    </w:p>
    <w:p w:rsidR="008A48B8" w:rsidRPr="00476C8D" w:rsidRDefault="008A48B8" w:rsidP="00341058">
      <w:pPr>
        <w:pStyle w:val="Textoindependiente"/>
        <w:tabs>
          <w:tab w:val="left" w:pos="-720"/>
        </w:tabs>
        <w:suppressAutoHyphens/>
        <w:rPr>
          <w:rFonts w:asciiTheme="majorHAnsi" w:hAnsiTheme="majorHAnsi" w:cs="Segoe UI"/>
          <w:spacing w:val="-3"/>
          <w:sz w:val="24"/>
          <w:szCs w:val="24"/>
          <w:lang w:val="es-HN"/>
        </w:rPr>
      </w:pPr>
    </w:p>
    <w:p w:rsidR="00341058" w:rsidRPr="00486F13" w:rsidRDefault="00341058" w:rsidP="00341058">
      <w:pPr>
        <w:pStyle w:val="Textoindependiente"/>
        <w:tabs>
          <w:tab w:val="left" w:pos="-720"/>
        </w:tabs>
        <w:suppressAutoHyphens/>
        <w:ind w:left="851" w:hanging="851"/>
        <w:rPr>
          <w:rFonts w:asciiTheme="majorHAnsi" w:hAnsiTheme="majorHAnsi" w:cs="Segoe UI"/>
          <w:b/>
          <w:bCs/>
          <w:spacing w:val="-3"/>
          <w:sz w:val="24"/>
          <w:szCs w:val="24"/>
          <w:lang w:val="es-HN"/>
        </w:rPr>
      </w:pPr>
      <w:r w:rsidRPr="00476C8D">
        <w:rPr>
          <w:rFonts w:asciiTheme="majorHAnsi" w:hAnsiTheme="majorHAnsi" w:cs="Segoe UI"/>
          <w:bCs/>
          <w:spacing w:val="-3"/>
          <w:sz w:val="24"/>
          <w:szCs w:val="24"/>
          <w:u w:val="single"/>
          <w:lang w:val="es-HN"/>
        </w:rPr>
        <w:t>Nota:</w:t>
      </w:r>
      <w:r w:rsidR="00D83D21">
        <w:rPr>
          <w:rFonts w:asciiTheme="majorHAnsi" w:hAnsiTheme="majorHAnsi" w:cs="Segoe UI"/>
          <w:i/>
          <w:iCs/>
          <w:spacing w:val="-3"/>
          <w:sz w:val="24"/>
          <w:szCs w:val="24"/>
          <w:lang w:val="es-HN"/>
        </w:rPr>
        <w:t xml:space="preserve"> </w:t>
      </w:r>
      <w:r w:rsidRPr="00486F13">
        <w:rPr>
          <w:rFonts w:asciiTheme="majorHAnsi" w:hAnsiTheme="majorHAnsi" w:cs="Segoe UI"/>
          <w:b/>
          <w:bCs/>
          <w:spacing w:val="-3"/>
          <w:sz w:val="24"/>
          <w:szCs w:val="24"/>
          <w:lang w:val="es-HN"/>
        </w:rPr>
        <w:t>Se sugiere a los oferentes leer detenidamente este documento a fin de no incurrir en errores que puedan descalificar su oferta.</w:t>
      </w:r>
    </w:p>
    <w:p w:rsidR="00341058" w:rsidRPr="00486F13" w:rsidRDefault="00341058" w:rsidP="00341058">
      <w:pPr>
        <w:rPr>
          <w:rFonts w:asciiTheme="majorHAnsi" w:hAnsiTheme="majorHAnsi" w:cs="Segoe UI"/>
          <w:b/>
          <w:sz w:val="24"/>
          <w:szCs w:val="24"/>
          <w:lang w:val="es-HN"/>
        </w:rPr>
      </w:pPr>
    </w:p>
    <w:p w:rsidR="00341058" w:rsidRPr="00D83D21" w:rsidRDefault="00341058" w:rsidP="00341058">
      <w:pPr>
        <w:rPr>
          <w:rFonts w:asciiTheme="majorHAnsi" w:hAnsiTheme="majorHAnsi" w:cs="Segoe UI"/>
          <w:sz w:val="24"/>
          <w:szCs w:val="24"/>
          <w:lang w:val="es-HN"/>
        </w:rPr>
      </w:pPr>
    </w:p>
    <w:p w:rsidR="00341058" w:rsidRPr="00476C8D" w:rsidRDefault="00341058" w:rsidP="00341058">
      <w:pPr>
        <w:rPr>
          <w:rFonts w:asciiTheme="majorHAnsi" w:hAnsiTheme="majorHAnsi" w:cs="Segoe UI"/>
          <w:sz w:val="24"/>
          <w:szCs w:val="24"/>
        </w:rPr>
      </w:pPr>
    </w:p>
    <w:p w:rsidR="00341058" w:rsidRPr="00476C8D" w:rsidRDefault="00341058" w:rsidP="00341058">
      <w:pPr>
        <w:rPr>
          <w:rFonts w:asciiTheme="majorHAnsi" w:hAnsiTheme="majorHAnsi" w:cs="Segoe UI"/>
          <w:color w:val="FF0000"/>
          <w:sz w:val="24"/>
          <w:szCs w:val="24"/>
        </w:rPr>
      </w:pPr>
    </w:p>
    <w:p w:rsidR="00341058" w:rsidRDefault="00341058" w:rsidP="00CA1F5F">
      <w:pPr>
        <w:rPr>
          <w:rFonts w:asciiTheme="majorHAnsi" w:hAnsiTheme="majorHAnsi" w:cs="Segoe UI"/>
          <w:color w:val="FF0000"/>
          <w:sz w:val="24"/>
          <w:szCs w:val="24"/>
        </w:rPr>
      </w:pPr>
    </w:p>
    <w:p w:rsidR="00D83D21" w:rsidRDefault="00D83D21" w:rsidP="00CA1F5F">
      <w:pPr>
        <w:rPr>
          <w:rFonts w:asciiTheme="majorHAnsi" w:hAnsiTheme="majorHAnsi" w:cs="Segoe UI"/>
          <w:color w:val="FF0000"/>
          <w:sz w:val="24"/>
          <w:szCs w:val="24"/>
        </w:rPr>
      </w:pPr>
    </w:p>
    <w:p w:rsidR="00D83D21" w:rsidRDefault="00D83D21" w:rsidP="00CA1F5F">
      <w:pPr>
        <w:rPr>
          <w:rFonts w:asciiTheme="majorHAnsi" w:hAnsiTheme="majorHAnsi" w:cs="Segoe UI"/>
          <w:color w:val="FF0000"/>
          <w:sz w:val="24"/>
          <w:szCs w:val="24"/>
        </w:rPr>
      </w:pPr>
    </w:p>
    <w:p w:rsidR="008A48B8" w:rsidRDefault="008A48B8" w:rsidP="00CA1F5F">
      <w:pPr>
        <w:rPr>
          <w:rFonts w:asciiTheme="majorHAnsi" w:hAnsiTheme="majorHAnsi" w:cs="Segoe UI"/>
          <w:color w:val="FF0000"/>
          <w:sz w:val="22"/>
          <w:szCs w:val="22"/>
        </w:rPr>
      </w:pPr>
    </w:p>
    <w:p w:rsidR="00341058" w:rsidRDefault="00341058" w:rsidP="00CA1F5F">
      <w:pPr>
        <w:rPr>
          <w:rFonts w:asciiTheme="majorHAnsi" w:hAnsiTheme="majorHAnsi" w:cs="Segoe UI"/>
          <w:color w:val="FF0000"/>
          <w:sz w:val="22"/>
          <w:szCs w:val="22"/>
        </w:rPr>
      </w:pPr>
    </w:p>
    <w:p w:rsidR="0010461A" w:rsidRDefault="0010461A" w:rsidP="00CA1F5F">
      <w:pPr>
        <w:rPr>
          <w:rFonts w:asciiTheme="majorHAnsi" w:hAnsiTheme="majorHAnsi" w:cs="Segoe UI"/>
          <w:color w:val="FF0000"/>
          <w:sz w:val="22"/>
          <w:szCs w:val="22"/>
        </w:rPr>
      </w:pPr>
    </w:p>
    <w:p w:rsidR="0010461A" w:rsidRDefault="0010461A" w:rsidP="00CA1F5F">
      <w:pPr>
        <w:rPr>
          <w:rFonts w:asciiTheme="majorHAnsi" w:hAnsiTheme="majorHAnsi" w:cs="Segoe UI"/>
          <w:color w:val="FF0000"/>
          <w:sz w:val="22"/>
          <w:szCs w:val="22"/>
        </w:rPr>
      </w:pPr>
    </w:p>
    <w:p w:rsidR="0010461A" w:rsidRPr="00543B82" w:rsidRDefault="0010461A" w:rsidP="00CA1F5F">
      <w:pPr>
        <w:rPr>
          <w:rFonts w:asciiTheme="majorHAnsi" w:hAnsiTheme="majorHAnsi" w:cs="Segoe UI"/>
          <w:color w:val="FF0000"/>
          <w:sz w:val="22"/>
          <w:szCs w:val="22"/>
        </w:rPr>
      </w:pPr>
    </w:p>
    <w:p w:rsidR="007E5678" w:rsidRPr="007E5678" w:rsidRDefault="00AA191A">
      <w:pPr>
        <w:pStyle w:val="TDC1"/>
        <w:rPr>
          <w:rFonts w:asciiTheme="majorHAnsi" w:eastAsiaTheme="minorEastAsia" w:hAnsiTheme="majorHAnsi" w:cstheme="minorBidi"/>
          <w:noProof/>
          <w:sz w:val="22"/>
          <w:szCs w:val="22"/>
        </w:rPr>
      </w:pPr>
      <w:r w:rsidRPr="007E5678">
        <w:rPr>
          <w:rFonts w:asciiTheme="majorHAnsi" w:hAnsiTheme="majorHAnsi" w:cs="Segoe UI"/>
          <w:color w:val="FF0000"/>
          <w:sz w:val="22"/>
          <w:szCs w:val="22"/>
        </w:rPr>
        <w:lastRenderedPageBreak/>
        <w:fldChar w:fldCharType="begin"/>
      </w:r>
      <w:r w:rsidR="0014578D" w:rsidRPr="007E5678">
        <w:rPr>
          <w:rFonts w:asciiTheme="majorHAnsi" w:hAnsiTheme="majorHAnsi" w:cs="Segoe UI"/>
          <w:color w:val="FF0000"/>
          <w:sz w:val="22"/>
          <w:szCs w:val="22"/>
        </w:rPr>
        <w:instrText xml:space="preserve"> TOC \o "1-3" \h \z \u </w:instrText>
      </w:r>
      <w:r w:rsidRPr="007E5678">
        <w:rPr>
          <w:rFonts w:asciiTheme="majorHAnsi" w:hAnsiTheme="majorHAnsi" w:cs="Segoe UI"/>
          <w:color w:val="FF0000"/>
          <w:sz w:val="22"/>
          <w:szCs w:val="22"/>
        </w:rPr>
        <w:fldChar w:fldCharType="separate"/>
      </w:r>
      <w:hyperlink w:anchor="_Toc10547602" w:history="1">
        <w:r w:rsidR="007E5678" w:rsidRPr="00BF66A2">
          <w:rPr>
            <w:rStyle w:val="Hipervnculo"/>
            <w:rFonts w:asciiTheme="majorHAnsi" w:hAnsiTheme="majorHAnsi" w:cs="Segoe UI"/>
            <w:iCs/>
            <w:noProof/>
            <w:snapToGrid w:val="0"/>
            <w:sz w:val="22"/>
            <w:szCs w:val="22"/>
            <w:shd w:val="clear" w:color="auto" w:fill="E5B8B7" w:themeFill="accent2" w:themeFillTint="66"/>
          </w:rPr>
          <w:t>1JUSTIFICACIÓN DE OBRA</w:t>
        </w:r>
        <w:r w:rsidR="007E5678" w:rsidRPr="007E5678">
          <w:rPr>
            <w:rFonts w:asciiTheme="majorHAnsi" w:hAnsiTheme="majorHAnsi"/>
            <w:noProof/>
            <w:webHidden/>
            <w:sz w:val="22"/>
            <w:szCs w:val="22"/>
          </w:rPr>
          <w:tab/>
        </w:r>
        <w:r w:rsidRPr="007E5678">
          <w:rPr>
            <w:rFonts w:asciiTheme="majorHAnsi" w:hAnsiTheme="majorHAnsi"/>
            <w:noProof/>
            <w:webHidden/>
            <w:sz w:val="22"/>
            <w:szCs w:val="22"/>
          </w:rPr>
          <w:fldChar w:fldCharType="begin"/>
        </w:r>
        <w:r w:rsidR="007E5678" w:rsidRPr="007E5678">
          <w:rPr>
            <w:rFonts w:asciiTheme="majorHAnsi" w:hAnsiTheme="majorHAnsi"/>
            <w:noProof/>
            <w:webHidden/>
            <w:sz w:val="22"/>
            <w:szCs w:val="22"/>
          </w:rPr>
          <w:instrText xml:space="preserve"> PAGEREF _Toc10547602 \h </w:instrText>
        </w:r>
        <w:r w:rsidRPr="007E5678">
          <w:rPr>
            <w:rFonts w:asciiTheme="majorHAnsi" w:hAnsiTheme="majorHAnsi"/>
            <w:noProof/>
            <w:webHidden/>
            <w:sz w:val="22"/>
            <w:szCs w:val="22"/>
          </w:rPr>
        </w:r>
        <w:r w:rsidRPr="007E5678">
          <w:rPr>
            <w:rFonts w:asciiTheme="majorHAnsi" w:hAnsiTheme="majorHAnsi"/>
            <w:noProof/>
            <w:webHidden/>
            <w:sz w:val="22"/>
            <w:szCs w:val="22"/>
          </w:rPr>
          <w:fldChar w:fldCharType="separate"/>
        </w:r>
        <w:r w:rsidR="00167DC2">
          <w:rPr>
            <w:rFonts w:asciiTheme="majorHAnsi" w:hAnsiTheme="majorHAnsi"/>
            <w:noProof/>
            <w:webHidden/>
            <w:sz w:val="22"/>
            <w:szCs w:val="22"/>
          </w:rPr>
          <w:t>11</w:t>
        </w:r>
        <w:r w:rsidRPr="007E5678">
          <w:rPr>
            <w:rFonts w:asciiTheme="majorHAnsi" w:hAnsiTheme="majorHAnsi"/>
            <w:noProof/>
            <w:webHidden/>
            <w:sz w:val="22"/>
            <w:szCs w:val="22"/>
          </w:rPr>
          <w:fldChar w:fldCharType="end"/>
        </w:r>
      </w:hyperlink>
    </w:p>
    <w:p w:rsidR="007E5678" w:rsidRPr="007E5678" w:rsidRDefault="00AA191A">
      <w:pPr>
        <w:pStyle w:val="TDC1"/>
        <w:rPr>
          <w:rFonts w:asciiTheme="majorHAnsi" w:eastAsiaTheme="minorEastAsia" w:hAnsiTheme="majorHAnsi" w:cstheme="minorBidi"/>
          <w:noProof/>
          <w:sz w:val="22"/>
          <w:szCs w:val="22"/>
        </w:rPr>
      </w:pPr>
      <w:hyperlink w:anchor="_Toc10547604" w:history="1">
        <w:r w:rsidR="007E5678" w:rsidRPr="007E5678">
          <w:rPr>
            <w:rStyle w:val="Hipervnculo"/>
            <w:rFonts w:asciiTheme="majorHAnsi" w:hAnsiTheme="majorHAnsi" w:cs="Segoe UI"/>
            <w:iCs/>
            <w:noProof/>
            <w:snapToGrid w:val="0"/>
            <w:sz w:val="22"/>
            <w:szCs w:val="22"/>
          </w:rPr>
          <w:t>1.1DESCRIPCION DE OBRA</w:t>
        </w:r>
        <w:r w:rsidR="007E5678" w:rsidRPr="007E5678">
          <w:rPr>
            <w:rFonts w:asciiTheme="majorHAnsi" w:hAnsiTheme="majorHAnsi"/>
            <w:noProof/>
            <w:webHidden/>
            <w:sz w:val="22"/>
            <w:szCs w:val="22"/>
          </w:rPr>
          <w:tab/>
        </w:r>
        <w:r w:rsidRPr="007E5678">
          <w:rPr>
            <w:rFonts w:asciiTheme="majorHAnsi" w:hAnsiTheme="majorHAnsi"/>
            <w:noProof/>
            <w:webHidden/>
            <w:sz w:val="22"/>
            <w:szCs w:val="22"/>
          </w:rPr>
          <w:fldChar w:fldCharType="begin"/>
        </w:r>
        <w:r w:rsidR="007E5678" w:rsidRPr="007E5678">
          <w:rPr>
            <w:rFonts w:asciiTheme="majorHAnsi" w:hAnsiTheme="majorHAnsi"/>
            <w:noProof/>
            <w:webHidden/>
            <w:sz w:val="22"/>
            <w:szCs w:val="22"/>
          </w:rPr>
          <w:instrText xml:space="preserve"> PAGEREF _Toc10547604 \h </w:instrText>
        </w:r>
        <w:r w:rsidRPr="007E5678">
          <w:rPr>
            <w:rFonts w:asciiTheme="majorHAnsi" w:hAnsiTheme="majorHAnsi"/>
            <w:noProof/>
            <w:webHidden/>
            <w:sz w:val="22"/>
            <w:szCs w:val="22"/>
          </w:rPr>
        </w:r>
        <w:r w:rsidRPr="007E5678">
          <w:rPr>
            <w:rFonts w:asciiTheme="majorHAnsi" w:hAnsiTheme="majorHAnsi"/>
            <w:noProof/>
            <w:webHidden/>
            <w:sz w:val="22"/>
            <w:szCs w:val="22"/>
          </w:rPr>
          <w:fldChar w:fldCharType="separate"/>
        </w:r>
        <w:r w:rsidR="00167DC2">
          <w:rPr>
            <w:rFonts w:asciiTheme="majorHAnsi" w:hAnsiTheme="majorHAnsi"/>
            <w:noProof/>
            <w:webHidden/>
            <w:sz w:val="22"/>
            <w:szCs w:val="22"/>
          </w:rPr>
          <w:t>11</w:t>
        </w:r>
        <w:r w:rsidRPr="007E5678">
          <w:rPr>
            <w:rFonts w:asciiTheme="majorHAnsi" w:hAnsiTheme="majorHAnsi"/>
            <w:noProof/>
            <w:webHidden/>
            <w:sz w:val="22"/>
            <w:szCs w:val="22"/>
          </w:rPr>
          <w:fldChar w:fldCharType="end"/>
        </w:r>
      </w:hyperlink>
    </w:p>
    <w:p w:rsidR="007E5678" w:rsidRPr="007E5678" w:rsidRDefault="00AA191A">
      <w:pPr>
        <w:pStyle w:val="TDC1"/>
        <w:rPr>
          <w:rFonts w:asciiTheme="majorHAnsi" w:eastAsiaTheme="minorEastAsia" w:hAnsiTheme="majorHAnsi" w:cstheme="minorBidi"/>
          <w:noProof/>
          <w:sz w:val="22"/>
          <w:szCs w:val="22"/>
        </w:rPr>
      </w:pPr>
      <w:hyperlink w:anchor="_Toc10547605" w:history="1">
        <w:r w:rsidR="007E5678" w:rsidRPr="007E5678">
          <w:rPr>
            <w:rStyle w:val="Hipervnculo"/>
            <w:rFonts w:asciiTheme="majorHAnsi" w:hAnsiTheme="majorHAnsi"/>
            <w:noProof/>
            <w:sz w:val="22"/>
            <w:szCs w:val="22"/>
          </w:rPr>
          <w:t>1.2 PLAZO DE EJECUCIÓN DEL PROYECTO:</w:t>
        </w:r>
        <w:r w:rsidR="007E5678" w:rsidRPr="007E5678">
          <w:rPr>
            <w:rFonts w:asciiTheme="majorHAnsi" w:hAnsiTheme="majorHAnsi"/>
            <w:noProof/>
            <w:webHidden/>
            <w:sz w:val="22"/>
            <w:szCs w:val="22"/>
          </w:rPr>
          <w:tab/>
        </w:r>
        <w:r w:rsidRPr="007E5678">
          <w:rPr>
            <w:rFonts w:asciiTheme="majorHAnsi" w:hAnsiTheme="majorHAnsi"/>
            <w:noProof/>
            <w:webHidden/>
            <w:sz w:val="22"/>
            <w:szCs w:val="22"/>
          </w:rPr>
          <w:fldChar w:fldCharType="begin"/>
        </w:r>
        <w:r w:rsidR="007E5678" w:rsidRPr="007E5678">
          <w:rPr>
            <w:rFonts w:asciiTheme="majorHAnsi" w:hAnsiTheme="majorHAnsi"/>
            <w:noProof/>
            <w:webHidden/>
            <w:sz w:val="22"/>
            <w:szCs w:val="22"/>
          </w:rPr>
          <w:instrText xml:space="preserve"> PAGEREF _Toc10547605 \h </w:instrText>
        </w:r>
        <w:r w:rsidRPr="007E5678">
          <w:rPr>
            <w:rFonts w:asciiTheme="majorHAnsi" w:hAnsiTheme="majorHAnsi"/>
            <w:noProof/>
            <w:webHidden/>
            <w:sz w:val="22"/>
            <w:szCs w:val="22"/>
          </w:rPr>
        </w:r>
        <w:r w:rsidRPr="007E5678">
          <w:rPr>
            <w:rFonts w:asciiTheme="majorHAnsi" w:hAnsiTheme="majorHAnsi"/>
            <w:noProof/>
            <w:webHidden/>
            <w:sz w:val="22"/>
            <w:szCs w:val="22"/>
          </w:rPr>
          <w:fldChar w:fldCharType="separate"/>
        </w:r>
        <w:r w:rsidR="00167DC2">
          <w:rPr>
            <w:rFonts w:asciiTheme="majorHAnsi" w:hAnsiTheme="majorHAnsi"/>
            <w:noProof/>
            <w:webHidden/>
            <w:sz w:val="22"/>
            <w:szCs w:val="22"/>
          </w:rPr>
          <w:t>11</w:t>
        </w:r>
        <w:r w:rsidRPr="007E5678">
          <w:rPr>
            <w:rFonts w:asciiTheme="majorHAnsi" w:hAnsiTheme="majorHAnsi"/>
            <w:noProof/>
            <w:webHidden/>
            <w:sz w:val="22"/>
            <w:szCs w:val="22"/>
          </w:rPr>
          <w:fldChar w:fldCharType="end"/>
        </w:r>
      </w:hyperlink>
    </w:p>
    <w:p w:rsidR="007E5678" w:rsidRPr="007E5678" w:rsidRDefault="00AA191A">
      <w:pPr>
        <w:pStyle w:val="TDC1"/>
        <w:rPr>
          <w:rFonts w:asciiTheme="majorHAnsi" w:eastAsiaTheme="minorEastAsia" w:hAnsiTheme="majorHAnsi" w:cstheme="minorBidi"/>
          <w:noProof/>
          <w:sz w:val="22"/>
          <w:szCs w:val="22"/>
        </w:rPr>
      </w:pPr>
      <w:hyperlink w:anchor="_Toc10547606" w:history="1">
        <w:r w:rsidR="007E5678" w:rsidRPr="00BF66A2">
          <w:rPr>
            <w:rStyle w:val="Hipervnculo"/>
            <w:rFonts w:asciiTheme="majorHAnsi" w:hAnsiTheme="majorHAnsi" w:cs="Segoe UI"/>
            <w:iCs/>
            <w:noProof/>
            <w:snapToGrid w:val="0"/>
            <w:sz w:val="22"/>
            <w:szCs w:val="22"/>
            <w:shd w:val="clear" w:color="auto" w:fill="E5B8B7" w:themeFill="accent2" w:themeFillTint="66"/>
          </w:rPr>
          <w:t>2.CONDICIONES GENERALES DEL PROCESO DE LICITACIÓN</w:t>
        </w:r>
        <w:r w:rsidR="007E5678" w:rsidRPr="007E5678">
          <w:rPr>
            <w:rFonts w:asciiTheme="majorHAnsi" w:hAnsiTheme="majorHAnsi"/>
            <w:noProof/>
            <w:webHidden/>
            <w:sz w:val="22"/>
            <w:szCs w:val="22"/>
          </w:rPr>
          <w:tab/>
        </w:r>
        <w:r w:rsidRPr="007E5678">
          <w:rPr>
            <w:rFonts w:asciiTheme="majorHAnsi" w:hAnsiTheme="majorHAnsi"/>
            <w:noProof/>
            <w:webHidden/>
            <w:sz w:val="22"/>
            <w:szCs w:val="22"/>
          </w:rPr>
          <w:fldChar w:fldCharType="begin"/>
        </w:r>
        <w:r w:rsidR="007E5678" w:rsidRPr="007E5678">
          <w:rPr>
            <w:rFonts w:asciiTheme="majorHAnsi" w:hAnsiTheme="majorHAnsi"/>
            <w:noProof/>
            <w:webHidden/>
            <w:sz w:val="22"/>
            <w:szCs w:val="22"/>
          </w:rPr>
          <w:instrText xml:space="preserve"> PAGEREF _Toc10547606 \h </w:instrText>
        </w:r>
        <w:r w:rsidRPr="007E5678">
          <w:rPr>
            <w:rFonts w:asciiTheme="majorHAnsi" w:hAnsiTheme="majorHAnsi"/>
            <w:noProof/>
            <w:webHidden/>
            <w:sz w:val="22"/>
            <w:szCs w:val="22"/>
          </w:rPr>
        </w:r>
        <w:r w:rsidRPr="007E5678">
          <w:rPr>
            <w:rFonts w:asciiTheme="majorHAnsi" w:hAnsiTheme="majorHAnsi"/>
            <w:noProof/>
            <w:webHidden/>
            <w:sz w:val="22"/>
            <w:szCs w:val="22"/>
          </w:rPr>
          <w:fldChar w:fldCharType="separate"/>
        </w:r>
        <w:r w:rsidR="00167DC2">
          <w:rPr>
            <w:rFonts w:asciiTheme="majorHAnsi" w:hAnsiTheme="majorHAnsi"/>
            <w:noProof/>
            <w:webHidden/>
            <w:sz w:val="22"/>
            <w:szCs w:val="22"/>
          </w:rPr>
          <w:t>12</w:t>
        </w:r>
        <w:r w:rsidRPr="007E5678">
          <w:rPr>
            <w:rFonts w:asciiTheme="majorHAnsi" w:hAnsiTheme="majorHAnsi"/>
            <w:noProof/>
            <w:webHidden/>
            <w:sz w:val="22"/>
            <w:szCs w:val="22"/>
          </w:rPr>
          <w:fldChar w:fldCharType="end"/>
        </w:r>
      </w:hyperlink>
    </w:p>
    <w:p w:rsidR="007E5678" w:rsidRPr="007E5678" w:rsidRDefault="00AA191A">
      <w:pPr>
        <w:pStyle w:val="TDC1"/>
        <w:rPr>
          <w:rFonts w:asciiTheme="majorHAnsi" w:eastAsiaTheme="minorEastAsia" w:hAnsiTheme="majorHAnsi" w:cstheme="minorBidi"/>
          <w:noProof/>
          <w:sz w:val="22"/>
          <w:szCs w:val="22"/>
        </w:rPr>
      </w:pPr>
      <w:hyperlink w:anchor="_Toc10547607" w:history="1">
        <w:r w:rsidR="007E5678" w:rsidRPr="007E5678">
          <w:rPr>
            <w:rStyle w:val="Hipervnculo"/>
            <w:rFonts w:asciiTheme="majorHAnsi" w:hAnsiTheme="majorHAnsi" w:cs="Segoe UI"/>
            <w:iCs/>
            <w:noProof/>
            <w:snapToGrid w:val="0"/>
            <w:sz w:val="22"/>
            <w:szCs w:val="22"/>
          </w:rPr>
          <w:t>2.1TERMINOLOGÍA DEL DOCUMENTO DE BASES DE LICITACIÓN</w:t>
        </w:r>
        <w:r w:rsidR="007E5678" w:rsidRPr="007E5678">
          <w:rPr>
            <w:rFonts w:asciiTheme="majorHAnsi" w:hAnsiTheme="majorHAnsi"/>
            <w:noProof/>
            <w:webHidden/>
            <w:sz w:val="22"/>
            <w:szCs w:val="22"/>
          </w:rPr>
          <w:tab/>
        </w:r>
        <w:r w:rsidRPr="007E5678">
          <w:rPr>
            <w:rFonts w:asciiTheme="majorHAnsi" w:hAnsiTheme="majorHAnsi"/>
            <w:noProof/>
            <w:webHidden/>
            <w:sz w:val="22"/>
            <w:szCs w:val="22"/>
          </w:rPr>
          <w:fldChar w:fldCharType="begin"/>
        </w:r>
        <w:r w:rsidR="007E5678" w:rsidRPr="007E5678">
          <w:rPr>
            <w:rFonts w:asciiTheme="majorHAnsi" w:hAnsiTheme="majorHAnsi"/>
            <w:noProof/>
            <w:webHidden/>
            <w:sz w:val="22"/>
            <w:szCs w:val="22"/>
          </w:rPr>
          <w:instrText xml:space="preserve"> PAGEREF _Toc10547607 \h </w:instrText>
        </w:r>
        <w:r w:rsidRPr="007E5678">
          <w:rPr>
            <w:rFonts w:asciiTheme="majorHAnsi" w:hAnsiTheme="majorHAnsi"/>
            <w:noProof/>
            <w:webHidden/>
            <w:sz w:val="22"/>
            <w:szCs w:val="22"/>
          </w:rPr>
        </w:r>
        <w:r w:rsidRPr="007E5678">
          <w:rPr>
            <w:rFonts w:asciiTheme="majorHAnsi" w:hAnsiTheme="majorHAnsi"/>
            <w:noProof/>
            <w:webHidden/>
            <w:sz w:val="22"/>
            <w:szCs w:val="22"/>
          </w:rPr>
          <w:fldChar w:fldCharType="separate"/>
        </w:r>
        <w:r w:rsidR="00167DC2">
          <w:rPr>
            <w:rFonts w:asciiTheme="majorHAnsi" w:hAnsiTheme="majorHAnsi"/>
            <w:noProof/>
            <w:webHidden/>
            <w:sz w:val="22"/>
            <w:szCs w:val="22"/>
          </w:rPr>
          <w:t>12</w:t>
        </w:r>
        <w:r w:rsidRPr="007E5678">
          <w:rPr>
            <w:rFonts w:asciiTheme="majorHAnsi" w:hAnsiTheme="majorHAnsi"/>
            <w:noProof/>
            <w:webHidden/>
            <w:sz w:val="22"/>
            <w:szCs w:val="22"/>
          </w:rPr>
          <w:fldChar w:fldCharType="end"/>
        </w:r>
      </w:hyperlink>
    </w:p>
    <w:p w:rsidR="007E5678" w:rsidRPr="007E5678" w:rsidRDefault="00AA191A">
      <w:pPr>
        <w:pStyle w:val="TDC1"/>
        <w:rPr>
          <w:rFonts w:asciiTheme="majorHAnsi" w:eastAsiaTheme="minorEastAsia" w:hAnsiTheme="majorHAnsi" w:cstheme="minorBidi"/>
          <w:noProof/>
          <w:sz w:val="22"/>
          <w:szCs w:val="22"/>
        </w:rPr>
      </w:pPr>
      <w:hyperlink w:anchor="_Toc10547608" w:history="1">
        <w:r w:rsidR="007E5678" w:rsidRPr="00BF66A2">
          <w:rPr>
            <w:rStyle w:val="Hipervnculo"/>
            <w:rFonts w:asciiTheme="majorHAnsi" w:hAnsiTheme="majorHAnsi" w:cs="Segoe UI"/>
            <w:iCs/>
            <w:noProof/>
            <w:snapToGrid w:val="0"/>
            <w:sz w:val="22"/>
            <w:szCs w:val="22"/>
            <w:shd w:val="clear" w:color="auto" w:fill="E5B8B7" w:themeFill="accent2" w:themeFillTint="66"/>
          </w:rPr>
          <w:t>3.CONDICIONES GENERALES DEL PROCESO DE LICITACIÓN PRIVADA</w:t>
        </w:r>
        <w:r w:rsidR="007E5678" w:rsidRPr="007E5678">
          <w:rPr>
            <w:rFonts w:asciiTheme="majorHAnsi" w:hAnsiTheme="majorHAnsi"/>
            <w:noProof/>
            <w:webHidden/>
            <w:sz w:val="22"/>
            <w:szCs w:val="22"/>
          </w:rPr>
          <w:tab/>
        </w:r>
        <w:r w:rsidRPr="007E5678">
          <w:rPr>
            <w:rFonts w:asciiTheme="majorHAnsi" w:hAnsiTheme="majorHAnsi"/>
            <w:noProof/>
            <w:webHidden/>
            <w:sz w:val="22"/>
            <w:szCs w:val="22"/>
          </w:rPr>
          <w:fldChar w:fldCharType="begin"/>
        </w:r>
        <w:r w:rsidR="007E5678" w:rsidRPr="007E5678">
          <w:rPr>
            <w:rFonts w:asciiTheme="majorHAnsi" w:hAnsiTheme="majorHAnsi"/>
            <w:noProof/>
            <w:webHidden/>
            <w:sz w:val="22"/>
            <w:szCs w:val="22"/>
          </w:rPr>
          <w:instrText xml:space="preserve"> PAGEREF _Toc10547608 \h </w:instrText>
        </w:r>
        <w:r w:rsidRPr="007E5678">
          <w:rPr>
            <w:rFonts w:asciiTheme="majorHAnsi" w:hAnsiTheme="majorHAnsi"/>
            <w:noProof/>
            <w:webHidden/>
            <w:sz w:val="22"/>
            <w:szCs w:val="22"/>
          </w:rPr>
        </w:r>
        <w:r w:rsidRPr="007E5678">
          <w:rPr>
            <w:rFonts w:asciiTheme="majorHAnsi" w:hAnsiTheme="majorHAnsi"/>
            <w:noProof/>
            <w:webHidden/>
            <w:sz w:val="22"/>
            <w:szCs w:val="22"/>
          </w:rPr>
          <w:fldChar w:fldCharType="separate"/>
        </w:r>
        <w:r w:rsidR="00167DC2">
          <w:rPr>
            <w:rFonts w:asciiTheme="majorHAnsi" w:hAnsiTheme="majorHAnsi"/>
            <w:noProof/>
            <w:webHidden/>
            <w:sz w:val="22"/>
            <w:szCs w:val="22"/>
          </w:rPr>
          <w:t>17</w:t>
        </w:r>
        <w:r w:rsidRPr="007E5678">
          <w:rPr>
            <w:rFonts w:asciiTheme="majorHAnsi" w:hAnsiTheme="majorHAnsi"/>
            <w:noProof/>
            <w:webHidden/>
            <w:sz w:val="22"/>
            <w:szCs w:val="22"/>
          </w:rPr>
          <w:fldChar w:fldCharType="end"/>
        </w:r>
      </w:hyperlink>
    </w:p>
    <w:p w:rsidR="007E5678" w:rsidRPr="007E5678" w:rsidRDefault="00AA191A">
      <w:pPr>
        <w:pStyle w:val="TDC1"/>
        <w:rPr>
          <w:rFonts w:asciiTheme="majorHAnsi" w:eastAsiaTheme="minorEastAsia" w:hAnsiTheme="majorHAnsi" w:cstheme="minorBidi"/>
          <w:noProof/>
          <w:sz w:val="22"/>
          <w:szCs w:val="22"/>
        </w:rPr>
      </w:pPr>
      <w:hyperlink w:anchor="_Toc10547609" w:history="1">
        <w:r w:rsidR="007E5678" w:rsidRPr="007E5678">
          <w:rPr>
            <w:rStyle w:val="Hipervnculo"/>
            <w:rFonts w:asciiTheme="majorHAnsi" w:hAnsiTheme="majorHAnsi" w:cs="Segoe UI"/>
            <w:iCs/>
            <w:noProof/>
            <w:snapToGrid w:val="0"/>
            <w:sz w:val="22"/>
            <w:szCs w:val="22"/>
          </w:rPr>
          <w:t>3.1 CORRESPONDENCIA OFICIAL</w:t>
        </w:r>
        <w:r w:rsidR="007E5678" w:rsidRPr="007E5678">
          <w:rPr>
            <w:rFonts w:asciiTheme="majorHAnsi" w:hAnsiTheme="majorHAnsi"/>
            <w:noProof/>
            <w:webHidden/>
            <w:sz w:val="22"/>
            <w:szCs w:val="22"/>
          </w:rPr>
          <w:tab/>
        </w:r>
        <w:r w:rsidRPr="007E5678">
          <w:rPr>
            <w:rFonts w:asciiTheme="majorHAnsi" w:hAnsiTheme="majorHAnsi"/>
            <w:noProof/>
            <w:webHidden/>
            <w:sz w:val="22"/>
            <w:szCs w:val="22"/>
          </w:rPr>
          <w:fldChar w:fldCharType="begin"/>
        </w:r>
        <w:r w:rsidR="007E5678" w:rsidRPr="007E5678">
          <w:rPr>
            <w:rFonts w:asciiTheme="majorHAnsi" w:hAnsiTheme="majorHAnsi"/>
            <w:noProof/>
            <w:webHidden/>
            <w:sz w:val="22"/>
            <w:szCs w:val="22"/>
          </w:rPr>
          <w:instrText xml:space="preserve"> PAGEREF _Toc10547609 \h </w:instrText>
        </w:r>
        <w:r w:rsidRPr="007E5678">
          <w:rPr>
            <w:rFonts w:asciiTheme="majorHAnsi" w:hAnsiTheme="majorHAnsi"/>
            <w:noProof/>
            <w:webHidden/>
            <w:sz w:val="22"/>
            <w:szCs w:val="22"/>
          </w:rPr>
        </w:r>
        <w:r w:rsidRPr="007E5678">
          <w:rPr>
            <w:rFonts w:asciiTheme="majorHAnsi" w:hAnsiTheme="majorHAnsi"/>
            <w:noProof/>
            <w:webHidden/>
            <w:sz w:val="22"/>
            <w:szCs w:val="22"/>
          </w:rPr>
          <w:fldChar w:fldCharType="separate"/>
        </w:r>
        <w:r w:rsidR="00167DC2">
          <w:rPr>
            <w:rFonts w:asciiTheme="majorHAnsi" w:hAnsiTheme="majorHAnsi"/>
            <w:noProof/>
            <w:webHidden/>
            <w:sz w:val="22"/>
            <w:szCs w:val="22"/>
          </w:rPr>
          <w:t>17</w:t>
        </w:r>
        <w:r w:rsidRPr="007E5678">
          <w:rPr>
            <w:rFonts w:asciiTheme="majorHAnsi" w:hAnsiTheme="majorHAnsi"/>
            <w:noProof/>
            <w:webHidden/>
            <w:sz w:val="22"/>
            <w:szCs w:val="22"/>
          </w:rPr>
          <w:fldChar w:fldCharType="end"/>
        </w:r>
      </w:hyperlink>
    </w:p>
    <w:p w:rsidR="007E5678" w:rsidRPr="007E5678" w:rsidRDefault="00AA191A">
      <w:pPr>
        <w:pStyle w:val="TDC1"/>
        <w:rPr>
          <w:rFonts w:asciiTheme="majorHAnsi" w:eastAsiaTheme="minorEastAsia" w:hAnsiTheme="majorHAnsi" w:cstheme="minorBidi"/>
          <w:noProof/>
          <w:sz w:val="22"/>
          <w:szCs w:val="22"/>
        </w:rPr>
      </w:pPr>
      <w:hyperlink w:anchor="_Toc10547610" w:history="1">
        <w:r w:rsidR="007E5678" w:rsidRPr="007E5678">
          <w:rPr>
            <w:rStyle w:val="Hipervnculo"/>
            <w:rFonts w:asciiTheme="majorHAnsi" w:hAnsiTheme="majorHAnsi" w:cs="Segoe UI"/>
            <w:iCs/>
            <w:noProof/>
            <w:snapToGrid w:val="0"/>
            <w:sz w:val="22"/>
            <w:szCs w:val="22"/>
          </w:rPr>
          <w:t>3.2 CONTENIDO Y ROTULACIÓN DE SOBRES</w:t>
        </w:r>
        <w:r w:rsidR="007E5678" w:rsidRPr="007E5678">
          <w:rPr>
            <w:rFonts w:asciiTheme="majorHAnsi" w:hAnsiTheme="majorHAnsi"/>
            <w:noProof/>
            <w:webHidden/>
            <w:sz w:val="22"/>
            <w:szCs w:val="22"/>
          </w:rPr>
          <w:tab/>
        </w:r>
        <w:r w:rsidRPr="007E5678">
          <w:rPr>
            <w:rFonts w:asciiTheme="majorHAnsi" w:hAnsiTheme="majorHAnsi"/>
            <w:noProof/>
            <w:webHidden/>
            <w:sz w:val="22"/>
            <w:szCs w:val="22"/>
          </w:rPr>
          <w:fldChar w:fldCharType="begin"/>
        </w:r>
        <w:r w:rsidR="007E5678" w:rsidRPr="007E5678">
          <w:rPr>
            <w:rFonts w:asciiTheme="majorHAnsi" w:hAnsiTheme="majorHAnsi"/>
            <w:noProof/>
            <w:webHidden/>
            <w:sz w:val="22"/>
            <w:szCs w:val="22"/>
          </w:rPr>
          <w:instrText xml:space="preserve"> PAGEREF _Toc10547610 \h </w:instrText>
        </w:r>
        <w:r w:rsidRPr="007E5678">
          <w:rPr>
            <w:rFonts w:asciiTheme="majorHAnsi" w:hAnsiTheme="majorHAnsi"/>
            <w:noProof/>
            <w:webHidden/>
            <w:sz w:val="22"/>
            <w:szCs w:val="22"/>
          </w:rPr>
        </w:r>
        <w:r w:rsidRPr="007E5678">
          <w:rPr>
            <w:rFonts w:asciiTheme="majorHAnsi" w:hAnsiTheme="majorHAnsi"/>
            <w:noProof/>
            <w:webHidden/>
            <w:sz w:val="22"/>
            <w:szCs w:val="22"/>
          </w:rPr>
          <w:fldChar w:fldCharType="separate"/>
        </w:r>
        <w:r w:rsidR="00167DC2">
          <w:rPr>
            <w:rFonts w:asciiTheme="majorHAnsi" w:hAnsiTheme="majorHAnsi"/>
            <w:noProof/>
            <w:webHidden/>
            <w:sz w:val="22"/>
            <w:szCs w:val="22"/>
          </w:rPr>
          <w:t>17</w:t>
        </w:r>
        <w:r w:rsidRPr="007E5678">
          <w:rPr>
            <w:rFonts w:asciiTheme="majorHAnsi" w:hAnsiTheme="majorHAnsi"/>
            <w:noProof/>
            <w:webHidden/>
            <w:sz w:val="22"/>
            <w:szCs w:val="22"/>
          </w:rPr>
          <w:fldChar w:fldCharType="end"/>
        </w:r>
      </w:hyperlink>
    </w:p>
    <w:p w:rsidR="007E5678" w:rsidRPr="007E5678" w:rsidRDefault="00AA191A">
      <w:pPr>
        <w:pStyle w:val="TDC1"/>
        <w:rPr>
          <w:rFonts w:asciiTheme="majorHAnsi" w:eastAsiaTheme="minorEastAsia" w:hAnsiTheme="majorHAnsi" w:cstheme="minorBidi"/>
          <w:noProof/>
          <w:sz w:val="22"/>
          <w:szCs w:val="22"/>
        </w:rPr>
      </w:pPr>
      <w:hyperlink w:anchor="_Toc10547611" w:history="1">
        <w:r w:rsidR="007E5678" w:rsidRPr="007E5678">
          <w:rPr>
            <w:rStyle w:val="Hipervnculo"/>
            <w:rFonts w:asciiTheme="majorHAnsi" w:hAnsiTheme="majorHAnsi" w:cs="Segoe UI"/>
            <w:iCs/>
            <w:noProof/>
            <w:snapToGrid w:val="0"/>
            <w:sz w:val="22"/>
            <w:szCs w:val="22"/>
          </w:rPr>
          <w:t>3.3 INTERPRETACIÓNES Y ACLARACIONES</w:t>
        </w:r>
        <w:r w:rsidR="007E5678" w:rsidRPr="007E5678">
          <w:rPr>
            <w:rFonts w:asciiTheme="majorHAnsi" w:hAnsiTheme="majorHAnsi"/>
            <w:noProof/>
            <w:webHidden/>
            <w:sz w:val="22"/>
            <w:szCs w:val="22"/>
          </w:rPr>
          <w:tab/>
        </w:r>
        <w:r w:rsidRPr="007E5678">
          <w:rPr>
            <w:rFonts w:asciiTheme="majorHAnsi" w:hAnsiTheme="majorHAnsi"/>
            <w:noProof/>
            <w:webHidden/>
            <w:sz w:val="22"/>
            <w:szCs w:val="22"/>
          </w:rPr>
          <w:fldChar w:fldCharType="begin"/>
        </w:r>
        <w:r w:rsidR="007E5678" w:rsidRPr="007E5678">
          <w:rPr>
            <w:rFonts w:asciiTheme="majorHAnsi" w:hAnsiTheme="majorHAnsi"/>
            <w:noProof/>
            <w:webHidden/>
            <w:sz w:val="22"/>
            <w:szCs w:val="22"/>
          </w:rPr>
          <w:instrText xml:space="preserve"> PAGEREF _Toc10547611 \h </w:instrText>
        </w:r>
        <w:r w:rsidRPr="007E5678">
          <w:rPr>
            <w:rFonts w:asciiTheme="majorHAnsi" w:hAnsiTheme="majorHAnsi"/>
            <w:noProof/>
            <w:webHidden/>
            <w:sz w:val="22"/>
            <w:szCs w:val="22"/>
          </w:rPr>
        </w:r>
        <w:r w:rsidRPr="007E5678">
          <w:rPr>
            <w:rFonts w:asciiTheme="majorHAnsi" w:hAnsiTheme="majorHAnsi"/>
            <w:noProof/>
            <w:webHidden/>
            <w:sz w:val="22"/>
            <w:szCs w:val="22"/>
          </w:rPr>
          <w:fldChar w:fldCharType="separate"/>
        </w:r>
        <w:r w:rsidR="00167DC2">
          <w:rPr>
            <w:rFonts w:asciiTheme="majorHAnsi" w:hAnsiTheme="majorHAnsi"/>
            <w:noProof/>
            <w:webHidden/>
            <w:sz w:val="22"/>
            <w:szCs w:val="22"/>
          </w:rPr>
          <w:t>18</w:t>
        </w:r>
        <w:r w:rsidRPr="007E5678">
          <w:rPr>
            <w:rFonts w:asciiTheme="majorHAnsi" w:hAnsiTheme="majorHAnsi"/>
            <w:noProof/>
            <w:webHidden/>
            <w:sz w:val="22"/>
            <w:szCs w:val="22"/>
          </w:rPr>
          <w:fldChar w:fldCharType="end"/>
        </w:r>
      </w:hyperlink>
    </w:p>
    <w:p w:rsidR="007E5678" w:rsidRPr="007E5678" w:rsidRDefault="00AA191A">
      <w:pPr>
        <w:pStyle w:val="TDC1"/>
        <w:rPr>
          <w:rFonts w:asciiTheme="majorHAnsi" w:eastAsiaTheme="minorEastAsia" w:hAnsiTheme="majorHAnsi" w:cstheme="minorBidi"/>
          <w:noProof/>
          <w:sz w:val="22"/>
          <w:szCs w:val="22"/>
        </w:rPr>
      </w:pPr>
      <w:hyperlink w:anchor="_Toc10547612" w:history="1">
        <w:r w:rsidR="007E5678" w:rsidRPr="007E5678">
          <w:rPr>
            <w:rStyle w:val="Hipervnculo"/>
            <w:rFonts w:asciiTheme="majorHAnsi" w:hAnsiTheme="majorHAnsi" w:cs="Segoe UI"/>
            <w:iCs/>
            <w:noProof/>
            <w:snapToGrid w:val="0"/>
            <w:sz w:val="22"/>
            <w:szCs w:val="22"/>
          </w:rPr>
          <w:t>3.4 OFERTAS ALTERNATIVAS</w:t>
        </w:r>
        <w:r w:rsidR="007E5678" w:rsidRPr="007E5678">
          <w:rPr>
            <w:rFonts w:asciiTheme="majorHAnsi" w:hAnsiTheme="majorHAnsi"/>
            <w:noProof/>
            <w:webHidden/>
            <w:sz w:val="22"/>
            <w:szCs w:val="22"/>
          </w:rPr>
          <w:tab/>
        </w:r>
        <w:r w:rsidRPr="007E5678">
          <w:rPr>
            <w:rFonts w:asciiTheme="majorHAnsi" w:hAnsiTheme="majorHAnsi"/>
            <w:noProof/>
            <w:webHidden/>
            <w:sz w:val="22"/>
            <w:szCs w:val="22"/>
          </w:rPr>
          <w:fldChar w:fldCharType="begin"/>
        </w:r>
        <w:r w:rsidR="007E5678" w:rsidRPr="007E5678">
          <w:rPr>
            <w:rFonts w:asciiTheme="majorHAnsi" w:hAnsiTheme="majorHAnsi"/>
            <w:noProof/>
            <w:webHidden/>
            <w:sz w:val="22"/>
            <w:szCs w:val="22"/>
          </w:rPr>
          <w:instrText xml:space="preserve"> PAGEREF _Toc10547612 \h </w:instrText>
        </w:r>
        <w:r w:rsidRPr="007E5678">
          <w:rPr>
            <w:rFonts w:asciiTheme="majorHAnsi" w:hAnsiTheme="majorHAnsi"/>
            <w:noProof/>
            <w:webHidden/>
            <w:sz w:val="22"/>
            <w:szCs w:val="22"/>
          </w:rPr>
        </w:r>
        <w:r w:rsidRPr="007E5678">
          <w:rPr>
            <w:rFonts w:asciiTheme="majorHAnsi" w:hAnsiTheme="majorHAnsi"/>
            <w:noProof/>
            <w:webHidden/>
            <w:sz w:val="22"/>
            <w:szCs w:val="22"/>
          </w:rPr>
          <w:fldChar w:fldCharType="separate"/>
        </w:r>
        <w:r w:rsidR="00167DC2">
          <w:rPr>
            <w:rFonts w:asciiTheme="majorHAnsi" w:hAnsiTheme="majorHAnsi"/>
            <w:noProof/>
            <w:webHidden/>
            <w:sz w:val="22"/>
            <w:szCs w:val="22"/>
          </w:rPr>
          <w:t>19</w:t>
        </w:r>
        <w:r w:rsidRPr="007E5678">
          <w:rPr>
            <w:rFonts w:asciiTheme="majorHAnsi" w:hAnsiTheme="majorHAnsi"/>
            <w:noProof/>
            <w:webHidden/>
            <w:sz w:val="22"/>
            <w:szCs w:val="22"/>
          </w:rPr>
          <w:fldChar w:fldCharType="end"/>
        </w:r>
      </w:hyperlink>
    </w:p>
    <w:p w:rsidR="007E5678" w:rsidRPr="007E5678" w:rsidRDefault="00AA191A">
      <w:pPr>
        <w:pStyle w:val="TDC1"/>
        <w:rPr>
          <w:rFonts w:asciiTheme="majorHAnsi" w:eastAsiaTheme="minorEastAsia" w:hAnsiTheme="majorHAnsi" w:cstheme="minorBidi"/>
          <w:noProof/>
          <w:sz w:val="22"/>
          <w:szCs w:val="22"/>
        </w:rPr>
      </w:pPr>
      <w:hyperlink w:anchor="_Toc10547613" w:history="1">
        <w:r w:rsidR="007E5678" w:rsidRPr="007E5678">
          <w:rPr>
            <w:rStyle w:val="Hipervnculo"/>
            <w:rFonts w:asciiTheme="majorHAnsi" w:hAnsiTheme="majorHAnsi" w:cs="Segoe UI"/>
            <w:iCs/>
            <w:noProof/>
            <w:snapToGrid w:val="0"/>
            <w:sz w:val="22"/>
            <w:szCs w:val="22"/>
          </w:rPr>
          <w:t>3.5 NÚMERO DE OFERENTES</w:t>
        </w:r>
        <w:r w:rsidR="007E5678" w:rsidRPr="007E5678">
          <w:rPr>
            <w:rFonts w:asciiTheme="majorHAnsi" w:hAnsiTheme="majorHAnsi"/>
            <w:noProof/>
            <w:webHidden/>
            <w:sz w:val="22"/>
            <w:szCs w:val="22"/>
          </w:rPr>
          <w:tab/>
        </w:r>
        <w:r w:rsidRPr="007E5678">
          <w:rPr>
            <w:rFonts w:asciiTheme="majorHAnsi" w:hAnsiTheme="majorHAnsi"/>
            <w:noProof/>
            <w:webHidden/>
            <w:sz w:val="22"/>
            <w:szCs w:val="22"/>
          </w:rPr>
          <w:fldChar w:fldCharType="begin"/>
        </w:r>
        <w:r w:rsidR="007E5678" w:rsidRPr="007E5678">
          <w:rPr>
            <w:rFonts w:asciiTheme="majorHAnsi" w:hAnsiTheme="majorHAnsi"/>
            <w:noProof/>
            <w:webHidden/>
            <w:sz w:val="22"/>
            <w:szCs w:val="22"/>
          </w:rPr>
          <w:instrText xml:space="preserve"> PAGEREF _Toc10547613 \h </w:instrText>
        </w:r>
        <w:r w:rsidRPr="007E5678">
          <w:rPr>
            <w:rFonts w:asciiTheme="majorHAnsi" w:hAnsiTheme="majorHAnsi"/>
            <w:noProof/>
            <w:webHidden/>
            <w:sz w:val="22"/>
            <w:szCs w:val="22"/>
          </w:rPr>
        </w:r>
        <w:r w:rsidRPr="007E5678">
          <w:rPr>
            <w:rFonts w:asciiTheme="majorHAnsi" w:hAnsiTheme="majorHAnsi"/>
            <w:noProof/>
            <w:webHidden/>
            <w:sz w:val="22"/>
            <w:szCs w:val="22"/>
          </w:rPr>
          <w:fldChar w:fldCharType="separate"/>
        </w:r>
        <w:r w:rsidR="00167DC2">
          <w:rPr>
            <w:rFonts w:asciiTheme="majorHAnsi" w:hAnsiTheme="majorHAnsi"/>
            <w:noProof/>
            <w:webHidden/>
            <w:sz w:val="22"/>
            <w:szCs w:val="22"/>
          </w:rPr>
          <w:t>19</w:t>
        </w:r>
        <w:r w:rsidRPr="007E5678">
          <w:rPr>
            <w:rFonts w:asciiTheme="majorHAnsi" w:hAnsiTheme="majorHAnsi"/>
            <w:noProof/>
            <w:webHidden/>
            <w:sz w:val="22"/>
            <w:szCs w:val="22"/>
          </w:rPr>
          <w:fldChar w:fldCharType="end"/>
        </w:r>
      </w:hyperlink>
    </w:p>
    <w:p w:rsidR="007E5678" w:rsidRPr="007E5678" w:rsidRDefault="00AA191A">
      <w:pPr>
        <w:pStyle w:val="TDC1"/>
        <w:rPr>
          <w:rFonts w:asciiTheme="majorHAnsi" w:eastAsiaTheme="minorEastAsia" w:hAnsiTheme="majorHAnsi" w:cstheme="minorBidi"/>
          <w:noProof/>
          <w:sz w:val="22"/>
          <w:szCs w:val="22"/>
        </w:rPr>
      </w:pPr>
      <w:hyperlink w:anchor="_Toc10547614" w:history="1">
        <w:r w:rsidR="007E5678" w:rsidRPr="007E5678">
          <w:rPr>
            <w:rStyle w:val="Hipervnculo"/>
            <w:rFonts w:asciiTheme="majorHAnsi" w:hAnsiTheme="majorHAnsi" w:cs="Segoe UI"/>
            <w:iCs/>
            <w:noProof/>
            <w:snapToGrid w:val="0"/>
            <w:sz w:val="22"/>
            <w:szCs w:val="22"/>
          </w:rPr>
          <w:t>3.6 MANTENIMIENTO DE LA OFERTA</w:t>
        </w:r>
        <w:r w:rsidR="007E5678" w:rsidRPr="007E5678">
          <w:rPr>
            <w:rFonts w:asciiTheme="majorHAnsi" w:hAnsiTheme="majorHAnsi"/>
            <w:noProof/>
            <w:webHidden/>
            <w:sz w:val="22"/>
            <w:szCs w:val="22"/>
          </w:rPr>
          <w:tab/>
        </w:r>
        <w:r w:rsidRPr="007E5678">
          <w:rPr>
            <w:rFonts w:asciiTheme="majorHAnsi" w:hAnsiTheme="majorHAnsi"/>
            <w:noProof/>
            <w:webHidden/>
            <w:sz w:val="22"/>
            <w:szCs w:val="22"/>
          </w:rPr>
          <w:fldChar w:fldCharType="begin"/>
        </w:r>
        <w:r w:rsidR="007E5678" w:rsidRPr="007E5678">
          <w:rPr>
            <w:rFonts w:asciiTheme="majorHAnsi" w:hAnsiTheme="majorHAnsi"/>
            <w:noProof/>
            <w:webHidden/>
            <w:sz w:val="22"/>
            <w:szCs w:val="22"/>
          </w:rPr>
          <w:instrText xml:space="preserve"> PAGEREF _Toc10547614 \h </w:instrText>
        </w:r>
        <w:r w:rsidRPr="007E5678">
          <w:rPr>
            <w:rFonts w:asciiTheme="majorHAnsi" w:hAnsiTheme="majorHAnsi"/>
            <w:noProof/>
            <w:webHidden/>
            <w:sz w:val="22"/>
            <w:szCs w:val="22"/>
          </w:rPr>
        </w:r>
        <w:r w:rsidRPr="007E5678">
          <w:rPr>
            <w:rFonts w:asciiTheme="majorHAnsi" w:hAnsiTheme="majorHAnsi"/>
            <w:noProof/>
            <w:webHidden/>
            <w:sz w:val="22"/>
            <w:szCs w:val="22"/>
          </w:rPr>
          <w:fldChar w:fldCharType="separate"/>
        </w:r>
        <w:r w:rsidR="00167DC2">
          <w:rPr>
            <w:rFonts w:asciiTheme="majorHAnsi" w:hAnsiTheme="majorHAnsi"/>
            <w:noProof/>
            <w:webHidden/>
            <w:sz w:val="22"/>
            <w:szCs w:val="22"/>
          </w:rPr>
          <w:t>19</w:t>
        </w:r>
        <w:r w:rsidRPr="007E5678">
          <w:rPr>
            <w:rFonts w:asciiTheme="majorHAnsi" w:hAnsiTheme="majorHAnsi"/>
            <w:noProof/>
            <w:webHidden/>
            <w:sz w:val="22"/>
            <w:szCs w:val="22"/>
          </w:rPr>
          <w:fldChar w:fldCharType="end"/>
        </w:r>
      </w:hyperlink>
    </w:p>
    <w:p w:rsidR="007E5678" w:rsidRPr="007E5678" w:rsidRDefault="00AA191A">
      <w:pPr>
        <w:pStyle w:val="TDC1"/>
        <w:rPr>
          <w:rFonts w:asciiTheme="majorHAnsi" w:eastAsiaTheme="minorEastAsia" w:hAnsiTheme="majorHAnsi" w:cstheme="minorBidi"/>
          <w:noProof/>
          <w:sz w:val="22"/>
          <w:szCs w:val="22"/>
        </w:rPr>
      </w:pPr>
      <w:hyperlink w:anchor="_Toc10547615" w:history="1">
        <w:r w:rsidR="007E5678" w:rsidRPr="007E5678">
          <w:rPr>
            <w:rStyle w:val="Hipervnculo"/>
            <w:rFonts w:asciiTheme="majorHAnsi" w:hAnsiTheme="majorHAnsi" w:cs="Segoe UI"/>
            <w:iCs/>
            <w:noProof/>
            <w:snapToGrid w:val="0"/>
            <w:sz w:val="22"/>
            <w:szCs w:val="22"/>
          </w:rPr>
          <w:t>3.7 LISTA DE CANTIDADES DE OBRA</w:t>
        </w:r>
        <w:r w:rsidR="007E5678" w:rsidRPr="007E5678">
          <w:rPr>
            <w:rFonts w:asciiTheme="majorHAnsi" w:hAnsiTheme="majorHAnsi"/>
            <w:noProof/>
            <w:webHidden/>
            <w:sz w:val="22"/>
            <w:szCs w:val="22"/>
          </w:rPr>
          <w:tab/>
        </w:r>
        <w:r w:rsidRPr="007E5678">
          <w:rPr>
            <w:rFonts w:asciiTheme="majorHAnsi" w:hAnsiTheme="majorHAnsi"/>
            <w:noProof/>
            <w:webHidden/>
            <w:sz w:val="22"/>
            <w:szCs w:val="22"/>
          </w:rPr>
          <w:fldChar w:fldCharType="begin"/>
        </w:r>
        <w:r w:rsidR="007E5678" w:rsidRPr="007E5678">
          <w:rPr>
            <w:rFonts w:asciiTheme="majorHAnsi" w:hAnsiTheme="majorHAnsi"/>
            <w:noProof/>
            <w:webHidden/>
            <w:sz w:val="22"/>
            <w:szCs w:val="22"/>
          </w:rPr>
          <w:instrText xml:space="preserve"> PAGEREF _Toc10547615 \h </w:instrText>
        </w:r>
        <w:r w:rsidRPr="007E5678">
          <w:rPr>
            <w:rFonts w:asciiTheme="majorHAnsi" w:hAnsiTheme="majorHAnsi"/>
            <w:noProof/>
            <w:webHidden/>
            <w:sz w:val="22"/>
            <w:szCs w:val="22"/>
          </w:rPr>
        </w:r>
        <w:r w:rsidRPr="007E5678">
          <w:rPr>
            <w:rFonts w:asciiTheme="majorHAnsi" w:hAnsiTheme="majorHAnsi"/>
            <w:noProof/>
            <w:webHidden/>
            <w:sz w:val="22"/>
            <w:szCs w:val="22"/>
          </w:rPr>
          <w:fldChar w:fldCharType="separate"/>
        </w:r>
        <w:r w:rsidR="00167DC2">
          <w:rPr>
            <w:rFonts w:asciiTheme="majorHAnsi" w:hAnsiTheme="majorHAnsi"/>
            <w:noProof/>
            <w:webHidden/>
            <w:sz w:val="22"/>
            <w:szCs w:val="22"/>
          </w:rPr>
          <w:t>19</w:t>
        </w:r>
        <w:r w:rsidRPr="007E5678">
          <w:rPr>
            <w:rFonts w:asciiTheme="majorHAnsi" w:hAnsiTheme="majorHAnsi"/>
            <w:noProof/>
            <w:webHidden/>
            <w:sz w:val="22"/>
            <w:szCs w:val="22"/>
          </w:rPr>
          <w:fldChar w:fldCharType="end"/>
        </w:r>
      </w:hyperlink>
    </w:p>
    <w:p w:rsidR="007E5678" w:rsidRPr="007E5678" w:rsidRDefault="00AA191A">
      <w:pPr>
        <w:pStyle w:val="TDC1"/>
        <w:rPr>
          <w:rFonts w:asciiTheme="majorHAnsi" w:eastAsiaTheme="minorEastAsia" w:hAnsiTheme="majorHAnsi" w:cstheme="minorBidi"/>
          <w:noProof/>
          <w:sz w:val="22"/>
          <w:szCs w:val="22"/>
        </w:rPr>
      </w:pPr>
      <w:hyperlink w:anchor="_Toc10547616" w:history="1">
        <w:r w:rsidR="007E5678" w:rsidRPr="007E5678">
          <w:rPr>
            <w:rStyle w:val="Hipervnculo"/>
            <w:rFonts w:asciiTheme="majorHAnsi" w:hAnsiTheme="majorHAnsi" w:cs="Segoe UI"/>
            <w:iCs/>
            <w:noProof/>
            <w:snapToGrid w:val="0"/>
            <w:sz w:val="22"/>
            <w:szCs w:val="22"/>
          </w:rPr>
          <w:t>3.8 CONOCIMIENTO DE LAS CONDICIONES FÍSICAS DEL SITIO.</w:t>
        </w:r>
        <w:r w:rsidR="007E5678" w:rsidRPr="007E5678">
          <w:rPr>
            <w:rFonts w:asciiTheme="majorHAnsi" w:hAnsiTheme="majorHAnsi"/>
            <w:noProof/>
            <w:webHidden/>
            <w:sz w:val="22"/>
            <w:szCs w:val="22"/>
          </w:rPr>
          <w:tab/>
        </w:r>
        <w:r w:rsidRPr="007E5678">
          <w:rPr>
            <w:rFonts w:asciiTheme="majorHAnsi" w:hAnsiTheme="majorHAnsi"/>
            <w:noProof/>
            <w:webHidden/>
            <w:sz w:val="22"/>
            <w:szCs w:val="22"/>
          </w:rPr>
          <w:fldChar w:fldCharType="begin"/>
        </w:r>
        <w:r w:rsidR="007E5678" w:rsidRPr="007E5678">
          <w:rPr>
            <w:rFonts w:asciiTheme="majorHAnsi" w:hAnsiTheme="majorHAnsi"/>
            <w:noProof/>
            <w:webHidden/>
            <w:sz w:val="22"/>
            <w:szCs w:val="22"/>
          </w:rPr>
          <w:instrText xml:space="preserve"> PAGEREF _Toc10547616 \h </w:instrText>
        </w:r>
        <w:r w:rsidRPr="007E5678">
          <w:rPr>
            <w:rFonts w:asciiTheme="majorHAnsi" w:hAnsiTheme="majorHAnsi"/>
            <w:noProof/>
            <w:webHidden/>
            <w:sz w:val="22"/>
            <w:szCs w:val="22"/>
          </w:rPr>
        </w:r>
        <w:r w:rsidRPr="007E5678">
          <w:rPr>
            <w:rFonts w:asciiTheme="majorHAnsi" w:hAnsiTheme="majorHAnsi"/>
            <w:noProof/>
            <w:webHidden/>
            <w:sz w:val="22"/>
            <w:szCs w:val="22"/>
          </w:rPr>
          <w:fldChar w:fldCharType="separate"/>
        </w:r>
        <w:r w:rsidR="00167DC2">
          <w:rPr>
            <w:rFonts w:asciiTheme="majorHAnsi" w:hAnsiTheme="majorHAnsi"/>
            <w:noProof/>
            <w:webHidden/>
            <w:sz w:val="22"/>
            <w:szCs w:val="22"/>
          </w:rPr>
          <w:t>19</w:t>
        </w:r>
        <w:r w:rsidRPr="007E5678">
          <w:rPr>
            <w:rFonts w:asciiTheme="majorHAnsi" w:hAnsiTheme="majorHAnsi"/>
            <w:noProof/>
            <w:webHidden/>
            <w:sz w:val="22"/>
            <w:szCs w:val="22"/>
          </w:rPr>
          <w:fldChar w:fldCharType="end"/>
        </w:r>
      </w:hyperlink>
    </w:p>
    <w:p w:rsidR="007E5678" w:rsidRPr="007E5678" w:rsidRDefault="00AA191A">
      <w:pPr>
        <w:pStyle w:val="TDC1"/>
        <w:rPr>
          <w:rFonts w:asciiTheme="majorHAnsi" w:eastAsiaTheme="minorEastAsia" w:hAnsiTheme="majorHAnsi" w:cstheme="minorBidi"/>
          <w:noProof/>
          <w:sz w:val="22"/>
          <w:szCs w:val="22"/>
        </w:rPr>
      </w:pPr>
      <w:hyperlink w:anchor="_Toc10547617" w:history="1">
        <w:r w:rsidR="007E5678" w:rsidRPr="007E5678">
          <w:rPr>
            <w:rStyle w:val="Hipervnculo"/>
            <w:rFonts w:asciiTheme="majorHAnsi" w:hAnsiTheme="majorHAnsi" w:cs="Segoe UI"/>
            <w:iCs/>
            <w:noProof/>
            <w:snapToGrid w:val="0"/>
            <w:sz w:val="22"/>
            <w:szCs w:val="22"/>
          </w:rPr>
          <w:t>3.9 EXAMEN DE LAS ESPECIFICACIONES TÉCNICAS Y PLANOS DE LA CONSTRUCCIÓN.</w:t>
        </w:r>
        <w:r w:rsidR="007E5678" w:rsidRPr="007E5678">
          <w:rPr>
            <w:rFonts w:asciiTheme="majorHAnsi" w:hAnsiTheme="majorHAnsi"/>
            <w:noProof/>
            <w:webHidden/>
            <w:sz w:val="22"/>
            <w:szCs w:val="22"/>
          </w:rPr>
          <w:tab/>
        </w:r>
        <w:r w:rsidRPr="007E5678">
          <w:rPr>
            <w:rFonts w:asciiTheme="majorHAnsi" w:hAnsiTheme="majorHAnsi"/>
            <w:noProof/>
            <w:webHidden/>
            <w:sz w:val="22"/>
            <w:szCs w:val="22"/>
          </w:rPr>
          <w:fldChar w:fldCharType="begin"/>
        </w:r>
        <w:r w:rsidR="007E5678" w:rsidRPr="007E5678">
          <w:rPr>
            <w:rFonts w:asciiTheme="majorHAnsi" w:hAnsiTheme="majorHAnsi"/>
            <w:noProof/>
            <w:webHidden/>
            <w:sz w:val="22"/>
            <w:szCs w:val="22"/>
          </w:rPr>
          <w:instrText xml:space="preserve"> PAGEREF _Toc10547617 \h </w:instrText>
        </w:r>
        <w:r w:rsidRPr="007E5678">
          <w:rPr>
            <w:rFonts w:asciiTheme="majorHAnsi" w:hAnsiTheme="majorHAnsi"/>
            <w:noProof/>
            <w:webHidden/>
            <w:sz w:val="22"/>
            <w:szCs w:val="22"/>
          </w:rPr>
        </w:r>
        <w:r w:rsidRPr="007E5678">
          <w:rPr>
            <w:rFonts w:asciiTheme="majorHAnsi" w:hAnsiTheme="majorHAnsi"/>
            <w:noProof/>
            <w:webHidden/>
            <w:sz w:val="22"/>
            <w:szCs w:val="22"/>
          </w:rPr>
          <w:fldChar w:fldCharType="separate"/>
        </w:r>
        <w:r w:rsidR="00167DC2">
          <w:rPr>
            <w:rFonts w:asciiTheme="majorHAnsi" w:hAnsiTheme="majorHAnsi"/>
            <w:noProof/>
            <w:webHidden/>
            <w:sz w:val="22"/>
            <w:szCs w:val="22"/>
          </w:rPr>
          <w:t>20</w:t>
        </w:r>
        <w:r w:rsidRPr="007E5678">
          <w:rPr>
            <w:rFonts w:asciiTheme="majorHAnsi" w:hAnsiTheme="majorHAnsi"/>
            <w:noProof/>
            <w:webHidden/>
            <w:sz w:val="22"/>
            <w:szCs w:val="22"/>
          </w:rPr>
          <w:fldChar w:fldCharType="end"/>
        </w:r>
      </w:hyperlink>
    </w:p>
    <w:p w:rsidR="007E5678" w:rsidRPr="007E5678" w:rsidRDefault="00AA191A">
      <w:pPr>
        <w:pStyle w:val="TDC1"/>
        <w:rPr>
          <w:rFonts w:asciiTheme="majorHAnsi" w:eastAsiaTheme="minorEastAsia" w:hAnsiTheme="majorHAnsi" w:cstheme="minorBidi"/>
          <w:noProof/>
          <w:sz w:val="22"/>
          <w:szCs w:val="22"/>
        </w:rPr>
      </w:pPr>
      <w:hyperlink w:anchor="_Toc10547618" w:history="1">
        <w:r w:rsidR="007E5678" w:rsidRPr="007E5678">
          <w:rPr>
            <w:rStyle w:val="Hipervnculo"/>
            <w:rFonts w:asciiTheme="majorHAnsi" w:hAnsiTheme="majorHAnsi" w:cs="Segoe UI"/>
            <w:iCs/>
            <w:noProof/>
            <w:snapToGrid w:val="0"/>
            <w:sz w:val="22"/>
            <w:szCs w:val="22"/>
          </w:rPr>
          <w:t>3.10 FINANCIAMIENTO</w:t>
        </w:r>
        <w:r w:rsidR="007E5678" w:rsidRPr="007E5678">
          <w:rPr>
            <w:rFonts w:asciiTheme="majorHAnsi" w:hAnsiTheme="majorHAnsi"/>
            <w:noProof/>
            <w:webHidden/>
            <w:sz w:val="22"/>
            <w:szCs w:val="22"/>
          </w:rPr>
          <w:tab/>
        </w:r>
        <w:r w:rsidRPr="007E5678">
          <w:rPr>
            <w:rFonts w:asciiTheme="majorHAnsi" w:hAnsiTheme="majorHAnsi"/>
            <w:noProof/>
            <w:webHidden/>
            <w:sz w:val="22"/>
            <w:szCs w:val="22"/>
          </w:rPr>
          <w:fldChar w:fldCharType="begin"/>
        </w:r>
        <w:r w:rsidR="007E5678" w:rsidRPr="007E5678">
          <w:rPr>
            <w:rFonts w:asciiTheme="majorHAnsi" w:hAnsiTheme="majorHAnsi"/>
            <w:noProof/>
            <w:webHidden/>
            <w:sz w:val="22"/>
            <w:szCs w:val="22"/>
          </w:rPr>
          <w:instrText xml:space="preserve"> PAGEREF _Toc10547618 \h </w:instrText>
        </w:r>
        <w:r w:rsidRPr="007E5678">
          <w:rPr>
            <w:rFonts w:asciiTheme="majorHAnsi" w:hAnsiTheme="majorHAnsi"/>
            <w:noProof/>
            <w:webHidden/>
            <w:sz w:val="22"/>
            <w:szCs w:val="22"/>
          </w:rPr>
        </w:r>
        <w:r w:rsidRPr="007E5678">
          <w:rPr>
            <w:rFonts w:asciiTheme="majorHAnsi" w:hAnsiTheme="majorHAnsi"/>
            <w:noProof/>
            <w:webHidden/>
            <w:sz w:val="22"/>
            <w:szCs w:val="22"/>
          </w:rPr>
          <w:fldChar w:fldCharType="separate"/>
        </w:r>
        <w:r w:rsidR="00167DC2">
          <w:rPr>
            <w:rFonts w:asciiTheme="majorHAnsi" w:hAnsiTheme="majorHAnsi"/>
            <w:noProof/>
            <w:webHidden/>
            <w:sz w:val="22"/>
            <w:szCs w:val="22"/>
          </w:rPr>
          <w:t>20</w:t>
        </w:r>
        <w:r w:rsidRPr="007E5678">
          <w:rPr>
            <w:rFonts w:asciiTheme="majorHAnsi" w:hAnsiTheme="majorHAnsi"/>
            <w:noProof/>
            <w:webHidden/>
            <w:sz w:val="22"/>
            <w:szCs w:val="22"/>
          </w:rPr>
          <w:fldChar w:fldCharType="end"/>
        </w:r>
      </w:hyperlink>
    </w:p>
    <w:p w:rsidR="007E5678" w:rsidRPr="007E5678" w:rsidRDefault="00AA191A">
      <w:pPr>
        <w:pStyle w:val="TDC1"/>
        <w:rPr>
          <w:rFonts w:asciiTheme="majorHAnsi" w:eastAsiaTheme="minorEastAsia" w:hAnsiTheme="majorHAnsi" w:cstheme="minorBidi"/>
          <w:noProof/>
          <w:sz w:val="22"/>
          <w:szCs w:val="22"/>
        </w:rPr>
      </w:pPr>
      <w:hyperlink w:anchor="_Toc10547619" w:history="1">
        <w:r w:rsidR="007E5678" w:rsidRPr="007E5678">
          <w:rPr>
            <w:rStyle w:val="Hipervnculo"/>
            <w:rFonts w:asciiTheme="majorHAnsi" w:hAnsiTheme="majorHAnsi" w:cs="Segoe UI"/>
            <w:iCs/>
            <w:noProof/>
            <w:snapToGrid w:val="0"/>
            <w:sz w:val="22"/>
            <w:szCs w:val="22"/>
          </w:rPr>
          <w:t>3.11 RETIRO DE OFERTAS DE LOS OFERENTES</w:t>
        </w:r>
        <w:r w:rsidR="007E5678" w:rsidRPr="007E5678">
          <w:rPr>
            <w:rFonts w:asciiTheme="majorHAnsi" w:hAnsiTheme="majorHAnsi"/>
            <w:noProof/>
            <w:webHidden/>
            <w:sz w:val="22"/>
            <w:szCs w:val="22"/>
          </w:rPr>
          <w:tab/>
        </w:r>
        <w:r w:rsidRPr="007E5678">
          <w:rPr>
            <w:rFonts w:asciiTheme="majorHAnsi" w:hAnsiTheme="majorHAnsi"/>
            <w:noProof/>
            <w:webHidden/>
            <w:sz w:val="22"/>
            <w:szCs w:val="22"/>
          </w:rPr>
          <w:fldChar w:fldCharType="begin"/>
        </w:r>
        <w:r w:rsidR="007E5678" w:rsidRPr="007E5678">
          <w:rPr>
            <w:rFonts w:asciiTheme="majorHAnsi" w:hAnsiTheme="majorHAnsi"/>
            <w:noProof/>
            <w:webHidden/>
            <w:sz w:val="22"/>
            <w:szCs w:val="22"/>
          </w:rPr>
          <w:instrText xml:space="preserve"> PAGEREF _Toc10547619 \h </w:instrText>
        </w:r>
        <w:r w:rsidRPr="007E5678">
          <w:rPr>
            <w:rFonts w:asciiTheme="majorHAnsi" w:hAnsiTheme="majorHAnsi"/>
            <w:noProof/>
            <w:webHidden/>
            <w:sz w:val="22"/>
            <w:szCs w:val="22"/>
          </w:rPr>
        </w:r>
        <w:r w:rsidRPr="007E5678">
          <w:rPr>
            <w:rFonts w:asciiTheme="majorHAnsi" w:hAnsiTheme="majorHAnsi"/>
            <w:noProof/>
            <w:webHidden/>
            <w:sz w:val="22"/>
            <w:szCs w:val="22"/>
          </w:rPr>
          <w:fldChar w:fldCharType="separate"/>
        </w:r>
        <w:r w:rsidR="00167DC2">
          <w:rPr>
            <w:rFonts w:asciiTheme="majorHAnsi" w:hAnsiTheme="majorHAnsi"/>
            <w:noProof/>
            <w:webHidden/>
            <w:sz w:val="22"/>
            <w:szCs w:val="22"/>
          </w:rPr>
          <w:t>20</w:t>
        </w:r>
        <w:r w:rsidRPr="007E5678">
          <w:rPr>
            <w:rFonts w:asciiTheme="majorHAnsi" w:hAnsiTheme="majorHAnsi"/>
            <w:noProof/>
            <w:webHidden/>
            <w:sz w:val="22"/>
            <w:szCs w:val="22"/>
          </w:rPr>
          <w:fldChar w:fldCharType="end"/>
        </w:r>
      </w:hyperlink>
    </w:p>
    <w:p w:rsidR="007E5678" w:rsidRPr="007E5678" w:rsidRDefault="00AA191A">
      <w:pPr>
        <w:pStyle w:val="TDC1"/>
        <w:rPr>
          <w:rFonts w:asciiTheme="majorHAnsi" w:eastAsiaTheme="minorEastAsia" w:hAnsiTheme="majorHAnsi" w:cstheme="minorBidi"/>
          <w:noProof/>
          <w:sz w:val="22"/>
          <w:szCs w:val="22"/>
        </w:rPr>
      </w:pPr>
      <w:hyperlink w:anchor="_Toc10547620" w:history="1">
        <w:r w:rsidR="007E5678" w:rsidRPr="007E5678">
          <w:rPr>
            <w:rStyle w:val="Hipervnculo"/>
            <w:rFonts w:asciiTheme="majorHAnsi" w:hAnsiTheme="majorHAnsi" w:cs="Segoe UI"/>
            <w:iCs/>
            <w:noProof/>
            <w:snapToGrid w:val="0"/>
            <w:sz w:val="22"/>
            <w:szCs w:val="22"/>
          </w:rPr>
          <w:t>3.12 RECEPCION Y APERTURA DE LAS OFERTAS</w:t>
        </w:r>
        <w:r w:rsidR="007E5678" w:rsidRPr="007E5678">
          <w:rPr>
            <w:rFonts w:asciiTheme="majorHAnsi" w:hAnsiTheme="majorHAnsi"/>
            <w:noProof/>
            <w:webHidden/>
            <w:sz w:val="22"/>
            <w:szCs w:val="22"/>
          </w:rPr>
          <w:tab/>
        </w:r>
        <w:r w:rsidRPr="007E5678">
          <w:rPr>
            <w:rFonts w:asciiTheme="majorHAnsi" w:hAnsiTheme="majorHAnsi"/>
            <w:noProof/>
            <w:webHidden/>
            <w:sz w:val="22"/>
            <w:szCs w:val="22"/>
          </w:rPr>
          <w:fldChar w:fldCharType="begin"/>
        </w:r>
        <w:r w:rsidR="007E5678" w:rsidRPr="007E5678">
          <w:rPr>
            <w:rFonts w:asciiTheme="majorHAnsi" w:hAnsiTheme="majorHAnsi"/>
            <w:noProof/>
            <w:webHidden/>
            <w:sz w:val="22"/>
            <w:szCs w:val="22"/>
          </w:rPr>
          <w:instrText xml:space="preserve"> PAGEREF _Toc10547620 \h </w:instrText>
        </w:r>
        <w:r w:rsidRPr="007E5678">
          <w:rPr>
            <w:rFonts w:asciiTheme="majorHAnsi" w:hAnsiTheme="majorHAnsi"/>
            <w:noProof/>
            <w:webHidden/>
            <w:sz w:val="22"/>
            <w:szCs w:val="22"/>
          </w:rPr>
        </w:r>
        <w:r w:rsidRPr="007E5678">
          <w:rPr>
            <w:rFonts w:asciiTheme="majorHAnsi" w:hAnsiTheme="majorHAnsi"/>
            <w:noProof/>
            <w:webHidden/>
            <w:sz w:val="22"/>
            <w:szCs w:val="22"/>
          </w:rPr>
          <w:fldChar w:fldCharType="separate"/>
        </w:r>
        <w:r w:rsidR="00167DC2">
          <w:rPr>
            <w:rFonts w:asciiTheme="majorHAnsi" w:hAnsiTheme="majorHAnsi"/>
            <w:noProof/>
            <w:webHidden/>
            <w:sz w:val="22"/>
            <w:szCs w:val="22"/>
          </w:rPr>
          <w:t>20</w:t>
        </w:r>
        <w:r w:rsidRPr="007E5678">
          <w:rPr>
            <w:rFonts w:asciiTheme="majorHAnsi" w:hAnsiTheme="majorHAnsi"/>
            <w:noProof/>
            <w:webHidden/>
            <w:sz w:val="22"/>
            <w:szCs w:val="22"/>
          </w:rPr>
          <w:fldChar w:fldCharType="end"/>
        </w:r>
      </w:hyperlink>
    </w:p>
    <w:p w:rsidR="007E5678" w:rsidRPr="007E5678" w:rsidRDefault="00AA191A">
      <w:pPr>
        <w:pStyle w:val="TDC1"/>
        <w:rPr>
          <w:rFonts w:asciiTheme="majorHAnsi" w:eastAsiaTheme="minorEastAsia" w:hAnsiTheme="majorHAnsi" w:cstheme="minorBidi"/>
          <w:noProof/>
          <w:sz w:val="22"/>
          <w:szCs w:val="22"/>
        </w:rPr>
      </w:pPr>
      <w:hyperlink w:anchor="_Toc10547621" w:history="1">
        <w:r w:rsidR="007E5678" w:rsidRPr="007E5678">
          <w:rPr>
            <w:rStyle w:val="Hipervnculo"/>
            <w:rFonts w:asciiTheme="majorHAnsi" w:hAnsiTheme="majorHAnsi" w:cs="Segoe UI"/>
            <w:iCs/>
            <w:noProof/>
            <w:snapToGrid w:val="0"/>
            <w:sz w:val="22"/>
            <w:szCs w:val="22"/>
          </w:rPr>
          <w:t>3.13</w:t>
        </w:r>
        <w:r w:rsidR="007E5678" w:rsidRPr="00BF66A2">
          <w:rPr>
            <w:rStyle w:val="Hipervnculo"/>
            <w:rFonts w:asciiTheme="majorHAnsi" w:hAnsiTheme="majorHAnsi" w:cs="Segoe UI"/>
            <w:iCs/>
            <w:noProof/>
            <w:snapToGrid w:val="0"/>
            <w:sz w:val="22"/>
            <w:szCs w:val="22"/>
          </w:rPr>
          <w:t>APERTURA DE OFERTAS:</w:t>
        </w:r>
        <w:r w:rsidR="007E5678" w:rsidRPr="007E5678">
          <w:rPr>
            <w:rFonts w:asciiTheme="majorHAnsi" w:hAnsiTheme="majorHAnsi"/>
            <w:noProof/>
            <w:webHidden/>
            <w:sz w:val="22"/>
            <w:szCs w:val="22"/>
          </w:rPr>
          <w:tab/>
        </w:r>
        <w:r w:rsidRPr="007E5678">
          <w:rPr>
            <w:rFonts w:asciiTheme="majorHAnsi" w:hAnsiTheme="majorHAnsi"/>
            <w:noProof/>
            <w:webHidden/>
            <w:sz w:val="22"/>
            <w:szCs w:val="22"/>
          </w:rPr>
          <w:fldChar w:fldCharType="begin"/>
        </w:r>
        <w:r w:rsidR="007E5678" w:rsidRPr="007E5678">
          <w:rPr>
            <w:rFonts w:asciiTheme="majorHAnsi" w:hAnsiTheme="majorHAnsi"/>
            <w:noProof/>
            <w:webHidden/>
            <w:sz w:val="22"/>
            <w:szCs w:val="22"/>
          </w:rPr>
          <w:instrText xml:space="preserve"> PAGEREF _Toc10547621 \h </w:instrText>
        </w:r>
        <w:r w:rsidRPr="007E5678">
          <w:rPr>
            <w:rFonts w:asciiTheme="majorHAnsi" w:hAnsiTheme="majorHAnsi"/>
            <w:noProof/>
            <w:webHidden/>
            <w:sz w:val="22"/>
            <w:szCs w:val="22"/>
          </w:rPr>
        </w:r>
        <w:r w:rsidRPr="007E5678">
          <w:rPr>
            <w:rFonts w:asciiTheme="majorHAnsi" w:hAnsiTheme="majorHAnsi"/>
            <w:noProof/>
            <w:webHidden/>
            <w:sz w:val="22"/>
            <w:szCs w:val="22"/>
          </w:rPr>
          <w:fldChar w:fldCharType="separate"/>
        </w:r>
        <w:r w:rsidR="00167DC2">
          <w:rPr>
            <w:rFonts w:asciiTheme="majorHAnsi" w:hAnsiTheme="majorHAnsi"/>
            <w:noProof/>
            <w:webHidden/>
            <w:sz w:val="22"/>
            <w:szCs w:val="22"/>
          </w:rPr>
          <w:t>20</w:t>
        </w:r>
        <w:r w:rsidRPr="007E5678">
          <w:rPr>
            <w:rFonts w:asciiTheme="majorHAnsi" w:hAnsiTheme="majorHAnsi"/>
            <w:noProof/>
            <w:webHidden/>
            <w:sz w:val="22"/>
            <w:szCs w:val="22"/>
          </w:rPr>
          <w:fldChar w:fldCharType="end"/>
        </w:r>
      </w:hyperlink>
    </w:p>
    <w:p w:rsidR="007E5678" w:rsidRPr="007E5678" w:rsidRDefault="00AA191A">
      <w:pPr>
        <w:pStyle w:val="TDC1"/>
        <w:rPr>
          <w:rFonts w:asciiTheme="majorHAnsi" w:eastAsiaTheme="minorEastAsia" w:hAnsiTheme="majorHAnsi" w:cstheme="minorBidi"/>
          <w:noProof/>
          <w:sz w:val="22"/>
          <w:szCs w:val="22"/>
        </w:rPr>
      </w:pPr>
      <w:hyperlink w:anchor="_Toc10547622" w:history="1">
        <w:r w:rsidR="007E5678" w:rsidRPr="007E5678">
          <w:rPr>
            <w:rStyle w:val="Hipervnculo"/>
            <w:rFonts w:asciiTheme="majorHAnsi" w:hAnsiTheme="majorHAnsi" w:cs="Segoe UI"/>
            <w:iCs/>
            <w:noProof/>
            <w:snapToGrid w:val="0"/>
            <w:sz w:val="22"/>
            <w:szCs w:val="22"/>
          </w:rPr>
          <w:t>3.13.1 CARTA PROPUESTA DE PRESENTACIÓN DE OFERTA</w:t>
        </w:r>
        <w:r w:rsidR="007E5678" w:rsidRPr="007E5678">
          <w:rPr>
            <w:rFonts w:asciiTheme="majorHAnsi" w:hAnsiTheme="majorHAnsi"/>
            <w:noProof/>
            <w:webHidden/>
            <w:sz w:val="22"/>
            <w:szCs w:val="22"/>
          </w:rPr>
          <w:tab/>
        </w:r>
        <w:r w:rsidRPr="007E5678">
          <w:rPr>
            <w:rFonts w:asciiTheme="majorHAnsi" w:hAnsiTheme="majorHAnsi"/>
            <w:noProof/>
            <w:webHidden/>
            <w:sz w:val="22"/>
            <w:szCs w:val="22"/>
          </w:rPr>
          <w:fldChar w:fldCharType="begin"/>
        </w:r>
        <w:r w:rsidR="007E5678" w:rsidRPr="007E5678">
          <w:rPr>
            <w:rFonts w:asciiTheme="majorHAnsi" w:hAnsiTheme="majorHAnsi"/>
            <w:noProof/>
            <w:webHidden/>
            <w:sz w:val="22"/>
            <w:szCs w:val="22"/>
          </w:rPr>
          <w:instrText xml:space="preserve"> PAGEREF _Toc10547622 \h </w:instrText>
        </w:r>
        <w:r w:rsidRPr="007E5678">
          <w:rPr>
            <w:rFonts w:asciiTheme="majorHAnsi" w:hAnsiTheme="majorHAnsi"/>
            <w:noProof/>
            <w:webHidden/>
            <w:sz w:val="22"/>
            <w:szCs w:val="22"/>
          </w:rPr>
        </w:r>
        <w:r w:rsidRPr="007E5678">
          <w:rPr>
            <w:rFonts w:asciiTheme="majorHAnsi" w:hAnsiTheme="majorHAnsi"/>
            <w:noProof/>
            <w:webHidden/>
            <w:sz w:val="22"/>
            <w:szCs w:val="22"/>
          </w:rPr>
          <w:fldChar w:fldCharType="separate"/>
        </w:r>
        <w:r w:rsidR="00167DC2">
          <w:rPr>
            <w:rFonts w:asciiTheme="majorHAnsi" w:hAnsiTheme="majorHAnsi"/>
            <w:noProof/>
            <w:webHidden/>
            <w:sz w:val="22"/>
            <w:szCs w:val="22"/>
          </w:rPr>
          <w:t>21</w:t>
        </w:r>
        <w:r w:rsidRPr="007E5678">
          <w:rPr>
            <w:rFonts w:asciiTheme="majorHAnsi" w:hAnsiTheme="majorHAnsi"/>
            <w:noProof/>
            <w:webHidden/>
            <w:sz w:val="22"/>
            <w:szCs w:val="22"/>
          </w:rPr>
          <w:fldChar w:fldCharType="end"/>
        </w:r>
      </w:hyperlink>
    </w:p>
    <w:p w:rsidR="007E5678" w:rsidRPr="007E5678" w:rsidRDefault="00AA191A">
      <w:pPr>
        <w:pStyle w:val="TDC1"/>
        <w:rPr>
          <w:rFonts w:asciiTheme="majorHAnsi" w:eastAsiaTheme="minorEastAsia" w:hAnsiTheme="majorHAnsi" w:cstheme="minorBidi"/>
          <w:noProof/>
          <w:sz w:val="22"/>
          <w:szCs w:val="22"/>
        </w:rPr>
      </w:pPr>
      <w:hyperlink w:anchor="_Toc10547623" w:history="1">
        <w:r w:rsidR="007E5678" w:rsidRPr="007E5678">
          <w:rPr>
            <w:rStyle w:val="Hipervnculo"/>
            <w:rFonts w:asciiTheme="majorHAnsi" w:hAnsiTheme="majorHAnsi" w:cs="Segoe UI"/>
            <w:iCs/>
            <w:noProof/>
            <w:snapToGrid w:val="0"/>
            <w:sz w:val="22"/>
            <w:szCs w:val="22"/>
            <w:lang w:val="es-HN"/>
          </w:rPr>
          <w:t xml:space="preserve">3.13.2 </w:t>
        </w:r>
        <w:r w:rsidR="007E5678" w:rsidRPr="007E5678">
          <w:rPr>
            <w:rStyle w:val="Hipervnculo"/>
            <w:rFonts w:asciiTheme="majorHAnsi" w:hAnsiTheme="majorHAnsi" w:cs="Segoe UI"/>
            <w:iCs/>
            <w:noProof/>
            <w:snapToGrid w:val="0"/>
            <w:sz w:val="22"/>
            <w:szCs w:val="22"/>
          </w:rPr>
          <w:t>GARANTÍA DE MANTENIMIENTO DE OFERTA:</w:t>
        </w:r>
        <w:r w:rsidR="007E5678" w:rsidRPr="007E5678">
          <w:rPr>
            <w:rFonts w:asciiTheme="majorHAnsi" w:hAnsiTheme="majorHAnsi"/>
            <w:noProof/>
            <w:webHidden/>
            <w:sz w:val="22"/>
            <w:szCs w:val="22"/>
          </w:rPr>
          <w:tab/>
        </w:r>
        <w:r w:rsidRPr="007E5678">
          <w:rPr>
            <w:rFonts w:asciiTheme="majorHAnsi" w:hAnsiTheme="majorHAnsi"/>
            <w:noProof/>
            <w:webHidden/>
            <w:sz w:val="22"/>
            <w:szCs w:val="22"/>
          </w:rPr>
          <w:fldChar w:fldCharType="begin"/>
        </w:r>
        <w:r w:rsidR="007E5678" w:rsidRPr="007E5678">
          <w:rPr>
            <w:rFonts w:asciiTheme="majorHAnsi" w:hAnsiTheme="majorHAnsi"/>
            <w:noProof/>
            <w:webHidden/>
            <w:sz w:val="22"/>
            <w:szCs w:val="22"/>
          </w:rPr>
          <w:instrText xml:space="preserve"> PAGEREF _Toc10547623 \h </w:instrText>
        </w:r>
        <w:r w:rsidRPr="007E5678">
          <w:rPr>
            <w:rFonts w:asciiTheme="majorHAnsi" w:hAnsiTheme="majorHAnsi"/>
            <w:noProof/>
            <w:webHidden/>
            <w:sz w:val="22"/>
            <w:szCs w:val="22"/>
          </w:rPr>
        </w:r>
        <w:r w:rsidRPr="007E5678">
          <w:rPr>
            <w:rFonts w:asciiTheme="majorHAnsi" w:hAnsiTheme="majorHAnsi"/>
            <w:noProof/>
            <w:webHidden/>
            <w:sz w:val="22"/>
            <w:szCs w:val="22"/>
          </w:rPr>
          <w:fldChar w:fldCharType="separate"/>
        </w:r>
        <w:r w:rsidR="00167DC2">
          <w:rPr>
            <w:rFonts w:asciiTheme="majorHAnsi" w:hAnsiTheme="majorHAnsi"/>
            <w:noProof/>
            <w:webHidden/>
            <w:sz w:val="22"/>
            <w:szCs w:val="22"/>
          </w:rPr>
          <w:t>21</w:t>
        </w:r>
        <w:r w:rsidRPr="007E5678">
          <w:rPr>
            <w:rFonts w:asciiTheme="majorHAnsi" w:hAnsiTheme="majorHAnsi"/>
            <w:noProof/>
            <w:webHidden/>
            <w:sz w:val="22"/>
            <w:szCs w:val="22"/>
          </w:rPr>
          <w:fldChar w:fldCharType="end"/>
        </w:r>
      </w:hyperlink>
    </w:p>
    <w:p w:rsidR="007E5678" w:rsidRPr="007E5678" w:rsidRDefault="00AA191A">
      <w:pPr>
        <w:pStyle w:val="TDC1"/>
        <w:rPr>
          <w:rFonts w:asciiTheme="majorHAnsi" w:eastAsiaTheme="minorEastAsia" w:hAnsiTheme="majorHAnsi" w:cstheme="minorBidi"/>
          <w:noProof/>
          <w:sz w:val="22"/>
          <w:szCs w:val="22"/>
        </w:rPr>
      </w:pPr>
      <w:hyperlink w:anchor="_Toc10547624" w:history="1">
        <w:r w:rsidR="007E5678" w:rsidRPr="007E5678">
          <w:rPr>
            <w:rStyle w:val="Hipervnculo"/>
            <w:rFonts w:asciiTheme="majorHAnsi" w:hAnsiTheme="majorHAnsi" w:cs="Segoe UI"/>
            <w:iCs/>
            <w:noProof/>
            <w:snapToGrid w:val="0"/>
            <w:sz w:val="22"/>
            <w:szCs w:val="22"/>
          </w:rPr>
          <w:t>3.14REVISION DE LAS OFERTAS</w:t>
        </w:r>
        <w:r w:rsidR="007E5678" w:rsidRPr="007E5678">
          <w:rPr>
            <w:rFonts w:asciiTheme="majorHAnsi" w:hAnsiTheme="majorHAnsi"/>
            <w:noProof/>
            <w:webHidden/>
            <w:sz w:val="22"/>
            <w:szCs w:val="22"/>
          </w:rPr>
          <w:tab/>
        </w:r>
        <w:r w:rsidRPr="007E5678">
          <w:rPr>
            <w:rFonts w:asciiTheme="majorHAnsi" w:hAnsiTheme="majorHAnsi"/>
            <w:noProof/>
            <w:webHidden/>
            <w:sz w:val="22"/>
            <w:szCs w:val="22"/>
          </w:rPr>
          <w:fldChar w:fldCharType="begin"/>
        </w:r>
        <w:r w:rsidR="007E5678" w:rsidRPr="007E5678">
          <w:rPr>
            <w:rFonts w:asciiTheme="majorHAnsi" w:hAnsiTheme="majorHAnsi"/>
            <w:noProof/>
            <w:webHidden/>
            <w:sz w:val="22"/>
            <w:szCs w:val="22"/>
          </w:rPr>
          <w:instrText xml:space="preserve"> PAGEREF _Toc10547624 \h </w:instrText>
        </w:r>
        <w:r w:rsidRPr="007E5678">
          <w:rPr>
            <w:rFonts w:asciiTheme="majorHAnsi" w:hAnsiTheme="majorHAnsi"/>
            <w:noProof/>
            <w:webHidden/>
            <w:sz w:val="22"/>
            <w:szCs w:val="22"/>
          </w:rPr>
        </w:r>
        <w:r w:rsidRPr="007E5678">
          <w:rPr>
            <w:rFonts w:asciiTheme="majorHAnsi" w:hAnsiTheme="majorHAnsi"/>
            <w:noProof/>
            <w:webHidden/>
            <w:sz w:val="22"/>
            <w:szCs w:val="22"/>
          </w:rPr>
          <w:fldChar w:fldCharType="separate"/>
        </w:r>
        <w:r w:rsidR="00167DC2">
          <w:rPr>
            <w:rFonts w:asciiTheme="majorHAnsi" w:hAnsiTheme="majorHAnsi"/>
            <w:noProof/>
            <w:webHidden/>
            <w:sz w:val="22"/>
            <w:szCs w:val="22"/>
          </w:rPr>
          <w:t>21</w:t>
        </w:r>
        <w:r w:rsidRPr="007E5678">
          <w:rPr>
            <w:rFonts w:asciiTheme="majorHAnsi" w:hAnsiTheme="majorHAnsi"/>
            <w:noProof/>
            <w:webHidden/>
            <w:sz w:val="22"/>
            <w:szCs w:val="22"/>
          </w:rPr>
          <w:fldChar w:fldCharType="end"/>
        </w:r>
      </w:hyperlink>
    </w:p>
    <w:p w:rsidR="007E5678" w:rsidRPr="007E5678" w:rsidRDefault="00AA191A">
      <w:pPr>
        <w:pStyle w:val="TDC1"/>
        <w:rPr>
          <w:rFonts w:asciiTheme="majorHAnsi" w:eastAsiaTheme="minorEastAsia" w:hAnsiTheme="majorHAnsi" w:cstheme="minorBidi"/>
          <w:noProof/>
          <w:sz w:val="22"/>
          <w:szCs w:val="22"/>
        </w:rPr>
      </w:pPr>
      <w:hyperlink w:anchor="_Toc10547625" w:history="1">
        <w:r w:rsidR="007E5678" w:rsidRPr="007E5678">
          <w:rPr>
            <w:rStyle w:val="Hipervnculo"/>
            <w:rFonts w:asciiTheme="majorHAnsi" w:hAnsiTheme="majorHAnsi" w:cs="Segoe UI"/>
            <w:iCs/>
            <w:noProof/>
            <w:snapToGrid w:val="0"/>
            <w:sz w:val="22"/>
            <w:szCs w:val="22"/>
          </w:rPr>
          <w:t>3.15DOCUMENTOS LEGALES DEL OFERENTE</w:t>
        </w:r>
        <w:r w:rsidR="007E5678" w:rsidRPr="007E5678">
          <w:rPr>
            <w:rFonts w:asciiTheme="majorHAnsi" w:hAnsiTheme="majorHAnsi"/>
            <w:noProof/>
            <w:webHidden/>
            <w:sz w:val="22"/>
            <w:szCs w:val="22"/>
          </w:rPr>
          <w:tab/>
        </w:r>
        <w:r w:rsidRPr="007E5678">
          <w:rPr>
            <w:rFonts w:asciiTheme="majorHAnsi" w:hAnsiTheme="majorHAnsi"/>
            <w:noProof/>
            <w:webHidden/>
            <w:sz w:val="22"/>
            <w:szCs w:val="22"/>
          </w:rPr>
          <w:fldChar w:fldCharType="begin"/>
        </w:r>
        <w:r w:rsidR="007E5678" w:rsidRPr="007E5678">
          <w:rPr>
            <w:rFonts w:asciiTheme="majorHAnsi" w:hAnsiTheme="majorHAnsi"/>
            <w:noProof/>
            <w:webHidden/>
            <w:sz w:val="22"/>
            <w:szCs w:val="22"/>
          </w:rPr>
          <w:instrText xml:space="preserve"> PAGEREF _Toc10547625 \h </w:instrText>
        </w:r>
        <w:r w:rsidRPr="007E5678">
          <w:rPr>
            <w:rFonts w:asciiTheme="majorHAnsi" w:hAnsiTheme="majorHAnsi"/>
            <w:noProof/>
            <w:webHidden/>
            <w:sz w:val="22"/>
            <w:szCs w:val="22"/>
          </w:rPr>
        </w:r>
        <w:r w:rsidRPr="007E5678">
          <w:rPr>
            <w:rFonts w:asciiTheme="majorHAnsi" w:hAnsiTheme="majorHAnsi"/>
            <w:noProof/>
            <w:webHidden/>
            <w:sz w:val="22"/>
            <w:szCs w:val="22"/>
          </w:rPr>
          <w:fldChar w:fldCharType="separate"/>
        </w:r>
        <w:r w:rsidR="00167DC2">
          <w:rPr>
            <w:rFonts w:asciiTheme="majorHAnsi" w:hAnsiTheme="majorHAnsi"/>
            <w:noProof/>
            <w:webHidden/>
            <w:sz w:val="22"/>
            <w:szCs w:val="22"/>
          </w:rPr>
          <w:t>21</w:t>
        </w:r>
        <w:r w:rsidRPr="007E5678">
          <w:rPr>
            <w:rFonts w:asciiTheme="majorHAnsi" w:hAnsiTheme="majorHAnsi"/>
            <w:noProof/>
            <w:webHidden/>
            <w:sz w:val="22"/>
            <w:szCs w:val="22"/>
          </w:rPr>
          <w:fldChar w:fldCharType="end"/>
        </w:r>
      </w:hyperlink>
    </w:p>
    <w:p w:rsidR="007E5678" w:rsidRPr="007E5678" w:rsidRDefault="00AA191A">
      <w:pPr>
        <w:pStyle w:val="TDC1"/>
        <w:rPr>
          <w:rFonts w:asciiTheme="majorHAnsi" w:eastAsiaTheme="minorEastAsia" w:hAnsiTheme="majorHAnsi" w:cstheme="minorBidi"/>
          <w:noProof/>
          <w:sz w:val="22"/>
          <w:szCs w:val="22"/>
        </w:rPr>
      </w:pPr>
      <w:hyperlink w:anchor="_Toc10547626" w:history="1">
        <w:r w:rsidR="007E5678" w:rsidRPr="007E5678">
          <w:rPr>
            <w:rStyle w:val="Hipervnculo"/>
            <w:rFonts w:asciiTheme="majorHAnsi" w:hAnsiTheme="majorHAnsi" w:cs="Segoe UI"/>
            <w:iCs/>
            <w:noProof/>
            <w:snapToGrid w:val="0"/>
            <w:sz w:val="22"/>
            <w:szCs w:val="22"/>
          </w:rPr>
          <w:t>3.16 DEFECTOS U OMISIONES SUBSANABLES</w:t>
        </w:r>
        <w:r w:rsidR="007E5678" w:rsidRPr="007E5678">
          <w:rPr>
            <w:rFonts w:asciiTheme="majorHAnsi" w:hAnsiTheme="majorHAnsi"/>
            <w:noProof/>
            <w:webHidden/>
            <w:sz w:val="22"/>
            <w:szCs w:val="22"/>
          </w:rPr>
          <w:tab/>
        </w:r>
        <w:r w:rsidRPr="007E5678">
          <w:rPr>
            <w:rFonts w:asciiTheme="majorHAnsi" w:hAnsiTheme="majorHAnsi"/>
            <w:noProof/>
            <w:webHidden/>
            <w:sz w:val="22"/>
            <w:szCs w:val="22"/>
          </w:rPr>
          <w:fldChar w:fldCharType="begin"/>
        </w:r>
        <w:r w:rsidR="007E5678" w:rsidRPr="007E5678">
          <w:rPr>
            <w:rFonts w:asciiTheme="majorHAnsi" w:hAnsiTheme="majorHAnsi"/>
            <w:noProof/>
            <w:webHidden/>
            <w:sz w:val="22"/>
            <w:szCs w:val="22"/>
          </w:rPr>
          <w:instrText xml:space="preserve"> PAGEREF _Toc10547626 \h </w:instrText>
        </w:r>
        <w:r w:rsidRPr="007E5678">
          <w:rPr>
            <w:rFonts w:asciiTheme="majorHAnsi" w:hAnsiTheme="majorHAnsi"/>
            <w:noProof/>
            <w:webHidden/>
            <w:sz w:val="22"/>
            <w:szCs w:val="22"/>
          </w:rPr>
        </w:r>
        <w:r w:rsidRPr="007E5678">
          <w:rPr>
            <w:rFonts w:asciiTheme="majorHAnsi" w:hAnsiTheme="majorHAnsi"/>
            <w:noProof/>
            <w:webHidden/>
            <w:sz w:val="22"/>
            <w:szCs w:val="22"/>
          </w:rPr>
          <w:fldChar w:fldCharType="separate"/>
        </w:r>
        <w:r w:rsidR="00167DC2">
          <w:rPr>
            <w:rFonts w:asciiTheme="majorHAnsi" w:hAnsiTheme="majorHAnsi"/>
            <w:noProof/>
            <w:webHidden/>
            <w:sz w:val="22"/>
            <w:szCs w:val="22"/>
          </w:rPr>
          <w:t>23</w:t>
        </w:r>
        <w:r w:rsidRPr="007E5678">
          <w:rPr>
            <w:rFonts w:asciiTheme="majorHAnsi" w:hAnsiTheme="majorHAnsi"/>
            <w:noProof/>
            <w:webHidden/>
            <w:sz w:val="22"/>
            <w:szCs w:val="22"/>
          </w:rPr>
          <w:fldChar w:fldCharType="end"/>
        </w:r>
      </w:hyperlink>
    </w:p>
    <w:p w:rsidR="007E5678" w:rsidRPr="007E5678" w:rsidRDefault="00AA191A">
      <w:pPr>
        <w:pStyle w:val="TDC1"/>
        <w:rPr>
          <w:rFonts w:asciiTheme="majorHAnsi" w:eastAsiaTheme="minorEastAsia" w:hAnsiTheme="majorHAnsi" w:cstheme="minorBidi"/>
          <w:noProof/>
          <w:sz w:val="22"/>
          <w:szCs w:val="22"/>
        </w:rPr>
      </w:pPr>
      <w:hyperlink w:anchor="_Toc10547627" w:history="1">
        <w:r w:rsidR="007E5678" w:rsidRPr="007E5678">
          <w:rPr>
            <w:rStyle w:val="Hipervnculo"/>
            <w:rFonts w:asciiTheme="majorHAnsi" w:hAnsiTheme="majorHAnsi" w:cs="Segoe UI"/>
            <w:iCs/>
            <w:noProof/>
            <w:snapToGrid w:val="0"/>
            <w:sz w:val="22"/>
            <w:szCs w:val="22"/>
          </w:rPr>
          <w:t>3.17 PROHIBICIONES</w:t>
        </w:r>
        <w:r w:rsidR="007E5678" w:rsidRPr="007E5678">
          <w:rPr>
            <w:rFonts w:asciiTheme="majorHAnsi" w:hAnsiTheme="majorHAnsi"/>
            <w:noProof/>
            <w:webHidden/>
            <w:sz w:val="22"/>
            <w:szCs w:val="22"/>
          </w:rPr>
          <w:tab/>
        </w:r>
        <w:r w:rsidRPr="007E5678">
          <w:rPr>
            <w:rFonts w:asciiTheme="majorHAnsi" w:hAnsiTheme="majorHAnsi"/>
            <w:noProof/>
            <w:webHidden/>
            <w:sz w:val="22"/>
            <w:szCs w:val="22"/>
          </w:rPr>
          <w:fldChar w:fldCharType="begin"/>
        </w:r>
        <w:r w:rsidR="007E5678" w:rsidRPr="007E5678">
          <w:rPr>
            <w:rFonts w:asciiTheme="majorHAnsi" w:hAnsiTheme="majorHAnsi"/>
            <w:noProof/>
            <w:webHidden/>
            <w:sz w:val="22"/>
            <w:szCs w:val="22"/>
          </w:rPr>
          <w:instrText xml:space="preserve"> PAGEREF _Toc10547627 \h </w:instrText>
        </w:r>
        <w:r w:rsidRPr="007E5678">
          <w:rPr>
            <w:rFonts w:asciiTheme="majorHAnsi" w:hAnsiTheme="majorHAnsi"/>
            <w:noProof/>
            <w:webHidden/>
            <w:sz w:val="22"/>
            <w:szCs w:val="22"/>
          </w:rPr>
        </w:r>
        <w:r w:rsidRPr="007E5678">
          <w:rPr>
            <w:rFonts w:asciiTheme="majorHAnsi" w:hAnsiTheme="majorHAnsi"/>
            <w:noProof/>
            <w:webHidden/>
            <w:sz w:val="22"/>
            <w:szCs w:val="22"/>
          </w:rPr>
          <w:fldChar w:fldCharType="separate"/>
        </w:r>
        <w:r w:rsidR="00167DC2">
          <w:rPr>
            <w:rFonts w:asciiTheme="majorHAnsi" w:hAnsiTheme="majorHAnsi"/>
            <w:noProof/>
            <w:webHidden/>
            <w:sz w:val="22"/>
            <w:szCs w:val="22"/>
          </w:rPr>
          <w:t>23</w:t>
        </w:r>
        <w:r w:rsidRPr="007E5678">
          <w:rPr>
            <w:rFonts w:asciiTheme="majorHAnsi" w:hAnsiTheme="majorHAnsi"/>
            <w:noProof/>
            <w:webHidden/>
            <w:sz w:val="22"/>
            <w:szCs w:val="22"/>
          </w:rPr>
          <w:fldChar w:fldCharType="end"/>
        </w:r>
      </w:hyperlink>
    </w:p>
    <w:p w:rsidR="007E5678" w:rsidRPr="007E5678" w:rsidRDefault="00AA191A">
      <w:pPr>
        <w:pStyle w:val="TDC1"/>
        <w:rPr>
          <w:rFonts w:asciiTheme="majorHAnsi" w:eastAsiaTheme="minorEastAsia" w:hAnsiTheme="majorHAnsi" w:cstheme="minorBidi"/>
          <w:noProof/>
          <w:sz w:val="22"/>
          <w:szCs w:val="22"/>
        </w:rPr>
      </w:pPr>
      <w:hyperlink w:anchor="_Toc10547628" w:history="1">
        <w:r w:rsidR="007E5678" w:rsidRPr="007E5678">
          <w:rPr>
            <w:rStyle w:val="Hipervnculo"/>
            <w:rFonts w:asciiTheme="majorHAnsi" w:hAnsiTheme="majorHAnsi"/>
            <w:noProof/>
            <w:sz w:val="22"/>
            <w:szCs w:val="22"/>
          </w:rPr>
          <w:t>3.18 GARANTIAS</w:t>
        </w:r>
        <w:r w:rsidR="007E5678" w:rsidRPr="007E5678">
          <w:rPr>
            <w:rFonts w:asciiTheme="majorHAnsi" w:hAnsiTheme="majorHAnsi"/>
            <w:noProof/>
            <w:webHidden/>
            <w:sz w:val="22"/>
            <w:szCs w:val="22"/>
          </w:rPr>
          <w:tab/>
        </w:r>
        <w:r w:rsidRPr="007E5678">
          <w:rPr>
            <w:rFonts w:asciiTheme="majorHAnsi" w:hAnsiTheme="majorHAnsi"/>
            <w:noProof/>
            <w:webHidden/>
            <w:sz w:val="22"/>
            <w:szCs w:val="22"/>
          </w:rPr>
          <w:fldChar w:fldCharType="begin"/>
        </w:r>
        <w:r w:rsidR="007E5678" w:rsidRPr="007E5678">
          <w:rPr>
            <w:rFonts w:asciiTheme="majorHAnsi" w:hAnsiTheme="majorHAnsi"/>
            <w:noProof/>
            <w:webHidden/>
            <w:sz w:val="22"/>
            <w:szCs w:val="22"/>
          </w:rPr>
          <w:instrText xml:space="preserve"> PAGEREF _Toc10547628 \h </w:instrText>
        </w:r>
        <w:r w:rsidRPr="007E5678">
          <w:rPr>
            <w:rFonts w:asciiTheme="majorHAnsi" w:hAnsiTheme="majorHAnsi"/>
            <w:noProof/>
            <w:webHidden/>
            <w:sz w:val="22"/>
            <w:szCs w:val="22"/>
          </w:rPr>
        </w:r>
        <w:r w:rsidRPr="007E5678">
          <w:rPr>
            <w:rFonts w:asciiTheme="majorHAnsi" w:hAnsiTheme="majorHAnsi"/>
            <w:noProof/>
            <w:webHidden/>
            <w:sz w:val="22"/>
            <w:szCs w:val="22"/>
          </w:rPr>
          <w:fldChar w:fldCharType="separate"/>
        </w:r>
        <w:r w:rsidR="00167DC2">
          <w:rPr>
            <w:rFonts w:asciiTheme="majorHAnsi" w:hAnsiTheme="majorHAnsi"/>
            <w:noProof/>
            <w:webHidden/>
            <w:sz w:val="22"/>
            <w:szCs w:val="22"/>
          </w:rPr>
          <w:t>23</w:t>
        </w:r>
        <w:r w:rsidRPr="007E5678">
          <w:rPr>
            <w:rFonts w:asciiTheme="majorHAnsi" w:hAnsiTheme="majorHAnsi"/>
            <w:noProof/>
            <w:webHidden/>
            <w:sz w:val="22"/>
            <w:szCs w:val="22"/>
          </w:rPr>
          <w:fldChar w:fldCharType="end"/>
        </w:r>
      </w:hyperlink>
    </w:p>
    <w:p w:rsidR="007E5678" w:rsidRPr="007E5678" w:rsidRDefault="00AA191A">
      <w:pPr>
        <w:pStyle w:val="TDC1"/>
        <w:rPr>
          <w:rFonts w:asciiTheme="majorHAnsi" w:eastAsiaTheme="minorEastAsia" w:hAnsiTheme="majorHAnsi" w:cstheme="minorBidi"/>
          <w:noProof/>
          <w:sz w:val="22"/>
          <w:szCs w:val="22"/>
        </w:rPr>
      </w:pPr>
      <w:hyperlink w:anchor="_Toc10547629" w:history="1">
        <w:r w:rsidR="007E5678" w:rsidRPr="007E5678">
          <w:rPr>
            <w:rStyle w:val="Hipervnculo"/>
            <w:rFonts w:asciiTheme="majorHAnsi" w:hAnsiTheme="majorHAnsi"/>
            <w:noProof/>
            <w:sz w:val="22"/>
            <w:szCs w:val="22"/>
          </w:rPr>
          <w:t>3.18.1 GARANTÍA DE MANTENIMIENTO DE OFERTA</w:t>
        </w:r>
        <w:r w:rsidR="007E5678" w:rsidRPr="007E5678">
          <w:rPr>
            <w:rFonts w:asciiTheme="majorHAnsi" w:hAnsiTheme="majorHAnsi"/>
            <w:noProof/>
            <w:webHidden/>
            <w:sz w:val="22"/>
            <w:szCs w:val="22"/>
          </w:rPr>
          <w:tab/>
        </w:r>
        <w:r w:rsidRPr="007E5678">
          <w:rPr>
            <w:rFonts w:asciiTheme="majorHAnsi" w:hAnsiTheme="majorHAnsi"/>
            <w:noProof/>
            <w:webHidden/>
            <w:sz w:val="22"/>
            <w:szCs w:val="22"/>
          </w:rPr>
          <w:fldChar w:fldCharType="begin"/>
        </w:r>
        <w:r w:rsidR="007E5678" w:rsidRPr="007E5678">
          <w:rPr>
            <w:rFonts w:asciiTheme="majorHAnsi" w:hAnsiTheme="majorHAnsi"/>
            <w:noProof/>
            <w:webHidden/>
            <w:sz w:val="22"/>
            <w:szCs w:val="22"/>
          </w:rPr>
          <w:instrText xml:space="preserve"> PAGEREF _Toc10547629 \h </w:instrText>
        </w:r>
        <w:r w:rsidRPr="007E5678">
          <w:rPr>
            <w:rFonts w:asciiTheme="majorHAnsi" w:hAnsiTheme="majorHAnsi"/>
            <w:noProof/>
            <w:webHidden/>
            <w:sz w:val="22"/>
            <w:szCs w:val="22"/>
          </w:rPr>
        </w:r>
        <w:r w:rsidRPr="007E5678">
          <w:rPr>
            <w:rFonts w:asciiTheme="majorHAnsi" w:hAnsiTheme="majorHAnsi"/>
            <w:noProof/>
            <w:webHidden/>
            <w:sz w:val="22"/>
            <w:szCs w:val="22"/>
          </w:rPr>
          <w:fldChar w:fldCharType="separate"/>
        </w:r>
        <w:r w:rsidR="00167DC2">
          <w:rPr>
            <w:rFonts w:asciiTheme="majorHAnsi" w:hAnsiTheme="majorHAnsi"/>
            <w:noProof/>
            <w:webHidden/>
            <w:sz w:val="22"/>
            <w:szCs w:val="22"/>
          </w:rPr>
          <w:t>24</w:t>
        </w:r>
        <w:r w:rsidRPr="007E5678">
          <w:rPr>
            <w:rFonts w:asciiTheme="majorHAnsi" w:hAnsiTheme="majorHAnsi"/>
            <w:noProof/>
            <w:webHidden/>
            <w:sz w:val="22"/>
            <w:szCs w:val="22"/>
          </w:rPr>
          <w:fldChar w:fldCharType="end"/>
        </w:r>
      </w:hyperlink>
    </w:p>
    <w:p w:rsidR="007E5678" w:rsidRPr="007E5678" w:rsidRDefault="00AA191A">
      <w:pPr>
        <w:pStyle w:val="TDC1"/>
        <w:rPr>
          <w:rFonts w:asciiTheme="majorHAnsi" w:eastAsiaTheme="minorEastAsia" w:hAnsiTheme="majorHAnsi" w:cstheme="minorBidi"/>
          <w:noProof/>
          <w:sz w:val="22"/>
          <w:szCs w:val="22"/>
        </w:rPr>
      </w:pPr>
      <w:hyperlink w:anchor="_Toc10547630" w:history="1">
        <w:r w:rsidR="007E5678" w:rsidRPr="007E5678">
          <w:rPr>
            <w:rStyle w:val="Hipervnculo"/>
            <w:rFonts w:asciiTheme="majorHAnsi" w:hAnsiTheme="majorHAnsi"/>
            <w:noProof/>
            <w:sz w:val="22"/>
            <w:szCs w:val="22"/>
          </w:rPr>
          <w:t>3.18.2 GARANTÍA DE CUMPLIMIENTO</w:t>
        </w:r>
        <w:r w:rsidR="007E5678" w:rsidRPr="007E5678">
          <w:rPr>
            <w:rFonts w:asciiTheme="majorHAnsi" w:hAnsiTheme="majorHAnsi"/>
            <w:noProof/>
            <w:webHidden/>
            <w:sz w:val="22"/>
            <w:szCs w:val="22"/>
          </w:rPr>
          <w:tab/>
        </w:r>
        <w:r w:rsidRPr="007E5678">
          <w:rPr>
            <w:rFonts w:asciiTheme="majorHAnsi" w:hAnsiTheme="majorHAnsi"/>
            <w:noProof/>
            <w:webHidden/>
            <w:sz w:val="22"/>
            <w:szCs w:val="22"/>
          </w:rPr>
          <w:fldChar w:fldCharType="begin"/>
        </w:r>
        <w:r w:rsidR="007E5678" w:rsidRPr="007E5678">
          <w:rPr>
            <w:rFonts w:asciiTheme="majorHAnsi" w:hAnsiTheme="majorHAnsi"/>
            <w:noProof/>
            <w:webHidden/>
            <w:sz w:val="22"/>
            <w:szCs w:val="22"/>
          </w:rPr>
          <w:instrText xml:space="preserve"> PAGEREF _Toc10547630 \h </w:instrText>
        </w:r>
        <w:r w:rsidRPr="007E5678">
          <w:rPr>
            <w:rFonts w:asciiTheme="majorHAnsi" w:hAnsiTheme="majorHAnsi"/>
            <w:noProof/>
            <w:webHidden/>
            <w:sz w:val="22"/>
            <w:szCs w:val="22"/>
          </w:rPr>
        </w:r>
        <w:r w:rsidRPr="007E5678">
          <w:rPr>
            <w:rFonts w:asciiTheme="majorHAnsi" w:hAnsiTheme="majorHAnsi"/>
            <w:noProof/>
            <w:webHidden/>
            <w:sz w:val="22"/>
            <w:szCs w:val="22"/>
          </w:rPr>
          <w:fldChar w:fldCharType="separate"/>
        </w:r>
        <w:r w:rsidR="00167DC2">
          <w:rPr>
            <w:rFonts w:asciiTheme="majorHAnsi" w:hAnsiTheme="majorHAnsi"/>
            <w:noProof/>
            <w:webHidden/>
            <w:sz w:val="22"/>
            <w:szCs w:val="22"/>
          </w:rPr>
          <w:t>24</w:t>
        </w:r>
        <w:r w:rsidRPr="007E5678">
          <w:rPr>
            <w:rFonts w:asciiTheme="majorHAnsi" w:hAnsiTheme="majorHAnsi"/>
            <w:noProof/>
            <w:webHidden/>
            <w:sz w:val="22"/>
            <w:szCs w:val="22"/>
          </w:rPr>
          <w:fldChar w:fldCharType="end"/>
        </w:r>
      </w:hyperlink>
    </w:p>
    <w:p w:rsidR="007E5678" w:rsidRPr="007E5678" w:rsidRDefault="00AA191A">
      <w:pPr>
        <w:pStyle w:val="TDC1"/>
        <w:rPr>
          <w:rFonts w:asciiTheme="majorHAnsi" w:eastAsiaTheme="minorEastAsia" w:hAnsiTheme="majorHAnsi" w:cstheme="minorBidi"/>
          <w:noProof/>
          <w:sz w:val="22"/>
          <w:szCs w:val="22"/>
        </w:rPr>
      </w:pPr>
      <w:hyperlink w:anchor="_Toc10547631" w:history="1">
        <w:r w:rsidR="007E5678" w:rsidRPr="007E5678">
          <w:rPr>
            <w:rStyle w:val="Hipervnculo"/>
            <w:rFonts w:asciiTheme="majorHAnsi" w:hAnsiTheme="majorHAnsi"/>
            <w:noProof/>
            <w:sz w:val="22"/>
            <w:szCs w:val="22"/>
          </w:rPr>
          <w:t>3.18.3 GARANTÍA POR ANTICIPO DE FONDOS</w:t>
        </w:r>
        <w:r w:rsidR="007E5678" w:rsidRPr="007E5678">
          <w:rPr>
            <w:rFonts w:asciiTheme="majorHAnsi" w:hAnsiTheme="majorHAnsi"/>
            <w:noProof/>
            <w:webHidden/>
            <w:sz w:val="22"/>
            <w:szCs w:val="22"/>
          </w:rPr>
          <w:tab/>
        </w:r>
        <w:r w:rsidRPr="007E5678">
          <w:rPr>
            <w:rFonts w:asciiTheme="majorHAnsi" w:hAnsiTheme="majorHAnsi"/>
            <w:noProof/>
            <w:webHidden/>
            <w:sz w:val="22"/>
            <w:szCs w:val="22"/>
          </w:rPr>
          <w:fldChar w:fldCharType="begin"/>
        </w:r>
        <w:r w:rsidR="007E5678" w:rsidRPr="007E5678">
          <w:rPr>
            <w:rFonts w:asciiTheme="majorHAnsi" w:hAnsiTheme="majorHAnsi"/>
            <w:noProof/>
            <w:webHidden/>
            <w:sz w:val="22"/>
            <w:szCs w:val="22"/>
          </w:rPr>
          <w:instrText xml:space="preserve"> PAGEREF _Toc10547631 \h </w:instrText>
        </w:r>
        <w:r w:rsidRPr="007E5678">
          <w:rPr>
            <w:rFonts w:asciiTheme="majorHAnsi" w:hAnsiTheme="majorHAnsi"/>
            <w:noProof/>
            <w:webHidden/>
            <w:sz w:val="22"/>
            <w:szCs w:val="22"/>
          </w:rPr>
        </w:r>
        <w:r w:rsidRPr="007E5678">
          <w:rPr>
            <w:rFonts w:asciiTheme="majorHAnsi" w:hAnsiTheme="majorHAnsi"/>
            <w:noProof/>
            <w:webHidden/>
            <w:sz w:val="22"/>
            <w:szCs w:val="22"/>
          </w:rPr>
          <w:fldChar w:fldCharType="separate"/>
        </w:r>
        <w:r w:rsidR="00167DC2">
          <w:rPr>
            <w:rFonts w:asciiTheme="majorHAnsi" w:hAnsiTheme="majorHAnsi"/>
            <w:noProof/>
            <w:webHidden/>
            <w:sz w:val="22"/>
            <w:szCs w:val="22"/>
          </w:rPr>
          <w:t>24</w:t>
        </w:r>
        <w:r w:rsidRPr="007E5678">
          <w:rPr>
            <w:rFonts w:asciiTheme="majorHAnsi" w:hAnsiTheme="majorHAnsi"/>
            <w:noProof/>
            <w:webHidden/>
            <w:sz w:val="22"/>
            <w:szCs w:val="22"/>
          </w:rPr>
          <w:fldChar w:fldCharType="end"/>
        </w:r>
      </w:hyperlink>
    </w:p>
    <w:p w:rsidR="007E5678" w:rsidRPr="007E5678" w:rsidRDefault="00AA191A">
      <w:pPr>
        <w:pStyle w:val="TDC1"/>
        <w:rPr>
          <w:rFonts w:asciiTheme="majorHAnsi" w:eastAsiaTheme="minorEastAsia" w:hAnsiTheme="majorHAnsi" w:cstheme="minorBidi"/>
          <w:noProof/>
          <w:sz w:val="22"/>
          <w:szCs w:val="22"/>
        </w:rPr>
      </w:pPr>
      <w:hyperlink w:anchor="_Toc10547632" w:history="1">
        <w:r w:rsidR="007E5678" w:rsidRPr="007E5678">
          <w:rPr>
            <w:rStyle w:val="Hipervnculo"/>
            <w:rFonts w:asciiTheme="majorHAnsi" w:hAnsiTheme="majorHAnsi"/>
            <w:noProof/>
            <w:sz w:val="22"/>
            <w:szCs w:val="22"/>
          </w:rPr>
          <w:t>3.18.4 GARANTÍA DE CALIDAD DE OBRA</w:t>
        </w:r>
        <w:r w:rsidR="007E5678" w:rsidRPr="007E5678">
          <w:rPr>
            <w:rFonts w:asciiTheme="majorHAnsi" w:hAnsiTheme="majorHAnsi"/>
            <w:noProof/>
            <w:webHidden/>
            <w:sz w:val="22"/>
            <w:szCs w:val="22"/>
          </w:rPr>
          <w:tab/>
        </w:r>
        <w:r w:rsidRPr="007E5678">
          <w:rPr>
            <w:rFonts w:asciiTheme="majorHAnsi" w:hAnsiTheme="majorHAnsi"/>
            <w:noProof/>
            <w:webHidden/>
            <w:sz w:val="22"/>
            <w:szCs w:val="22"/>
          </w:rPr>
          <w:fldChar w:fldCharType="begin"/>
        </w:r>
        <w:r w:rsidR="007E5678" w:rsidRPr="007E5678">
          <w:rPr>
            <w:rFonts w:asciiTheme="majorHAnsi" w:hAnsiTheme="majorHAnsi"/>
            <w:noProof/>
            <w:webHidden/>
            <w:sz w:val="22"/>
            <w:szCs w:val="22"/>
          </w:rPr>
          <w:instrText xml:space="preserve"> PAGEREF _Toc10547632 \h </w:instrText>
        </w:r>
        <w:r w:rsidRPr="007E5678">
          <w:rPr>
            <w:rFonts w:asciiTheme="majorHAnsi" w:hAnsiTheme="majorHAnsi"/>
            <w:noProof/>
            <w:webHidden/>
            <w:sz w:val="22"/>
            <w:szCs w:val="22"/>
          </w:rPr>
        </w:r>
        <w:r w:rsidRPr="007E5678">
          <w:rPr>
            <w:rFonts w:asciiTheme="majorHAnsi" w:hAnsiTheme="majorHAnsi"/>
            <w:noProof/>
            <w:webHidden/>
            <w:sz w:val="22"/>
            <w:szCs w:val="22"/>
          </w:rPr>
          <w:fldChar w:fldCharType="separate"/>
        </w:r>
        <w:r w:rsidR="00167DC2">
          <w:rPr>
            <w:rFonts w:asciiTheme="majorHAnsi" w:hAnsiTheme="majorHAnsi"/>
            <w:noProof/>
            <w:webHidden/>
            <w:sz w:val="22"/>
            <w:szCs w:val="22"/>
          </w:rPr>
          <w:t>24</w:t>
        </w:r>
        <w:r w:rsidRPr="007E5678">
          <w:rPr>
            <w:rFonts w:asciiTheme="majorHAnsi" w:hAnsiTheme="majorHAnsi"/>
            <w:noProof/>
            <w:webHidden/>
            <w:sz w:val="22"/>
            <w:szCs w:val="22"/>
          </w:rPr>
          <w:fldChar w:fldCharType="end"/>
        </w:r>
      </w:hyperlink>
    </w:p>
    <w:p w:rsidR="007E5678" w:rsidRPr="007E5678" w:rsidRDefault="00AA191A">
      <w:pPr>
        <w:pStyle w:val="TDC1"/>
        <w:rPr>
          <w:rFonts w:asciiTheme="majorHAnsi" w:eastAsiaTheme="minorEastAsia" w:hAnsiTheme="majorHAnsi" w:cstheme="minorBidi"/>
          <w:noProof/>
          <w:sz w:val="22"/>
          <w:szCs w:val="22"/>
        </w:rPr>
      </w:pPr>
      <w:hyperlink w:anchor="_Toc10547633" w:history="1">
        <w:r w:rsidR="007E5678" w:rsidRPr="007E5678">
          <w:rPr>
            <w:rStyle w:val="Hipervnculo"/>
            <w:rFonts w:asciiTheme="majorHAnsi" w:hAnsiTheme="majorHAnsi" w:cs="Segoe UI"/>
            <w:iCs/>
            <w:noProof/>
            <w:snapToGrid w:val="0"/>
            <w:sz w:val="22"/>
            <w:szCs w:val="22"/>
          </w:rPr>
          <w:t>3.19 PRECIOS DE LAS OFERTAS</w:t>
        </w:r>
        <w:r w:rsidR="007E5678" w:rsidRPr="007E5678">
          <w:rPr>
            <w:rFonts w:asciiTheme="majorHAnsi" w:hAnsiTheme="majorHAnsi"/>
            <w:noProof/>
            <w:webHidden/>
            <w:sz w:val="22"/>
            <w:szCs w:val="22"/>
          </w:rPr>
          <w:tab/>
        </w:r>
        <w:r w:rsidRPr="007E5678">
          <w:rPr>
            <w:rFonts w:asciiTheme="majorHAnsi" w:hAnsiTheme="majorHAnsi"/>
            <w:noProof/>
            <w:webHidden/>
            <w:sz w:val="22"/>
            <w:szCs w:val="22"/>
          </w:rPr>
          <w:fldChar w:fldCharType="begin"/>
        </w:r>
        <w:r w:rsidR="007E5678" w:rsidRPr="007E5678">
          <w:rPr>
            <w:rFonts w:asciiTheme="majorHAnsi" w:hAnsiTheme="majorHAnsi"/>
            <w:noProof/>
            <w:webHidden/>
            <w:sz w:val="22"/>
            <w:szCs w:val="22"/>
          </w:rPr>
          <w:instrText xml:space="preserve"> PAGEREF _Toc10547633 \h </w:instrText>
        </w:r>
        <w:r w:rsidRPr="007E5678">
          <w:rPr>
            <w:rFonts w:asciiTheme="majorHAnsi" w:hAnsiTheme="majorHAnsi"/>
            <w:noProof/>
            <w:webHidden/>
            <w:sz w:val="22"/>
            <w:szCs w:val="22"/>
          </w:rPr>
        </w:r>
        <w:r w:rsidRPr="007E5678">
          <w:rPr>
            <w:rFonts w:asciiTheme="majorHAnsi" w:hAnsiTheme="majorHAnsi"/>
            <w:noProof/>
            <w:webHidden/>
            <w:sz w:val="22"/>
            <w:szCs w:val="22"/>
          </w:rPr>
          <w:fldChar w:fldCharType="separate"/>
        </w:r>
        <w:r w:rsidR="00167DC2">
          <w:rPr>
            <w:rFonts w:asciiTheme="majorHAnsi" w:hAnsiTheme="majorHAnsi"/>
            <w:noProof/>
            <w:webHidden/>
            <w:sz w:val="22"/>
            <w:szCs w:val="22"/>
          </w:rPr>
          <w:t>25</w:t>
        </w:r>
        <w:r w:rsidRPr="007E5678">
          <w:rPr>
            <w:rFonts w:asciiTheme="majorHAnsi" w:hAnsiTheme="majorHAnsi"/>
            <w:noProof/>
            <w:webHidden/>
            <w:sz w:val="22"/>
            <w:szCs w:val="22"/>
          </w:rPr>
          <w:fldChar w:fldCharType="end"/>
        </w:r>
      </w:hyperlink>
    </w:p>
    <w:p w:rsidR="007E5678" w:rsidRPr="007E5678" w:rsidRDefault="00AA191A">
      <w:pPr>
        <w:pStyle w:val="TDC1"/>
        <w:rPr>
          <w:rFonts w:asciiTheme="majorHAnsi" w:eastAsiaTheme="minorEastAsia" w:hAnsiTheme="majorHAnsi" w:cstheme="minorBidi"/>
          <w:noProof/>
          <w:sz w:val="22"/>
          <w:szCs w:val="22"/>
        </w:rPr>
      </w:pPr>
      <w:hyperlink w:anchor="_Toc10547634" w:history="1">
        <w:r w:rsidR="007E5678" w:rsidRPr="007E5678">
          <w:rPr>
            <w:rStyle w:val="Hipervnculo"/>
            <w:rFonts w:asciiTheme="majorHAnsi" w:hAnsiTheme="majorHAnsi"/>
            <w:noProof/>
            <w:sz w:val="22"/>
            <w:szCs w:val="22"/>
          </w:rPr>
          <w:t>3.19.1 PRECIOS UNITARIOS:</w:t>
        </w:r>
        <w:r w:rsidR="007E5678" w:rsidRPr="007E5678">
          <w:rPr>
            <w:rFonts w:asciiTheme="majorHAnsi" w:hAnsiTheme="majorHAnsi"/>
            <w:noProof/>
            <w:webHidden/>
            <w:sz w:val="22"/>
            <w:szCs w:val="22"/>
          </w:rPr>
          <w:tab/>
        </w:r>
        <w:r w:rsidRPr="007E5678">
          <w:rPr>
            <w:rFonts w:asciiTheme="majorHAnsi" w:hAnsiTheme="majorHAnsi"/>
            <w:noProof/>
            <w:webHidden/>
            <w:sz w:val="22"/>
            <w:szCs w:val="22"/>
          </w:rPr>
          <w:fldChar w:fldCharType="begin"/>
        </w:r>
        <w:r w:rsidR="007E5678" w:rsidRPr="007E5678">
          <w:rPr>
            <w:rFonts w:asciiTheme="majorHAnsi" w:hAnsiTheme="majorHAnsi"/>
            <w:noProof/>
            <w:webHidden/>
            <w:sz w:val="22"/>
            <w:szCs w:val="22"/>
          </w:rPr>
          <w:instrText xml:space="preserve"> PAGEREF _Toc10547634 \h </w:instrText>
        </w:r>
        <w:r w:rsidRPr="007E5678">
          <w:rPr>
            <w:rFonts w:asciiTheme="majorHAnsi" w:hAnsiTheme="majorHAnsi"/>
            <w:noProof/>
            <w:webHidden/>
            <w:sz w:val="22"/>
            <w:szCs w:val="22"/>
          </w:rPr>
        </w:r>
        <w:r w:rsidRPr="007E5678">
          <w:rPr>
            <w:rFonts w:asciiTheme="majorHAnsi" w:hAnsiTheme="majorHAnsi"/>
            <w:noProof/>
            <w:webHidden/>
            <w:sz w:val="22"/>
            <w:szCs w:val="22"/>
          </w:rPr>
          <w:fldChar w:fldCharType="separate"/>
        </w:r>
        <w:r w:rsidR="00167DC2">
          <w:rPr>
            <w:rFonts w:asciiTheme="majorHAnsi" w:hAnsiTheme="majorHAnsi"/>
            <w:noProof/>
            <w:webHidden/>
            <w:sz w:val="22"/>
            <w:szCs w:val="22"/>
          </w:rPr>
          <w:t>25</w:t>
        </w:r>
        <w:r w:rsidRPr="007E5678">
          <w:rPr>
            <w:rFonts w:asciiTheme="majorHAnsi" w:hAnsiTheme="majorHAnsi"/>
            <w:noProof/>
            <w:webHidden/>
            <w:sz w:val="22"/>
            <w:szCs w:val="22"/>
          </w:rPr>
          <w:fldChar w:fldCharType="end"/>
        </w:r>
      </w:hyperlink>
    </w:p>
    <w:p w:rsidR="007E5678" w:rsidRPr="007E5678" w:rsidRDefault="00AA191A">
      <w:pPr>
        <w:pStyle w:val="TDC1"/>
        <w:rPr>
          <w:rFonts w:asciiTheme="majorHAnsi" w:eastAsiaTheme="minorEastAsia" w:hAnsiTheme="majorHAnsi" w:cstheme="minorBidi"/>
          <w:noProof/>
          <w:sz w:val="22"/>
          <w:szCs w:val="22"/>
        </w:rPr>
      </w:pPr>
      <w:hyperlink w:anchor="_Toc10547635" w:history="1">
        <w:r w:rsidR="007E5678" w:rsidRPr="007E5678">
          <w:rPr>
            <w:rStyle w:val="Hipervnculo"/>
            <w:rFonts w:asciiTheme="majorHAnsi" w:hAnsiTheme="majorHAnsi"/>
            <w:noProof/>
            <w:sz w:val="22"/>
            <w:szCs w:val="22"/>
          </w:rPr>
          <w:t>3.19.2 PRECIOS UNITARIOS DE LOS MATERIALES</w:t>
        </w:r>
        <w:r w:rsidR="007E5678" w:rsidRPr="007E5678">
          <w:rPr>
            <w:rFonts w:asciiTheme="majorHAnsi" w:hAnsiTheme="majorHAnsi"/>
            <w:noProof/>
            <w:webHidden/>
            <w:sz w:val="22"/>
            <w:szCs w:val="22"/>
          </w:rPr>
          <w:tab/>
        </w:r>
        <w:r w:rsidRPr="007E5678">
          <w:rPr>
            <w:rFonts w:asciiTheme="majorHAnsi" w:hAnsiTheme="majorHAnsi"/>
            <w:noProof/>
            <w:webHidden/>
            <w:sz w:val="22"/>
            <w:szCs w:val="22"/>
          </w:rPr>
          <w:fldChar w:fldCharType="begin"/>
        </w:r>
        <w:r w:rsidR="007E5678" w:rsidRPr="007E5678">
          <w:rPr>
            <w:rFonts w:asciiTheme="majorHAnsi" w:hAnsiTheme="majorHAnsi"/>
            <w:noProof/>
            <w:webHidden/>
            <w:sz w:val="22"/>
            <w:szCs w:val="22"/>
          </w:rPr>
          <w:instrText xml:space="preserve"> PAGEREF _Toc10547635 \h </w:instrText>
        </w:r>
        <w:r w:rsidRPr="007E5678">
          <w:rPr>
            <w:rFonts w:asciiTheme="majorHAnsi" w:hAnsiTheme="majorHAnsi"/>
            <w:noProof/>
            <w:webHidden/>
            <w:sz w:val="22"/>
            <w:szCs w:val="22"/>
          </w:rPr>
        </w:r>
        <w:r w:rsidRPr="007E5678">
          <w:rPr>
            <w:rFonts w:asciiTheme="majorHAnsi" w:hAnsiTheme="majorHAnsi"/>
            <w:noProof/>
            <w:webHidden/>
            <w:sz w:val="22"/>
            <w:szCs w:val="22"/>
          </w:rPr>
          <w:fldChar w:fldCharType="separate"/>
        </w:r>
        <w:r w:rsidR="00167DC2">
          <w:rPr>
            <w:rFonts w:asciiTheme="majorHAnsi" w:hAnsiTheme="majorHAnsi"/>
            <w:noProof/>
            <w:webHidden/>
            <w:sz w:val="22"/>
            <w:szCs w:val="22"/>
          </w:rPr>
          <w:t>25</w:t>
        </w:r>
        <w:r w:rsidRPr="007E5678">
          <w:rPr>
            <w:rFonts w:asciiTheme="majorHAnsi" w:hAnsiTheme="majorHAnsi"/>
            <w:noProof/>
            <w:webHidden/>
            <w:sz w:val="22"/>
            <w:szCs w:val="22"/>
          </w:rPr>
          <w:fldChar w:fldCharType="end"/>
        </w:r>
      </w:hyperlink>
    </w:p>
    <w:p w:rsidR="007E5678" w:rsidRPr="007E5678" w:rsidRDefault="00AA191A">
      <w:pPr>
        <w:pStyle w:val="TDC1"/>
        <w:rPr>
          <w:rFonts w:asciiTheme="majorHAnsi" w:eastAsiaTheme="minorEastAsia" w:hAnsiTheme="majorHAnsi" w:cstheme="minorBidi"/>
          <w:noProof/>
          <w:sz w:val="22"/>
          <w:szCs w:val="22"/>
        </w:rPr>
      </w:pPr>
      <w:hyperlink w:anchor="_Toc10547636" w:history="1">
        <w:r w:rsidR="007E5678" w:rsidRPr="007E5678">
          <w:rPr>
            <w:rStyle w:val="Hipervnculo"/>
            <w:rFonts w:asciiTheme="majorHAnsi" w:hAnsiTheme="majorHAnsi" w:cs="Segoe UI"/>
            <w:iCs/>
            <w:noProof/>
            <w:snapToGrid w:val="0"/>
            <w:sz w:val="22"/>
            <w:szCs w:val="22"/>
          </w:rPr>
          <w:t>3.20 PLAZO DE EJECUCION DE LA OBRA</w:t>
        </w:r>
        <w:r w:rsidR="007E5678" w:rsidRPr="007E5678">
          <w:rPr>
            <w:rFonts w:asciiTheme="majorHAnsi" w:hAnsiTheme="majorHAnsi"/>
            <w:noProof/>
            <w:webHidden/>
            <w:sz w:val="22"/>
            <w:szCs w:val="22"/>
          </w:rPr>
          <w:tab/>
        </w:r>
        <w:r w:rsidRPr="007E5678">
          <w:rPr>
            <w:rFonts w:asciiTheme="majorHAnsi" w:hAnsiTheme="majorHAnsi"/>
            <w:noProof/>
            <w:webHidden/>
            <w:sz w:val="22"/>
            <w:szCs w:val="22"/>
          </w:rPr>
          <w:fldChar w:fldCharType="begin"/>
        </w:r>
        <w:r w:rsidR="007E5678" w:rsidRPr="007E5678">
          <w:rPr>
            <w:rFonts w:asciiTheme="majorHAnsi" w:hAnsiTheme="majorHAnsi"/>
            <w:noProof/>
            <w:webHidden/>
            <w:sz w:val="22"/>
            <w:szCs w:val="22"/>
          </w:rPr>
          <w:instrText xml:space="preserve"> PAGEREF _Toc10547636 \h </w:instrText>
        </w:r>
        <w:r w:rsidRPr="007E5678">
          <w:rPr>
            <w:rFonts w:asciiTheme="majorHAnsi" w:hAnsiTheme="majorHAnsi"/>
            <w:noProof/>
            <w:webHidden/>
            <w:sz w:val="22"/>
            <w:szCs w:val="22"/>
          </w:rPr>
        </w:r>
        <w:r w:rsidRPr="007E5678">
          <w:rPr>
            <w:rFonts w:asciiTheme="majorHAnsi" w:hAnsiTheme="majorHAnsi"/>
            <w:noProof/>
            <w:webHidden/>
            <w:sz w:val="22"/>
            <w:szCs w:val="22"/>
          </w:rPr>
          <w:fldChar w:fldCharType="separate"/>
        </w:r>
        <w:r w:rsidR="00167DC2">
          <w:rPr>
            <w:rFonts w:asciiTheme="majorHAnsi" w:hAnsiTheme="majorHAnsi"/>
            <w:noProof/>
            <w:webHidden/>
            <w:sz w:val="22"/>
            <w:szCs w:val="22"/>
          </w:rPr>
          <w:t>25</w:t>
        </w:r>
        <w:r w:rsidRPr="007E5678">
          <w:rPr>
            <w:rFonts w:asciiTheme="majorHAnsi" w:hAnsiTheme="majorHAnsi"/>
            <w:noProof/>
            <w:webHidden/>
            <w:sz w:val="22"/>
            <w:szCs w:val="22"/>
          </w:rPr>
          <w:fldChar w:fldCharType="end"/>
        </w:r>
      </w:hyperlink>
    </w:p>
    <w:p w:rsidR="007E5678" w:rsidRPr="007E5678" w:rsidRDefault="00AA191A">
      <w:pPr>
        <w:pStyle w:val="TDC1"/>
        <w:rPr>
          <w:rFonts w:asciiTheme="majorHAnsi" w:eastAsiaTheme="minorEastAsia" w:hAnsiTheme="majorHAnsi" w:cstheme="minorBidi"/>
          <w:noProof/>
          <w:sz w:val="22"/>
          <w:szCs w:val="22"/>
        </w:rPr>
      </w:pPr>
      <w:hyperlink w:anchor="_Toc10547637" w:history="1">
        <w:r w:rsidR="007E5678" w:rsidRPr="007E5678">
          <w:rPr>
            <w:rStyle w:val="Hipervnculo"/>
            <w:rFonts w:asciiTheme="majorHAnsi" w:hAnsiTheme="majorHAnsi" w:cs="Segoe UI"/>
            <w:iCs/>
            <w:noProof/>
            <w:snapToGrid w:val="0"/>
            <w:sz w:val="22"/>
            <w:szCs w:val="22"/>
          </w:rPr>
          <w:t>3.21 PROCEDIMIENTO DE ANALISIS Y EVALUACION DE LAS OFERTAS</w:t>
        </w:r>
        <w:r w:rsidR="007E5678" w:rsidRPr="007E5678">
          <w:rPr>
            <w:rFonts w:asciiTheme="majorHAnsi" w:hAnsiTheme="majorHAnsi"/>
            <w:noProof/>
            <w:webHidden/>
            <w:sz w:val="22"/>
            <w:szCs w:val="22"/>
          </w:rPr>
          <w:tab/>
        </w:r>
        <w:r w:rsidRPr="007E5678">
          <w:rPr>
            <w:rFonts w:asciiTheme="majorHAnsi" w:hAnsiTheme="majorHAnsi"/>
            <w:noProof/>
            <w:webHidden/>
            <w:sz w:val="22"/>
            <w:szCs w:val="22"/>
          </w:rPr>
          <w:fldChar w:fldCharType="begin"/>
        </w:r>
        <w:r w:rsidR="007E5678" w:rsidRPr="007E5678">
          <w:rPr>
            <w:rFonts w:asciiTheme="majorHAnsi" w:hAnsiTheme="majorHAnsi"/>
            <w:noProof/>
            <w:webHidden/>
            <w:sz w:val="22"/>
            <w:szCs w:val="22"/>
          </w:rPr>
          <w:instrText xml:space="preserve"> PAGEREF _Toc10547637 \h </w:instrText>
        </w:r>
        <w:r w:rsidRPr="007E5678">
          <w:rPr>
            <w:rFonts w:asciiTheme="majorHAnsi" w:hAnsiTheme="majorHAnsi"/>
            <w:noProof/>
            <w:webHidden/>
            <w:sz w:val="22"/>
            <w:szCs w:val="22"/>
          </w:rPr>
        </w:r>
        <w:r w:rsidRPr="007E5678">
          <w:rPr>
            <w:rFonts w:asciiTheme="majorHAnsi" w:hAnsiTheme="majorHAnsi"/>
            <w:noProof/>
            <w:webHidden/>
            <w:sz w:val="22"/>
            <w:szCs w:val="22"/>
          </w:rPr>
          <w:fldChar w:fldCharType="separate"/>
        </w:r>
        <w:r w:rsidR="00167DC2">
          <w:rPr>
            <w:rFonts w:asciiTheme="majorHAnsi" w:hAnsiTheme="majorHAnsi"/>
            <w:noProof/>
            <w:webHidden/>
            <w:sz w:val="22"/>
            <w:szCs w:val="22"/>
          </w:rPr>
          <w:t>26</w:t>
        </w:r>
        <w:r w:rsidRPr="007E5678">
          <w:rPr>
            <w:rFonts w:asciiTheme="majorHAnsi" w:hAnsiTheme="majorHAnsi"/>
            <w:noProof/>
            <w:webHidden/>
            <w:sz w:val="22"/>
            <w:szCs w:val="22"/>
          </w:rPr>
          <w:fldChar w:fldCharType="end"/>
        </w:r>
      </w:hyperlink>
    </w:p>
    <w:p w:rsidR="007E5678" w:rsidRPr="007E5678" w:rsidRDefault="00AA191A">
      <w:pPr>
        <w:pStyle w:val="TDC1"/>
        <w:rPr>
          <w:rFonts w:asciiTheme="majorHAnsi" w:eastAsiaTheme="minorEastAsia" w:hAnsiTheme="majorHAnsi" w:cstheme="minorBidi"/>
          <w:noProof/>
          <w:sz w:val="22"/>
          <w:szCs w:val="22"/>
        </w:rPr>
      </w:pPr>
      <w:hyperlink w:anchor="_Toc10547638" w:history="1">
        <w:r w:rsidR="007E5678" w:rsidRPr="007E5678">
          <w:rPr>
            <w:rStyle w:val="Hipervnculo"/>
            <w:rFonts w:asciiTheme="majorHAnsi" w:hAnsiTheme="majorHAnsi" w:cs="Segoe UI"/>
            <w:iCs/>
            <w:noProof/>
            <w:snapToGrid w:val="0"/>
            <w:sz w:val="22"/>
            <w:szCs w:val="22"/>
          </w:rPr>
          <w:t>3.22CRITERIOS DE EVALUACION TECNICA.</w:t>
        </w:r>
        <w:r w:rsidR="007E5678" w:rsidRPr="007E5678">
          <w:rPr>
            <w:rFonts w:asciiTheme="majorHAnsi" w:hAnsiTheme="majorHAnsi"/>
            <w:noProof/>
            <w:webHidden/>
            <w:sz w:val="22"/>
            <w:szCs w:val="22"/>
          </w:rPr>
          <w:tab/>
        </w:r>
        <w:r w:rsidRPr="007E5678">
          <w:rPr>
            <w:rFonts w:asciiTheme="majorHAnsi" w:hAnsiTheme="majorHAnsi"/>
            <w:noProof/>
            <w:webHidden/>
            <w:sz w:val="22"/>
            <w:szCs w:val="22"/>
          </w:rPr>
          <w:fldChar w:fldCharType="begin"/>
        </w:r>
        <w:r w:rsidR="007E5678" w:rsidRPr="007E5678">
          <w:rPr>
            <w:rFonts w:asciiTheme="majorHAnsi" w:hAnsiTheme="majorHAnsi"/>
            <w:noProof/>
            <w:webHidden/>
            <w:sz w:val="22"/>
            <w:szCs w:val="22"/>
          </w:rPr>
          <w:instrText xml:space="preserve"> PAGEREF _Toc10547638 \h </w:instrText>
        </w:r>
        <w:r w:rsidRPr="007E5678">
          <w:rPr>
            <w:rFonts w:asciiTheme="majorHAnsi" w:hAnsiTheme="majorHAnsi"/>
            <w:noProof/>
            <w:webHidden/>
            <w:sz w:val="22"/>
            <w:szCs w:val="22"/>
          </w:rPr>
        </w:r>
        <w:r w:rsidRPr="007E5678">
          <w:rPr>
            <w:rFonts w:asciiTheme="majorHAnsi" w:hAnsiTheme="majorHAnsi"/>
            <w:noProof/>
            <w:webHidden/>
            <w:sz w:val="22"/>
            <w:szCs w:val="22"/>
          </w:rPr>
          <w:fldChar w:fldCharType="separate"/>
        </w:r>
        <w:r w:rsidR="00167DC2">
          <w:rPr>
            <w:rFonts w:asciiTheme="majorHAnsi" w:hAnsiTheme="majorHAnsi"/>
            <w:noProof/>
            <w:webHidden/>
            <w:sz w:val="22"/>
            <w:szCs w:val="22"/>
          </w:rPr>
          <w:t>26</w:t>
        </w:r>
        <w:r w:rsidRPr="007E5678">
          <w:rPr>
            <w:rFonts w:asciiTheme="majorHAnsi" w:hAnsiTheme="majorHAnsi"/>
            <w:noProof/>
            <w:webHidden/>
            <w:sz w:val="22"/>
            <w:szCs w:val="22"/>
          </w:rPr>
          <w:fldChar w:fldCharType="end"/>
        </w:r>
      </w:hyperlink>
    </w:p>
    <w:p w:rsidR="007E5678" w:rsidRPr="007E5678" w:rsidRDefault="00AA191A">
      <w:pPr>
        <w:pStyle w:val="TDC1"/>
        <w:rPr>
          <w:rFonts w:asciiTheme="majorHAnsi" w:eastAsiaTheme="minorEastAsia" w:hAnsiTheme="majorHAnsi" w:cstheme="minorBidi"/>
          <w:noProof/>
          <w:sz w:val="22"/>
          <w:szCs w:val="22"/>
        </w:rPr>
      </w:pPr>
      <w:hyperlink w:anchor="_Toc10547639" w:history="1">
        <w:r w:rsidR="007E5678" w:rsidRPr="007E5678">
          <w:rPr>
            <w:rStyle w:val="Hipervnculo"/>
            <w:rFonts w:asciiTheme="majorHAnsi" w:hAnsiTheme="majorHAnsi" w:cs="Segoe UI"/>
            <w:iCs/>
            <w:noProof/>
            <w:snapToGrid w:val="0"/>
            <w:sz w:val="22"/>
            <w:szCs w:val="22"/>
          </w:rPr>
          <w:t>3.23</w:t>
        </w:r>
        <w:r w:rsidR="007E5678" w:rsidRPr="00BF66A2">
          <w:rPr>
            <w:rStyle w:val="Hipervnculo"/>
            <w:rFonts w:asciiTheme="majorHAnsi" w:hAnsiTheme="majorHAnsi" w:cs="Segoe UI"/>
            <w:iCs/>
            <w:noProof/>
            <w:snapToGrid w:val="0"/>
            <w:sz w:val="22"/>
            <w:szCs w:val="22"/>
          </w:rPr>
          <w:t>SERAN DECLARADOS INADMISIBLES</w:t>
        </w:r>
        <w:r w:rsidR="007E5678" w:rsidRPr="007E5678">
          <w:rPr>
            <w:rFonts w:asciiTheme="majorHAnsi" w:hAnsiTheme="majorHAnsi"/>
            <w:noProof/>
            <w:webHidden/>
            <w:sz w:val="22"/>
            <w:szCs w:val="22"/>
          </w:rPr>
          <w:tab/>
        </w:r>
        <w:r w:rsidRPr="007E5678">
          <w:rPr>
            <w:rFonts w:asciiTheme="majorHAnsi" w:hAnsiTheme="majorHAnsi"/>
            <w:noProof/>
            <w:webHidden/>
            <w:sz w:val="22"/>
            <w:szCs w:val="22"/>
          </w:rPr>
          <w:fldChar w:fldCharType="begin"/>
        </w:r>
        <w:r w:rsidR="007E5678" w:rsidRPr="007E5678">
          <w:rPr>
            <w:rFonts w:asciiTheme="majorHAnsi" w:hAnsiTheme="majorHAnsi"/>
            <w:noProof/>
            <w:webHidden/>
            <w:sz w:val="22"/>
            <w:szCs w:val="22"/>
          </w:rPr>
          <w:instrText xml:space="preserve"> PAGEREF _Toc10547639 \h </w:instrText>
        </w:r>
        <w:r w:rsidRPr="007E5678">
          <w:rPr>
            <w:rFonts w:asciiTheme="majorHAnsi" w:hAnsiTheme="majorHAnsi"/>
            <w:noProof/>
            <w:webHidden/>
            <w:sz w:val="22"/>
            <w:szCs w:val="22"/>
          </w:rPr>
        </w:r>
        <w:r w:rsidRPr="007E5678">
          <w:rPr>
            <w:rFonts w:asciiTheme="majorHAnsi" w:hAnsiTheme="majorHAnsi"/>
            <w:noProof/>
            <w:webHidden/>
            <w:sz w:val="22"/>
            <w:szCs w:val="22"/>
          </w:rPr>
          <w:fldChar w:fldCharType="separate"/>
        </w:r>
        <w:r w:rsidR="00167DC2">
          <w:rPr>
            <w:rFonts w:asciiTheme="majorHAnsi" w:hAnsiTheme="majorHAnsi"/>
            <w:noProof/>
            <w:webHidden/>
            <w:sz w:val="22"/>
            <w:szCs w:val="22"/>
          </w:rPr>
          <w:t>27</w:t>
        </w:r>
        <w:r w:rsidRPr="007E5678">
          <w:rPr>
            <w:rFonts w:asciiTheme="majorHAnsi" w:hAnsiTheme="majorHAnsi"/>
            <w:noProof/>
            <w:webHidden/>
            <w:sz w:val="22"/>
            <w:szCs w:val="22"/>
          </w:rPr>
          <w:fldChar w:fldCharType="end"/>
        </w:r>
      </w:hyperlink>
    </w:p>
    <w:p w:rsidR="007E5678" w:rsidRPr="007E5678" w:rsidRDefault="00AA191A">
      <w:pPr>
        <w:pStyle w:val="TDC1"/>
        <w:rPr>
          <w:rFonts w:asciiTheme="majorHAnsi" w:eastAsiaTheme="minorEastAsia" w:hAnsiTheme="majorHAnsi" w:cstheme="minorBidi"/>
          <w:noProof/>
          <w:sz w:val="22"/>
          <w:szCs w:val="22"/>
        </w:rPr>
      </w:pPr>
      <w:hyperlink w:anchor="_Toc10547640" w:history="1">
        <w:r w:rsidR="007E5678" w:rsidRPr="007E5678">
          <w:rPr>
            <w:rStyle w:val="Hipervnculo"/>
            <w:rFonts w:asciiTheme="majorHAnsi" w:hAnsiTheme="majorHAnsi" w:cs="Segoe UI"/>
            <w:iCs/>
            <w:noProof/>
            <w:snapToGrid w:val="0"/>
            <w:sz w:val="22"/>
            <w:szCs w:val="22"/>
          </w:rPr>
          <w:t>3.24LICITACION DESIERTA O FRACASADA.</w:t>
        </w:r>
        <w:r w:rsidR="007E5678" w:rsidRPr="007E5678">
          <w:rPr>
            <w:rFonts w:asciiTheme="majorHAnsi" w:hAnsiTheme="majorHAnsi"/>
            <w:noProof/>
            <w:webHidden/>
            <w:sz w:val="22"/>
            <w:szCs w:val="22"/>
          </w:rPr>
          <w:tab/>
        </w:r>
        <w:r w:rsidRPr="007E5678">
          <w:rPr>
            <w:rFonts w:asciiTheme="majorHAnsi" w:hAnsiTheme="majorHAnsi"/>
            <w:noProof/>
            <w:webHidden/>
            <w:sz w:val="22"/>
            <w:szCs w:val="22"/>
          </w:rPr>
          <w:fldChar w:fldCharType="begin"/>
        </w:r>
        <w:r w:rsidR="007E5678" w:rsidRPr="007E5678">
          <w:rPr>
            <w:rFonts w:asciiTheme="majorHAnsi" w:hAnsiTheme="majorHAnsi"/>
            <w:noProof/>
            <w:webHidden/>
            <w:sz w:val="22"/>
            <w:szCs w:val="22"/>
          </w:rPr>
          <w:instrText xml:space="preserve"> PAGEREF _Toc10547640 \h </w:instrText>
        </w:r>
        <w:r w:rsidRPr="007E5678">
          <w:rPr>
            <w:rFonts w:asciiTheme="majorHAnsi" w:hAnsiTheme="majorHAnsi"/>
            <w:noProof/>
            <w:webHidden/>
            <w:sz w:val="22"/>
            <w:szCs w:val="22"/>
          </w:rPr>
        </w:r>
        <w:r w:rsidRPr="007E5678">
          <w:rPr>
            <w:rFonts w:asciiTheme="majorHAnsi" w:hAnsiTheme="majorHAnsi"/>
            <w:noProof/>
            <w:webHidden/>
            <w:sz w:val="22"/>
            <w:szCs w:val="22"/>
          </w:rPr>
          <w:fldChar w:fldCharType="separate"/>
        </w:r>
        <w:r w:rsidR="00167DC2">
          <w:rPr>
            <w:rFonts w:asciiTheme="majorHAnsi" w:hAnsiTheme="majorHAnsi"/>
            <w:noProof/>
            <w:webHidden/>
            <w:sz w:val="22"/>
            <w:szCs w:val="22"/>
          </w:rPr>
          <w:t>27</w:t>
        </w:r>
        <w:r w:rsidRPr="007E5678">
          <w:rPr>
            <w:rFonts w:asciiTheme="majorHAnsi" w:hAnsiTheme="majorHAnsi"/>
            <w:noProof/>
            <w:webHidden/>
            <w:sz w:val="22"/>
            <w:szCs w:val="22"/>
          </w:rPr>
          <w:fldChar w:fldCharType="end"/>
        </w:r>
      </w:hyperlink>
    </w:p>
    <w:p w:rsidR="007E5678" w:rsidRPr="007E5678" w:rsidRDefault="00AA191A">
      <w:pPr>
        <w:pStyle w:val="TDC1"/>
        <w:rPr>
          <w:rFonts w:asciiTheme="majorHAnsi" w:eastAsiaTheme="minorEastAsia" w:hAnsiTheme="majorHAnsi" w:cstheme="minorBidi"/>
          <w:noProof/>
          <w:sz w:val="22"/>
          <w:szCs w:val="22"/>
        </w:rPr>
      </w:pPr>
      <w:hyperlink w:anchor="_Toc10547641" w:history="1">
        <w:r w:rsidR="007E5678" w:rsidRPr="007E5678">
          <w:rPr>
            <w:rStyle w:val="Hipervnculo"/>
            <w:rFonts w:asciiTheme="majorHAnsi" w:hAnsiTheme="majorHAnsi" w:cs="Segoe UI"/>
            <w:iCs/>
            <w:noProof/>
            <w:snapToGrid w:val="0"/>
            <w:sz w:val="22"/>
            <w:szCs w:val="22"/>
          </w:rPr>
          <w:t>3.25ADJUDICACIÓN Y FIRMA DEL CONTRATO</w:t>
        </w:r>
        <w:r w:rsidR="007E5678" w:rsidRPr="007E5678">
          <w:rPr>
            <w:rFonts w:asciiTheme="majorHAnsi" w:hAnsiTheme="majorHAnsi"/>
            <w:noProof/>
            <w:webHidden/>
            <w:sz w:val="22"/>
            <w:szCs w:val="22"/>
          </w:rPr>
          <w:tab/>
        </w:r>
        <w:r w:rsidRPr="007E5678">
          <w:rPr>
            <w:rFonts w:asciiTheme="majorHAnsi" w:hAnsiTheme="majorHAnsi"/>
            <w:noProof/>
            <w:webHidden/>
            <w:sz w:val="22"/>
            <w:szCs w:val="22"/>
          </w:rPr>
          <w:fldChar w:fldCharType="begin"/>
        </w:r>
        <w:r w:rsidR="007E5678" w:rsidRPr="007E5678">
          <w:rPr>
            <w:rFonts w:asciiTheme="majorHAnsi" w:hAnsiTheme="majorHAnsi"/>
            <w:noProof/>
            <w:webHidden/>
            <w:sz w:val="22"/>
            <w:szCs w:val="22"/>
          </w:rPr>
          <w:instrText xml:space="preserve"> PAGEREF _Toc10547641 \h </w:instrText>
        </w:r>
        <w:r w:rsidRPr="007E5678">
          <w:rPr>
            <w:rFonts w:asciiTheme="majorHAnsi" w:hAnsiTheme="majorHAnsi"/>
            <w:noProof/>
            <w:webHidden/>
            <w:sz w:val="22"/>
            <w:szCs w:val="22"/>
          </w:rPr>
        </w:r>
        <w:r w:rsidRPr="007E5678">
          <w:rPr>
            <w:rFonts w:asciiTheme="majorHAnsi" w:hAnsiTheme="majorHAnsi"/>
            <w:noProof/>
            <w:webHidden/>
            <w:sz w:val="22"/>
            <w:szCs w:val="22"/>
          </w:rPr>
          <w:fldChar w:fldCharType="separate"/>
        </w:r>
        <w:r w:rsidR="00167DC2">
          <w:rPr>
            <w:rFonts w:asciiTheme="majorHAnsi" w:hAnsiTheme="majorHAnsi"/>
            <w:noProof/>
            <w:webHidden/>
            <w:sz w:val="22"/>
            <w:szCs w:val="22"/>
          </w:rPr>
          <w:t>28</w:t>
        </w:r>
        <w:r w:rsidRPr="007E5678">
          <w:rPr>
            <w:rFonts w:asciiTheme="majorHAnsi" w:hAnsiTheme="majorHAnsi"/>
            <w:noProof/>
            <w:webHidden/>
            <w:sz w:val="22"/>
            <w:szCs w:val="22"/>
          </w:rPr>
          <w:fldChar w:fldCharType="end"/>
        </w:r>
      </w:hyperlink>
    </w:p>
    <w:p w:rsidR="007E5678" w:rsidRPr="007E5678" w:rsidRDefault="00AA191A">
      <w:pPr>
        <w:pStyle w:val="TDC1"/>
        <w:rPr>
          <w:rFonts w:asciiTheme="majorHAnsi" w:eastAsiaTheme="minorEastAsia" w:hAnsiTheme="majorHAnsi" w:cstheme="minorBidi"/>
          <w:noProof/>
          <w:sz w:val="22"/>
          <w:szCs w:val="22"/>
        </w:rPr>
      </w:pPr>
      <w:hyperlink w:anchor="_Toc10547642" w:history="1">
        <w:r w:rsidR="007E5678" w:rsidRPr="007E5678">
          <w:rPr>
            <w:rStyle w:val="Hipervnculo"/>
            <w:rFonts w:asciiTheme="majorHAnsi" w:hAnsiTheme="majorHAnsi" w:cs="Segoe UI"/>
            <w:iCs/>
            <w:noProof/>
            <w:snapToGrid w:val="0"/>
            <w:sz w:val="22"/>
            <w:szCs w:val="22"/>
          </w:rPr>
          <w:t>3.26FALTA DE FORMALIZACION</w:t>
        </w:r>
        <w:r w:rsidR="007E5678" w:rsidRPr="007E5678">
          <w:rPr>
            <w:rFonts w:asciiTheme="majorHAnsi" w:hAnsiTheme="majorHAnsi"/>
            <w:noProof/>
            <w:webHidden/>
            <w:sz w:val="22"/>
            <w:szCs w:val="22"/>
          </w:rPr>
          <w:tab/>
        </w:r>
        <w:r w:rsidRPr="007E5678">
          <w:rPr>
            <w:rFonts w:asciiTheme="majorHAnsi" w:hAnsiTheme="majorHAnsi"/>
            <w:noProof/>
            <w:webHidden/>
            <w:sz w:val="22"/>
            <w:szCs w:val="22"/>
          </w:rPr>
          <w:fldChar w:fldCharType="begin"/>
        </w:r>
        <w:r w:rsidR="007E5678" w:rsidRPr="007E5678">
          <w:rPr>
            <w:rFonts w:asciiTheme="majorHAnsi" w:hAnsiTheme="majorHAnsi"/>
            <w:noProof/>
            <w:webHidden/>
            <w:sz w:val="22"/>
            <w:szCs w:val="22"/>
          </w:rPr>
          <w:instrText xml:space="preserve"> PAGEREF _Toc10547642 \h </w:instrText>
        </w:r>
        <w:r w:rsidRPr="007E5678">
          <w:rPr>
            <w:rFonts w:asciiTheme="majorHAnsi" w:hAnsiTheme="majorHAnsi"/>
            <w:noProof/>
            <w:webHidden/>
            <w:sz w:val="22"/>
            <w:szCs w:val="22"/>
          </w:rPr>
        </w:r>
        <w:r w:rsidRPr="007E5678">
          <w:rPr>
            <w:rFonts w:asciiTheme="majorHAnsi" w:hAnsiTheme="majorHAnsi"/>
            <w:noProof/>
            <w:webHidden/>
            <w:sz w:val="22"/>
            <w:szCs w:val="22"/>
          </w:rPr>
          <w:fldChar w:fldCharType="separate"/>
        </w:r>
        <w:r w:rsidR="00167DC2">
          <w:rPr>
            <w:rFonts w:asciiTheme="majorHAnsi" w:hAnsiTheme="majorHAnsi"/>
            <w:noProof/>
            <w:webHidden/>
            <w:sz w:val="22"/>
            <w:szCs w:val="22"/>
          </w:rPr>
          <w:t>28</w:t>
        </w:r>
        <w:r w:rsidRPr="007E5678">
          <w:rPr>
            <w:rFonts w:asciiTheme="majorHAnsi" w:hAnsiTheme="majorHAnsi"/>
            <w:noProof/>
            <w:webHidden/>
            <w:sz w:val="22"/>
            <w:szCs w:val="22"/>
          </w:rPr>
          <w:fldChar w:fldCharType="end"/>
        </w:r>
      </w:hyperlink>
    </w:p>
    <w:p w:rsidR="007E5678" w:rsidRPr="007E5678" w:rsidRDefault="00AA191A">
      <w:pPr>
        <w:pStyle w:val="TDC1"/>
        <w:rPr>
          <w:rFonts w:asciiTheme="majorHAnsi" w:eastAsiaTheme="minorEastAsia" w:hAnsiTheme="majorHAnsi" w:cstheme="minorBidi"/>
          <w:noProof/>
          <w:sz w:val="22"/>
          <w:szCs w:val="22"/>
        </w:rPr>
      </w:pPr>
      <w:hyperlink w:anchor="_Toc10547643" w:history="1">
        <w:r w:rsidR="007E5678" w:rsidRPr="007E5678">
          <w:rPr>
            <w:rStyle w:val="Hipervnculo"/>
            <w:rFonts w:asciiTheme="majorHAnsi" w:hAnsiTheme="majorHAnsi" w:cs="Segoe UI"/>
            <w:iCs/>
            <w:noProof/>
            <w:snapToGrid w:val="0"/>
            <w:sz w:val="22"/>
            <w:szCs w:val="22"/>
          </w:rPr>
          <w:t>3.27FORMA DE PAGO</w:t>
        </w:r>
        <w:r w:rsidR="007E5678" w:rsidRPr="007E5678">
          <w:rPr>
            <w:rFonts w:asciiTheme="majorHAnsi" w:hAnsiTheme="majorHAnsi"/>
            <w:noProof/>
            <w:webHidden/>
            <w:sz w:val="22"/>
            <w:szCs w:val="22"/>
          </w:rPr>
          <w:tab/>
        </w:r>
        <w:r w:rsidRPr="007E5678">
          <w:rPr>
            <w:rFonts w:asciiTheme="majorHAnsi" w:hAnsiTheme="majorHAnsi"/>
            <w:noProof/>
            <w:webHidden/>
            <w:sz w:val="22"/>
            <w:szCs w:val="22"/>
          </w:rPr>
          <w:fldChar w:fldCharType="begin"/>
        </w:r>
        <w:r w:rsidR="007E5678" w:rsidRPr="007E5678">
          <w:rPr>
            <w:rFonts w:asciiTheme="majorHAnsi" w:hAnsiTheme="majorHAnsi"/>
            <w:noProof/>
            <w:webHidden/>
            <w:sz w:val="22"/>
            <w:szCs w:val="22"/>
          </w:rPr>
          <w:instrText xml:space="preserve"> PAGEREF _Toc10547643 \h </w:instrText>
        </w:r>
        <w:r w:rsidRPr="007E5678">
          <w:rPr>
            <w:rFonts w:asciiTheme="majorHAnsi" w:hAnsiTheme="majorHAnsi"/>
            <w:noProof/>
            <w:webHidden/>
            <w:sz w:val="22"/>
            <w:szCs w:val="22"/>
          </w:rPr>
        </w:r>
        <w:r w:rsidRPr="007E5678">
          <w:rPr>
            <w:rFonts w:asciiTheme="majorHAnsi" w:hAnsiTheme="majorHAnsi"/>
            <w:noProof/>
            <w:webHidden/>
            <w:sz w:val="22"/>
            <w:szCs w:val="22"/>
          </w:rPr>
          <w:fldChar w:fldCharType="separate"/>
        </w:r>
        <w:r w:rsidR="00167DC2">
          <w:rPr>
            <w:rFonts w:asciiTheme="majorHAnsi" w:hAnsiTheme="majorHAnsi"/>
            <w:noProof/>
            <w:webHidden/>
            <w:sz w:val="22"/>
            <w:szCs w:val="22"/>
          </w:rPr>
          <w:t>28</w:t>
        </w:r>
        <w:r w:rsidRPr="007E5678">
          <w:rPr>
            <w:rFonts w:asciiTheme="majorHAnsi" w:hAnsiTheme="majorHAnsi"/>
            <w:noProof/>
            <w:webHidden/>
            <w:sz w:val="22"/>
            <w:szCs w:val="22"/>
          </w:rPr>
          <w:fldChar w:fldCharType="end"/>
        </w:r>
      </w:hyperlink>
    </w:p>
    <w:p w:rsidR="007E5678" w:rsidRPr="007E5678" w:rsidRDefault="00AA191A">
      <w:pPr>
        <w:pStyle w:val="TDC1"/>
        <w:rPr>
          <w:rFonts w:asciiTheme="majorHAnsi" w:eastAsiaTheme="minorEastAsia" w:hAnsiTheme="majorHAnsi" w:cstheme="minorBidi"/>
          <w:noProof/>
          <w:sz w:val="22"/>
          <w:szCs w:val="22"/>
        </w:rPr>
      </w:pPr>
      <w:hyperlink w:anchor="_Toc10547644" w:history="1">
        <w:r w:rsidR="007E5678" w:rsidRPr="007E5678">
          <w:rPr>
            <w:rStyle w:val="Hipervnculo"/>
            <w:rFonts w:asciiTheme="majorHAnsi" w:hAnsiTheme="majorHAnsi" w:cs="Segoe UI"/>
            <w:iCs/>
            <w:noProof/>
            <w:snapToGrid w:val="0"/>
            <w:sz w:val="22"/>
            <w:szCs w:val="22"/>
          </w:rPr>
          <w:t>3.28AFECTACION DE LAS GARANTIAS</w:t>
        </w:r>
        <w:r w:rsidR="007E5678" w:rsidRPr="007E5678">
          <w:rPr>
            <w:rFonts w:asciiTheme="majorHAnsi" w:hAnsiTheme="majorHAnsi"/>
            <w:noProof/>
            <w:webHidden/>
            <w:sz w:val="22"/>
            <w:szCs w:val="22"/>
          </w:rPr>
          <w:tab/>
        </w:r>
        <w:r w:rsidRPr="007E5678">
          <w:rPr>
            <w:rFonts w:asciiTheme="majorHAnsi" w:hAnsiTheme="majorHAnsi"/>
            <w:noProof/>
            <w:webHidden/>
            <w:sz w:val="22"/>
            <w:szCs w:val="22"/>
          </w:rPr>
          <w:fldChar w:fldCharType="begin"/>
        </w:r>
        <w:r w:rsidR="007E5678" w:rsidRPr="007E5678">
          <w:rPr>
            <w:rFonts w:asciiTheme="majorHAnsi" w:hAnsiTheme="majorHAnsi"/>
            <w:noProof/>
            <w:webHidden/>
            <w:sz w:val="22"/>
            <w:szCs w:val="22"/>
          </w:rPr>
          <w:instrText xml:space="preserve"> PAGEREF _Toc10547644 \h </w:instrText>
        </w:r>
        <w:r w:rsidRPr="007E5678">
          <w:rPr>
            <w:rFonts w:asciiTheme="majorHAnsi" w:hAnsiTheme="majorHAnsi"/>
            <w:noProof/>
            <w:webHidden/>
            <w:sz w:val="22"/>
            <w:szCs w:val="22"/>
          </w:rPr>
        </w:r>
        <w:r w:rsidRPr="007E5678">
          <w:rPr>
            <w:rFonts w:asciiTheme="majorHAnsi" w:hAnsiTheme="majorHAnsi"/>
            <w:noProof/>
            <w:webHidden/>
            <w:sz w:val="22"/>
            <w:szCs w:val="22"/>
          </w:rPr>
          <w:fldChar w:fldCharType="separate"/>
        </w:r>
        <w:r w:rsidR="00167DC2">
          <w:rPr>
            <w:rFonts w:asciiTheme="majorHAnsi" w:hAnsiTheme="majorHAnsi"/>
            <w:noProof/>
            <w:webHidden/>
            <w:sz w:val="22"/>
            <w:szCs w:val="22"/>
          </w:rPr>
          <w:t>29</w:t>
        </w:r>
        <w:r w:rsidRPr="007E5678">
          <w:rPr>
            <w:rFonts w:asciiTheme="majorHAnsi" w:hAnsiTheme="majorHAnsi"/>
            <w:noProof/>
            <w:webHidden/>
            <w:sz w:val="22"/>
            <w:szCs w:val="22"/>
          </w:rPr>
          <w:fldChar w:fldCharType="end"/>
        </w:r>
      </w:hyperlink>
    </w:p>
    <w:p w:rsidR="007E5678" w:rsidRPr="007E5678" w:rsidRDefault="00AA191A">
      <w:pPr>
        <w:pStyle w:val="TDC1"/>
        <w:rPr>
          <w:rFonts w:asciiTheme="majorHAnsi" w:eastAsiaTheme="minorEastAsia" w:hAnsiTheme="majorHAnsi" w:cstheme="minorBidi"/>
          <w:noProof/>
          <w:sz w:val="22"/>
          <w:szCs w:val="22"/>
        </w:rPr>
      </w:pPr>
      <w:hyperlink w:anchor="_Toc10547645" w:history="1">
        <w:r w:rsidR="007E5678" w:rsidRPr="007E5678">
          <w:rPr>
            <w:rStyle w:val="Hipervnculo"/>
            <w:rFonts w:asciiTheme="majorHAnsi" w:hAnsiTheme="majorHAnsi" w:cs="Segoe UI"/>
            <w:iCs/>
            <w:noProof/>
            <w:snapToGrid w:val="0"/>
            <w:sz w:val="22"/>
            <w:szCs w:val="22"/>
          </w:rPr>
          <w:t>3.29RECLAMOS</w:t>
        </w:r>
        <w:r w:rsidR="007E5678" w:rsidRPr="007E5678">
          <w:rPr>
            <w:rFonts w:asciiTheme="majorHAnsi" w:hAnsiTheme="majorHAnsi"/>
            <w:noProof/>
            <w:webHidden/>
            <w:sz w:val="22"/>
            <w:szCs w:val="22"/>
          </w:rPr>
          <w:tab/>
        </w:r>
        <w:r w:rsidRPr="007E5678">
          <w:rPr>
            <w:rFonts w:asciiTheme="majorHAnsi" w:hAnsiTheme="majorHAnsi"/>
            <w:noProof/>
            <w:webHidden/>
            <w:sz w:val="22"/>
            <w:szCs w:val="22"/>
          </w:rPr>
          <w:fldChar w:fldCharType="begin"/>
        </w:r>
        <w:r w:rsidR="007E5678" w:rsidRPr="007E5678">
          <w:rPr>
            <w:rFonts w:asciiTheme="majorHAnsi" w:hAnsiTheme="majorHAnsi"/>
            <w:noProof/>
            <w:webHidden/>
            <w:sz w:val="22"/>
            <w:szCs w:val="22"/>
          </w:rPr>
          <w:instrText xml:space="preserve"> PAGEREF _Toc10547645 \h </w:instrText>
        </w:r>
        <w:r w:rsidRPr="007E5678">
          <w:rPr>
            <w:rFonts w:asciiTheme="majorHAnsi" w:hAnsiTheme="majorHAnsi"/>
            <w:noProof/>
            <w:webHidden/>
            <w:sz w:val="22"/>
            <w:szCs w:val="22"/>
          </w:rPr>
        </w:r>
        <w:r w:rsidRPr="007E5678">
          <w:rPr>
            <w:rFonts w:asciiTheme="majorHAnsi" w:hAnsiTheme="majorHAnsi"/>
            <w:noProof/>
            <w:webHidden/>
            <w:sz w:val="22"/>
            <w:szCs w:val="22"/>
          </w:rPr>
          <w:fldChar w:fldCharType="separate"/>
        </w:r>
        <w:r w:rsidR="00167DC2">
          <w:rPr>
            <w:rFonts w:asciiTheme="majorHAnsi" w:hAnsiTheme="majorHAnsi"/>
            <w:noProof/>
            <w:webHidden/>
            <w:sz w:val="22"/>
            <w:szCs w:val="22"/>
          </w:rPr>
          <w:t>29</w:t>
        </w:r>
        <w:r w:rsidRPr="007E5678">
          <w:rPr>
            <w:rFonts w:asciiTheme="majorHAnsi" w:hAnsiTheme="majorHAnsi"/>
            <w:noProof/>
            <w:webHidden/>
            <w:sz w:val="22"/>
            <w:szCs w:val="22"/>
          </w:rPr>
          <w:fldChar w:fldCharType="end"/>
        </w:r>
      </w:hyperlink>
    </w:p>
    <w:p w:rsidR="007E5678" w:rsidRPr="007E5678" w:rsidRDefault="00AA191A">
      <w:pPr>
        <w:pStyle w:val="TDC1"/>
        <w:rPr>
          <w:rFonts w:asciiTheme="majorHAnsi" w:eastAsiaTheme="minorEastAsia" w:hAnsiTheme="majorHAnsi" w:cstheme="minorBidi"/>
          <w:noProof/>
          <w:sz w:val="22"/>
          <w:szCs w:val="22"/>
        </w:rPr>
      </w:pPr>
      <w:hyperlink w:anchor="_Toc10547646" w:history="1">
        <w:r w:rsidR="007E5678" w:rsidRPr="007E5678">
          <w:rPr>
            <w:rStyle w:val="Hipervnculo"/>
            <w:rFonts w:asciiTheme="majorHAnsi" w:hAnsiTheme="majorHAnsi" w:cs="Segoe UI"/>
            <w:iCs/>
            <w:noProof/>
            <w:snapToGrid w:val="0"/>
            <w:sz w:val="22"/>
            <w:szCs w:val="22"/>
          </w:rPr>
          <w:t>3.30EJECUCION DE LA GARANTIA DE CUMPLIMIENTO DE CONTRATO</w:t>
        </w:r>
        <w:r w:rsidR="007E5678" w:rsidRPr="007E5678">
          <w:rPr>
            <w:rFonts w:asciiTheme="majorHAnsi" w:hAnsiTheme="majorHAnsi"/>
            <w:noProof/>
            <w:webHidden/>
            <w:sz w:val="22"/>
            <w:szCs w:val="22"/>
          </w:rPr>
          <w:tab/>
        </w:r>
        <w:r w:rsidRPr="007E5678">
          <w:rPr>
            <w:rFonts w:asciiTheme="majorHAnsi" w:hAnsiTheme="majorHAnsi"/>
            <w:noProof/>
            <w:webHidden/>
            <w:sz w:val="22"/>
            <w:szCs w:val="22"/>
          </w:rPr>
          <w:fldChar w:fldCharType="begin"/>
        </w:r>
        <w:r w:rsidR="007E5678" w:rsidRPr="007E5678">
          <w:rPr>
            <w:rFonts w:asciiTheme="majorHAnsi" w:hAnsiTheme="majorHAnsi"/>
            <w:noProof/>
            <w:webHidden/>
            <w:sz w:val="22"/>
            <w:szCs w:val="22"/>
          </w:rPr>
          <w:instrText xml:space="preserve"> PAGEREF _Toc10547646 \h </w:instrText>
        </w:r>
        <w:r w:rsidRPr="007E5678">
          <w:rPr>
            <w:rFonts w:asciiTheme="majorHAnsi" w:hAnsiTheme="majorHAnsi"/>
            <w:noProof/>
            <w:webHidden/>
            <w:sz w:val="22"/>
            <w:szCs w:val="22"/>
          </w:rPr>
        </w:r>
        <w:r w:rsidRPr="007E5678">
          <w:rPr>
            <w:rFonts w:asciiTheme="majorHAnsi" w:hAnsiTheme="majorHAnsi"/>
            <w:noProof/>
            <w:webHidden/>
            <w:sz w:val="22"/>
            <w:szCs w:val="22"/>
          </w:rPr>
          <w:fldChar w:fldCharType="separate"/>
        </w:r>
        <w:r w:rsidR="00167DC2">
          <w:rPr>
            <w:rFonts w:asciiTheme="majorHAnsi" w:hAnsiTheme="majorHAnsi"/>
            <w:noProof/>
            <w:webHidden/>
            <w:sz w:val="22"/>
            <w:szCs w:val="22"/>
          </w:rPr>
          <w:t>29</w:t>
        </w:r>
        <w:r w:rsidRPr="007E5678">
          <w:rPr>
            <w:rFonts w:asciiTheme="majorHAnsi" w:hAnsiTheme="majorHAnsi"/>
            <w:noProof/>
            <w:webHidden/>
            <w:sz w:val="22"/>
            <w:szCs w:val="22"/>
          </w:rPr>
          <w:fldChar w:fldCharType="end"/>
        </w:r>
      </w:hyperlink>
    </w:p>
    <w:p w:rsidR="007E5678" w:rsidRPr="007E5678" w:rsidRDefault="00AA191A">
      <w:pPr>
        <w:pStyle w:val="TDC1"/>
        <w:rPr>
          <w:rFonts w:asciiTheme="majorHAnsi" w:eastAsiaTheme="minorEastAsia" w:hAnsiTheme="majorHAnsi" w:cstheme="minorBidi"/>
          <w:noProof/>
          <w:sz w:val="22"/>
          <w:szCs w:val="22"/>
        </w:rPr>
      </w:pPr>
      <w:hyperlink w:anchor="_Toc10547647" w:history="1">
        <w:r w:rsidR="007E5678" w:rsidRPr="007E5678">
          <w:rPr>
            <w:rStyle w:val="Hipervnculo"/>
            <w:rFonts w:asciiTheme="majorHAnsi" w:hAnsiTheme="majorHAnsi" w:cs="Segoe UI"/>
            <w:iCs/>
            <w:noProof/>
            <w:snapToGrid w:val="0"/>
            <w:sz w:val="22"/>
            <w:szCs w:val="22"/>
          </w:rPr>
          <w:t>3.31FUERZA MAYOR O CASO FORTUITO</w:t>
        </w:r>
        <w:r w:rsidR="007E5678" w:rsidRPr="007E5678">
          <w:rPr>
            <w:rFonts w:asciiTheme="majorHAnsi" w:hAnsiTheme="majorHAnsi"/>
            <w:noProof/>
            <w:webHidden/>
            <w:sz w:val="22"/>
            <w:szCs w:val="22"/>
          </w:rPr>
          <w:tab/>
        </w:r>
        <w:r w:rsidRPr="007E5678">
          <w:rPr>
            <w:rFonts w:asciiTheme="majorHAnsi" w:hAnsiTheme="majorHAnsi"/>
            <w:noProof/>
            <w:webHidden/>
            <w:sz w:val="22"/>
            <w:szCs w:val="22"/>
          </w:rPr>
          <w:fldChar w:fldCharType="begin"/>
        </w:r>
        <w:r w:rsidR="007E5678" w:rsidRPr="007E5678">
          <w:rPr>
            <w:rFonts w:asciiTheme="majorHAnsi" w:hAnsiTheme="majorHAnsi"/>
            <w:noProof/>
            <w:webHidden/>
            <w:sz w:val="22"/>
            <w:szCs w:val="22"/>
          </w:rPr>
          <w:instrText xml:space="preserve"> PAGEREF _Toc10547647 \h </w:instrText>
        </w:r>
        <w:r w:rsidRPr="007E5678">
          <w:rPr>
            <w:rFonts w:asciiTheme="majorHAnsi" w:hAnsiTheme="majorHAnsi"/>
            <w:noProof/>
            <w:webHidden/>
            <w:sz w:val="22"/>
            <w:szCs w:val="22"/>
          </w:rPr>
        </w:r>
        <w:r w:rsidRPr="007E5678">
          <w:rPr>
            <w:rFonts w:asciiTheme="majorHAnsi" w:hAnsiTheme="majorHAnsi"/>
            <w:noProof/>
            <w:webHidden/>
            <w:sz w:val="22"/>
            <w:szCs w:val="22"/>
          </w:rPr>
          <w:fldChar w:fldCharType="separate"/>
        </w:r>
        <w:r w:rsidR="00167DC2">
          <w:rPr>
            <w:rFonts w:asciiTheme="majorHAnsi" w:hAnsiTheme="majorHAnsi"/>
            <w:noProof/>
            <w:webHidden/>
            <w:sz w:val="22"/>
            <w:szCs w:val="22"/>
          </w:rPr>
          <w:t>29</w:t>
        </w:r>
        <w:r w:rsidRPr="007E5678">
          <w:rPr>
            <w:rFonts w:asciiTheme="majorHAnsi" w:hAnsiTheme="majorHAnsi"/>
            <w:noProof/>
            <w:webHidden/>
            <w:sz w:val="22"/>
            <w:szCs w:val="22"/>
          </w:rPr>
          <w:fldChar w:fldCharType="end"/>
        </w:r>
      </w:hyperlink>
    </w:p>
    <w:p w:rsidR="007E5678" w:rsidRPr="007E5678" w:rsidRDefault="00AA191A">
      <w:pPr>
        <w:pStyle w:val="TDC1"/>
        <w:rPr>
          <w:rFonts w:asciiTheme="majorHAnsi" w:eastAsiaTheme="minorEastAsia" w:hAnsiTheme="majorHAnsi" w:cstheme="minorBidi"/>
          <w:noProof/>
          <w:sz w:val="22"/>
          <w:szCs w:val="22"/>
        </w:rPr>
      </w:pPr>
      <w:hyperlink w:anchor="_Toc10547648" w:history="1">
        <w:r w:rsidR="007E5678" w:rsidRPr="007E5678">
          <w:rPr>
            <w:rStyle w:val="Hipervnculo"/>
            <w:rFonts w:asciiTheme="majorHAnsi" w:hAnsiTheme="majorHAnsi" w:cs="Segoe UI"/>
            <w:iCs/>
            <w:noProof/>
            <w:snapToGrid w:val="0"/>
            <w:sz w:val="22"/>
            <w:szCs w:val="22"/>
          </w:rPr>
          <w:t>3.32SANCIONES POR INCUMPLIMIENTO</w:t>
        </w:r>
        <w:r w:rsidR="007E5678" w:rsidRPr="007E5678">
          <w:rPr>
            <w:rFonts w:asciiTheme="majorHAnsi" w:hAnsiTheme="majorHAnsi"/>
            <w:noProof/>
            <w:webHidden/>
            <w:sz w:val="22"/>
            <w:szCs w:val="22"/>
          </w:rPr>
          <w:tab/>
        </w:r>
        <w:r w:rsidRPr="007E5678">
          <w:rPr>
            <w:rFonts w:asciiTheme="majorHAnsi" w:hAnsiTheme="majorHAnsi"/>
            <w:noProof/>
            <w:webHidden/>
            <w:sz w:val="22"/>
            <w:szCs w:val="22"/>
          </w:rPr>
          <w:fldChar w:fldCharType="begin"/>
        </w:r>
        <w:r w:rsidR="007E5678" w:rsidRPr="007E5678">
          <w:rPr>
            <w:rFonts w:asciiTheme="majorHAnsi" w:hAnsiTheme="majorHAnsi"/>
            <w:noProof/>
            <w:webHidden/>
            <w:sz w:val="22"/>
            <w:szCs w:val="22"/>
          </w:rPr>
          <w:instrText xml:space="preserve"> PAGEREF _Toc10547648 \h </w:instrText>
        </w:r>
        <w:r w:rsidRPr="007E5678">
          <w:rPr>
            <w:rFonts w:asciiTheme="majorHAnsi" w:hAnsiTheme="majorHAnsi"/>
            <w:noProof/>
            <w:webHidden/>
            <w:sz w:val="22"/>
            <w:szCs w:val="22"/>
          </w:rPr>
        </w:r>
        <w:r w:rsidRPr="007E5678">
          <w:rPr>
            <w:rFonts w:asciiTheme="majorHAnsi" w:hAnsiTheme="majorHAnsi"/>
            <w:noProof/>
            <w:webHidden/>
            <w:sz w:val="22"/>
            <w:szCs w:val="22"/>
          </w:rPr>
          <w:fldChar w:fldCharType="separate"/>
        </w:r>
        <w:r w:rsidR="00167DC2">
          <w:rPr>
            <w:rFonts w:asciiTheme="majorHAnsi" w:hAnsiTheme="majorHAnsi"/>
            <w:noProof/>
            <w:webHidden/>
            <w:sz w:val="22"/>
            <w:szCs w:val="22"/>
          </w:rPr>
          <w:t>29</w:t>
        </w:r>
        <w:r w:rsidRPr="007E5678">
          <w:rPr>
            <w:rFonts w:asciiTheme="majorHAnsi" w:hAnsiTheme="majorHAnsi"/>
            <w:noProof/>
            <w:webHidden/>
            <w:sz w:val="22"/>
            <w:szCs w:val="22"/>
          </w:rPr>
          <w:fldChar w:fldCharType="end"/>
        </w:r>
      </w:hyperlink>
    </w:p>
    <w:p w:rsidR="007E5678" w:rsidRPr="007E5678" w:rsidRDefault="00AA191A">
      <w:pPr>
        <w:pStyle w:val="TDC1"/>
        <w:rPr>
          <w:rFonts w:asciiTheme="majorHAnsi" w:eastAsiaTheme="minorEastAsia" w:hAnsiTheme="majorHAnsi" w:cstheme="minorBidi"/>
          <w:noProof/>
          <w:sz w:val="22"/>
          <w:szCs w:val="22"/>
        </w:rPr>
      </w:pPr>
      <w:hyperlink w:anchor="_Toc10547649" w:history="1">
        <w:r w:rsidR="007E5678" w:rsidRPr="007E5678">
          <w:rPr>
            <w:rStyle w:val="Hipervnculo"/>
            <w:rFonts w:asciiTheme="majorHAnsi" w:hAnsiTheme="majorHAnsi" w:cs="Segoe UI"/>
            <w:iCs/>
            <w:noProof/>
            <w:snapToGrid w:val="0"/>
            <w:sz w:val="22"/>
            <w:szCs w:val="22"/>
          </w:rPr>
          <w:t>3.33SOLUCIÓN DE CONTROVERSIAS O DIFERENCIAS</w:t>
        </w:r>
        <w:r w:rsidR="007E5678" w:rsidRPr="007E5678">
          <w:rPr>
            <w:rFonts w:asciiTheme="majorHAnsi" w:hAnsiTheme="majorHAnsi"/>
            <w:noProof/>
            <w:webHidden/>
            <w:sz w:val="22"/>
            <w:szCs w:val="22"/>
          </w:rPr>
          <w:tab/>
        </w:r>
        <w:r w:rsidRPr="007E5678">
          <w:rPr>
            <w:rFonts w:asciiTheme="majorHAnsi" w:hAnsiTheme="majorHAnsi"/>
            <w:noProof/>
            <w:webHidden/>
            <w:sz w:val="22"/>
            <w:szCs w:val="22"/>
          </w:rPr>
          <w:fldChar w:fldCharType="begin"/>
        </w:r>
        <w:r w:rsidR="007E5678" w:rsidRPr="007E5678">
          <w:rPr>
            <w:rFonts w:asciiTheme="majorHAnsi" w:hAnsiTheme="majorHAnsi"/>
            <w:noProof/>
            <w:webHidden/>
            <w:sz w:val="22"/>
            <w:szCs w:val="22"/>
          </w:rPr>
          <w:instrText xml:space="preserve"> PAGEREF _Toc10547649 \h </w:instrText>
        </w:r>
        <w:r w:rsidRPr="007E5678">
          <w:rPr>
            <w:rFonts w:asciiTheme="majorHAnsi" w:hAnsiTheme="majorHAnsi"/>
            <w:noProof/>
            <w:webHidden/>
            <w:sz w:val="22"/>
            <w:szCs w:val="22"/>
          </w:rPr>
        </w:r>
        <w:r w:rsidRPr="007E5678">
          <w:rPr>
            <w:rFonts w:asciiTheme="majorHAnsi" w:hAnsiTheme="majorHAnsi"/>
            <w:noProof/>
            <w:webHidden/>
            <w:sz w:val="22"/>
            <w:szCs w:val="22"/>
          </w:rPr>
          <w:fldChar w:fldCharType="separate"/>
        </w:r>
        <w:r w:rsidR="00167DC2">
          <w:rPr>
            <w:rFonts w:asciiTheme="majorHAnsi" w:hAnsiTheme="majorHAnsi"/>
            <w:noProof/>
            <w:webHidden/>
            <w:sz w:val="22"/>
            <w:szCs w:val="22"/>
          </w:rPr>
          <w:t>29</w:t>
        </w:r>
        <w:r w:rsidRPr="007E5678">
          <w:rPr>
            <w:rFonts w:asciiTheme="majorHAnsi" w:hAnsiTheme="majorHAnsi"/>
            <w:noProof/>
            <w:webHidden/>
            <w:sz w:val="22"/>
            <w:szCs w:val="22"/>
          </w:rPr>
          <w:fldChar w:fldCharType="end"/>
        </w:r>
      </w:hyperlink>
    </w:p>
    <w:p w:rsidR="007E5678" w:rsidRPr="007E5678" w:rsidRDefault="00AA191A">
      <w:pPr>
        <w:pStyle w:val="TDC1"/>
        <w:rPr>
          <w:rFonts w:asciiTheme="majorHAnsi" w:eastAsiaTheme="minorEastAsia" w:hAnsiTheme="majorHAnsi" w:cstheme="minorBidi"/>
          <w:noProof/>
          <w:sz w:val="22"/>
          <w:szCs w:val="22"/>
        </w:rPr>
      </w:pPr>
      <w:hyperlink w:anchor="_Toc10547650" w:history="1">
        <w:r w:rsidR="007E5678" w:rsidRPr="007E5678">
          <w:rPr>
            <w:rStyle w:val="Hipervnculo"/>
            <w:rFonts w:asciiTheme="majorHAnsi" w:hAnsiTheme="majorHAnsi" w:cs="Segoe UI"/>
            <w:iCs/>
            <w:noProof/>
            <w:snapToGrid w:val="0"/>
            <w:sz w:val="22"/>
            <w:szCs w:val="22"/>
          </w:rPr>
          <w:t>3.34CESION DEL CONTRATO Y SUB-CONTRATACION</w:t>
        </w:r>
        <w:r w:rsidR="007E5678" w:rsidRPr="007E5678">
          <w:rPr>
            <w:rFonts w:asciiTheme="majorHAnsi" w:hAnsiTheme="majorHAnsi"/>
            <w:noProof/>
            <w:webHidden/>
            <w:sz w:val="22"/>
            <w:szCs w:val="22"/>
          </w:rPr>
          <w:tab/>
        </w:r>
        <w:r w:rsidRPr="007E5678">
          <w:rPr>
            <w:rFonts w:asciiTheme="majorHAnsi" w:hAnsiTheme="majorHAnsi"/>
            <w:noProof/>
            <w:webHidden/>
            <w:sz w:val="22"/>
            <w:szCs w:val="22"/>
          </w:rPr>
          <w:fldChar w:fldCharType="begin"/>
        </w:r>
        <w:r w:rsidR="007E5678" w:rsidRPr="007E5678">
          <w:rPr>
            <w:rFonts w:asciiTheme="majorHAnsi" w:hAnsiTheme="majorHAnsi"/>
            <w:noProof/>
            <w:webHidden/>
            <w:sz w:val="22"/>
            <w:szCs w:val="22"/>
          </w:rPr>
          <w:instrText xml:space="preserve"> PAGEREF _Toc10547650 \h </w:instrText>
        </w:r>
        <w:r w:rsidRPr="007E5678">
          <w:rPr>
            <w:rFonts w:asciiTheme="majorHAnsi" w:hAnsiTheme="majorHAnsi"/>
            <w:noProof/>
            <w:webHidden/>
            <w:sz w:val="22"/>
            <w:szCs w:val="22"/>
          </w:rPr>
        </w:r>
        <w:r w:rsidRPr="007E5678">
          <w:rPr>
            <w:rFonts w:asciiTheme="majorHAnsi" w:hAnsiTheme="majorHAnsi"/>
            <w:noProof/>
            <w:webHidden/>
            <w:sz w:val="22"/>
            <w:szCs w:val="22"/>
          </w:rPr>
          <w:fldChar w:fldCharType="separate"/>
        </w:r>
        <w:r w:rsidR="00167DC2">
          <w:rPr>
            <w:rFonts w:asciiTheme="majorHAnsi" w:hAnsiTheme="majorHAnsi"/>
            <w:noProof/>
            <w:webHidden/>
            <w:sz w:val="22"/>
            <w:szCs w:val="22"/>
          </w:rPr>
          <w:t>30</w:t>
        </w:r>
        <w:r w:rsidRPr="007E5678">
          <w:rPr>
            <w:rFonts w:asciiTheme="majorHAnsi" w:hAnsiTheme="majorHAnsi"/>
            <w:noProof/>
            <w:webHidden/>
            <w:sz w:val="22"/>
            <w:szCs w:val="22"/>
          </w:rPr>
          <w:fldChar w:fldCharType="end"/>
        </w:r>
      </w:hyperlink>
    </w:p>
    <w:p w:rsidR="007E5678" w:rsidRPr="007E5678" w:rsidRDefault="00AA191A">
      <w:pPr>
        <w:pStyle w:val="TDC1"/>
        <w:rPr>
          <w:rFonts w:asciiTheme="majorHAnsi" w:eastAsiaTheme="minorEastAsia" w:hAnsiTheme="majorHAnsi" w:cstheme="minorBidi"/>
          <w:noProof/>
          <w:sz w:val="22"/>
          <w:szCs w:val="22"/>
        </w:rPr>
      </w:pPr>
      <w:hyperlink w:anchor="_Toc10547651" w:history="1">
        <w:r w:rsidR="007E5678" w:rsidRPr="007E5678">
          <w:rPr>
            <w:rStyle w:val="Hipervnculo"/>
            <w:rFonts w:asciiTheme="majorHAnsi" w:hAnsiTheme="majorHAnsi" w:cs="Segoe UI"/>
            <w:iCs/>
            <w:noProof/>
            <w:snapToGrid w:val="0"/>
            <w:sz w:val="22"/>
            <w:szCs w:val="22"/>
          </w:rPr>
          <w:t>3.35LEYES Y REGLAMENTOS APLICABLES</w:t>
        </w:r>
        <w:r w:rsidR="007E5678" w:rsidRPr="007E5678">
          <w:rPr>
            <w:rFonts w:asciiTheme="majorHAnsi" w:hAnsiTheme="majorHAnsi"/>
            <w:noProof/>
            <w:webHidden/>
            <w:sz w:val="22"/>
            <w:szCs w:val="22"/>
          </w:rPr>
          <w:tab/>
        </w:r>
        <w:r w:rsidRPr="007E5678">
          <w:rPr>
            <w:rFonts w:asciiTheme="majorHAnsi" w:hAnsiTheme="majorHAnsi"/>
            <w:noProof/>
            <w:webHidden/>
            <w:sz w:val="22"/>
            <w:szCs w:val="22"/>
          </w:rPr>
          <w:fldChar w:fldCharType="begin"/>
        </w:r>
        <w:r w:rsidR="007E5678" w:rsidRPr="007E5678">
          <w:rPr>
            <w:rFonts w:asciiTheme="majorHAnsi" w:hAnsiTheme="majorHAnsi"/>
            <w:noProof/>
            <w:webHidden/>
            <w:sz w:val="22"/>
            <w:szCs w:val="22"/>
          </w:rPr>
          <w:instrText xml:space="preserve"> PAGEREF _Toc10547651 \h </w:instrText>
        </w:r>
        <w:r w:rsidRPr="007E5678">
          <w:rPr>
            <w:rFonts w:asciiTheme="majorHAnsi" w:hAnsiTheme="majorHAnsi"/>
            <w:noProof/>
            <w:webHidden/>
            <w:sz w:val="22"/>
            <w:szCs w:val="22"/>
          </w:rPr>
        </w:r>
        <w:r w:rsidRPr="007E5678">
          <w:rPr>
            <w:rFonts w:asciiTheme="majorHAnsi" w:hAnsiTheme="majorHAnsi"/>
            <w:noProof/>
            <w:webHidden/>
            <w:sz w:val="22"/>
            <w:szCs w:val="22"/>
          </w:rPr>
          <w:fldChar w:fldCharType="separate"/>
        </w:r>
        <w:r w:rsidR="00167DC2">
          <w:rPr>
            <w:rFonts w:asciiTheme="majorHAnsi" w:hAnsiTheme="majorHAnsi"/>
            <w:noProof/>
            <w:webHidden/>
            <w:sz w:val="22"/>
            <w:szCs w:val="22"/>
          </w:rPr>
          <w:t>30</w:t>
        </w:r>
        <w:r w:rsidRPr="007E5678">
          <w:rPr>
            <w:rFonts w:asciiTheme="majorHAnsi" w:hAnsiTheme="majorHAnsi"/>
            <w:noProof/>
            <w:webHidden/>
            <w:sz w:val="22"/>
            <w:szCs w:val="22"/>
          </w:rPr>
          <w:fldChar w:fldCharType="end"/>
        </w:r>
      </w:hyperlink>
    </w:p>
    <w:p w:rsidR="007E5678" w:rsidRPr="007E5678" w:rsidRDefault="00AA191A">
      <w:pPr>
        <w:pStyle w:val="TDC1"/>
        <w:rPr>
          <w:rFonts w:asciiTheme="majorHAnsi" w:eastAsiaTheme="minorEastAsia" w:hAnsiTheme="majorHAnsi" w:cstheme="minorBidi"/>
          <w:noProof/>
          <w:sz w:val="22"/>
          <w:szCs w:val="22"/>
        </w:rPr>
      </w:pPr>
      <w:hyperlink w:anchor="_Toc10547652" w:history="1">
        <w:r w:rsidR="007E5678" w:rsidRPr="007E5678">
          <w:rPr>
            <w:rStyle w:val="Hipervnculo"/>
            <w:rFonts w:asciiTheme="majorHAnsi" w:hAnsiTheme="majorHAnsi" w:cs="Segoe UI"/>
            <w:iCs/>
            <w:noProof/>
            <w:snapToGrid w:val="0"/>
            <w:sz w:val="22"/>
            <w:szCs w:val="22"/>
          </w:rPr>
          <w:t>3.36COPIAS SUMINISTRADAS Y DERECHOS DE PROPIEDAD</w:t>
        </w:r>
        <w:r w:rsidR="007E5678" w:rsidRPr="007E5678">
          <w:rPr>
            <w:rFonts w:asciiTheme="majorHAnsi" w:hAnsiTheme="majorHAnsi"/>
            <w:noProof/>
            <w:webHidden/>
            <w:sz w:val="22"/>
            <w:szCs w:val="22"/>
          </w:rPr>
          <w:tab/>
        </w:r>
        <w:r w:rsidRPr="007E5678">
          <w:rPr>
            <w:rFonts w:asciiTheme="majorHAnsi" w:hAnsiTheme="majorHAnsi"/>
            <w:noProof/>
            <w:webHidden/>
            <w:sz w:val="22"/>
            <w:szCs w:val="22"/>
          </w:rPr>
          <w:fldChar w:fldCharType="begin"/>
        </w:r>
        <w:r w:rsidR="007E5678" w:rsidRPr="007E5678">
          <w:rPr>
            <w:rFonts w:asciiTheme="majorHAnsi" w:hAnsiTheme="majorHAnsi"/>
            <w:noProof/>
            <w:webHidden/>
            <w:sz w:val="22"/>
            <w:szCs w:val="22"/>
          </w:rPr>
          <w:instrText xml:space="preserve"> PAGEREF _Toc10547652 \h </w:instrText>
        </w:r>
        <w:r w:rsidRPr="007E5678">
          <w:rPr>
            <w:rFonts w:asciiTheme="majorHAnsi" w:hAnsiTheme="majorHAnsi"/>
            <w:noProof/>
            <w:webHidden/>
            <w:sz w:val="22"/>
            <w:szCs w:val="22"/>
          </w:rPr>
        </w:r>
        <w:r w:rsidRPr="007E5678">
          <w:rPr>
            <w:rFonts w:asciiTheme="majorHAnsi" w:hAnsiTheme="majorHAnsi"/>
            <w:noProof/>
            <w:webHidden/>
            <w:sz w:val="22"/>
            <w:szCs w:val="22"/>
          </w:rPr>
          <w:fldChar w:fldCharType="separate"/>
        </w:r>
        <w:r w:rsidR="00167DC2">
          <w:rPr>
            <w:rFonts w:asciiTheme="majorHAnsi" w:hAnsiTheme="majorHAnsi"/>
            <w:noProof/>
            <w:webHidden/>
            <w:sz w:val="22"/>
            <w:szCs w:val="22"/>
          </w:rPr>
          <w:t>30</w:t>
        </w:r>
        <w:r w:rsidRPr="007E5678">
          <w:rPr>
            <w:rFonts w:asciiTheme="majorHAnsi" w:hAnsiTheme="majorHAnsi"/>
            <w:noProof/>
            <w:webHidden/>
            <w:sz w:val="22"/>
            <w:szCs w:val="22"/>
          </w:rPr>
          <w:fldChar w:fldCharType="end"/>
        </w:r>
      </w:hyperlink>
    </w:p>
    <w:p w:rsidR="007E5678" w:rsidRPr="007E5678" w:rsidRDefault="00AA191A">
      <w:pPr>
        <w:pStyle w:val="TDC1"/>
        <w:rPr>
          <w:rFonts w:asciiTheme="majorHAnsi" w:eastAsiaTheme="minorEastAsia" w:hAnsiTheme="majorHAnsi" w:cstheme="minorBidi"/>
          <w:noProof/>
          <w:sz w:val="22"/>
          <w:szCs w:val="22"/>
        </w:rPr>
      </w:pPr>
      <w:hyperlink w:anchor="_Toc10547653" w:history="1">
        <w:r w:rsidR="007E5678" w:rsidRPr="007E5678">
          <w:rPr>
            <w:rStyle w:val="Hipervnculo"/>
            <w:rFonts w:asciiTheme="majorHAnsi" w:hAnsiTheme="majorHAnsi" w:cs="Segoe UI"/>
            <w:iCs/>
            <w:noProof/>
            <w:snapToGrid w:val="0"/>
            <w:sz w:val="22"/>
            <w:szCs w:val="22"/>
          </w:rPr>
          <w:t>4</w:t>
        </w:r>
        <w:r w:rsidR="007E5678" w:rsidRPr="00BF66A2">
          <w:rPr>
            <w:rStyle w:val="Hipervnculo"/>
            <w:rFonts w:asciiTheme="majorHAnsi" w:hAnsiTheme="majorHAnsi" w:cs="Segoe UI"/>
            <w:iCs/>
            <w:noProof/>
            <w:snapToGrid w:val="0"/>
            <w:sz w:val="22"/>
            <w:szCs w:val="22"/>
            <w:shd w:val="clear" w:color="auto" w:fill="E5B8B7" w:themeFill="accent2" w:themeFillTint="66"/>
          </w:rPr>
          <w:t>.ADMINISTRACIÓN DEL CONTRATO</w:t>
        </w:r>
        <w:r w:rsidR="007E5678" w:rsidRPr="007E5678">
          <w:rPr>
            <w:rFonts w:asciiTheme="majorHAnsi" w:hAnsiTheme="majorHAnsi"/>
            <w:noProof/>
            <w:webHidden/>
            <w:sz w:val="22"/>
            <w:szCs w:val="22"/>
          </w:rPr>
          <w:tab/>
        </w:r>
        <w:r w:rsidRPr="007E5678">
          <w:rPr>
            <w:rFonts w:asciiTheme="majorHAnsi" w:hAnsiTheme="majorHAnsi"/>
            <w:noProof/>
            <w:webHidden/>
            <w:sz w:val="22"/>
            <w:szCs w:val="22"/>
          </w:rPr>
          <w:fldChar w:fldCharType="begin"/>
        </w:r>
        <w:r w:rsidR="007E5678" w:rsidRPr="007E5678">
          <w:rPr>
            <w:rFonts w:asciiTheme="majorHAnsi" w:hAnsiTheme="majorHAnsi"/>
            <w:noProof/>
            <w:webHidden/>
            <w:sz w:val="22"/>
            <w:szCs w:val="22"/>
          </w:rPr>
          <w:instrText xml:space="preserve"> PAGEREF _Toc10547653 \h </w:instrText>
        </w:r>
        <w:r w:rsidRPr="007E5678">
          <w:rPr>
            <w:rFonts w:asciiTheme="majorHAnsi" w:hAnsiTheme="majorHAnsi"/>
            <w:noProof/>
            <w:webHidden/>
            <w:sz w:val="22"/>
            <w:szCs w:val="22"/>
          </w:rPr>
        </w:r>
        <w:r w:rsidRPr="007E5678">
          <w:rPr>
            <w:rFonts w:asciiTheme="majorHAnsi" w:hAnsiTheme="majorHAnsi"/>
            <w:noProof/>
            <w:webHidden/>
            <w:sz w:val="22"/>
            <w:szCs w:val="22"/>
          </w:rPr>
          <w:fldChar w:fldCharType="separate"/>
        </w:r>
        <w:r w:rsidR="00167DC2">
          <w:rPr>
            <w:rFonts w:asciiTheme="majorHAnsi" w:hAnsiTheme="majorHAnsi"/>
            <w:noProof/>
            <w:webHidden/>
            <w:sz w:val="22"/>
            <w:szCs w:val="22"/>
          </w:rPr>
          <w:t>30</w:t>
        </w:r>
        <w:r w:rsidRPr="007E5678">
          <w:rPr>
            <w:rFonts w:asciiTheme="majorHAnsi" w:hAnsiTheme="majorHAnsi"/>
            <w:noProof/>
            <w:webHidden/>
            <w:sz w:val="22"/>
            <w:szCs w:val="22"/>
          </w:rPr>
          <w:fldChar w:fldCharType="end"/>
        </w:r>
      </w:hyperlink>
    </w:p>
    <w:p w:rsidR="007E5678" w:rsidRPr="007E5678" w:rsidRDefault="00AA191A">
      <w:pPr>
        <w:pStyle w:val="TDC1"/>
        <w:rPr>
          <w:rFonts w:asciiTheme="majorHAnsi" w:eastAsiaTheme="minorEastAsia" w:hAnsiTheme="majorHAnsi" w:cstheme="minorBidi"/>
          <w:noProof/>
          <w:sz w:val="22"/>
          <w:szCs w:val="22"/>
        </w:rPr>
      </w:pPr>
      <w:hyperlink w:anchor="_Toc10547654" w:history="1">
        <w:r w:rsidR="007E5678" w:rsidRPr="007E5678">
          <w:rPr>
            <w:rStyle w:val="Hipervnculo"/>
            <w:rFonts w:asciiTheme="majorHAnsi" w:hAnsiTheme="majorHAnsi" w:cs="Segoe UI"/>
            <w:iCs/>
            <w:noProof/>
            <w:snapToGrid w:val="0"/>
            <w:sz w:val="22"/>
            <w:szCs w:val="22"/>
          </w:rPr>
          <w:t>4.1 INTERPRETACION DEL CONTRATO.</w:t>
        </w:r>
        <w:r w:rsidR="007E5678" w:rsidRPr="007E5678">
          <w:rPr>
            <w:rFonts w:asciiTheme="majorHAnsi" w:hAnsiTheme="majorHAnsi"/>
            <w:noProof/>
            <w:webHidden/>
            <w:sz w:val="22"/>
            <w:szCs w:val="22"/>
          </w:rPr>
          <w:tab/>
        </w:r>
        <w:r w:rsidRPr="007E5678">
          <w:rPr>
            <w:rFonts w:asciiTheme="majorHAnsi" w:hAnsiTheme="majorHAnsi"/>
            <w:noProof/>
            <w:webHidden/>
            <w:sz w:val="22"/>
            <w:szCs w:val="22"/>
          </w:rPr>
          <w:fldChar w:fldCharType="begin"/>
        </w:r>
        <w:r w:rsidR="007E5678" w:rsidRPr="007E5678">
          <w:rPr>
            <w:rFonts w:asciiTheme="majorHAnsi" w:hAnsiTheme="majorHAnsi"/>
            <w:noProof/>
            <w:webHidden/>
            <w:sz w:val="22"/>
            <w:szCs w:val="22"/>
          </w:rPr>
          <w:instrText xml:space="preserve"> PAGEREF _Toc10547654 \h </w:instrText>
        </w:r>
        <w:r w:rsidRPr="007E5678">
          <w:rPr>
            <w:rFonts w:asciiTheme="majorHAnsi" w:hAnsiTheme="majorHAnsi"/>
            <w:noProof/>
            <w:webHidden/>
            <w:sz w:val="22"/>
            <w:szCs w:val="22"/>
          </w:rPr>
        </w:r>
        <w:r w:rsidRPr="007E5678">
          <w:rPr>
            <w:rFonts w:asciiTheme="majorHAnsi" w:hAnsiTheme="majorHAnsi"/>
            <w:noProof/>
            <w:webHidden/>
            <w:sz w:val="22"/>
            <w:szCs w:val="22"/>
          </w:rPr>
          <w:fldChar w:fldCharType="separate"/>
        </w:r>
        <w:r w:rsidR="00167DC2">
          <w:rPr>
            <w:rFonts w:asciiTheme="majorHAnsi" w:hAnsiTheme="majorHAnsi"/>
            <w:noProof/>
            <w:webHidden/>
            <w:sz w:val="22"/>
            <w:szCs w:val="22"/>
          </w:rPr>
          <w:t>30</w:t>
        </w:r>
        <w:r w:rsidRPr="007E5678">
          <w:rPr>
            <w:rFonts w:asciiTheme="majorHAnsi" w:hAnsiTheme="majorHAnsi"/>
            <w:noProof/>
            <w:webHidden/>
            <w:sz w:val="22"/>
            <w:szCs w:val="22"/>
          </w:rPr>
          <w:fldChar w:fldCharType="end"/>
        </w:r>
      </w:hyperlink>
    </w:p>
    <w:p w:rsidR="007E5678" w:rsidRPr="007E5678" w:rsidRDefault="00AA191A">
      <w:pPr>
        <w:pStyle w:val="TDC1"/>
        <w:rPr>
          <w:rFonts w:asciiTheme="majorHAnsi" w:eastAsiaTheme="minorEastAsia" w:hAnsiTheme="majorHAnsi" w:cstheme="minorBidi"/>
          <w:noProof/>
          <w:sz w:val="22"/>
          <w:szCs w:val="22"/>
        </w:rPr>
      </w:pPr>
      <w:hyperlink w:anchor="_Toc10547655" w:history="1">
        <w:r w:rsidR="007E5678" w:rsidRPr="007E5678">
          <w:rPr>
            <w:rStyle w:val="Hipervnculo"/>
            <w:rFonts w:asciiTheme="majorHAnsi" w:hAnsiTheme="majorHAnsi" w:cs="Segoe UI"/>
            <w:iCs/>
            <w:noProof/>
            <w:snapToGrid w:val="0"/>
            <w:sz w:val="22"/>
            <w:szCs w:val="22"/>
          </w:rPr>
          <w:t>4.2 INFORMACION Y SERVICIO EJECUTADO POR EL PODER JUDICIAL</w:t>
        </w:r>
        <w:r w:rsidR="007E5678" w:rsidRPr="007E5678">
          <w:rPr>
            <w:rFonts w:asciiTheme="majorHAnsi" w:hAnsiTheme="majorHAnsi"/>
            <w:noProof/>
            <w:webHidden/>
            <w:sz w:val="22"/>
            <w:szCs w:val="22"/>
          </w:rPr>
          <w:tab/>
        </w:r>
        <w:r w:rsidRPr="007E5678">
          <w:rPr>
            <w:rFonts w:asciiTheme="majorHAnsi" w:hAnsiTheme="majorHAnsi"/>
            <w:noProof/>
            <w:webHidden/>
            <w:sz w:val="22"/>
            <w:szCs w:val="22"/>
          </w:rPr>
          <w:fldChar w:fldCharType="begin"/>
        </w:r>
        <w:r w:rsidR="007E5678" w:rsidRPr="007E5678">
          <w:rPr>
            <w:rFonts w:asciiTheme="majorHAnsi" w:hAnsiTheme="majorHAnsi"/>
            <w:noProof/>
            <w:webHidden/>
            <w:sz w:val="22"/>
            <w:szCs w:val="22"/>
          </w:rPr>
          <w:instrText xml:space="preserve"> PAGEREF _Toc10547655 \h </w:instrText>
        </w:r>
        <w:r w:rsidRPr="007E5678">
          <w:rPr>
            <w:rFonts w:asciiTheme="majorHAnsi" w:hAnsiTheme="majorHAnsi"/>
            <w:noProof/>
            <w:webHidden/>
            <w:sz w:val="22"/>
            <w:szCs w:val="22"/>
          </w:rPr>
        </w:r>
        <w:r w:rsidRPr="007E5678">
          <w:rPr>
            <w:rFonts w:asciiTheme="majorHAnsi" w:hAnsiTheme="majorHAnsi"/>
            <w:noProof/>
            <w:webHidden/>
            <w:sz w:val="22"/>
            <w:szCs w:val="22"/>
          </w:rPr>
          <w:fldChar w:fldCharType="separate"/>
        </w:r>
        <w:r w:rsidR="00167DC2">
          <w:rPr>
            <w:rFonts w:asciiTheme="majorHAnsi" w:hAnsiTheme="majorHAnsi"/>
            <w:noProof/>
            <w:webHidden/>
            <w:sz w:val="22"/>
            <w:szCs w:val="22"/>
          </w:rPr>
          <w:t>32</w:t>
        </w:r>
        <w:r w:rsidRPr="007E5678">
          <w:rPr>
            <w:rFonts w:asciiTheme="majorHAnsi" w:hAnsiTheme="majorHAnsi"/>
            <w:noProof/>
            <w:webHidden/>
            <w:sz w:val="22"/>
            <w:szCs w:val="22"/>
          </w:rPr>
          <w:fldChar w:fldCharType="end"/>
        </w:r>
      </w:hyperlink>
    </w:p>
    <w:p w:rsidR="007E5678" w:rsidRPr="007E5678" w:rsidRDefault="00AA191A">
      <w:pPr>
        <w:pStyle w:val="TDC1"/>
        <w:rPr>
          <w:rFonts w:asciiTheme="majorHAnsi" w:eastAsiaTheme="minorEastAsia" w:hAnsiTheme="majorHAnsi" w:cstheme="minorBidi"/>
          <w:noProof/>
          <w:sz w:val="22"/>
          <w:szCs w:val="22"/>
        </w:rPr>
      </w:pPr>
      <w:hyperlink w:anchor="_Toc10547656" w:history="1">
        <w:r w:rsidR="007E5678" w:rsidRPr="007E5678">
          <w:rPr>
            <w:rStyle w:val="Hipervnculo"/>
            <w:rFonts w:asciiTheme="majorHAnsi" w:hAnsiTheme="majorHAnsi" w:cs="Segoe UI"/>
            <w:noProof/>
            <w:sz w:val="22"/>
            <w:szCs w:val="22"/>
          </w:rPr>
          <w:t xml:space="preserve">4.3 </w:t>
        </w:r>
        <w:r w:rsidR="007E5678" w:rsidRPr="007E5678">
          <w:rPr>
            <w:rStyle w:val="Hipervnculo"/>
            <w:rFonts w:asciiTheme="majorHAnsi" w:hAnsiTheme="majorHAnsi" w:cs="Segoe UI"/>
            <w:iCs/>
            <w:noProof/>
            <w:snapToGrid w:val="0"/>
            <w:sz w:val="22"/>
            <w:szCs w:val="22"/>
          </w:rPr>
          <w:t>PERMISOS DE CONSTRUCCIÓN.</w:t>
        </w:r>
        <w:r w:rsidR="007E5678" w:rsidRPr="007E5678">
          <w:rPr>
            <w:rFonts w:asciiTheme="majorHAnsi" w:hAnsiTheme="majorHAnsi"/>
            <w:noProof/>
            <w:webHidden/>
            <w:sz w:val="22"/>
            <w:szCs w:val="22"/>
          </w:rPr>
          <w:tab/>
        </w:r>
        <w:r w:rsidRPr="007E5678">
          <w:rPr>
            <w:rFonts w:asciiTheme="majorHAnsi" w:hAnsiTheme="majorHAnsi"/>
            <w:noProof/>
            <w:webHidden/>
            <w:sz w:val="22"/>
            <w:szCs w:val="22"/>
          </w:rPr>
          <w:fldChar w:fldCharType="begin"/>
        </w:r>
        <w:r w:rsidR="007E5678" w:rsidRPr="007E5678">
          <w:rPr>
            <w:rFonts w:asciiTheme="majorHAnsi" w:hAnsiTheme="majorHAnsi"/>
            <w:noProof/>
            <w:webHidden/>
            <w:sz w:val="22"/>
            <w:szCs w:val="22"/>
          </w:rPr>
          <w:instrText xml:space="preserve"> PAGEREF _Toc10547656 \h </w:instrText>
        </w:r>
        <w:r w:rsidRPr="007E5678">
          <w:rPr>
            <w:rFonts w:asciiTheme="majorHAnsi" w:hAnsiTheme="majorHAnsi"/>
            <w:noProof/>
            <w:webHidden/>
            <w:sz w:val="22"/>
            <w:szCs w:val="22"/>
          </w:rPr>
        </w:r>
        <w:r w:rsidRPr="007E5678">
          <w:rPr>
            <w:rFonts w:asciiTheme="majorHAnsi" w:hAnsiTheme="majorHAnsi"/>
            <w:noProof/>
            <w:webHidden/>
            <w:sz w:val="22"/>
            <w:szCs w:val="22"/>
          </w:rPr>
          <w:fldChar w:fldCharType="separate"/>
        </w:r>
        <w:r w:rsidR="00167DC2">
          <w:rPr>
            <w:rFonts w:asciiTheme="majorHAnsi" w:hAnsiTheme="majorHAnsi"/>
            <w:noProof/>
            <w:webHidden/>
            <w:sz w:val="22"/>
            <w:szCs w:val="22"/>
          </w:rPr>
          <w:t>32</w:t>
        </w:r>
        <w:r w:rsidRPr="007E5678">
          <w:rPr>
            <w:rFonts w:asciiTheme="majorHAnsi" w:hAnsiTheme="majorHAnsi"/>
            <w:noProof/>
            <w:webHidden/>
            <w:sz w:val="22"/>
            <w:szCs w:val="22"/>
          </w:rPr>
          <w:fldChar w:fldCharType="end"/>
        </w:r>
      </w:hyperlink>
    </w:p>
    <w:p w:rsidR="007E5678" w:rsidRPr="007E5678" w:rsidRDefault="00AA191A">
      <w:pPr>
        <w:pStyle w:val="TDC1"/>
        <w:rPr>
          <w:rFonts w:asciiTheme="majorHAnsi" w:eastAsiaTheme="minorEastAsia" w:hAnsiTheme="majorHAnsi" w:cstheme="minorBidi"/>
          <w:noProof/>
          <w:sz w:val="22"/>
          <w:szCs w:val="22"/>
        </w:rPr>
      </w:pPr>
      <w:hyperlink w:anchor="_Toc10547657" w:history="1">
        <w:r w:rsidR="007E5678" w:rsidRPr="007E5678">
          <w:rPr>
            <w:rStyle w:val="Hipervnculo"/>
            <w:rFonts w:asciiTheme="majorHAnsi" w:hAnsiTheme="majorHAnsi" w:cs="Segoe UI"/>
            <w:iCs/>
            <w:noProof/>
            <w:snapToGrid w:val="0"/>
            <w:sz w:val="22"/>
            <w:szCs w:val="22"/>
          </w:rPr>
          <w:t>4.4 PROCEDIMIENTOS DE LA CONSTRUCCIÓN</w:t>
        </w:r>
        <w:r w:rsidR="007E5678" w:rsidRPr="007E5678">
          <w:rPr>
            <w:rFonts w:asciiTheme="majorHAnsi" w:hAnsiTheme="majorHAnsi"/>
            <w:noProof/>
            <w:webHidden/>
            <w:sz w:val="22"/>
            <w:szCs w:val="22"/>
          </w:rPr>
          <w:tab/>
        </w:r>
        <w:r w:rsidRPr="007E5678">
          <w:rPr>
            <w:rFonts w:asciiTheme="majorHAnsi" w:hAnsiTheme="majorHAnsi"/>
            <w:noProof/>
            <w:webHidden/>
            <w:sz w:val="22"/>
            <w:szCs w:val="22"/>
          </w:rPr>
          <w:fldChar w:fldCharType="begin"/>
        </w:r>
        <w:r w:rsidR="007E5678" w:rsidRPr="007E5678">
          <w:rPr>
            <w:rFonts w:asciiTheme="majorHAnsi" w:hAnsiTheme="majorHAnsi"/>
            <w:noProof/>
            <w:webHidden/>
            <w:sz w:val="22"/>
            <w:szCs w:val="22"/>
          </w:rPr>
          <w:instrText xml:space="preserve"> PAGEREF _Toc10547657 \h </w:instrText>
        </w:r>
        <w:r w:rsidRPr="007E5678">
          <w:rPr>
            <w:rFonts w:asciiTheme="majorHAnsi" w:hAnsiTheme="majorHAnsi"/>
            <w:noProof/>
            <w:webHidden/>
            <w:sz w:val="22"/>
            <w:szCs w:val="22"/>
          </w:rPr>
        </w:r>
        <w:r w:rsidRPr="007E5678">
          <w:rPr>
            <w:rFonts w:asciiTheme="majorHAnsi" w:hAnsiTheme="majorHAnsi"/>
            <w:noProof/>
            <w:webHidden/>
            <w:sz w:val="22"/>
            <w:szCs w:val="22"/>
          </w:rPr>
          <w:fldChar w:fldCharType="separate"/>
        </w:r>
        <w:r w:rsidR="00167DC2">
          <w:rPr>
            <w:rFonts w:asciiTheme="majorHAnsi" w:hAnsiTheme="majorHAnsi"/>
            <w:noProof/>
            <w:webHidden/>
            <w:sz w:val="22"/>
            <w:szCs w:val="22"/>
          </w:rPr>
          <w:t>33</w:t>
        </w:r>
        <w:r w:rsidRPr="007E5678">
          <w:rPr>
            <w:rFonts w:asciiTheme="majorHAnsi" w:hAnsiTheme="majorHAnsi"/>
            <w:noProof/>
            <w:webHidden/>
            <w:sz w:val="22"/>
            <w:szCs w:val="22"/>
          </w:rPr>
          <w:fldChar w:fldCharType="end"/>
        </w:r>
      </w:hyperlink>
    </w:p>
    <w:p w:rsidR="007E5678" w:rsidRPr="007E5678" w:rsidRDefault="00AA191A">
      <w:pPr>
        <w:pStyle w:val="TDC1"/>
        <w:rPr>
          <w:rFonts w:asciiTheme="majorHAnsi" w:eastAsiaTheme="minorEastAsia" w:hAnsiTheme="majorHAnsi" w:cstheme="minorBidi"/>
          <w:noProof/>
          <w:sz w:val="22"/>
          <w:szCs w:val="22"/>
        </w:rPr>
      </w:pPr>
      <w:hyperlink w:anchor="_Toc10547658" w:history="1">
        <w:r w:rsidR="007E5678" w:rsidRPr="007E5678">
          <w:rPr>
            <w:rStyle w:val="Hipervnculo"/>
            <w:rFonts w:asciiTheme="majorHAnsi" w:hAnsiTheme="majorHAnsi" w:cs="Segoe UI"/>
            <w:iCs/>
            <w:noProof/>
            <w:snapToGrid w:val="0"/>
            <w:sz w:val="22"/>
            <w:szCs w:val="22"/>
          </w:rPr>
          <w:t>4.5 RÓTULO DEL PROYECTO</w:t>
        </w:r>
        <w:r w:rsidR="007E5678" w:rsidRPr="007E5678">
          <w:rPr>
            <w:rFonts w:asciiTheme="majorHAnsi" w:hAnsiTheme="majorHAnsi"/>
            <w:noProof/>
            <w:webHidden/>
            <w:sz w:val="22"/>
            <w:szCs w:val="22"/>
          </w:rPr>
          <w:tab/>
        </w:r>
        <w:r w:rsidRPr="007E5678">
          <w:rPr>
            <w:rFonts w:asciiTheme="majorHAnsi" w:hAnsiTheme="majorHAnsi"/>
            <w:noProof/>
            <w:webHidden/>
            <w:sz w:val="22"/>
            <w:szCs w:val="22"/>
          </w:rPr>
          <w:fldChar w:fldCharType="begin"/>
        </w:r>
        <w:r w:rsidR="007E5678" w:rsidRPr="007E5678">
          <w:rPr>
            <w:rFonts w:asciiTheme="majorHAnsi" w:hAnsiTheme="majorHAnsi"/>
            <w:noProof/>
            <w:webHidden/>
            <w:sz w:val="22"/>
            <w:szCs w:val="22"/>
          </w:rPr>
          <w:instrText xml:space="preserve"> PAGEREF _Toc10547658 \h </w:instrText>
        </w:r>
        <w:r w:rsidRPr="007E5678">
          <w:rPr>
            <w:rFonts w:asciiTheme="majorHAnsi" w:hAnsiTheme="majorHAnsi"/>
            <w:noProof/>
            <w:webHidden/>
            <w:sz w:val="22"/>
            <w:szCs w:val="22"/>
          </w:rPr>
        </w:r>
        <w:r w:rsidRPr="007E5678">
          <w:rPr>
            <w:rFonts w:asciiTheme="majorHAnsi" w:hAnsiTheme="majorHAnsi"/>
            <w:noProof/>
            <w:webHidden/>
            <w:sz w:val="22"/>
            <w:szCs w:val="22"/>
          </w:rPr>
          <w:fldChar w:fldCharType="separate"/>
        </w:r>
        <w:r w:rsidR="00167DC2">
          <w:rPr>
            <w:rFonts w:asciiTheme="majorHAnsi" w:hAnsiTheme="majorHAnsi"/>
            <w:noProof/>
            <w:webHidden/>
            <w:sz w:val="22"/>
            <w:szCs w:val="22"/>
          </w:rPr>
          <w:t>33</w:t>
        </w:r>
        <w:r w:rsidRPr="007E5678">
          <w:rPr>
            <w:rFonts w:asciiTheme="majorHAnsi" w:hAnsiTheme="majorHAnsi"/>
            <w:noProof/>
            <w:webHidden/>
            <w:sz w:val="22"/>
            <w:szCs w:val="22"/>
          </w:rPr>
          <w:fldChar w:fldCharType="end"/>
        </w:r>
      </w:hyperlink>
    </w:p>
    <w:p w:rsidR="007E5678" w:rsidRPr="007E5678" w:rsidRDefault="00AA191A">
      <w:pPr>
        <w:pStyle w:val="TDC1"/>
        <w:rPr>
          <w:rFonts w:asciiTheme="majorHAnsi" w:eastAsiaTheme="minorEastAsia" w:hAnsiTheme="majorHAnsi" w:cstheme="minorBidi"/>
          <w:noProof/>
          <w:sz w:val="22"/>
          <w:szCs w:val="22"/>
        </w:rPr>
      </w:pPr>
      <w:hyperlink w:anchor="_Toc10547659" w:history="1">
        <w:r w:rsidR="007E5678" w:rsidRPr="007E5678">
          <w:rPr>
            <w:rStyle w:val="Hipervnculo"/>
            <w:rFonts w:asciiTheme="majorHAnsi" w:hAnsiTheme="majorHAnsi" w:cs="Segoe UI"/>
            <w:iCs/>
            <w:noProof/>
            <w:snapToGrid w:val="0"/>
            <w:sz w:val="22"/>
            <w:szCs w:val="22"/>
          </w:rPr>
          <w:t>4.6 MANO DE OBRA, EQUIPOS, MATERIALES Y CALIDAD DE LA OBRA</w:t>
        </w:r>
        <w:r w:rsidR="007E5678" w:rsidRPr="007E5678">
          <w:rPr>
            <w:rFonts w:asciiTheme="majorHAnsi" w:hAnsiTheme="majorHAnsi"/>
            <w:noProof/>
            <w:webHidden/>
            <w:sz w:val="22"/>
            <w:szCs w:val="22"/>
          </w:rPr>
          <w:tab/>
        </w:r>
        <w:r w:rsidRPr="007E5678">
          <w:rPr>
            <w:rFonts w:asciiTheme="majorHAnsi" w:hAnsiTheme="majorHAnsi"/>
            <w:noProof/>
            <w:webHidden/>
            <w:sz w:val="22"/>
            <w:szCs w:val="22"/>
          </w:rPr>
          <w:fldChar w:fldCharType="begin"/>
        </w:r>
        <w:r w:rsidR="007E5678" w:rsidRPr="007E5678">
          <w:rPr>
            <w:rFonts w:asciiTheme="majorHAnsi" w:hAnsiTheme="majorHAnsi"/>
            <w:noProof/>
            <w:webHidden/>
            <w:sz w:val="22"/>
            <w:szCs w:val="22"/>
          </w:rPr>
          <w:instrText xml:space="preserve"> PAGEREF _Toc10547659 \h </w:instrText>
        </w:r>
        <w:r w:rsidRPr="007E5678">
          <w:rPr>
            <w:rFonts w:asciiTheme="majorHAnsi" w:hAnsiTheme="majorHAnsi"/>
            <w:noProof/>
            <w:webHidden/>
            <w:sz w:val="22"/>
            <w:szCs w:val="22"/>
          </w:rPr>
        </w:r>
        <w:r w:rsidRPr="007E5678">
          <w:rPr>
            <w:rFonts w:asciiTheme="majorHAnsi" w:hAnsiTheme="majorHAnsi"/>
            <w:noProof/>
            <w:webHidden/>
            <w:sz w:val="22"/>
            <w:szCs w:val="22"/>
          </w:rPr>
          <w:fldChar w:fldCharType="separate"/>
        </w:r>
        <w:r w:rsidR="00167DC2">
          <w:rPr>
            <w:rFonts w:asciiTheme="majorHAnsi" w:hAnsiTheme="majorHAnsi"/>
            <w:noProof/>
            <w:webHidden/>
            <w:sz w:val="22"/>
            <w:szCs w:val="22"/>
          </w:rPr>
          <w:t>34</w:t>
        </w:r>
        <w:r w:rsidRPr="007E5678">
          <w:rPr>
            <w:rFonts w:asciiTheme="majorHAnsi" w:hAnsiTheme="majorHAnsi"/>
            <w:noProof/>
            <w:webHidden/>
            <w:sz w:val="22"/>
            <w:szCs w:val="22"/>
          </w:rPr>
          <w:fldChar w:fldCharType="end"/>
        </w:r>
      </w:hyperlink>
    </w:p>
    <w:p w:rsidR="007E5678" w:rsidRPr="007E5678" w:rsidRDefault="00AA191A">
      <w:pPr>
        <w:pStyle w:val="TDC1"/>
        <w:rPr>
          <w:rFonts w:asciiTheme="majorHAnsi" w:eastAsiaTheme="minorEastAsia" w:hAnsiTheme="majorHAnsi" w:cstheme="minorBidi"/>
          <w:noProof/>
          <w:sz w:val="22"/>
          <w:szCs w:val="22"/>
        </w:rPr>
      </w:pPr>
      <w:hyperlink w:anchor="_Toc10547660" w:history="1">
        <w:r w:rsidR="007E5678" w:rsidRPr="007E5678">
          <w:rPr>
            <w:rStyle w:val="Hipervnculo"/>
            <w:rFonts w:asciiTheme="majorHAnsi" w:hAnsiTheme="majorHAnsi" w:cs="Segoe UI"/>
            <w:iCs/>
            <w:noProof/>
            <w:snapToGrid w:val="0"/>
            <w:sz w:val="22"/>
            <w:szCs w:val="22"/>
          </w:rPr>
          <w:t>4.7 SEGURO DE EMPLEADOS Y TRABAJADORES</w:t>
        </w:r>
        <w:r w:rsidR="007E5678" w:rsidRPr="007E5678">
          <w:rPr>
            <w:rFonts w:asciiTheme="majorHAnsi" w:hAnsiTheme="majorHAnsi"/>
            <w:noProof/>
            <w:webHidden/>
            <w:sz w:val="22"/>
            <w:szCs w:val="22"/>
          </w:rPr>
          <w:tab/>
        </w:r>
        <w:r w:rsidRPr="007E5678">
          <w:rPr>
            <w:rFonts w:asciiTheme="majorHAnsi" w:hAnsiTheme="majorHAnsi"/>
            <w:noProof/>
            <w:webHidden/>
            <w:sz w:val="22"/>
            <w:szCs w:val="22"/>
          </w:rPr>
          <w:fldChar w:fldCharType="begin"/>
        </w:r>
        <w:r w:rsidR="007E5678" w:rsidRPr="007E5678">
          <w:rPr>
            <w:rFonts w:asciiTheme="majorHAnsi" w:hAnsiTheme="majorHAnsi"/>
            <w:noProof/>
            <w:webHidden/>
            <w:sz w:val="22"/>
            <w:szCs w:val="22"/>
          </w:rPr>
          <w:instrText xml:space="preserve"> PAGEREF _Toc10547660 \h </w:instrText>
        </w:r>
        <w:r w:rsidRPr="007E5678">
          <w:rPr>
            <w:rFonts w:asciiTheme="majorHAnsi" w:hAnsiTheme="majorHAnsi"/>
            <w:noProof/>
            <w:webHidden/>
            <w:sz w:val="22"/>
            <w:szCs w:val="22"/>
          </w:rPr>
        </w:r>
        <w:r w:rsidRPr="007E5678">
          <w:rPr>
            <w:rFonts w:asciiTheme="majorHAnsi" w:hAnsiTheme="majorHAnsi"/>
            <w:noProof/>
            <w:webHidden/>
            <w:sz w:val="22"/>
            <w:szCs w:val="22"/>
          </w:rPr>
          <w:fldChar w:fldCharType="separate"/>
        </w:r>
        <w:r w:rsidR="00167DC2">
          <w:rPr>
            <w:rFonts w:asciiTheme="majorHAnsi" w:hAnsiTheme="majorHAnsi"/>
            <w:noProof/>
            <w:webHidden/>
            <w:sz w:val="22"/>
            <w:szCs w:val="22"/>
          </w:rPr>
          <w:t>34</w:t>
        </w:r>
        <w:r w:rsidRPr="007E5678">
          <w:rPr>
            <w:rFonts w:asciiTheme="majorHAnsi" w:hAnsiTheme="majorHAnsi"/>
            <w:noProof/>
            <w:webHidden/>
            <w:sz w:val="22"/>
            <w:szCs w:val="22"/>
          </w:rPr>
          <w:fldChar w:fldCharType="end"/>
        </w:r>
      </w:hyperlink>
    </w:p>
    <w:p w:rsidR="007E5678" w:rsidRPr="007E5678" w:rsidRDefault="00AA191A">
      <w:pPr>
        <w:pStyle w:val="TDC1"/>
        <w:rPr>
          <w:rFonts w:asciiTheme="majorHAnsi" w:eastAsiaTheme="minorEastAsia" w:hAnsiTheme="majorHAnsi" w:cstheme="minorBidi"/>
          <w:noProof/>
          <w:sz w:val="22"/>
          <w:szCs w:val="22"/>
        </w:rPr>
      </w:pPr>
      <w:hyperlink w:anchor="_Toc10547661" w:history="1">
        <w:r w:rsidR="007E5678" w:rsidRPr="007E5678">
          <w:rPr>
            <w:rStyle w:val="Hipervnculo"/>
            <w:rFonts w:asciiTheme="majorHAnsi" w:hAnsiTheme="majorHAnsi" w:cs="Segoe UI"/>
            <w:iCs/>
            <w:noProof/>
            <w:snapToGrid w:val="0"/>
            <w:sz w:val="22"/>
            <w:szCs w:val="22"/>
          </w:rPr>
          <w:t>4.8 EL INGENIERO Y/O ARQUITECTO RESIDENTE</w:t>
        </w:r>
        <w:r w:rsidR="007E5678" w:rsidRPr="007E5678">
          <w:rPr>
            <w:rFonts w:asciiTheme="majorHAnsi" w:hAnsiTheme="majorHAnsi"/>
            <w:noProof/>
            <w:webHidden/>
            <w:sz w:val="22"/>
            <w:szCs w:val="22"/>
          </w:rPr>
          <w:tab/>
        </w:r>
        <w:r w:rsidRPr="007E5678">
          <w:rPr>
            <w:rFonts w:asciiTheme="majorHAnsi" w:hAnsiTheme="majorHAnsi"/>
            <w:noProof/>
            <w:webHidden/>
            <w:sz w:val="22"/>
            <w:szCs w:val="22"/>
          </w:rPr>
          <w:fldChar w:fldCharType="begin"/>
        </w:r>
        <w:r w:rsidR="007E5678" w:rsidRPr="007E5678">
          <w:rPr>
            <w:rFonts w:asciiTheme="majorHAnsi" w:hAnsiTheme="majorHAnsi"/>
            <w:noProof/>
            <w:webHidden/>
            <w:sz w:val="22"/>
            <w:szCs w:val="22"/>
          </w:rPr>
          <w:instrText xml:space="preserve"> PAGEREF _Toc10547661 \h </w:instrText>
        </w:r>
        <w:r w:rsidRPr="007E5678">
          <w:rPr>
            <w:rFonts w:asciiTheme="majorHAnsi" w:hAnsiTheme="majorHAnsi"/>
            <w:noProof/>
            <w:webHidden/>
            <w:sz w:val="22"/>
            <w:szCs w:val="22"/>
          </w:rPr>
        </w:r>
        <w:r w:rsidRPr="007E5678">
          <w:rPr>
            <w:rFonts w:asciiTheme="majorHAnsi" w:hAnsiTheme="majorHAnsi"/>
            <w:noProof/>
            <w:webHidden/>
            <w:sz w:val="22"/>
            <w:szCs w:val="22"/>
          </w:rPr>
          <w:fldChar w:fldCharType="separate"/>
        </w:r>
        <w:r w:rsidR="00167DC2">
          <w:rPr>
            <w:rFonts w:asciiTheme="majorHAnsi" w:hAnsiTheme="majorHAnsi"/>
            <w:noProof/>
            <w:webHidden/>
            <w:sz w:val="22"/>
            <w:szCs w:val="22"/>
          </w:rPr>
          <w:t>35</w:t>
        </w:r>
        <w:r w:rsidRPr="007E5678">
          <w:rPr>
            <w:rFonts w:asciiTheme="majorHAnsi" w:hAnsiTheme="majorHAnsi"/>
            <w:noProof/>
            <w:webHidden/>
            <w:sz w:val="22"/>
            <w:szCs w:val="22"/>
          </w:rPr>
          <w:fldChar w:fldCharType="end"/>
        </w:r>
      </w:hyperlink>
    </w:p>
    <w:p w:rsidR="007E5678" w:rsidRPr="007E5678" w:rsidRDefault="00AA191A">
      <w:pPr>
        <w:pStyle w:val="TDC1"/>
        <w:rPr>
          <w:rFonts w:asciiTheme="majorHAnsi" w:eastAsiaTheme="minorEastAsia" w:hAnsiTheme="majorHAnsi" w:cstheme="minorBidi"/>
          <w:noProof/>
          <w:sz w:val="22"/>
          <w:szCs w:val="22"/>
        </w:rPr>
      </w:pPr>
      <w:hyperlink w:anchor="_Toc10547662" w:history="1">
        <w:r w:rsidR="007E5678" w:rsidRPr="007E5678">
          <w:rPr>
            <w:rStyle w:val="Hipervnculo"/>
            <w:rFonts w:asciiTheme="majorHAnsi" w:hAnsiTheme="majorHAnsi" w:cs="Segoe UI"/>
            <w:iCs/>
            <w:noProof/>
            <w:snapToGrid w:val="0"/>
            <w:sz w:val="22"/>
            <w:szCs w:val="22"/>
          </w:rPr>
          <w:t>4.9 CRONOGRAMA DE EJECUCIÓN DEL PROYECTO</w:t>
        </w:r>
        <w:r w:rsidR="007E5678" w:rsidRPr="007E5678">
          <w:rPr>
            <w:rFonts w:asciiTheme="majorHAnsi" w:hAnsiTheme="majorHAnsi"/>
            <w:noProof/>
            <w:webHidden/>
            <w:sz w:val="22"/>
            <w:szCs w:val="22"/>
          </w:rPr>
          <w:tab/>
        </w:r>
        <w:r w:rsidRPr="007E5678">
          <w:rPr>
            <w:rFonts w:asciiTheme="majorHAnsi" w:hAnsiTheme="majorHAnsi"/>
            <w:noProof/>
            <w:webHidden/>
            <w:sz w:val="22"/>
            <w:szCs w:val="22"/>
          </w:rPr>
          <w:fldChar w:fldCharType="begin"/>
        </w:r>
        <w:r w:rsidR="007E5678" w:rsidRPr="007E5678">
          <w:rPr>
            <w:rFonts w:asciiTheme="majorHAnsi" w:hAnsiTheme="majorHAnsi"/>
            <w:noProof/>
            <w:webHidden/>
            <w:sz w:val="22"/>
            <w:szCs w:val="22"/>
          </w:rPr>
          <w:instrText xml:space="preserve"> PAGEREF _Toc10547662 \h </w:instrText>
        </w:r>
        <w:r w:rsidRPr="007E5678">
          <w:rPr>
            <w:rFonts w:asciiTheme="majorHAnsi" w:hAnsiTheme="majorHAnsi"/>
            <w:noProof/>
            <w:webHidden/>
            <w:sz w:val="22"/>
            <w:szCs w:val="22"/>
          </w:rPr>
        </w:r>
        <w:r w:rsidRPr="007E5678">
          <w:rPr>
            <w:rFonts w:asciiTheme="majorHAnsi" w:hAnsiTheme="majorHAnsi"/>
            <w:noProof/>
            <w:webHidden/>
            <w:sz w:val="22"/>
            <w:szCs w:val="22"/>
          </w:rPr>
          <w:fldChar w:fldCharType="separate"/>
        </w:r>
        <w:r w:rsidR="00167DC2">
          <w:rPr>
            <w:rFonts w:asciiTheme="majorHAnsi" w:hAnsiTheme="majorHAnsi"/>
            <w:noProof/>
            <w:webHidden/>
            <w:sz w:val="22"/>
            <w:szCs w:val="22"/>
          </w:rPr>
          <w:t>35</w:t>
        </w:r>
        <w:r w:rsidRPr="007E5678">
          <w:rPr>
            <w:rFonts w:asciiTheme="majorHAnsi" w:hAnsiTheme="majorHAnsi"/>
            <w:noProof/>
            <w:webHidden/>
            <w:sz w:val="22"/>
            <w:szCs w:val="22"/>
          </w:rPr>
          <w:fldChar w:fldCharType="end"/>
        </w:r>
      </w:hyperlink>
    </w:p>
    <w:p w:rsidR="007E5678" w:rsidRPr="007E5678" w:rsidRDefault="00AA191A">
      <w:pPr>
        <w:pStyle w:val="TDC1"/>
        <w:rPr>
          <w:rFonts w:asciiTheme="majorHAnsi" w:eastAsiaTheme="minorEastAsia" w:hAnsiTheme="majorHAnsi" w:cstheme="minorBidi"/>
          <w:noProof/>
          <w:sz w:val="22"/>
          <w:szCs w:val="22"/>
        </w:rPr>
      </w:pPr>
      <w:hyperlink w:anchor="_Toc10547663" w:history="1">
        <w:r w:rsidR="007E5678" w:rsidRPr="007E5678">
          <w:rPr>
            <w:rStyle w:val="Hipervnculo"/>
            <w:rFonts w:asciiTheme="majorHAnsi" w:hAnsiTheme="majorHAnsi" w:cs="Segoe UI"/>
            <w:iCs/>
            <w:noProof/>
            <w:snapToGrid w:val="0"/>
            <w:sz w:val="22"/>
            <w:szCs w:val="22"/>
          </w:rPr>
          <w:t>4.10 PLANOS Y ESPECIFICACIONES DE LA OBRA</w:t>
        </w:r>
        <w:r w:rsidR="007E5678" w:rsidRPr="007E5678">
          <w:rPr>
            <w:rFonts w:asciiTheme="majorHAnsi" w:hAnsiTheme="majorHAnsi"/>
            <w:noProof/>
            <w:webHidden/>
            <w:sz w:val="22"/>
            <w:szCs w:val="22"/>
          </w:rPr>
          <w:tab/>
        </w:r>
        <w:r w:rsidRPr="007E5678">
          <w:rPr>
            <w:rFonts w:asciiTheme="majorHAnsi" w:hAnsiTheme="majorHAnsi"/>
            <w:noProof/>
            <w:webHidden/>
            <w:sz w:val="22"/>
            <w:szCs w:val="22"/>
          </w:rPr>
          <w:fldChar w:fldCharType="begin"/>
        </w:r>
        <w:r w:rsidR="007E5678" w:rsidRPr="007E5678">
          <w:rPr>
            <w:rFonts w:asciiTheme="majorHAnsi" w:hAnsiTheme="majorHAnsi"/>
            <w:noProof/>
            <w:webHidden/>
            <w:sz w:val="22"/>
            <w:szCs w:val="22"/>
          </w:rPr>
          <w:instrText xml:space="preserve"> PAGEREF _Toc10547663 \h </w:instrText>
        </w:r>
        <w:r w:rsidRPr="007E5678">
          <w:rPr>
            <w:rFonts w:asciiTheme="majorHAnsi" w:hAnsiTheme="majorHAnsi"/>
            <w:noProof/>
            <w:webHidden/>
            <w:sz w:val="22"/>
            <w:szCs w:val="22"/>
          </w:rPr>
        </w:r>
        <w:r w:rsidRPr="007E5678">
          <w:rPr>
            <w:rFonts w:asciiTheme="majorHAnsi" w:hAnsiTheme="majorHAnsi"/>
            <w:noProof/>
            <w:webHidden/>
            <w:sz w:val="22"/>
            <w:szCs w:val="22"/>
          </w:rPr>
          <w:fldChar w:fldCharType="separate"/>
        </w:r>
        <w:r w:rsidR="00167DC2">
          <w:rPr>
            <w:rFonts w:asciiTheme="majorHAnsi" w:hAnsiTheme="majorHAnsi"/>
            <w:noProof/>
            <w:webHidden/>
            <w:sz w:val="22"/>
            <w:szCs w:val="22"/>
          </w:rPr>
          <w:t>35</w:t>
        </w:r>
        <w:r w:rsidRPr="007E5678">
          <w:rPr>
            <w:rFonts w:asciiTheme="majorHAnsi" w:hAnsiTheme="majorHAnsi"/>
            <w:noProof/>
            <w:webHidden/>
            <w:sz w:val="22"/>
            <w:szCs w:val="22"/>
          </w:rPr>
          <w:fldChar w:fldCharType="end"/>
        </w:r>
      </w:hyperlink>
    </w:p>
    <w:p w:rsidR="007E5678" w:rsidRPr="007E5678" w:rsidRDefault="00AA191A">
      <w:pPr>
        <w:pStyle w:val="TDC1"/>
        <w:rPr>
          <w:rFonts w:asciiTheme="majorHAnsi" w:eastAsiaTheme="minorEastAsia" w:hAnsiTheme="majorHAnsi" w:cstheme="minorBidi"/>
          <w:noProof/>
          <w:sz w:val="22"/>
          <w:szCs w:val="22"/>
        </w:rPr>
      </w:pPr>
      <w:hyperlink w:anchor="_Toc10547664" w:history="1">
        <w:r w:rsidR="007E5678" w:rsidRPr="007E5678">
          <w:rPr>
            <w:rStyle w:val="Hipervnculo"/>
            <w:rFonts w:asciiTheme="majorHAnsi" w:hAnsiTheme="majorHAnsi" w:cs="Segoe UI"/>
            <w:iCs/>
            <w:noProof/>
            <w:snapToGrid w:val="0"/>
            <w:sz w:val="22"/>
            <w:szCs w:val="22"/>
          </w:rPr>
          <w:t>4.11 USO DEL TERRENO Y LIMPIEZA</w:t>
        </w:r>
        <w:r w:rsidR="007E5678" w:rsidRPr="007E5678">
          <w:rPr>
            <w:rFonts w:asciiTheme="majorHAnsi" w:hAnsiTheme="majorHAnsi"/>
            <w:noProof/>
            <w:webHidden/>
            <w:sz w:val="22"/>
            <w:szCs w:val="22"/>
          </w:rPr>
          <w:tab/>
        </w:r>
        <w:r w:rsidRPr="007E5678">
          <w:rPr>
            <w:rFonts w:asciiTheme="majorHAnsi" w:hAnsiTheme="majorHAnsi"/>
            <w:noProof/>
            <w:webHidden/>
            <w:sz w:val="22"/>
            <w:szCs w:val="22"/>
          </w:rPr>
          <w:fldChar w:fldCharType="begin"/>
        </w:r>
        <w:r w:rsidR="007E5678" w:rsidRPr="007E5678">
          <w:rPr>
            <w:rFonts w:asciiTheme="majorHAnsi" w:hAnsiTheme="majorHAnsi"/>
            <w:noProof/>
            <w:webHidden/>
            <w:sz w:val="22"/>
            <w:szCs w:val="22"/>
          </w:rPr>
          <w:instrText xml:space="preserve"> PAGEREF _Toc10547664 \h </w:instrText>
        </w:r>
        <w:r w:rsidRPr="007E5678">
          <w:rPr>
            <w:rFonts w:asciiTheme="majorHAnsi" w:hAnsiTheme="majorHAnsi"/>
            <w:noProof/>
            <w:webHidden/>
            <w:sz w:val="22"/>
            <w:szCs w:val="22"/>
          </w:rPr>
        </w:r>
        <w:r w:rsidRPr="007E5678">
          <w:rPr>
            <w:rFonts w:asciiTheme="majorHAnsi" w:hAnsiTheme="majorHAnsi"/>
            <w:noProof/>
            <w:webHidden/>
            <w:sz w:val="22"/>
            <w:szCs w:val="22"/>
          </w:rPr>
          <w:fldChar w:fldCharType="separate"/>
        </w:r>
        <w:r w:rsidR="00167DC2">
          <w:rPr>
            <w:rFonts w:asciiTheme="majorHAnsi" w:hAnsiTheme="majorHAnsi"/>
            <w:noProof/>
            <w:webHidden/>
            <w:sz w:val="22"/>
            <w:szCs w:val="22"/>
          </w:rPr>
          <w:t>36</w:t>
        </w:r>
        <w:r w:rsidRPr="007E5678">
          <w:rPr>
            <w:rFonts w:asciiTheme="majorHAnsi" w:hAnsiTheme="majorHAnsi"/>
            <w:noProof/>
            <w:webHidden/>
            <w:sz w:val="22"/>
            <w:szCs w:val="22"/>
          </w:rPr>
          <w:fldChar w:fldCharType="end"/>
        </w:r>
      </w:hyperlink>
    </w:p>
    <w:p w:rsidR="007E5678" w:rsidRPr="007E5678" w:rsidRDefault="00AA191A">
      <w:pPr>
        <w:pStyle w:val="TDC1"/>
        <w:rPr>
          <w:rFonts w:asciiTheme="majorHAnsi" w:eastAsiaTheme="minorEastAsia" w:hAnsiTheme="majorHAnsi" w:cstheme="minorBidi"/>
          <w:noProof/>
          <w:sz w:val="22"/>
          <w:szCs w:val="22"/>
        </w:rPr>
      </w:pPr>
      <w:hyperlink w:anchor="_Toc10547665" w:history="1">
        <w:r w:rsidR="007E5678" w:rsidRPr="007E5678">
          <w:rPr>
            <w:rStyle w:val="Hipervnculo"/>
            <w:rFonts w:asciiTheme="majorHAnsi" w:hAnsiTheme="majorHAnsi" w:cs="Segoe UI"/>
            <w:iCs/>
            <w:noProof/>
            <w:snapToGrid w:val="0"/>
            <w:sz w:val="22"/>
            <w:szCs w:val="22"/>
          </w:rPr>
          <w:t>4.12 SEGURIDAD</w:t>
        </w:r>
        <w:r w:rsidR="007E5678" w:rsidRPr="007E5678">
          <w:rPr>
            <w:rFonts w:asciiTheme="majorHAnsi" w:hAnsiTheme="majorHAnsi"/>
            <w:noProof/>
            <w:webHidden/>
            <w:sz w:val="22"/>
            <w:szCs w:val="22"/>
          </w:rPr>
          <w:tab/>
        </w:r>
        <w:r w:rsidRPr="007E5678">
          <w:rPr>
            <w:rFonts w:asciiTheme="majorHAnsi" w:hAnsiTheme="majorHAnsi"/>
            <w:noProof/>
            <w:webHidden/>
            <w:sz w:val="22"/>
            <w:szCs w:val="22"/>
          </w:rPr>
          <w:fldChar w:fldCharType="begin"/>
        </w:r>
        <w:r w:rsidR="007E5678" w:rsidRPr="007E5678">
          <w:rPr>
            <w:rFonts w:asciiTheme="majorHAnsi" w:hAnsiTheme="majorHAnsi"/>
            <w:noProof/>
            <w:webHidden/>
            <w:sz w:val="22"/>
            <w:szCs w:val="22"/>
          </w:rPr>
          <w:instrText xml:space="preserve"> PAGEREF _Toc10547665 \h </w:instrText>
        </w:r>
        <w:r w:rsidRPr="007E5678">
          <w:rPr>
            <w:rFonts w:asciiTheme="majorHAnsi" w:hAnsiTheme="majorHAnsi"/>
            <w:noProof/>
            <w:webHidden/>
            <w:sz w:val="22"/>
            <w:szCs w:val="22"/>
          </w:rPr>
        </w:r>
        <w:r w:rsidRPr="007E5678">
          <w:rPr>
            <w:rFonts w:asciiTheme="majorHAnsi" w:hAnsiTheme="majorHAnsi"/>
            <w:noProof/>
            <w:webHidden/>
            <w:sz w:val="22"/>
            <w:szCs w:val="22"/>
          </w:rPr>
          <w:fldChar w:fldCharType="separate"/>
        </w:r>
        <w:r w:rsidR="00167DC2">
          <w:rPr>
            <w:rFonts w:asciiTheme="majorHAnsi" w:hAnsiTheme="majorHAnsi"/>
            <w:noProof/>
            <w:webHidden/>
            <w:sz w:val="22"/>
            <w:szCs w:val="22"/>
          </w:rPr>
          <w:t>36</w:t>
        </w:r>
        <w:r w:rsidRPr="007E5678">
          <w:rPr>
            <w:rFonts w:asciiTheme="majorHAnsi" w:hAnsiTheme="majorHAnsi"/>
            <w:noProof/>
            <w:webHidden/>
            <w:sz w:val="22"/>
            <w:szCs w:val="22"/>
          </w:rPr>
          <w:fldChar w:fldCharType="end"/>
        </w:r>
      </w:hyperlink>
    </w:p>
    <w:p w:rsidR="007E5678" w:rsidRPr="007E5678" w:rsidRDefault="00AA191A">
      <w:pPr>
        <w:pStyle w:val="TDC1"/>
        <w:rPr>
          <w:rFonts w:asciiTheme="majorHAnsi" w:eastAsiaTheme="minorEastAsia" w:hAnsiTheme="majorHAnsi" w:cstheme="minorBidi"/>
          <w:noProof/>
          <w:sz w:val="22"/>
          <w:szCs w:val="22"/>
        </w:rPr>
      </w:pPr>
      <w:hyperlink w:anchor="_Toc10547666" w:history="1">
        <w:r w:rsidR="007E5678" w:rsidRPr="007E5678">
          <w:rPr>
            <w:rStyle w:val="Hipervnculo"/>
            <w:rFonts w:asciiTheme="majorHAnsi" w:hAnsiTheme="majorHAnsi" w:cs="Segoe UI"/>
            <w:iCs/>
            <w:noProof/>
            <w:snapToGrid w:val="0"/>
            <w:sz w:val="22"/>
            <w:szCs w:val="22"/>
          </w:rPr>
          <w:t>4.13 DERECHO DEL PODER JUDICIAL DE REALIZAR EL TRABAJO DEFECTUOSO</w:t>
        </w:r>
        <w:r w:rsidR="007E5678" w:rsidRPr="007E5678">
          <w:rPr>
            <w:rFonts w:asciiTheme="majorHAnsi" w:hAnsiTheme="majorHAnsi"/>
            <w:noProof/>
            <w:webHidden/>
            <w:sz w:val="22"/>
            <w:szCs w:val="22"/>
          </w:rPr>
          <w:tab/>
        </w:r>
        <w:r w:rsidRPr="007E5678">
          <w:rPr>
            <w:rFonts w:asciiTheme="majorHAnsi" w:hAnsiTheme="majorHAnsi"/>
            <w:noProof/>
            <w:webHidden/>
            <w:sz w:val="22"/>
            <w:szCs w:val="22"/>
          </w:rPr>
          <w:fldChar w:fldCharType="begin"/>
        </w:r>
        <w:r w:rsidR="007E5678" w:rsidRPr="007E5678">
          <w:rPr>
            <w:rFonts w:asciiTheme="majorHAnsi" w:hAnsiTheme="majorHAnsi"/>
            <w:noProof/>
            <w:webHidden/>
            <w:sz w:val="22"/>
            <w:szCs w:val="22"/>
          </w:rPr>
          <w:instrText xml:space="preserve"> PAGEREF _Toc10547666 \h </w:instrText>
        </w:r>
        <w:r w:rsidRPr="007E5678">
          <w:rPr>
            <w:rFonts w:asciiTheme="majorHAnsi" w:hAnsiTheme="majorHAnsi"/>
            <w:noProof/>
            <w:webHidden/>
            <w:sz w:val="22"/>
            <w:szCs w:val="22"/>
          </w:rPr>
        </w:r>
        <w:r w:rsidRPr="007E5678">
          <w:rPr>
            <w:rFonts w:asciiTheme="majorHAnsi" w:hAnsiTheme="majorHAnsi"/>
            <w:noProof/>
            <w:webHidden/>
            <w:sz w:val="22"/>
            <w:szCs w:val="22"/>
          </w:rPr>
          <w:fldChar w:fldCharType="separate"/>
        </w:r>
        <w:r w:rsidR="00167DC2">
          <w:rPr>
            <w:rFonts w:asciiTheme="majorHAnsi" w:hAnsiTheme="majorHAnsi"/>
            <w:noProof/>
            <w:webHidden/>
            <w:sz w:val="22"/>
            <w:szCs w:val="22"/>
          </w:rPr>
          <w:t>37</w:t>
        </w:r>
        <w:r w:rsidRPr="007E5678">
          <w:rPr>
            <w:rFonts w:asciiTheme="majorHAnsi" w:hAnsiTheme="majorHAnsi"/>
            <w:noProof/>
            <w:webHidden/>
            <w:sz w:val="22"/>
            <w:szCs w:val="22"/>
          </w:rPr>
          <w:fldChar w:fldCharType="end"/>
        </w:r>
      </w:hyperlink>
    </w:p>
    <w:p w:rsidR="007E5678" w:rsidRPr="007E5678" w:rsidRDefault="00AA191A">
      <w:pPr>
        <w:pStyle w:val="TDC1"/>
        <w:rPr>
          <w:rFonts w:asciiTheme="majorHAnsi" w:eastAsiaTheme="minorEastAsia" w:hAnsiTheme="majorHAnsi" w:cstheme="minorBidi"/>
          <w:noProof/>
          <w:sz w:val="22"/>
          <w:szCs w:val="22"/>
        </w:rPr>
      </w:pPr>
      <w:hyperlink w:anchor="_Toc10547667" w:history="1">
        <w:r w:rsidR="007E5678" w:rsidRPr="007E5678">
          <w:rPr>
            <w:rStyle w:val="Hipervnculo"/>
            <w:rFonts w:asciiTheme="majorHAnsi" w:hAnsiTheme="majorHAnsi" w:cs="Segoe UI"/>
            <w:iCs/>
            <w:noProof/>
            <w:snapToGrid w:val="0"/>
            <w:sz w:val="22"/>
            <w:szCs w:val="22"/>
          </w:rPr>
          <w:t>4.14 PRUEBA</w:t>
        </w:r>
        <w:r w:rsidR="007E5678" w:rsidRPr="007E5678">
          <w:rPr>
            <w:rFonts w:asciiTheme="majorHAnsi" w:hAnsiTheme="majorHAnsi"/>
            <w:noProof/>
            <w:webHidden/>
            <w:sz w:val="22"/>
            <w:szCs w:val="22"/>
          </w:rPr>
          <w:tab/>
        </w:r>
        <w:r w:rsidRPr="007E5678">
          <w:rPr>
            <w:rFonts w:asciiTheme="majorHAnsi" w:hAnsiTheme="majorHAnsi"/>
            <w:noProof/>
            <w:webHidden/>
            <w:sz w:val="22"/>
            <w:szCs w:val="22"/>
          </w:rPr>
          <w:fldChar w:fldCharType="begin"/>
        </w:r>
        <w:r w:rsidR="007E5678" w:rsidRPr="007E5678">
          <w:rPr>
            <w:rFonts w:asciiTheme="majorHAnsi" w:hAnsiTheme="majorHAnsi"/>
            <w:noProof/>
            <w:webHidden/>
            <w:sz w:val="22"/>
            <w:szCs w:val="22"/>
          </w:rPr>
          <w:instrText xml:space="preserve"> PAGEREF _Toc10547667 \h </w:instrText>
        </w:r>
        <w:r w:rsidRPr="007E5678">
          <w:rPr>
            <w:rFonts w:asciiTheme="majorHAnsi" w:hAnsiTheme="majorHAnsi"/>
            <w:noProof/>
            <w:webHidden/>
            <w:sz w:val="22"/>
            <w:szCs w:val="22"/>
          </w:rPr>
        </w:r>
        <w:r w:rsidRPr="007E5678">
          <w:rPr>
            <w:rFonts w:asciiTheme="majorHAnsi" w:hAnsiTheme="majorHAnsi"/>
            <w:noProof/>
            <w:webHidden/>
            <w:sz w:val="22"/>
            <w:szCs w:val="22"/>
          </w:rPr>
          <w:fldChar w:fldCharType="separate"/>
        </w:r>
        <w:r w:rsidR="00167DC2">
          <w:rPr>
            <w:rFonts w:asciiTheme="majorHAnsi" w:hAnsiTheme="majorHAnsi"/>
            <w:noProof/>
            <w:webHidden/>
            <w:sz w:val="22"/>
            <w:szCs w:val="22"/>
          </w:rPr>
          <w:t>37</w:t>
        </w:r>
        <w:r w:rsidRPr="007E5678">
          <w:rPr>
            <w:rFonts w:asciiTheme="majorHAnsi" w:hAnsiTheme="majorHAnsi"/>
            <w:noProof/>
            <w:webHidden/>
            <w:sz w:val="22"/>
            <w:szCs w:val="22"/>
          </w:rPr>
          <w:fldChar w:fldCharType="end"/>
        </w:r>
      </w:hyperlink>
    </w:p>
    <w:p w:rsidR="007E5678" w:rsidRPr="007E5678" w:rsidRDefault="00AA191A">
      <w:pPr>
        <w:pStyle w:val="TDC1"/>
        <w:rPr>
          <w:rFonts w:asciiTheme="majorHAnsi" w:eastAsiaTheme="minorEastAsia" w:hAnsiTheme="majorHAnsi" w:cstheme="minorBidi"/>
          <w:noProof/>
          <w:sz w:val="22"/>
          <w:szCs w:val="22"/>
        </w:rPr>
      </w:pPr>
      <w:hyperlink w:anchor="_Toc10547668" w:history="1">
        <w:r w:rsidR="007E5678" w:rsidRPr="007E5678">
          <w:rPr>
            <w:rStyle w:val="Hipervnculo"/>
            <w:rFonts w:asciiTheme="majorHAnsi" w:hAnsiTheme="majorHAnsi" w:cs="Segoe UI"/>
            <w:iCs/>
            <w:noProof/>
            <w:snapToGrid w:val="0"/>
            <w:sz w:val="22"/>
            <w:szCs w:val="22"/>
          </w:rPr>
          <w:t>4.15 SOLUCIÓN DE CONTROVERSIAS O DIFERENCIAS</w:t>
        </w:r>
        <w:r w:rsidR="007E5678" w:rsidRPr="007E5678">
          <w:rPr>
            <w:rFonts w:asciiTheme="majorHAnsi" w:hAnsiTheme="majorHAnsi"/>
            <w:noProof/>
            <w:webHidden/>
            <w:sz w:val="22"/>
            <w:szCs w:val="22"/>
          </w:rPr>
          <w:tab/>
        </w:r>
        <w:r w:rsidRPr="007E5678">
          <w:rPr>
            <w:rFonts w:asciiTheme="majorHAnsi" w:hAnsiTheme="majorHAnsi"/>
            <w:noProof/>
            <w:webHidden/>
            <w:sz w:val="22"/>
            <w:szCs w:val="22"/>
          </w:rPr>
          <w:fldChar w:fldCharType="begin"/>
        </w:r>
        <w:r w:rsidR="007E5678" w:rsidRPr="007E5678">
          <w:rPr>
            <w:rFonts w:asciiTheme="majorHAnsi" w:hAnsiTheme="majorHAnsi"/>
            <w:noProof/>
            <w:webHidden/>
            <w:sz w:val="22"/>
            <w:szCs w:val="22"/>
          </w:rPr>
          <w:instrText xml:space="preserve"> PAGEREF _Toc10547668 \h </w:instrText>
        </w:r>
        <w:r w:rsidRPr="007E5678">
          <w:rPr>
            <w:rFonts w:asciiTheme="majorHAnsi" w:hAnsiTheme="majorHAnsi"/>
            <w:noProof/>
            <w:webHidden/>
            <w:sz w:val="22"/>
            <w:szCs w:val="22"/>
          </w:rPr>
        </w:r>
        <w:r w:rsidRPr="007E5678">
          <w:rPr>
            <w:rFonts w:asciiTheme="majorHAnsi" w:hAnsiTheme="majorHAnsi"/>
            <w:noProof/>
            <w:webHidden/>
            <w:sz w:val="22"/>
            <w:szCs w:val="22"/>
          </w:rPr>
          <w:fldChar w:fldCharType="separate"/>
        </w:r>
        <w:r w:rsidR="00167DC2">
          <w:rPr>
            <w:rFonts w:asciiTheme="majorHAnsi" w:hAnsiTheme="majorHAnsi"/>
            <w:noProof/>
            <w:webHidden/>
            <w:sz w:val="22"/>
            <w:szCs w:val="22"/>
          </w:rPr>
          <w:t>37</w:t>
        </w:r>
        <w:r w:rsidRPr="007E5678">
          <w:rPr>
            <w:rFonts w:asciiTheme="majorHAnsi" w:hAnsiTheme="majorHAnsi"/>
            <w:noProof/>
            <w:webHidden/>
            <w:sz w:val="22"/>
            <w:szCs w:val="22"/>
          </w:rPr>
          <w:fldChar w:fldCharType="end"/>
        </w:r>
      </w:hyperlink>
    </w:p>
    <w:p w:rsidR="007E5678" w:rsidRPr="007E5678" w:rsidRDefault="00AA191A">
      <w:pPr>
        <w:pStyle w:val="TDC1"/>
        <w:rPr>
          <w:rFonts w:asciiTheme="majorHAnsi" w:eastAsiaTheme="minorEastAsia" w:hAnsiTheme="majorHAnsi" w:cstheme="minorBidi"/>
          <w:noProof/>
          <w:sz w:val="22"/>
          <w:szCs w:val="22"/>
        </w:rPr>
      </w:pPr>
      <w:hyperlink w:anchor="_Toc10547669" w:history="1">
        <w:r w:rsidR="007E5678" w:rsidRPr="007E5678">
          <w:rPr>
            <w:rStyle w:val="Hipervnculo"/>
            <w:rFonts w:asciiTheme="majorHAnsi" w:hAnsiTheme="majorHAnsi" w:cs="Segoe UI"/>
            <w:iCs/>
            <w:noProof/>
            <w:snapToGrid w:val="0"/>
            <w:sz w:val="22"/>
            <w:szCs w:val="22"/>
          </w:rPr>
          <w:t>4.16 ORDEN DE INICIO</w:t>
        </w:r>
        <w:r w:rsidR="007E5678" w:rsidRPr="007E5678">
          <w:rPr>
            <w:rFonts w:asciiTheme="majorHAnsi" w:hAnsiTheme="majorHAnsi"/>
            <w:noProof/>
            <w:webHidden/>
            <w:sz w:val="22"/>
            <w:szCs w:val="22"/>
          </w:rPr>
          <w:tab/>
        </w:r>
        <w:r w:rsidRPr="007E5678">
          <w:rPr>
            <w:rFonts w:asciiTheme="majorHAnsi" w:hAnsiTheme="majorHAnsi"/>
            <w:noProof/>
            <w:webHidden/>
            <w:sz w:val="22"/>
            <w:szCs w:val="22"/>
          </w:rPr>
          <w:fldChar w:fldCharType="begin"/>
        </w:r>
        <w:r w:rsidR="007E5678" w:rsidRPr="007E5678">
          <w:rPr>
            <w:rFonts w:asciiTheme="majorHAnsi" w:hAnsiTheme="majorHAnsi"/>
            <w:noProof/>
            <w:webHidden/>
            <w:sz w:val="22"/>
            <w:szCs w:val="22"/>
          </w:rPr>
          <w:instrText xml:space="preserve"> PAGEREF _Toc10547669 \h </w:instrText>
        </w:r>
        <w:r w:rsidRPr="007E5678">
          <w:rPr>
            <w:rFonts w:asciiTheme="majorHAnsi" w:hAnsiTheme="majorHAnsi"/>
            <w:noProof/>
            <w:webHidden/>
            <w:sz w:val="22"/>
            <w:szCs w:val="22"/>
          </w:rPr>
        </w:r>
        <w:r w:rsidRPr="007E5678">
          <w:rPr>
            <w:rFonts w:asciiTheme="majorHAnsi" w:hAnsiTheme="majorHAnsi"/>
            <w:noProof/>
            <w:webHidden/>
            <w:sz w:val="22"/>
            <w:szCs w:val="22"/>
          </w:rPr>
          <w:fldChar w:fldCharType="separate"/>
        </w:r>
        <w:r w:rsidR="00167DC2">
          <w:rPr>
            <w:rFonts w:asciiTheme="majorHAnsi" w:hAnsiTheme="majorHAnsi"/>
            <w:noProof/>
            <w:webHidden/>
            <w:sz w:val="22"/>
            <w:szCs w:val="22"/>
          </w:rPr>
          <w:t>38</w:t>
        </w:r>
        <w:r w:rsidRPr="007E5678">
          <w:rPr>
            <w:rFonts w:asciiTheme="majorHAnsi" w:hAnsiTheme="majorHAnsi"/>
            <w:noProof/>
            <w:webHidden/>
            <w:sz w:val="22"/>
            <w:szCs w:val="22"/>
          </w:rPr>
          <w:fldChar w:fldCharType="end"/>
        </w:r>
      </w:hyperlink>
    </w:p>
    <w:p w:rsidR="007E5678" w:rsidRPr="007E5678" w:rsidRDefault="00AA191A">
      <w:pPr>
        <w:pStyle w:val="TDC1"/>
        <w:rPr>
          <w:rFonts w:asciiTheme="majorHAnsi" w:eastAsiaTheme="minorEastAsia" w:hAnsiTheme="majorHAnsi" w:cstheme="minorBidi"/>
          <w:noProof/>
          <w:sz w:val="22"/>
          <w:szCs w:val="22"/>
        </w:rPr>
      </w:pPr>
      <w:hyperlink w:anchor="_Toc10547670" w:history="1">
        <w:r w:rsidR="007E5678" w:rsidRPr="007E5678">
          <w:rPr>
            <w:rStyle w:val="Hipervnculo"/>
            <w:rFonts w:asciiTheme="majorHAnsi" w:hAnsiTheme="majorHAnsi" w:cs="Segoe UI"/>
            <w:iCs/>
            <w:noProof/>
            <w:snapToGrid w:val="0"/>
            <w:sz w:val="22"/>
            <w:szCs w:val="22"/>
          </w:rPr>
          <w:t>4.17 ATRASOS Y PRORROGAS</w:t>
        </w:r>
        <w:r w:rsidR="007E5678" w:rsidRPr="007E5678">
          <w:rPr>
            <w:rFonts w:asciiTheme="majorHAnsi" w:hAnsiTheme="majorHAnsi"/>
            <w:noProof/>
            <w:webHidden/>
            <w:sz w:val="22"/>
            <w:szCs w:val="22"/>
          </w:rPr>
          <w:tab/>
        </w:r>
        <w:r w:rsidRPr="007E5678">
          <w:rPr>
            <w:rFonts w:asciiTheme="majorHAnsi" w:hAnsiTheme="majorHAnsi"/>
            <w:noProof/>
            <w:webHidden/>
            <w:sz w:val="22"/>
            <w:szCs w:val="22"/>
          </w:rPr>
          <w:fldChar w:fldCharType="begin"/>
        </w:r>
        <w:r w:rsidR="007E5678" w:rsidRPr="007E5678">
          <w:rPr>
            <w:rFonts w:asciiTheme="majorHAnsi" w:hAnsiTheme="majorHAnsi"/>
            <w:noProof/>
            <w:webHidden/>
            <w:sz w:val="22"/>
            <w:szCs w:val="22"/>
          </w:rPr>
          <w:instrText xml:space="preserve"> PAGEREF _Toc10547670 \h </w:instrText>
        </w:r>
        <w:r w:rsidRPr="007E5678">
          <w:rPr>
            <w:rFonts w:asciiTheme="majorHAnsi" w:hAnsiTheme="majorHAnsi"/>
            <w:noProof/>
            <w:webHidden/>
            <w:sz w:val="22"/>
            <w:szCs w:val="22"/>
          </w:rPr>
        </w:r>
        <w:r w:rsidRPr="007E5678">
          <w:rPr>
            <w:rFonts w:asciiTheme="majorHAnsi" w:hAnsiTheme="majorHAnsi"/>
            <w:noProof/>
            <w:webHidden/>
            <w:sz w:val="22"/>
            <w:szCs w:val="22"/>
          </w:rPr>
          <w:fldChar w:fldCharType="separate"/>
        </w:r>
        <w:r w:rsidR="00167DC2">
          <w:rPr>
            <w:rFonts w:asciiTheme="majorHAnsi" w:hAnsiTheme="majorHAnsi"/>
            <w:noProof/>
            <w:webHidden/>
            <w:sz w:val="22"/>
            <w:szCs w:val="22"/>
          </w:rPr>
          <w:t>38</w:t>
        </w:r>
        <w:r w:rsidRPr="007E5678">
          <w:rPr>
            <w:rFonts w:asciiTheme="majorHAnsi" w:hAnsiTheme="majorHAnsi"/>
            <w:noProof/>
            <w:webHidden/>
            <w:sz w:val="22"/>
            <w:szCs w:val="22"/>
          </w:rPr>
          <w:fldChar w:fldCharType="end"/>
        </w:r>
      </w:hyperlink>
    </w:p>
    <w:p w:rsidR="007E5678" w:rsidRPr="007E5678" w:rsidRDefault="00AA191A">
      <w:pPr>
        <w:pStyle w:val="TDC1"/>
        <w:rPr>
          <w:rFonts w:asciiTheme="majorHAnsi" w:eastAsiaTheme="minorEastAsia" w:hAnsiTheme="majorHAnsi" w:cstheme="minorBidi"/>
          <w:noProof/>
          <w:sz w:val="22"/>
          <w:szCs w:val="22"/>
        </w:rPr>
      </w:pPr>
      <w:hyperlink w:anchor="_Toc10547671" w:history="1">
        <w:r w:rsidR="007E5678" w:rsidRPr="007E5678">
          <w:rPr>
            <w:rStyle w:val="Hipervnculo"/>
            <w:rFonts w:asciiTheme="majorHAnsi" w:hAnsiTheme="majorHAnsi" w:cs="Segoe UI"/>
            <w:iCs/>
            <w:noProof/>
            <w:snapToGrid w:val="0"/>
            <w:sz w:val="22"/>
            <w:szCs w:val="22"/>
          </w:rPr>
          <w:t>4.18 PAGOS Y TERMINACIÓN</w:t>
        </w:r>
        <w:r w:rsidR="007E5678" w:rsidRPr="007E5678">
          <w:rPr>
            <w:rFonts w:asciiTheme="majorHAnsi" w:hAnsiTheme="majorHAnsi"/>
            <w:noProof/>
            <w:webHidden/>
            <w:sz w:val="22"/>
            <w:szCs w:val="22"/>
          </w:rPr>
          <w:tab/>
        </w:r>
        <w:r w:rsidRPr="007E5678">
          <w:rPr>
            <w:rFonts w:asciiTheme="majorHAnsi" w:hAnsiTheme="majorHAnsi"/>
            <w:noProof/>
            <w:webHidden/>
            <w:sz w:val="22"/>
            <w:szCs w:val="22"/>
          </w:rPr>
          <w:fldChar w:fldCharType="begin"/>
        </w:r>
        <w:r w:rsidR="007E5678" w:rsidRPr="007E5678">
          <w:rPr>
            <w:rFonts w:asciiTheme="majorHAnsi" w:hAnsiTheme="majorHAnsi"/>
            <w:noProof/>
            <w:webHidden/>
            <w:sz w:val="22"/>
            <w:szCs w:val="22"/>
          </w:rPr>
          <w:instrText xml:space="preserve"> PAGEREF _Toc10547671 \h </w:instrText>
        </w:r>
        <w:r w:rsidRPr="007E5678">
          <w:rPr>
            <w:rFonts w:asciiTheme="majorHAnsi" w:hAnsiTheme="majorHAnsi"/>
            <w:noProof/>
            <w:webHidden/>
            <w:sz w:val="22"/>
            <w:szCs w:val="22"/>
          </w:rPr>
        </w:r>
        <w:r w:rsidRPr="007E5678">
          <w:rPr>
            <w:rFonts w:asciiTheme="majorHAnsi" w:hAnsiTheme="majorHAnsi"/>
            <w:noProof/>
            <w:webHidden/>
            <w:sz w:val="22"/>
            <w:szCs w:val="22"/>
          </w:rPr>
          <w:fldChar w:fldCharType="separate"/>
        </w:r>
        <w:r w:rsidR="00167DC2">
          <w:rPr>
            <w:rFonts w:asciiTheme="majorHAnsi" w:hAnsiTheme="majorHAnsi"/>
            <w:noProof/>
            <w:webHidden/>
            <w:sz w:val="22"/>
            <w:szCs w:val="22"/>
          </w:rPr>
          <w:t>38</w:t>
        </w:r>
        <w:r w:rsidRPr="007E5678">
          <w:rPr>
            <w:rFonts w:asciiTheme="majorHAnsi" w:hAnsiTheme="majorHAnsi"/>
            <w:noProof/>
            <w:webHidden/>
            <w:sz w:val="22"/>
            <w:szCs w:val="22"/>
          </w:rPr>
          <w:fldChar w:fldCharType="end"/>
        </w:r>
      </w:hyperlink>
    </w:p>
    <w:p w:rsidR="007E5678" w:rsidRPr="007E5678" w:rsidRDefault="00AA191A">
      <w:pPr>
        <w:pStyle w:val="TDC1"/>
        <w:rPr>
          <w:rFonts w:asciiTheme="majorHAnsi" w:eastAsiaTheme="minorEastAsia" w:hAnsiTheme="majorHAnsi" w:cstheme="minorBidi"/>
          <w:noProof/>
          <w:sz w:val="22"/>
          <w:szCs w:val="22"/>
        </w:rPr>
      </w:pPr>
      <w:hyperlink w:anchor="_Toc10547672" w:history="1">
        <w:r w:rsidR="007E5678" w:rsidRPr="007E5678">
          <w:rPr>
            <w:rStyle w:val="Hipervnculo"/>
            <w:rFonts w:asciiTheme="majorHAnsi" w:hAnsiTheme="majorHAnsi" w:cs="Segoe UI"/>
            <w:iCs/>
            <w:noProof/>
            <w:snapToGrid w:val="0"/>
            <w:sz w:val="22"/>
            <w:szCs w:val="22"/>
          </w:rPr>
          <w:t>4.18.1 MONEDA</w:t>
        </w:r>
        <w:r w:rsidR="007E5678" w:rsidRPr="007E5678">
          <w:rPr>
            <w:rFonts w:asciiTheme="majorHAnsi" w:hAnsiTheme="majorHAnsi"/>
            <w:noProof/>
            <w:webHidden/>
            <w:sz w:val="22"/>
            <w:szCs w:val="22"/>
          </w:rPr>
          <w:tab/>
        </w:r>
        <w:r w:rsidRPr="007E5678">
          <w:rPr>
            <w:rFonts w:asciiTheme="majorHAnsi" w:hAnsiTheme="majorHAnsi"/>
            <w:noProof/>
            <w:webHidden/>
            <w:sz w:val="22"/>
            <w:szCs w:val="22"/>
          </w:rPr>
          <w:fldChar w:fldCharType="begin"/>
        </w:r>
        <w:r w:rsidR="007E5678" w:rsidRPr="007E5678">
          <w:rPr>
            <w:rFonts w:asciiTheme="majorHAnsi" w:hAnsiTheme="majorHAnsi"/>
            <w:noProof/>
            <w:webHidden/>
            <w:sz w:val="22"/>
            <w:szCs w:val="22"/>
          </w:rPr>
          <w:instrText xml:space="preserve"> PAGEREF _Toc10547672 \h </w:instrText>
        </w:r>
        <w:r w:rsidRPr="007E5678">
          <w:rPr>
            <w:rFonts w:asciiTheme="majorHAnsi" w:hAnsiTheme="majorHAnsi"/>
            <w:noProof/>
            <w:webHidden/>
            <w:sz w:val="22"/>
            <w:szCs w:val="22"/>
          </w:rPr>
        </w:r>
        <w:r w:rsidRPr="007E5678">
          <w:rPr>
            <w:rFonts w:asciiTheme="majorHAnsi" w:hAnsiTheme="majorHAnsi"/>
            <w:noProof/>
            <w:webHidden/>
            <w:sz w:val="22"/>
            <w:szCs w:val="22"/>
          </w:rPr>
          <w:fldChar w:fldCharType="separate"/>
        </w:r>
        <w:r w:rsidR="00167DC2">
          <w:rPr>
            <w:rFonts w:asciiTheme="majorHAnsi" w:hAnsiTheme="majorHAnsi"/>
            <w:noProof/>
            <w:webHidden/>
            <w:sz w:val="22"/>
            <w:szCs w:val="22"/>
          </w:rPr>
          <w:t>38</w:t>
        </w:r>
        <w:r w:rsidRPr="007E5678">
          <w:rPr>
            <w:rFonts w:asciiTheme="majorHAnsi" w:hAnsiTheme="majorHAnsi"/>
            <w:noProof/>
            <w:webHidden/>
            <w:sz w:val="22"/>
            <w:szCs w:val="22"/>
          </w:rPr>
          <w:fldChar w:fldCharType="end"/>
        </w:r>
      </w:hyperlink>
    </w:p>
    <w:p w:rsidR="007E5678" w:rsidRPr="007E5678" w:rsidRDefault="00AA191A">
      <w:pPr>
        <w:pStyle w:val="TDC1"/>
        <w:rPr>
          <w:rFonts w:asciiTheme="majorHAnsi" w:eastAsiaTheme="minorEastAsia" w:hAnsiTheme="majorHAnsi" w:cstheme="minorBidi"/>
          <w:noProof/>
          <w:sz w:val="22"/>
          <w:szCs w:val="22"/>
        </w:rPr>
      </w:pPr>
      <w:hyperlink w:anchor="_Toc10547673" w:history="1">
        <w:r w:rsidR="007E5678" w:rsidRPr="007E5678">
          <w:rPr>
            <w:rStyle w:val="Hipervnculo"/>
            <w:rFonts w:asciiTheme="majorHAnsi" w:hAnsiTheme="majorHAnsi" w:cs="Segoe UI"/>
            <w:iCs/>
            <w:noProof/>
            <w:snapToGrid w:val="0"/>
            <w:sz w:val="22"/>
            <w:szCs w:val="22"/>
          </w:rPr>
          <w:t>4.18.2 ANÁLISIS DE COSTOS Y ESCALAMIENTO DE PRECIOS.</w:t>
        </w:r>
        <w:r w:rsidR="007E5678" w:rsidRPr="007E5678">
          <w:rPr>
            <w:rFonts w:asciiTheme="majorHAnsi" w:hAnsiTheme="majorHAnsi"/>
            <w:noProof/>
            <w:webHidden/>
            <w:sz w:val="22"/>
            <w:szCs w:val="22"/>
          </w:rPr>
          <w:tab/>
        </w:r>
        <w:r w:rsidRPr="007E5678">
          <w:rPr>
            <w:rFonts w:asciiTheme="majorHAnsi" w:hAnsiTheme="majorHAnsi"/>
            <w:noProof/>
            <w:webHidden/>
            <w:sz w:val="22"/>
            <w:szCs w:val="22"/>
          </w:rPr>
          <w:fldChar w:fldCharType="begin"/>
        </w:r>
        <w:r w:rsidR="007E5678" w:rsidRPr="007E5678">
          <w:rPr>
            <w:rFonts w:asciiTheme="majorHAnsi" w:hAnsiTheme="majorHAnsi"/>
            <w:noProof/>
            <w:webHidden/>
            <w:sz w:val="22"/>
            <w:szCs w:val="22"/>
          </w:rPr>
          <w:instrText xml:space="preserve"> PAGEREF _Toc10547673 \h </w:instrText>
        </w:r>
        <w:r w:rsidRPr="007E5678">
          <w:rPr>
            <w:rFonts w:asciiTheme="majorHAnsi" w:hAnsiTheme="majorHAnsi"/>
            <w:noProof/>
            <w:webHidden/>
            <w:sz w:val="22"/>
            <w:szCs w:val="22"/>
          </w:rPr>
        </w:r>
        <w:r w:rsidRPr="007E5678">
          <w:rPr>
            <w:rFonts w:asciiTheme="majorHAnsi" w:hAnsiTheme="majorHAnsi"/>
            <w:noProof/>
            <w:webHidden/>
            <w:sz w:val="22"/>
            <w:szCs w:val="22"/>
          </w:rPr>
          <w:fldChar w:fldCharType="separate"/>
        </w:r>
        <w:r w:rsidR="00167DC2">
          <w:rPr>
            <w:rFonts w:asciiTheme="majorHAnsi" w:hAnsiTheme="majorHAnsi"/>
            <w:noProof/>
            <w:webHidden/>
            <w:sz w:val="22"/>
            <w:szCs w:val="22"/>
          </w:rPr>
          <w:t>38</w:t>
        </w:r>
        <w:r w:rsidRPr="007E5678">
          <w:rPr>
            <w:rFonts w:asciiTheme="majorHAnsi" w:hAnsiTheme="majorHAnsi"/>
            <w:noProof/>
            <w:webHidden/>
            <w:sz w:val="22"/>
            <w:szCs w:val="22"/>
          </w:rPr>
          <w:fldChar w:fldCharType="end"/>
        </w:r>
      </w:hyperlink>
    </w:p>
    <w:p w:rsidR="007E5678" w:rsidRPr="007E5678" w:rsidRDefault="00AA191A">
      <w:pPr>
        <w:pStyle w:val="TDC1"/>
        <w:rPr>
          <w:rFonts w:asciiTheme="majorHAnsi" w:eastAsiaTheme="minorEastAsia" w:hAnsiTheme="majorHAnsi" w:cstheme="minorBidi"/>
          <w:noProof/>
          <w:sz w:val="22"/>
          <w:szCs w:val="22"/>
        </w:rPr>
      </w:pPr>
      <w:hyperlink w:anchor="_Toc10547674" w:history="1">
        <w:r w:rsidR="007E5678" w:rsidRPr="007E5678">
          <w:rPr>
            <w:rStyle w:val="Hipervnculo"/>
            <w:rFonts w:asciiTheme="majorHAnsi" w:hAnsiTheme="majorHAnsi" w:cs="Segoe UI"/>
            <w:iCs/>
            <w:noProof/>
            <w:snapToGrid w:val="0"/>
            <w:sz w:val="22"/>
            <w:szCs w:val="22"/>
          </w:rPr>
          <w:t>4.18.3 ESTIMACIONES</w:t>
        </w:r>
        <w:r w:rsidR="007E5678" w:rsidRPr="007E5678">
          <w:rPr>
            <w:rFonts w:asciiTheme="majorHAnsi" w:hAnsiTheme="majorHAnsi"/>
            <w:noProof/>
            <w:webHidden/>
            <w:sz w:val="22"/>
            <w:szCs w:val="22"/>
          </w:rPr>
          <w:tab/>
        </w:r>
        <w:r w:rsidRPr="007E5678">
          <w:rPr>
            <w:rFonts w:asciiTheme="majorHAnsi" w:hAnsiTheme="majorHAnsi"/>
            <w:noProof/>
            <w:webHidden/>
            <w:sz w:val="22"/>
            <w:szCs w:val="22"/>
          </w:rPr>
          <w:fldChar w:fldCharType="begin"/>
        </w:r>
        <w:r w:rsidR="007E5678" w:rsidRPr="007E5678">
          <w:rPr>
            <w:rFonts w:asciiTheme="majorHAnsi" w:hAnsiTheme="majorHAnsi"/>
            <w:noProof/>
            <w:webHidden/>
            <w:sz w:val="22"/>
            <w:szCs w:val="22"/>
          </w:rPr>
          <w:instrText xml:space="preserve"> PAGEREF _Toc10547674 \h </w:instrText>
        </w:r>
        <w:r w:rsidRPr="007E5678">
          <w:rPr>
            <w:rFonts w:asciiTheme="majorHAnsi" w:hAnsiTheme="majorHAnsi"/>
            <w:noProof/>
            <w:webHidden/>
            <w:sz w:val="22"/>
            <w:szCs w:val="22"/>
          </w:rPr>
        </w:r>
        <w:r w:rsidRPr="007E5678">
          <w:rPr>
            <w:rFonts w:asciiTheme="majorHAnsi" w:hAnsiTheme="majorHAnsi"/>
            <w:noProof/>
            <w:webHidden/>
            <w:sz w:val="22"/>
            <w:szCs w:val="22"/>
          </w:rPr>
          <w:fldChar w:fldCharType="separate"/>
        </w:r>
        <w:r w:rsidR="00167DC2">
          <w:rPr>
            <w:rFonts w:asciiTheme="majorHAnsi" w:hAnsiTheme="majorHAnsi"/>
            <w:noProof/>
            <w:webHidden/>
            <w:sz w:val="22"/>
            <w:szCs w:val="22"/>
          </w:rPr>
          <w:t>39</w:t>
        </w:r>
        <w:r w:rsidRPr="007E5678">
          <w:rPr>
            <w:rFonts w:asciiTheme="majorHAnsi" w:hAnsiTheme="majorHAnsi"/>
            <w:noProof/>
            <w:webHidden/>
            <w:sz w:val="22"/>
            <w:szCs w:val="22"/>
          </w:rPr>
          <w:fldChar w:fldCharType="end"/>
        </w:r>
      </w:hyperlink>
    </w:p>
    <w:p w:rsidR="007E5678" w:rsidRPr="007E5678" w:rsidRDefault="00AA191A">
      <w:pPr>
        <w:pStyle w:val="TDC1"/>
        <w:rPr>
          <w:rFonts w:asciiTheme="majorHAnsi" w:eastAsiaTheme="minorEastAsia" w:hAnsiTheme="majorHAnsi" w:cstheme="minorBidi"/>
          <w:noProof/>
          <w:sz w:val="22"/>
          <w:szCs w:val="22"/>
        </w:rPr>
      </w:pPr>
      <w:hyperlink w:anchor="_Toc10547675" w:history="1">
        <w:r w:rsidR="007E5678" w:rsidRPr="007E5678">
          <w:rPr>
            <w:rStyle w:val="Hipervnculo"/>
            <w:rFonts w:asciiTheme="majorHAnsi" w:hAnsiTheme="majorHAnsi" w:cs="Segoe UI"/>
            <w:iCs/>
            <w:noProof/>
            <w:snapToGrid w:val="0"/>
            <w:sz w:val="22"/>
            <w:szCs w:val="22"/>
          </w:rPr>
          <w:t>4.18.4 PAGOS RETENIDOS</w:t>
        </w:r>
        <w:r w:rsidR="007E5678" w:rsidRPr="007E5678">
          <w:rPr>
            <w:rFonts w:asciiTheme="majorHAnsi" w:hAnsiTheme="majorHAnsi"/>
            <w:noProof/>
            <w:webHidden/>
            <w:sz w:val="22"/>
            <w:szCs w:val="22"/>
          </w:rPr>
          <w:tab/>
        </w:r>
        <w:r w:rsidRPr="007E5678">
          <w:rPr>
            <w:rFonts w:asciiTheme="majorHAnsi" w:hAnsiTheme="majorHAnsi"/>
            <w:noProof/>
            <w:webHidden/>
            <w:sz w:val="22"/>
            <w:szCs w:val="22"/>
          </w:rPr>
          <w:fldChar w:fldCharType="begin"/>
        </w:r>
        <w:r w:rsidR="007E5678" w:rsidRPr="007E5678">
          <w:rPr>
            <w:rFonts w:asciiTheme="majorHAnsi" w:hAnsiTheme="majorHAnsi"/>
            <w:noProof/>
            <w:webHidden/>
            <w:sz w:val="22"/>
            <w:szCs w:val="22"/>
          </w:rPr>
          <w:instrText xml:space="preserve"> PAGEREF _Toc10547675 \h </w:instrText>
        </w:r>
        <w:r w:rsidRPr="007E5678">
          <w:rPr>
            <w:rFonts w:asciiTheme="majorHAnsi" w:hAnsiTheme="majorHAnsi"/>
            <w:noProof/>
            <w:webHidden/>
            <w:sz w:val="22"/>
            <w:szCs w:val="22"/>
          </w:rPr>
        </w:r>
        <w:r w:rsidRPr="007E5678">
          <w:rPr>
            <w:rFonts w:asciiTheme="majorHAnsi" w:hAnsiTheme="majorHAnsi"/>
            <w:noProof/>
            <w:webHidden/>
            <w:sz w:val="22"/>
            <w:szCs w:val="22"/>
          </w:rPr>
          <w:fldChar w:fldCharType="separate"/>
        </w:r>
        <w:r w:rsidR="00167DC2">
          <w:rPr>
            <w:rFonts w:asciiTheme="majorHAnsi" w:hAnsiTheme="majorHAnsi"/>
            <w:noProof/>
            <w:webHidden/>
            <w:sz w:val="22"/>
            <w:szCs w:val="22"/>
          </w:rPr>
          <w:t>40</w:t>
        </w:r>
        <w:r w:rsidRPr="007E5678">
          <w:rPr>
            <w:rFonts w:asciiTheme="majorHAnsi" w:hAnsiTheme="majorHAnsi"/>
            <w:noProof/>
            <w:webHidden/>
            <w:sz w:val="22"/>
            <w:szCs w:val="22"/>
          </w:rPr>
          <w:fldChar w:fldCharType="end"/>
        </w:r>
      </w:hyperlink>
    </w:p>
    <w:p w:rsidR="007E5678" w:rsidRPr="007E5678" w:rsidRDefault="00AA191A">
      <w:pPr>
        <w:pStyle w:val="TDC1"/>
        <w:rPr>
          <w:rFonts w:asciiTheme="majorHAnsi" w:eastAsiaTheme="minorEastAsia" w:hAnsiTheme="majorHAnsi" w:cstheme="minorBidi"/>
          <w:noProof/>
          <w:sz w:val="22"/>
          <w:szCs w:val="22"/>
        </w:rPr>
      </w:pPr>
      <w:hyperlink w:anchor="_Toc10547676" w:history="1">
        <w:r w:rsidR="007E5678" w:rsidRPr="007E5678">
          <w:rPr>
            <w:rStyle w:val="Hipervnculo"/>
            <w:rFonts w:asciiTheme="majorHAnsi" w:hAnsiTheme="majorHAnsi" w:cs="Segoe UI"/>
            <w:iCs/>
            <w:noProof/>
            <w:snapToGrid w:val="0"/>
            <w:sz w:val="22"/>
            <w:szCs w:val="22"/>
          </w:rPr>
          <w:t>4.18.5 RECONOCIMIENTO DE PAGO SOBRE MATERIALES ALMACENADOS</w:t>
        </w:r>
        <w:r w:rsidR="007E5678" w:rsidRPr="007E5678">
          <w:rPr>
            <w:rFonts w:asciiTheme="majorHAnsi" w:hAnsiTheme="majorHAnsi"/>
            <w:noProof/>
            <w:webHidden/>
            <w:sz w:val="22"/>
            <w:szCs w:val="22"/>
          </w:rPr>
          <w:tab/>
        </w:r>
        <w:r w:rsidRPr="007E5678">
          <w:rPr>
            <w:rFonts w:asciiTheme="majorHAnsi" w:hAnsiTheme="majorHAnsi"/>
            <w:noProof/>
            <w:webHidden/>
            <w:sz w:val="22"/>
            <w:szCs w:val="22"/>
          </w:rPr>
          <w:fldChar w:fldCharType="begin"/>
        </w:r>
        <w:r w:rsidR="007E5678" w:rsidRPr="007E5678">
          <w:rPr>
            <w:rFonts w:asciiTheme="majorHAnsi" w:hAnsiTheme="majorHAnsi"/>
            <w:noProof/>
            <w:webHidden/>
            <w:sz w:val="22"/>
            <w:szCs w:val="22"/>
          </w:rPr>
          <w:instrText xml:space="preserve"> PAGEREF _Toc10547676 \h </w:instrText>
        </w:r>
        <w:r w:rsidRPr="007E5678">
          <w:rPr>
            <w:rFonts w:asciiTheme="majorHAnsi" w:hAnsiTheme="majorHAnsi"/>
            <w:noProof/>
            <w:webHidden/>
            <w:sz w:val="22"/>
            <w:szCs w:val="22"/>
          </w:rPr>
        </w:r>
        <w:r w:rsidRPr="007E5678">
          <w:rPr>
            <w:rFonts w:asciiTheme="majorHAnsi" w:hAnsiTheme="majorHAnsi"/>
            <w:noProof/>
            <w:webHidden/>
            <w:sz w:val="22"/>
            <w:szCs w:val="22"/>
          </w:rPr>
          <w:fldChar w:fldCharType="separate"/>
        </w:r>
        <w:r w:rsidR="00167DC2">
          <w:rPr>
            <w:rFonts w:asciiTheme="majorHAnsi" w:hAnsiTheme="majorHAnsi"/>
            <w:noProof/>
            <w:webHidden/>
            <w:sz w:val="22"/>
            <w:szCs w:val="22"/>
          </w:rPr>
          <w:t>40</w:t>
        </w:r>
        <w:r w:rsidRPr="007E5678">
          <w:rPr>
            <w:rFonts w:asciiTheme="majorHAnsi" w:hAnsiTheme="majorHAnsi"/>
            <w:noProof/>
            <w:webHidden/>
            <w:sz w:val="22"/>
            <w:szCs w:val="22"/>
          </w:rPr>
          <w:fldChar w:fldCharType="end"/>
        </w:r>
      </w:hyperlink>
    </w:p>
    <w:p w:rsidR="007E5678" w:rsidRPr="007E5678" w:rsidRDefault="00AA191A">
      <w:pPr>
        <w:pStyle w:val="TDC1"/>
        <w:rPr>
          <w:rFonts w:asciiTheme="majorHAnsi" w:eastAsiaTheme="minorEastAsia" w:hAnsiTheme="majorHAnsi" w:cstheme="minorBidi"/>
          <w:noProof/>
          <w:sz w:val="22"/>
          <w:szCs w:val="22"/>
        </w:rPr>
      </w:pPr>
      <w:hyperlink w:anchor="_Toc10547677" w:history="1">
        <w:r w:rsidR="007E5678" w:rsidRPr="007E5678">
          <w:rPr>
            <w:rStyle w:val="Hipervnculo"/>
            <w:rFonts w:asciiTheme="majorHAnsi" w:hAnsiTheme="majorHAnsi" w:cs="Segoe UI"/>
            <w:iCs/>
            <w:noProof/>
            <w:snapToGrid w:val="0"/>
            <w:sz w:val="22"/>
            <w:szCs w:val="22"/>
          </w:rPr>
          <w:t>4.18.6 TERMINACIÓN Y PAGO FINAL</w:t>
        </w:r>
        <w:r w:rsidR="007E5678" w:rsidRPr="007E5678">
          <w:rPr>
            <w:rFonts w:asciiTheme="majorHAnsi" w:hAnsiTheme="majorHAnsi"/>
            <w:noProof/>
            <w:webHidden/>
            <w:sz w:val="22"/>
            <w:szCs w:val="22"/>
          </w:rPr>
          <w:tab/>
        </w:r>
        <w:r w:rsidRPr="007E5678">
          <w:rPr>
            <w:rFonts w:asciiTheme="majorHAnsi" w:hAnsiTheme="majorHAnsi"/>
            <w:noProof/>
            <w:webHidden/>
            <w:sz w:val="22"/>
            <w:szCs w:val="22"/>
          </w:rPr>
          <w:fldChar w:fldCharType="begin"/>
        </w:r>
        <w:r w:rsidR="007E5678" w:rsidRPr="007E5678">
          <w:rPr>
            <w:rFonts w:asciiTheme="majorHAnsi" w:hAnsiTheme="majorHAnsi"/>
            <w:noProof/>
            <w:webHidden/>
            <w:sz w:val="22"/>
            <w:szCs w:val="22"/>
          </w:rPr>
          <w:instrText xml:space="preserve"> PAGEREF _Toc10547677 \h </w:instrText>
        </w:r>
        <w:r w:rsidRPr="007E5678">
          <w:rPr>
            <w:rFonts w:asciiTheme="majorHAnsi" w:hAnsiTheme="majorHAnsi"/>
            <w:noProof/>
            <w:webHidden/>
            <w:sz w:val="22"/>
            <w:szCs w:val="22"/>
          </w:rPr>
        </w:r>
        <w:r w:rsidRPr="007E5678">
          <w:rPr>
            <w:rFonts w:asciiTheme="majorHAnsi" w:hAnsiTheme="majorHAnsi"/>
            <w:noProof/>
            <w:webHidden/>
            <w:sz w:val="22"/>
            <w:szCs w:val="22"/>
          </w:rPr>
          <w:fldChar w:fldCharType="separate"/>
        </w:r>
        <w:r w:rsidR="00167DC2">
          <w:rPr>
            <w:rFonts w:asciiTheme="majorHAnsi" w:hAnsiTheme="majorHAnsi"/>
            <w:noProof/>
            <w:webHidden/>
            <w:sz w:val="22"/>
            <w:szCs w:val="22"/>
          </w:rPr>
          <w:t>40</w:t>
        </w:r>
        <w:r w:rsidRPr="007E5678">
          <w:rPr>
            <w:rFonts w:asciiTheme="majorHAnsi" w:hAnsiTheme="majorHAnsi"/>
            <w:noProof/>
            <w:webHidden/>
            <w:sz w:val="22"/>
            <w:szCs w:val="22"/>
          </w:rPr>
          <w:fldChar w:fldCharType="end"/>
        </w:r>
      </w:hyperlink>
    </w:p>
    <w:p w:rsidR="007E5678" w:rsidRPr="007E5678" w:rsidRDefault="00AA191A">
      <w:pPr>
        <w:pStyle w:val="TDC1"/>
        <w:rPr>
          <w:rFonts w:asciiTheme="majorHAnsi" w:eastAsiaTheme="minorEastAsia" w:hAnsiTheme="majorHAnsi" w:cstheme="minorBidi"/>
          <w:noProof/>
          <w:sz w:val="22"/>
          <w:szCs w:val="22"/>
        </w:rPr>
      </w:pPr>
      <w:hyperlink w:anchor="_Toc10547678" w:history="1">
        <w:r w:rsidR="007E5678" w:rsidRPr="007E5678">
          <w:rPr>
            <w:rStyle w:val="Hipervnculo"/>
            <w:rFonts w:asciiTheme="majorHAnsi" w:hAnsiTheme="majorHAnsi" w:cs="Segoe UI"/>
            <w:iCs/>
            <w:noProof/>
            <w:snapToGrid w:val="0"/>
            <w:sz w:val="22"/>
            <w:szCs w:val="22"/>
          </w:rPr>
          <w:t>4.18.7 PROTECCION DE PERSONAS Y PROPIEDAD</w:t>
        </w:r>
        <w:r w:rsidR="007E5678" w:rsidRPr="007E5678">
          <w:rPr>
            <w:rFonts w:asciiTheme="majorHAnsi" w:hAnsiTheme="majorHAnsi"/>
            <w:noProof/>
            <w:webHidden/>
            <w:sz w:val="22"/>
            <w:szCs w:val="22"/>
          </w:rPr>
          <w:tab/>
        </w:r>
        <w:r w:rsidRPr="007E5678">
          <w:rPr>
            <w:rFonts w:asciiTheme="majorHAnsi" w:hAnsiTheme="majorHAnsi"/>
            <w:noProof/>
            <w:webHidden/>
            <w:sz w:val="22"/>
            <w:szCs w:val="22"/>
          </w:rPr>
          <w:fldChar w:fldCharType="begin"/>
        </w:r>
        <w:r w:rsidR="007E5678" w:rsidRPr="007E5678">
          <w:rPr>
            <w:rFonts w:asciiTheme="majorHAnsi" w:hAnsiTheme="majorHAnsi"/>
            <w:noProof/>
            <w:webHidden/>
            <w:sz w:val="22"/>
            <w:szCs w:val="22"/>
          </w:rPr>
          <w:instrText xml:space="preserve"> PAGEREF _Toc10547678 \h </w:instrText>
        </w:r>
        <w:r w:rsidRPr="007E5678">
          <w:rPr>
            <w:rFonts w:asciiTheme="majorHAnsi" w:hAnsiTheme="majorHAnsi"/>
            <w:noProof/>
            <w:webHidden/>
            <w:sz w:val="22"/>
            <w:szCs w:val="22"/>
          </w:rPr>
        </w:r>
        <w:r w:rsidRPr="007E5678">
          <w:rPr>
            <w:rFonts w:asciiTheme="majorHAnsi" w:hAnsiTheme="majorHAnsi"/>
            <w:noProof/>
            <w:webHidden/>
            <w:sz w:val="22"/>
            <w:szCs w:val="22"/>
          </w:rPr>
          <w:fldChar w:fldCharType="separate"/>
        </w:r>
        <w:r w:rsidR="00167DC2">
          <w:rPr>
            <w:rFonts w:asciiTheme="majorHAnsi" w:hAnsiTheme="majorHAnsi"/>
            <w:noProof/>
            <w:webHidden/>
            <w:sz w:val="22"/>
            <w:szCs w:val="22"/>
          </w:rPr>
          <w:t>41</w:t>
        </w:r>
        <w:r w:rsidRPr="007E5678">
          <w:rPr>
            <w:rFonts w:asciiTheme="majorHAnsi" w:hAnsiTheme="majorHAnsi"/>
            <w:noProof/>
            <w:webHidden/>
            <w:sz w:val="22"/>
            <w:szCs w:val="22"/>
          </w:rPr>
          <w:fldChar w:fldCharType="end"/>
        </w:r>
      </w:hyperlink>
    </w:p>
    <w:p w:rsidR="007E5678" w:rsidRPr="007E5678" w:rsidRDefault="00AA191A">
      <w:pPr>
        <w:pStyle w:val="TDC1"/>
        <w:rPr>
          <w:rFonts w:asciiTheme="majorHAnsi" w:eastAsiaTheme="minorEastAsia" w:hAnsiTheme="majorHAnsi" w:cstheme="minorBidi"/>
          <w:noProof/>
          <w:sz w:val="22"/>
          <w:szCs w:val="22"/>
        </w:rPr>
      </w:pPr>
      <w:hyperlink w:anchor="_Toc10547679" w:history="1">
        <w:r w:rsidR="007E5678" w:rsidRPr="007E5678">
          <w:rPr>
            <w:rStyle w:val="Hipervnculo"/>
            <w:rFonts w:asciiTheme="majorHAnsi" w:hAnsiTheme="majorHAnsi" w:cs="Segoe UI"/>
            <w:iCs/>
            <w:noProof/>
            <w:snapToGrid w:val="0"/>
            <w:sz w:val="22"/>
            <w:szCs w:val="22"/>
          </w:rPr>
          <w:t>4.19 CAMBIOS EN EL TRABAJO</w:t>
        </w:r>
        <w:r w:rsidR="007E5678" w:rsidRPr="007E5678">
          <w:rPr>
            <w:rFonts w:asciiTheme="majorHAnsi" w:hAnsiTheme="majorHAnsi"/>
            <w:noProof/>
            <w:webHidden/>
            <w:sz w:val="22"/>
            <w:szCs w:val="22"/>
          </w:rPr>
          <w:tab/>
        </w:r>
        <w:r w:rsidRPr="007E5678">
          <w:rPr>
            <w:rFonts w:asciiTheme="majorHAnsi" w:hAnsiTheme="majorHAnsi"/>
            <w:noProof/>
            <w:webHidden/>
            <w:sz w:val="22"/>
            <w:szCs w:val="22"/>
          </w:rPr>
          <w:fldChar w:fldCharType="begin"/>
        </w:r>
        <w:r w:rsidR="007E5678" w:rsidRPr="007E5678">
          <w:rPr>
            <w:rFonts w:asciiTheme="majorHAnsi" w:hAnsiTheme="majorHAnsi"/>
            <w:noProof/>
            <w:webHidden/>
            <w:sz w:val="22"/>
            <w:szCs w:val="22"/>
          </w:rPr>
          <w:instrText xml:space="preserve"> PAGEREF _Toc10547679 \h </w:instrText>
        </w:r>
        <w:r w:rsidRPr="007E5678">
          <w:rPr>
            <w:rFonts w:asciiTheme="majorHAnsi" w:hAnsiTheme="majorHAnsi"/>
            <w:noProof/>
            <w:webHidden/>
            <w:sz w:val="22"/>
            <w:szCs w:val="22"/>
          </w:rPr>
        </w:r>
        <w:r w:rsidRPr="007E5678">
          <w:rPr>
            <w:rFonts w:asciiTheme="majorHAnsi" w:hAnsiTheme="majorHAnsi"/>
            <w:noProof/>
            <w:webHidden/>
            <w:sz w:val="22"/>
            <w:szCs w:val="22"/>
          </w:rPr>
          <w:fldChar w:fldCharType="separate"/>
        </w:r>
        <w:r w:rsidR="00167DC2">
          <w:rPr>
            <w:rFonts w:asciiTheme="majorHAnsi" w:hAnsiTheme="majorHAnsi"/>
            <w:noProof/>
            <w:webHidden/>
            <w:sz w:val="22"/>
            <w:szCs w:val="22"/>
          </w:rPr>
          <w:t>41</w:t>
        </w:r>
        <w:r w:rsidRPr="007E5678">
          <w:rPr>
            <w:rFonts w:asciiTheme="majorHAnsi" w:hAnsiTheme="majorHAnsi"/>
            <w:noProof/>
            <w:webHidden/>
            <w:sz w:val="22"/>
            <w:szCs w:val="22"/>
          </w:rPr>
          <w:fldChar w:fldCharType="end"/>
        </w:r>
      </w:hyperlink>
    </w:p>
    <w:p w:rsidR="007E5678" w:rsidRPr="007E5678" w:rsidRDefault="00AA191A">
      <w:pPr>
        <w:pStyle w:val="TDC1"/>
        <w:rPr>
          <w:rFonts w:asciiTheme="majorHAnsi" w:eastAsiaTheme="minorEastAsia" w:hAnsiTheme="majorHAnsi" w:cstheme="minorBidi"/>
          <w:noProof/>
          <w:sz w:val="22"/>
          <w:szCs w:val="22"/>
        </w:rPr>
      </w:pPr>
      <w:hyperlink w:anchor="_Toc10547680" w:history="1">
        <w:r w:rsidR="007E5678" w:rsidRPr="007E5678">
          <w:rPr>
            <w:rStyle w:val="Hipervnculo"/>
            <w:rFonts w:asciiTheme="majorHAnsi" w:hAnsiTheme="majorHAnsi" w:cs="Segoe UI"/>
            <w:iCs/>
            <w:noProof/>
            <w:snapToGrid w:val="0"/>
            <w:sz w:val="22"/>
            <w:szCs w:val="22"/>
          </w:rPr>
          <w:t>4.19.1 ORDENES DE CAMBIO</w:t>
        </w:r>
        <w:r w:rsidR="007E5678" w:rsidRPr="007E5678">
          <w:rPr>
            <w:rFonts w:asciiTheme="majorHAnsi" w:hAnsiTheme="majorHAnsi"/>
            <w:noProof/>
            <w:webHidden/>
            <w:sz w:val="22"/>
            <w:szCs w:val="22"/>
          </w:rPr>
          <w:tab/>
        </w:r>
        <w:r w:rsidRPr="007E5678">
          <w:rPr>
            <w:rFonts w:asciiTheme="majorHAnsi" w:hAnsiTheme="majorHAnsi"/>
            <w:noProof/>
            <w:webHidden/>
            <w:sz w:val="22"/>
            <w:szCs w:val="22"/>
          </w:rPr>
          <w:fldChar w:fldCharType="begin"/>
        </w:r>
        <w:r w:rsidR="007E5678" w:rsidRPr="007E5678">
          <w:rPr>
            <w:rFonts w:asciiTheme="majorHAnsi" w:hAnsiTheme="majorHAnsi"/>
            <w:noProof/>
            <w:webHidden/>
            <w:sz w:val="22"/>
            <w:szCs w:val="22"/>
          </w:rPr>
          <w:instrText xml:space="preserve"> PAGEREF _Toc10547680 \h </w:instrText>
        </w:r>
        <w:r w:rsidRPr="007E5678">
          <w:rPr>
            <w:rFonts w:asciiTheme="majorHAnsi" w:hAnsiTheme="majorHAnsi"/>
            <w:noProof/>
            <w:webHidden/>
            <w:sz w:val="22"/>
            <w:szCs w:val="22"/>
          </w:rPr>
        </w:r>
        <w:r w:rsidRPr="007E5678">
          <w:rPr>
            <w:rFonts w:asciiTheme="majorHAnsi" w:hAnsiTheme="majorHAnsi"/>
            <w:noProof/>
            <w:webHidden/>
            <w:sz w:val="22"/>
            <w:szCs w:val="22"/>
          </w:rPr>
          <w:fldChar w:fldCharType="separate"/>
        </w:r>
        <w:r w:rsidR="00167DC2">
          <w:rPr>
            <w:rFonts w:asciiTheme="majorHAnsi" w:hAnsiTheme="majorHAnsi"/>
            <w:noProof/>
            <w:webHidden/>
            <w:sz w:val="22"/>
            <w:szCs w:val="22"/>
          </w:rPr>
          <w:t>41</w:t>
        </w:r>
        <w:r w:rsidRPr="007E5678">
          <w:rPr>
            <w:rFonts w:asciiTheme="majorHAnsi" w:hAnsiTheme="majorHAnsi"/>
            <w:noProof/>
            <w:webHidden/>
            <w:sz w:val="22"/>
            <w:szCs w:val="22"/>
          </w:rPr>
          <w:fldChar w:fldCharType="end"/>
        </w:r>
      </w:hyperlink>
    </w:p>
    <w:p w:rsidR="007E5678" w:rsidRPr="007E5678" w:rsidRDefault="00AA191A">
      <w:pPr>
        <w:pStyle w:val="TDC1"/>
        <w:rPr>
          <w:rFonts w:asciiTheme="majorHAnsi" w:eastAsiaTheme="minorEastAsia" w:hAnsiTheme="majorHAnsi" w:cstheme="minorBidi"/>
          <w:noProof/>
          <w:sz w:val="22"/>
          <w:szCs w:val="22"/>
        </w:rPr>
      </w:pPr>
      <w:hyperlink w:anchor="_Toc10547681" w:history="1">
        <w:r w:rsidR="007E5678" w:rsidRPr="007E5678">
          <w:rPr>
            <w:rStyle w:val="Hipervnculo"/>
            <w:rFonts w:asciiTheme="majorHAnsi" w:hAnsiTheme="majorHAnsi" w:cs="Segoe UI"/>
            <w:iCs/>
            <w:noProof/>
            <w:snapToGrid w:val="0"/>
            <w:sz w:val="22"/>
            <w:szCs w:val="22"/>
          </w:rPr>
          <w:t>4.19.2 RECLAMOS POR COSTO O TIEMPO ADICIONAL</w:t>
        </w:r>
        <w:r w:rsidR="007E5678" w:rsidRPr="007E5678">
          <w:rPr>
            <w:rFonts w:asciiTheme="majorHAnsi" w:hAnsiTheme="majorHAnsi"/>
            <w:noProof/>
            <w:webHidden/>
            <w:sz w:val="22"/>
            <w:szCs w:val="22"/>
          </w:rPr>
          <w:tab/>
        </w:r>
        <w:r w:rsidRPr="007E5678">
          <w:rPr>
            <w:rFonts w:asciiTheme="majorHAnsi" w:hAnsiTheme="majorHAnsi"/>
            <w:noProof/>
            <w:webHidden/>
            <w:sz w:val="22"/>
            <w:szCs w:val="22"/>
          </w:rPr>
          <w:fldChar w:fldCharType="begin"/>
        </w:r>
        <w:r w:rsidR="007E5678" w:rsidRPr="007E5678">
          <w:rPr>
            <w:rFonts w:asciiTheme="majorHAnsi" w:hAnsiTheme="majorHAnsi"/>
            <w:noProof/>
            <w:webHidden/>
            <w:sz w:val="22"/>
            <w:szCs w:val="22"/>
          </w:rPr>
          <w:instrText xml:space="preserve"> PAGEREF _Toc10547681 \h </w:instrText>
        </w:r>
        <w:r w:rsidRPr="007E5678">
          <w:rPr>
            <w:rFonts w:asciiTheme="majorHAnsi" w:hAnsiTheme="majorHAnsi"/>
            <w:noProof/>
            <w:webHidden/>
            <w:sz w:val="22"/>
            <w:szCs w:val="22"/>
          </w:rPr>
        </w:r>
        <w:r w:rsidRPr="007E5678">
          <w:rPr>
            <w:rFonts w:asciiTheme="majorHAnsi" w:hAnsiTheme="majorHAnsi"/>
            <w:noProof/>
            <w:webHidden/>
            <w:sz w:val="22"/>
            <w:szCs w:val="22"/>
          </w:rPr>
          <w:fldChar w:fldCharType="separate"/>
        </w:r>
        <w:r w:rsidR="00167DC2">
          <w:rPr>
            <w:rFonts w:asciiTheme="majorHAnsi" w:hAnsiTheme="majorHAnsi"/>
            <w:noProof/>
            <w:webHidden/>
            <w:sz w:val="22"/>
            <w:szCs w:val="22"/>
          </w:rPr>
          <w:t>41</w:t>
        </w:r>
        <w:r w:rsidRPr="007E5678">
          <w:rPr>
            <w:rFonts w:asciiTheme="majorHAnsi" w:hAnsiTheme="majorHAnsi"/>
            <w:noProof/>
            <w:webHidden/>
            <w:sz w:val="22"/>
            <w:szCs w:val="22"/>
          </w:rPr>
          <w:fldChar w:fldCharType="end"/>
        </w:r>
      </w:hyperlink>
    </w:p>
    <w:p w:rsidR="007E5678" w:rsidRPr="007E5678" w:rsidRDefault="00AA191A">
      <w:pPr>
        <w:pStyle w:val="TDC1"/>
        <w:rPr>
          <w:rFonts w:asciiTheme="majorHAnsi" w:eastAsiaTheme="minorEastAsia" w:hAnsiTheme="majorHAnsi" w:cstheme="minorBidi"/>
          <w:noProof/>
          <w:sz w:val="22"/>
          <w:szCs w:val="22"/>
        </w:rPr>
      </w:pPr>
      <w:hyperlink w:anchor="_Toc10547682" w:history="1">
        <w:r w:rsidR="007E5678" w:rsidRPr="007E5678">
          <w:rPr>
            <w:rStyle w:val="Hipervnculo"/>
            <w:rFonts w:asciiTheme="majorHAnsi" w:hAnsiTheme="majorHAnsi" w:cs="Segoe UI"/>
            <w:iCs/>
            <w:noProof/>
            <w:snapToGrid w:val="0"/>
            <w:sz w:val="22"/>
            <w:szCs w:val="22"/>
          </w:rPr>
          <w:t>4.20 DESCUBRIMIENTO Y CORRECCIÓN DEL TRABAJO SOTERRADO.</w:t>
        </w:r>
        <w:r w:rsidR="007E5678" w:rsidRPr="007E5678">
          <w:rPr>
            <w:rFonts w:asciiTheme="majorHAnsi" w:hAnsiTheme="majorHAnsi"/>
            <w:noProof/>
            <w:webHidden/>
            <w:sz w:val="22"/>
            <w:szCs w:val="22"/>
          </w:rPr>
          <w:tab/>
        </w:r>
        <w:r w:rsidRPr="007E5678">
          <w:rPr>
            <w:rFonts w:asciiTheme="majorHAnsi" w:hAnsiTheme="majorHAnsi"/>
            <w:noProof/>
            <w:webHidden/>
            <w:sz w:val="22"/>
            <w:szCs w:val="22"/>
          </w:rPr>
          <w:fldChar w:fldCharType="begin"/>
        </w:r>
        <w:r w:rsidR="007E5678" w:rsidRPr="007E5678">
          <w:rPr>
            <w:rFonts w:asciiTheme="majorHAnsi" w:hAnsiTheme="majorHAnsi"/>
            <w:noProof/>
            <w:webHidden/>
            <w:sz w:val="22"/>
            <w:szCs w:val="22"/>
          </w:rPr>
          <w:instrText xml:space="preserve"> PAGEREF _Toc10547682 \h </w:instrText>
        </w:r>
        <w:r w:rsidRPr="007E5678">
          <w:rPr>
            <w:rFonts w:asciiTheme="majorHAnsi" w:hAnsiTheme="majorHAnsi"/>
            <w:noProof/>
            <w:webHidden/>
            <w:sz w:val="22"/>
            <w:szCs w:val="22"/>
          </w:rPr>
        </w:r>
        <w:r w:rsidRPr="007E5678">
          <w:rPr>
            <w:rFonts w:asciiTheme="majorHAnsi" w:hAnsiTheme="majorHAnsi"/>
            <w:noProof/>
            <w:webHidden/>
            <w:sz w:val="22"/>
            <w:szCs w:val="22"/>
          </w:rPr>
          <w:fldChar w:fldCharType="separate"/>
        </w:r>
        <w:r w:rsidR="00167DC2">
          <w:rPr>
            <w:rFonts w:asciiTheme="majorHAnsi" w:hAnsiTheme="majorHAnsi"/>
            <w:noProof/>
            <w:webHidden/>
            <w:sz w:val="22"/>
            <w:szCs w:val="22"/>
          </w:rPr>
          <w:t>41</w:t>
        </w:r>
        <w:r w:rsidRPr="007E5678">
          <w:rPr>
            <w:rFonts w:asciiTheme="majorHAnsi" w:hAnsiTheme="majorHAnsi"/>
            <w:noProof/>
            <w:webHidden/>
            <w:sz w:val="22"/>
            <w:szCs w:val="22"/>
          </w:rPr>
          <w:fldChar w:fldCharType="end"/>
        </w:r>
      </w:hyperlink>
    </w:p>
    <w:p w:rsidR="007E5678" w:rsidRPr="007E5678" w:rsidRDefault="00AA191A">
      <w:pPr>
        <w:pStyle w:val="TDC1"/>
        <w:rPr>
          <w:rFonts w:asciiTheme="majorHAnsi" w:eastAsiaTheme="minorEastAsia" w:hAnsiTheme="majorHAnsi" w:cstheme="minorBidi"/>
          <w:noProof/>
          <w:sz w:val="22"/>
          <w:szCs w:val="22"/>
        </w:rPr>
      </w:pPr>
      <w:hyperlink w:anchor="_Toc10547683" w:history="1">
        <w:r w:rsidR="007E5678" w:rsidRPr="007E5678">
          <w:rPr>
            <w:rStyle w:val="Hipervnculo"/>
            <w:rFonts w:asciiTheme="majorHAnsi" w:hAnsiTheme="majorHAnsi" w:cs="Segoe UI"/>
            <w:iCs/>
            <w:noProof/>
            <w:snapToGrid w:val="0"/>
            <w:sz w:val="22"/>
            <w:szCs w:val="22"/>
          </w:rPr>
          <w:t>4.20.1 INSPECCIÓN DEL TRABAJO</w:t>
        </w:r>
        <w:r w:rsidR="007E5678" w:rsidRPr="007E5678">
          <w:rPr>
            <w:rFonts w:asciiTheme="majorHAnsi" w:hAnsiTheme="majorHAnsi"/>
            <w:noProof/>
            <w:webHidden/>
            <w:sz w:val="22"/>
            <w:szCs w:val="22"/>
          </w:rPr>
          <w:tab/>
        </w:r>
        <w:r w:rsidRPr="007E5678">
          <w:rPr>
            <w:rFonts w:asciiTheme="majorHAnsi" w:hAnsiTheme="majorHAnsi"/>
            <w:noProof/>
            <w:webHidden/>
            <w:sz w:val="22"/>
            <w:szCs w:val="22"/>
          </w:rPr>
          <w:fldChar w:fldCharType="begin"/>
        </w:r>
        <w:r w:rsidR="007E5678" w:rsidRPr="007E5678">
          <w:rPr>
            <w:rFonts w:asciiTheme="majorHAnsi" w:hAnsiTheme="majorHAnsi"/>
            <w:noProof/>
            <w:webHidden/>
            <w:sz w:val="22"/>
            <w:szCs w:val="22"/>
          </w:rPr>
          <w:instrText xml:space="preserve"> PAGEREF _Toc10547683 \h </w:instrText>
        </w:r>
        <w:r w:rsidRPr="007E5678">
          <w:rPr>
            <w:rFonts w:asciiTheme="majorHAnsi" w:hAnsiTheme="majorHAnsi"/>
            <w:noProof/>
            <w:webHidden/>
            <w:sz w:val="22"/>
            <w:szCs w:val="22"/>
          </w:rPr>
        </w:r>
        <w:r w:rsidRPr="007E5678">
          <w:rPr>
            <w:rFonts w:asciiTheme="majorHAnsi" w:hAnsiTheme="majorHAnsi"/>
            <w:noProof/>
            <w:webHidden/>
            <w:sz w:val="22"/>
            <w:szCs w:val="22"/>
          </w:rPr>
          <w:fldChar w:fldCharType="separate"/>
        </w:r>
        <w:r w:rsidR="00167DC2">
          <w:rPr>
            <w:rFonts w:asciiTheme="majorHAnsi" w:hAnsiTheme="majorHAnsi"/>
            <w:noProof/>
            <w:webHidden/>
            <w:sz w:val="22"/>
            <w:szCs w:val="22"/>
          </w:rPr>
          <w:t>41</w:t>
        </w:r>
        <w:r w:rsidRPr="007E5678">
          <w:rPr>
            <w:rFonts w:asciiTheme="majorHAnsi" w:hAnsiTheme="majorHAnsi"/>
            <w:noProof/>
            <w:webHidden/>
            <w:sz w:val="22"/>
            <w:szCs w:val="22"/>
          </w:rPr>
          <w:fldChar w:fldCharType="end"/>
        </w:r>
      </w:hyperlink>
    </w:p>
    <w:p w:rsidR="007E5678" w:rsidRPr="007E5678" w:rsidRDefault="00AA191A">
      <w:pPr>
        <w:pStyle w:val="TDC1"/>
        <w:rPr>
          <w:rFonts w:asciiTheme="majorHAnsi" w:eastAsiaTheme="minorEastAsia" w:hAnsiTheme="majorHAnsi" w:cstheme="minorBidi"/>
          <w:noProof/>
          <w:sz w:val="22"/>
          <w:szCs w:val="22"/>
        </w:rPr>
      </w:pPr>
      <w:hyperlink w:anchor="_Toc10547684" w:history="1">
        <w:r w:rsidR="007E5678" w:rsidRPr="007E5678">
          <w:rPr>
            <w:rStyle w:val="Hipervnculo"/>
            <w:rFonts w:asciiTheme="majorHAnsi" w:hAnsiTheme="majorHAnsi" w:cs="Segoe UI"/>
            <w:iCs/>
            <w:noProof/>
            <w:snapToGrid w:val="0"/>
            <w:sz w:val="22"/>
            <w:szCs w:val="22"/>
          </w:rPr>
          <w:t>4.21 RESOLUCIÓN DEL CONTRATO.</w:t>
        </w:r>
        <w:r w:rsidR="007E5678" w:rsidRPr="007E5678">
          <w:rPr>
            <w:rFonts w:asciiTheme="majorHAnsi" w:hAnsiTheme="majorHAnsi"/>
            <w:noProof/>
            <w:webHidden/>
            <w:sz w:val="22"/>
            <w:szCs w:val="22"/>
          </w:rPr>
          <w:tab/>
        </w:r>
        <w:r w:rsidRPr="007E5678">
          <w:rPr>
            <w:rFonts w:asciiTheme="majorHAnsi" w:hAnsiTheme="majorHAnsi"/>
            <w:noProof/>
            <w:webHidden/>
            <w:sz w:val="22"/>
            <w:szCs w:val="22"/>
          </w:rPr>
          <w:fldChar w:fldCharType="begin"/>
        </w:r>
        <w:r w:rsidR="007E5678" w:rsidRPr="007E5678">
          <w:rPr>
            <w:rFonts w:asciiTheme="majorHAnsi" w:hAnsiTheme="majorHAnsi"/>
            <w:noProof/>
            <w:webHidden/>
            <w:sz w:val="22"/>
            <w:szCs w:val="22"/>
          </w:rPr>
          <w:instrText xml:space="preserve"> PAGEREF _Toc10547684 \h </w:instrText>
        </w:r>
        <w:r w:rsidRPr="007E5678">
          <w:rPr>
            <w:rFonts w:asciiTheme="majorHAnsi" w:hAnsiTheme="majorHAnsi"/>
            <w:noProof/>
            <w:webHidden/>
            <w:sz w:val="22"/>
            <w:szCs w:val="22"/>
          </w:rPr>
        </w:r>
        <w:r w:rsidRPr="007E5678">
          <w:rPr>
            <w:rFonts w:asciiTheme="majorHAnsi" w:hAnsiTheme="majorHAnsi"/>
            <w:noProof/>
            <w:webHidden/>
            <w:sz w:val="22"/>
            <w:szCs w:val="22"/>
          </w:rPr>
          <w:fldChar w:fldCharType="separate"/>
        </w:r>
        <w:r w:rsidR="00167DC2">
          <w:rPr>
            <w:rFonts w:asciiTheme="majorHAnsi" w:hAnsiTheme="majorHAnsi"/>
            <w:noProof/>
            <w:webHidden/>
            <w:sz w:val="22"/>
            <w:szCs w:val="22"/>
          </w:rPr>
          <w:t>42</w:t>
        </w:r>
        <w:r w:rsidRPr="007E5678">
          <w:rPr>
            <w:rFonts w:asciiTheme="majorHAnsi" w:hAnsiTheme="majorHAnsi"/>
            <w:noProof/>
            <w:webHidden/>
            <w:sz w:val="22"/>
            <w:szCs w:val="22"/>
          </w:rPr>
          <w:fldChar w:fldCharType="end"/>
        </w:r>
      </w:hyperlink>
    </w:p>
    <w:p w:rsidR="007E5678" w:rsidRPr="007E5678" w:rsidRDefault="00AA191A">
      <w:pPr>
        <w:pStyle w:val="TDC1"/>
        <w:rPr>
          <w:rFonts w:asciiTheme="majorHAnsi" w:eastAsiaTheme="minorEastAsia" w:hAnsiTheme="majorHAnsi" w:cstheme="minorBidi"/>
          <w:noProof/>
          <w:sz w:val="22"/>
          <w:szCs w:val="22"/>
        </w:rPr>
      </w:pPr>
      <w:hyperlink w:anchor="_Toc10547685" w:history="1">
        <w:r w:rsidR="007E5678" w:rsidRPr="007E5678">
          <w:rPr>
            <w:rStyle w:val="Hipervnculo"/>
            <w:rFonts w:asciiTheme="majorHAnsi" w:hAnsiTheme="majorHAnsi" w:cs="Segoe UI"/>
            <w:iCs/>
            <w:noProof/>
            <w:snapToGrid w:val="0"/>
            <w:sz w:val="22"/>
            <w:szCs w:val="22"/>
          </w:rPr>
          <w:t>4.21.1 CAUSALES IMPUTABLES AL CONTRATISTA</w:t>
        </w:r>
        <w:r w:rsidR="007E5678" w:rsidRPr="007E5678">
          <w:rPr>
            <w:rFonts w:asciiTheme="majorHAnsi" w:hAnsiTheme="majorHAnsi"/>
            <w:noProof/>
            <w:webHidden/>
            <w:sz w:val="22"/>
            <w:szCs w:val="22"/>
          </w:rPr>
          <w:tab/>
        </w:r>
        <w:r w:rsidRPr="007E5678">
          <w:rPr>
            <w:rFonts w:asciiTheme="majorHAnsi" w:hAnsiTheme="majorHAnsi"/>
            <w:noProof/>
            <w:webHidden/>
            <w:sz w:val="22"/>
            <w:szCs w:val="22"/>
          </w:rPr>
          <w:fldChar w:fldCharType="begin"/>
        </w:r>
        <w:r w:rsidR="007E5678" w:rsidRPr="007E5678">
          <w:rPr>
            <w:rFonts w:asciiTheme="majorHAnsi" w:hAnsiTheme="majorHAnsi"/>
            <w:noProof/>
            <w:webHidden/>
            <w:sz w:val="22"/>
            <w:szCs w:val="22"/>
          </w:rPr>
          <w:instrText xml:space="preserve"> PAGEREF _Toc10547685 \h </w:instrText>
        </w:r>
        <w:r w:rsidRPr="007E5678">
          <w:rPr>
            <w:rFonts w:asciiTheme="majorHAnsi" w:hAnsiTheme="majorHAnsi"/>
            <w:noProof/>
            <w:webHidden/>
            <w:sz w:val="22"/>
            <w:szCs w:val="22"/>
          </w:rPr>
        </w:r>
        <w:r w:rsidRPr="007E5678">
          <w:rPr>
            <w:rFonts w:asciiTheme="majorHAnsi" w:hAnsiTheme="majorHAnsi"/>
            <w:noProof/>
            <w:webHidden/>
            <w:sz w:val="22"/>
            <w:szCs w:val="22"/>
          </w:rPr>
          <w:fldChar w:fldCharType="separate"/>
        </w:r>
        <w:r w:rsidR="00167DC2">
          <w:rPr>
            <w:rFonts w:asciiTheme="majorHAnsi" w:hAnsiTheme="majorHAnsi"/>
            <w:noProof/>
            <w:webHidden/>
            <w:sz w:val="22"/>
            <w:szCs w:val="22"/>
          </w:rPr>
          <w:t>42</w:t>
        </w:r>
        <w:r w:rsidRPr="007E5678">
          <w:rPr>
            <w:rFonts w:asciiTheme="majorHAnsi" w:hAnsiTheme="majorHAnsi"/>
            <w:noProof/>
            <w:webHidden/>
            <w:sz w:val="22"/>
            <w:szCs w:val="22"/>
          </w:rPr>
          <w:fldChar w:fldCharType="end"/>
        </w:r>
      </w:hyperlink>
    </w:p>
    <w:p w:rsidR="007E5678" w:rsidRPr="007E5678" w:rsidRDefault="00AA191A">
      <w:pPr>
        <w:pStyle w:val="TDC1"/>
        <w:rPr>
          <w:rFonts w:asciiTheme="majorHAnsi" w:eastAsiaTheme="minorEastAsia" w:hAnsiTheme="majorHAnsi" w:cstheme="minorBidi"/>
          <w:noProof/>
          <w:sz w:val="22"/>
          <w:szCs w:val="22"/>
        </w:rPr>
      </w:pPr>
      <w:hyperlink w:anchor="_Toc10547686" w:history="1">
        <w:r w:rsidR="007E5678" w:rsidRPr="007E5678">
          <w:rPr>
            <w:rStyle w:val="Hipervnculo"/>
            <w:rFonts w:asciiTheme="majorHAnsi" w:hAnsiTheme="majorHAnsi" w:cs="Segoe UI"/>
            <w:iCs/>
            <w:noProof/>
            <w:snapToGrid w:val="0"/>
            <w:sz w:val="22"/>
            <w:szCs w:val="22"/>
          </w:rPr>
          <w:t>4.21.2 CASOS DE RESOLUCIÓN DEL CONTRATO</w:t>
        </w:r>
        <w:r w:rsidR="007E5678" w:rsidRPr="007E5678">
          <w:rPr>
            <w:rFonts w:asciiTheme="majorHAnsi" w:hAnsiTheme="majorHAnsi"/>
            <w:noProof/>
            <w:webHidden/>
            <w:sz w:val="22"/>
            <w:szCs w:val="22"/>
          </w:rPr>
          <w:tab/>
        </w:r>
        <w:r w:rsidRPr="007E5678">
          <w:rPr>
            <w:rFonts w:asciiTheme="majorHAnsi" w:hAnsiTheme="majorHAnsi"/>
            <w:noProof/>
            <w:webHidden/>
            <w:sz w:val="22"/>
            <w:szCs w:val="22"/>
          </w:rPr>
          <w:fldChar w:fldCharType="begin"/>
        </w:r>
        <w:r w:rsidR="007E5678" w:rsidRPr="007E5678">
          <w:rPr>
            <w:rFonts w:asciiTheme="majorHAnsi" w:hAnsiTheme="majorHAnsi"/>
            <w:noProof/>
            <w:webHidden/>
            <w:sz w:val="22"/>
            <w:szCs w:val="22"/>
          </w:rPr>
          <w:instrText xml:space="preserve"> PAGEREF _Toc10547686 \h </w:instrText>
        </w:r>
        <w:r w:rsidRPr="007E5678">
          <w:rPr>
            <w:rFonts w:asciiTheme="majorHAnsi" w:hAnsiTheme="majorHAnsi"/>
            <w:noProof/>
            <w:webHidden/>
            <w:sz w:val="22"/>
            <w:szCs w:val="22"/>
          </w:rPr>
        </w:r>
        <w:r w:rsidRPr="007E5678">
          <w:rPr>
            <w:rFonts w:asciiTheme="majorHAnsi" w:hAnsiTheme="majorHAnsi"/>
            <w:noProof/>
            <w:webHidden/>
            <w:sz w:val="22"/>
            <w:szCs w:val="22"/>
          </w:rPr>
          <w:fldChar w:fldCharType="separate"/>
        </w:r>
        <w:r w:rsidR="00167DC2">
          <w:rPr>
            <w:rFonts w:asciiTheme="majorHAnsi" w:hAnsiTheme="majorHAnsi"/>
            <w:noProof/>
            <w:webHidden/>
            <w:sz w:val="22"/>
            <w:szCs w:val="22"/>
          </w:rPr>
          <w:t>43</w:t>
        </w:r>
        <w:r w:rsidRPr="007E5678">
          <w:rPr>
            <w:rFonts w:asciiTheme="majorHAnsi" w:hAnsiTheme="majorHAnsi"/>
            <w:noProof/>
            <w:webHidden/>
            <w:sz w:val="22"/>
            <w:szCs w:val="22"/>
          </w:rPr>
          <w:fldChar w:fldCharType="end"/>
        </w:r>
      </w:hyperlink>
    </w:p>
    <w:p w:rsidR="007E5678" w:rsidRPr="007E5678" w:rsidRDefault="00AA191A">
      <w:pPr>
        <w:pStyle w:val="TDC1"/>
        <w:rPr>
          <w:rFonts w:asciiTheme="majorHAnsi" w:eastAsiaTheme="minorEastAsia" w:hAnsiTheme="majorHAnsi" w:cstheme="minorBidi"/>
          <w:noProof/>
          <w:sz w:val="22"/>
          <w:szCs w:val="22"/>
        </w:rPr>
      </w:pPr>
      <w:hyperlink w:anchor="_Toc10547687" w:history="1">
        <w:r w:rsidR="007E5678" w:rsidRPr="007E5678">
          <w:rPr>
            <w:rStyle w:val="Hipervnculo"/>
            <w:rFonts w:asciiTheme="majorHAnsi" w:hAnsiTheme="majorHAnsi" w:cs="Segoe UI"/>
            <w:iCs/>
            <w:noProof/>
            <w:snapToGrid w:val="0"/>
            <w:sz w:val="22"/>
            <w:szCs w:val="22"/>
          </w:rPr>
          <w:t>4.21.3 RESOLUCIÓN DEL CONTRATO POR CONVENIENCIA</w:t>
        </w:r>
        <w:r w:rsidR="007E5678" w:rsidRPr="007E5678">
          <w:rPr>
            <w:rFonts w:asciiTheme="majorHAnsi" w:hAnsiTheme="majorHAnsi"/>
            <w:noProof/>
            <w:webHidden/>
            <w:sz w:val="22"/>
            <w:szCs w:val="22"/>
          </w:rPr>
          <w:tab/>
        </w:r>
        <w:r w:rsidRPr="007E5678">
          <w:rPr>
            <w:rFonts w:asciiTheme="majorHAnsi" w:hAnsiTheme="majorHAnsi"/>
            <w:noProof/>
            <w:webHidden/>
            <w:sz w:val="22"/>
            <w:szCs w:val="22"/>
          </w:rPr>
          <w:fldChar w:fldCharType="begin"/>
        </w:r>
        <w:r w:rsidR="007E5678" w:rsidRPr="007E5678">
          <w:rPr>
            <w:rFonts w:asciiTheme="majorHAnsi" w:hAnsiTheme="majorHAnsi"/>
            <w:noProof/>
            <w:webHidden/>
            <w:sz w:val="22"/>
            <w:szCs w:val="22"/>
          </w:rPr>
          <w:instrText xml:space="preserve"> PAGEREF _Toc10547687 \h </w:instrText>
        </w:r>
        <w:r w:rsidRPr="007E5678">
          <w:rPr>
            <w:rFonts w:asciiTheme="majorHAnsi" w:hAnsiTheme="majorHAnsi"/>
            <w:noProof/>
            <w:webHidden/>
            <w:sz w:val="22"/>
            <w:szCs w:val="22"/>
          </w:rPr>
        </w:r>
        <w:r w:rsidRPr="007E5678">
          <w:rPr>
            <w:rFonts w:asciiTheme="majorHAnsi" w:hAnsiTheme="majorHAnsi"/>
            <w:noProof/>
            <w:webHidden/>
            <w:sz w:val="22"/>
            <w:szCs w:val="22"/>
          </w:rPr>
          <w:fldChar w:fldCharType="separate"/>
        </w:r>
        <w:r w:rsidR="00167DC2">
          <w:rPr>
            <w:rFonts w:asciiTheme="majorHAnsi" w:hAnsiTheme="majorHAnsi"/>
            <w:noProof/>
            <w:webHidden/>
            <w:sz w:val="22"/>
            <w:szCs w:val="22"/>
          </w:rPr>
          <w:t>43</w:t>
        </w:r>
        <w:r w:rsidRPr="007E5678">
          <w:rPr>
            <w:rFonts w:asciiTheme="majorHAnsi" w:hAnsiTheme="majorHAnsi"/>
            <w:noProof/>
            <w:webHidden/>
            <w:sz w:val="22"/>
            <w:szCs w:val="22"/>
          </w:rPr>
          <w:fldChar w:fldCharType="end"/>
        </w:r>
      </w:hyperlink>
    </w:p>
    <w:p w:rsidR="007E5678" w:rsidRPr="007E5678" w:rsidRDefault="00AA191A">
      <w:pPr>
        <w:pStyle w:val="TDC1"/>
        <w:rPr>
          <w:rFonts w:asciiTheme="majorHAnsi" w:eastAsiaTheme="minorEastAsia" w:hAnsiTheme="majorHAnsi" w:cstheme="minorBidi"/>
          <w:noProof/>
          <w:sz w:val="22"/>
          <w:szCs w:val="22"/>
        </w:rPr>
      </w:pPr>
      <w:hyperlink w:anchor="_Toc10547688" w:history="1">
        <w:r w:rsidR="007E5678" w:rsidRPr="00BF66A2">
          <w:rPr>
            <w:rStyle w:val="Hipervnculo"/>
            <w:rFonts w:asciiTheme="majorHAnsi" w:hAnsiTheme="majorHAnsi" w:cs="Segoe UI"/>
            <w:iCs/>
            <w:noProof/>
            <w:snapToGrid w:val="0"/>
            <w:sz w:val="22"/>
            <w:szCs w:val="22"/>
            <w:shd w:val="clear" w:color="auto" w:fill="E5B8B7" w:themeFill="accent2" w:themeFillTint="66"/>
          </w:rPr>
          <w:t>5.ESPECIFICACIONES TECNICAS GENERALES PARA CONSTRUCCION DE EDIFICIOS.</w:t>
        </w:r>
        <w:r w:rsidR="007E5678" w:rsidRPr="007E5678">
          <w:rPr>
            <w:rFonts w:asciiTheme="majorHAnsi" w:hAnsiTheme="majorHAnsi"/>
            <w:noProof/>
            <w:webHidden/>
            <w:sz w:val="22"/>
            <w:szCs w:val="22"/>
          </w:rPr>
          <w:tab/>
        </w:r>
        <w:r w:rsidRPr="007E5678">
          <w:rPr>
            <w:rFonts w:asciiTheme="majorHAnsi" w:hAnsiTheme="majorHAnsi"/>
            <w:noProof/>
            <w:webHidden/>
            <w:sz w:val="22"/>
            <w:szCs w:val="22"/>
          </w:rPr>
          <w:fldChar w:fldCharType="begin"/>
        </w:r>
        <w:r w:rsidR="007E5678" w:rsidRPr="007E5678">
          <w:rPr>
            <w:rFonts w:asciiTheme="majorHAnsi" w:hAnsiTheme="majorHAnsi"/>
            <w:noProof/>
            <w:webHidden/>
            <w:sz w:val="22"/>
            <w:szCs w:val="22"/>
          </w:rPr>
          <w:instrText xml:space="preserve"> PAGEREF _Toc10547688 \h </w:instrText>
        </w:r>
        <w:r w:rsidRPr="007E5678">
          <w:rPr>
            <w:rFonts w:asciiTheme="majorHAnsi" w:hAnsiTheme="majorHAnsi"/>
            <w:noProof/>
            <w:webHidden/>
            <w:sz w:val="22"/>
            <w:szCs w:val="22"/>
          </w:rPr>
        </w:r>
        <w:r w:rsidRPr="007E5678">
          <w:rPr>
            <w:rFonts w:asciiTheme="majorHAnsi" w:hAnsiTheme="majorHAnsi"/>
            <w:noProof/>
            <w:webHidden/>
            <w:sz w:val="22"/>
            <w:szCs w:val="22"/>
          </w:rPr>
          <w:fldChar w:fldCharType="separate"/>
        </w:r>
        <w:r w:rsidR="00167DC2">
          <w:rPr>
            <w:rFonts w:asciiTheme="majorHAnsi" w:hAnsiTheme="majorHAnsi"/>
            <w:noProof/>
            <w:webHidden/>
            <w:sz w:val="22"/>
            <w:szCs w:val="22"/>
          </w:rPr>
          <w:t>43</w:t>
        </w:r>
        <w:r w:rsidRPr="007E5678">
          <w:rPr>
            <w:rFonts w:asciiTheme="majorHAnsi" w:hAnsiTheme="majorHAnsi"/>
            <w:noProof/>
            <w:webHidden/>
            <w:sz w:val="22"/>
            <w:szCs w:val="22"/>
          </w:rPr>
          <w:fldChar w:fldCharType="end"/>
        </w:r>
      </w:hyperlink>
    </w:p>
    <w:p w:rsidR="007E5678" w:rsidRPr="007E5678" w:rsidRDefault="00AA191A">
      <w:pPr>
        <w:pStyle w:val="TDC1"/>
        <w:rPr>
          <w:rFonts w:asciiTheme="majorHAnsi" w:eastAsiaTheme="minorEastAsia" w:hAnsiTheme="majorHAnsi" w:cstheme="minorBidi"/>
          <w:noProof/>
          <w:sz w:val="22"/>
          <w:szCs w:val="22"/>
        </w:rPr>
      </w:pPr>
      <w:hyperlink w:anchor="_Toc10547691" w:history="1">
        <w:r w:rsidR="007E5678" w:rsidRPr="007E5678">
          <w:rPr>
            <w:rStyle w:val="Hipervnculo"/>
            <w:rFonts w:asciiTheme="majorHAnsi" w:hAnsiTheme="majorHAnsi" w:cs="Segoe UI"/>
            <w:noProof/>
            <w:sz w:val="22"/>
            <w:szCs w:val="22"/>
          </w:rPr>
          <w:t>5.1INTRODUCCION</w:t>
        </w:r>
        <w:r w:rsidR="007E5678" w:rsidRPr="007E5678">
          <w:rPr>
            <w:rFonts w:asciiTheme="majorHAnsi" w:hAnsiTheme="majorHAnsi"/>
            <w:noProof/>
            <w:webHidden/>
            <w:sz w:val="22"/>
            <w:szCs w:val="22"/>
          </w:rPr>
          <w:tab/>
        </w:r>
        <w:r w:rsidRPr="007E5678">
          <w:rPr>
            <w:rFonts w:asciiTheme="majorHAnsi" w:hAnsiTheme="majorHAnsi"/>
            <w:noProof/>
            <w:webHidden/>
            <w:sz w:val="22"/>
            <w:szCs w:val="22"/>
          </w:rPr>
          <w:fldChar w:fldCharType="begin"/>
        </w:r>
        <w:r w:rsidR="007E5678" w:rsidRPr="007E5678">
          <w:rPr>
            <w:rFonts w:asciiTheme="majorHAnsi" w:hAnsiTheme="majorHAnsi"/>
            <w:noProof/>
            <w:webHidden/>
            <w:sz w:val="22"/>
            <w:szCs w:val="22"/>
          </w:rPr>
          <w:instrText xml:space="preserve"> PAGEREF _Toc10547691 \h </w:instrText>
        </w:r>
        <w:r w:rsidRPr="007E5678">
          <w:rPr>
            <w:rFonts w:asciiTheme="majorHAnsi" w:hAnsiTheme="majorHAnsi"/>
            <w:noProof/>
            <w:webHidden/>
            <w:sz w:val="22"/>
            <w:szCs w:val="22"/>
          </w:rPr>
        </w:r>
        <w:r w:rsidRPr="007E5678">
          <w:rPr>
            <w:rFonts w:asciiTheme="majorHAnsi" w:hAnsiTheme="majorHAnsi"/>
            <w:noProof/>
            <w:webHidden/>
            <w:sz w:val="22"/>
            <w:szCs w:val="22"/>
          </w:rPr>
          <w:fldChar w:fldCharType="separate"/>
        </w:r>
        <w:r w:rsidR="00167DC2">
          <w:rPr>
            <w:rFonts w:asciiTheme="majorHAnsi" w:hAnsiTheme="majorHAnsi"/>
            <w:noProof/>
            <w:webHidden/>
            <w:sz w:val="22"/>
            <w:szCs w:val="22"/>
          </w:rPr>
          <w:t>43</w:t>
        </w:r>
        <w:r w:rsidRPr="007E5678">
          <w:rPr>
            <w:rFonts w:asciiTheme="majorHAnsi" w:hAnsiTheme="majorHAnsi"/>
            <w:noProof/>
            <w:webHidden/>
            <w:sz w:val="22"/>
            <w:szCs w:val="22"/>
          </w:rPr>
          <w:fldChar w:fldCharType="end"/>
        </w:r>
      </w:hyperlink>
    </w:p>
    <w:p w:rsidR="007E5678" w:rsidRPr="007E5678" w:rsidRDefault="00AA191A">
      <w:pPr>
        <w:pStyle w:val="TDC1"/>
        <w:rPr>
          <w:rFonts w:asciiTheme="majorHAnsi" w:eastAsiaTheme="minorEastAsia" w:hAnsiTheme="majorHAnsi" w:cstheme="minorBidi"/>
          <w:noProof/>
          <w:sz w:val="22"/>
          <w:szCs w:val="22"/>
        </w:rPr>
      </w:pPr>
      <w:hyperlink w:anchor="_Toc10547692" w:history="1">
        <w:r w:rsidR="007E5678" w:rsidRPr="007E5678">
          <w:rPr>
            <w:rStyle w:val="Hipervnculo"/>
            <w:rFonts w:asciiTheme="majorHAnsi" w:hAnsiTheme="majorHAnsi" w:cs="Segoe UI"/>
            <w:noProof/>
            <w:sz w:val="22"/>
            <w:szCs w:val="22"/>
          </w:rPr>
          <w:t>5.2.2OBLIGACIONES DEL CONTRATISTA</w:t>
        </w:r>
        <w:r w:rsidR="007E5678" w:rsidRPr="007E5678">
          <w:rPr>
            <w:rFonts w:asciiTheme="majorHAnsi" w:hAnsiTheme="majorHAnsi"/>
            <w:noProof/>
            <w:webHidden/>
            <w:sz w:val="22"/>
            <w:szCs w:val="22"/>
          </w:rPr>
          <w:tab/>
        </w:r>
        <w:r w:rsidRPr="007E5678">
          <w:rPr>
            <w:rFonts w:asciiTheme="majorHAnsi" w:hAnsiTheme="majorHAnsi"/>
            <w:noProof/>
            <w:webHidden/>
            <w:sz w:val="22"/>
            <w:szCs w:val="22"/>
          </w:rPr>
          <w:fldChar w:fldCharType="begin"/>
        </w:r>
        <w:r w:rsidR="007E5678" w:rsidRPr="007E5678">
          <w:rPr>
            <w:rFonts w:asciiTheme="majorHAnsi" w:hAnsiTheme="majorHAnsi"/>
            <w:noProof/>
            <w:webHidden/>
            <w:sz w:val="22"/>
            <w:szCs w:val="22"/>
          </w:rPr>
          <w:instrText xml:space="preserve"> PAGEREF _Toc10547692 \h </w:instrText>
        </w:r>
        <w:r w:rsidRPr="007E5678">
          <w:rPr>
            <w:rFonts w:asciiTheme="majorHAnsi" w:hAnsiTheme="majorHAnsi"/>
            <w:noProof/>
            <w:webHidden/>
            <w:sz w:val="22"/>
            <w:szCs w:val="22"/>
          </w:rPr>
        </w:r>
        <w:r w:rsidRPr="007E5678">
          <w:rPr>
            <w:rFonts w:asciiTheme="majorHAnsi" w:hAnsiTheme="majorHAnsi"/>
            <w:noProof/>
            <w:webHidden/>
            <w:sz w:val="22"/>
            <w:szCs w:val="22"/>
          </w:rPr>
          <w:fldChar w:fldCharType="separate"/>
        </w:r>
        <w:r w:rsidR="00167DC2">
          <w:rPr>
            <w:rFonts w:asciiTheme="majorHAnsi" w:hAnsiTheme="majorHAnsi"/>
            <w:noProof/>
            <w:webHidden/>
            <w:sz w:val="22"/>
            <w:szCs w:val="22"/>
          </w:rPr>
          <w:t>44</w:t>
        </w:r>
        <w:r w:rsidRPr="007E5678">
          <w:rPr>
            <w:rFonts w:asciiTheme="majorHAnsi" w:hAnsiTheme="majorHAnsi"/>
            <w:noProof/>
            <w:webHidden/>
            <w:sz w:val="22"/>
            <w:szCs w:val="22"/>
          </w:rPr>
          <w:fldChar w:fldCharType="end"/>
        </w:r>
      </w:hyperlink>
    </w:p>
    <w:p w:rsidR="007E5678" w:rsidRPr="007E5678" w:rsidRDefault="00AA191A">
      <w:pPr>
        <w:pStyle w:val="TDC1"/>
        <w:rPr>
          <w:rFonts w:asciiTheme="majorHAnsi" w:eastAsiaTheme="minorEastAsia" w:hAnsiTheme="majorHAnsi" w:cstheme="minorBidi"/>
          <w:noProof/>
          <w:sz w:val="22"/>
          <w:szCs w:val="22"/>
        </w:rPr>
      </w:pPr>
      <w:hyperlink w:anchor="_Toc10547693" w:history="1">
        <w:r w:rsidR="007E5678" w:rsidRPr="007E5678">
          <w:rPr>
            <w:rStyle w:val="Hipervnculo"/>
            <w:rFonts w:asciiTheme="majorHAnsi" w:hAnsiTheme="majorHAnsi" w:cs="Segoe UI"/>
            <w:noProof/>
            <w:sz w:val="22"/>
            <w:szCs w:val="22"/>
          </w:rPr>
          <w:t>5.2.3.ESCALA DE AUTORIDAD</w:t>
        </w:r>
        <w:r w:rsidR="007E5678" w:rsidRPr="007E5678">
          <w:rPr>
            <w:rFonts w:asciiTheme="majorHAnsi" w:hAnsiTheme="majorHAnsi"/>
            <w:noProof/>
            <w:webHidden/>
            <w:sz w:val="22"/>
            <w:szCs w:val="22"/>
          </w:rPr>
          <w:tab/>
        </w:r>
        <w:r w:rsidRPr="007E5678">
          <w:rPr>
            <w:rFonts w:asciiTheme="majorHAnsi" w:hAnsiTheme="majorHAnsi"/>
            <w:noProof/>
            <w:webHidden/>
            <w:sz w:val="22"/>
            <w:szCs w:val="22"/>
          </w:rPr>
          <w:fldChar w:fldCharType="begin"/>
        </w:r>
        <w:r w:rsidR="007E5678" w:rsidRPr="007E5678">
          <w:rPr>
            <w:rFonts w:asciiTheme="majorHAnsi" w:hAnsiTheme="majorHAnsi"/>
            <w:noProof/>
            <w:webHidden/>
            <w:sz w:val="22"/>
            <w:szCs w:val="22"/>
          </w:rPr>
          <w:instrText xml:space="preserve"> PAGEREF _Toc10547693 \h </w:instrText>
        </w:r>
        <w:r w:rsidRPr="007E5678">
          <w:rPr>
            <w:rFonts w:asciiTheme="majorHAnsi" w:hAnsiTheme="majorHAnsi"/>
            <w:noProof/>
            <w:webHidden/>
            <w:sz w:val="22"/>
            <w:szCs w:val="22"/>
          </w:rPr>
        </w:r>
        <w:r w:rsidRPr="007E5678">
          <w:rPr>
            <w:rFonts w:asciiTheme="majorHAnsi" w:hAnsiTheme="majorHAnsi"/>
            <w:noProof/>
            <w:webHidden/>
            <w:sz w:val="22"/>
            <w:szCs w:val="22"/>
          </w:rPr>
          <w:fldChar w:fldCharType="separate"/>
        </w:r>
        <w:r w:rsidR="00167DC2">
          <w:rPr>
            <w:rFonts w:asciiTheme="majorHAnsi" w:hAnsiTheme="majorHAnsi"/>
            <w:noProof/>
            <w:webHidden/>
            <w:sz w:val="22"/>
            <w:szCs w:val="22"/>
          </w:rPr>
          <w:t>44</w:t>
        </w:r>
        <w:r w:rsidRPr="007E5678">
          <w:rPr>
            <w:rFonts w:asciiTheme="majorHAnsi" w:hAnsiTheme="majorHAnsi"/>
            <w:noProof/>
            <w:webHidden/>
            <w:sz w:val="22"/>
            <w:szCs w:val="22"/>
          </w:rPr>
          <w:fldChar w:fldCharType="end"/>
        </w:r>
      </w:hyperlink>
    </w:p>
    <w:p w:rsidR="007E5678" w:rsidRPr="007E5678" w:rsidRDefault="00AA191A">
      <w:pPr>
        <w:pStyle w:val="TDC1"/>
        <w:rPr>
          <w:rFonts w:asciiTheme="majorHAnsi" w:eastAsiaTheme="minorEastAsia" w:hAnsiTheme="majorHAnsi" w:cstheme="minorBidi"/>
          <w:noProof/>
          <w:sz w:val="22"/>
          <w:szCs w:val="22"/>
        </w:rPr>
      </w:pPr>
      <w:hyperlink w:anchor="_Toc10547694" w:history="1">
        <w:r w:rsidR="007E5678" w:rsidRPr="007E5678">
          <w:rPr>
            <w:rStyle w:val="Hipervnculo"/>
            <w:rFonts w:asciiTheme="majorHAnsi" w:hAnsiTheme="majorHAnsi" w:cs="Segoe UI"/>
            <w:noProof/>
            <w:sz w:val="22"/>
            <w:szCs w:val="22"/>
          </w:rPr>
          <w:t>5.2.4.SUB-CONTRATACION</w:t>
        </w:r>
        <w:r w:rsidR="007E5678" w:rsidRPr="007E5678">
          <w:rPr>
            <w:rFonts w:asciiTheme="majorHAnsi" w:hAnsiTheme="majorHAnsi"/>
            <w:noProof/>
            <w:webHidden/>
            <w:sz w:val="22"/>
            <w:szCs w:val="22"/>
          </w:rPr>
          <w:tab/>
        </w:r>
        <w:r w:rsidRPr="007E5678">
          <w:rPr>
            <w:rFonts w:asciiTheme="majorHAnsi" w:hAnsiTheme="majorHAnsi"/>
            <w:noProof/>
            <w:webHidden/>
            <w:sz w:val="22"/>
            <w:szCs w:val="22"/>
          </w:rPr>
          <w:fldChar w:fldCharType="begin"/>
        </w:r>
        <w:r w:rsidR="007E5678" w:rsidRPr="007E5678">
          <w:rPr>
            <w:rFonts w:asciiTheme="majorHAnsi" w:hAnsiTheme="majorHAnsi"/>
            <w:noProof/>
            <w:webHidden/>
            <w:sz w:val="22"/>
            <w:szCs w:val="22"/>
          </w:rPr>
          <w:instrText xml:space="preserve"> PAGEREF _Toc10547694 \h </w:instrText>
        </w:r>
        <w:r w:rsidRPr="007E5678">
          <w:rPr>
            <w:rFonts w:asciiTheme="majorHAnsi" w:hAnsiTheme="majorHAnsi"/>
            <w:noProof/>
            <w:webHidden/>
            <w:sz w:val="22"/>
            <w:szCs w:val="22"/>
          </w:rPr>
        </w:r>
        <w:r w:rsidRPr="007E5678">
          <w:rPr>
            <w:rFonts w:asciiTheme="majorHAnsi" w:hAnsiTheme="majorHAnsi"/>
            <w:noProof/>
            <w:webHidden/>
            <w:sz w:val="22"/>
            <w:szCs w:val="22"/>
          </w:rPr>
          <w:fldChar w:fldCharType="separate"/>
        </w:r>
        <w:r w:rsidR="00167DC2">
          <w:rPr>
            <w:rFonts w:asciiTheme="majorHAnsi" w:hAnsiTheme="majorHAnsi"/>
            <w:noProof/>
            <w:webHidden/>
            <w:sz w:val="22"/>
            <w:szCs w:val="22"/>
          </w:rPr>
          <w:t>45</w:t>
        </w:r>
        <w:r w:rsidRPr="007E5678">
          <w:rPr>
            <w:rFonts w:asciiTheme="majorHAnsi" w:hAnsiTheme="majorHAnsi"/>
            <w:noProof/>
            <w:webHidden/>
            <w:sz w:val="22"/>
            <w:szCs w:val="22"/>
          </w:rPr>
          <w:fldChar w:fldCharType="end"/>
        </w:r>
      </w:hyperlink>
    </w:p>
    <w:p w:rsidR="007E5678" w:rsidRPr="007E5678" w:rsidRDefault="00AA191A">
      <w:pPr>
        <w:pStyle w:val="TDC1"/>
        <w:rPr>
          <w:rFonts w:asciiTheme="majorHAnsi" w:eastAsiaTheme="minorEastAsia" w:hAnsiTheme="majorHAnsi" w:cstheme="minorBidi"/>
          <w:noProof/>
          <w:sz w:val="22"/>
          <w:szCs w:val="22"/>
        </w:rPr>
      </w:pPr>
      <w:hyperlink w:anchor="_Toc10547695" w:history="1">
        <w:r w:rsidR="007E5678" w:rsidRPr="007E5678">
          <w:rPr>
            <w:rStyle w:val="Hipervnculo"/>
            <w:rFonts w:asciiTheme="majorHAnsi" w:hAnsiTheme="majorHAnsi" w:cs="Segoe UI"/>
            <w:noProof/>
            <w:sz w:val="22"/>
            <w:szCs w:val="22"/>
          </w:rPr>
          <w:t>5.2.5.SUSPENSION TEMPORAL DE LA OBRA</w:t>
        </w:r>
        <w:r w:rsidR="007E5678" w:rsidRPr="007E5678">
          <w:rPr>
            <w:rFonts w:asciiTheme="majorHAnsi" w:hAnsiTheme="majorHAnsi"/>
            <w:noProof/>
            <w:webHidden/>
            <w:sz w:val="22"/>
            <w:szCs w:val="22"/>
          </w:rPr>
          <w:tab/>
        </w:r>
        <w:r w:rsidRPr="007E5678">
          <w:rPr>
            <w:rFonts w:asciiTheme="majorHAnsi" w:hAnsiTheme="majorHAnsi"/>
            <w:noProof/>
            <w:webHidden/>
            <w:sz w:val="22"/>
            <w:szCs w:val="22"/>
          </w:rPr>
          <w:fldChar w:fldCharType="begin"/>
        </w:r>
        <w:r w:rsidR="007E5678" w:rsidRPr="007E5678">
          <w:rPr>
            <w:rFonts w:asciiTheme="majorHAnsi" w:hAnsiTheme="majorHAnsi"/>
            <w:noProof/>
            <w:webHidden/>
            <w:sz w:val="22"/>
            <w:szCs w:val="22"/>
          </w:rPr>
          <w:instrText xml:space="preserve"> PAGEREF _Toc10547695 \h </w:instrText>
        </w:r>
        <w:r w:rsidRPr="007E5678">
          <w:rPr>
            <w:rFonts w:asciiTheme="majorHAnsi" w:hAnsiTheme="majorHAnsi"/>
            <w:noProof/>
            <w:webHidden/>
            <w:sz w:val="22"/>
            <w:szCs w:val="22"/>
          </w:rPr>
        </w:r>
        <w:r w:rsidRPr="007E5678">
          <w:rPr>
            <w:rFonts w:asciiTheme="majorHAnsi" w:hAnsiTheme="majorHAnsi"/>
            <w:noProof/>
            <w:webHidden/>
            <w:sz w:val="22"/>
            <w:szCs w:val="22"/>
          </w:rPr>
          <w:fldChar w:fldCharType="separate"/>
        </w:r>
        <w:r w:rsidR="00167DC2">
          <w:rPr>
            <w:rFonts w:asciiTheme="majorHAnsi" w:hAnsiTheme="majorHAnsi"/>
            <w:noProof/>
            <w:webHidden/>
            <w:sz w:val="22"/>
            <w:szCs w:val="22"/>
          </w:rPr>
          <w:t>45</w:t>
        </w:r>
        <w:r w:rsidRPr="007E5678">
          <w:rPr>
            <w:rFonts w:asciiTheme="majorHAnsi" w:hAnsiTheme="majorHAnsi"/>
            <w:noProof/>
            <w:webHidden/>
            <w:sz w:val="22"/>
            <w:szCs w:val="22"/>
          </w:rPr>
          <w:fldChar w:fldCharType="end"/>
        </w:r>
      </w:hyperlink>
    </w:p>
    <w:p w:rsidR="007E5678" w:rsidRPr="007E5678" w:rsidRDefault="00AA191A">
      <w:pPr>
        <w:pStyle w:val="TDC2"/>
        <w:rPr>
          <w:rFonts w:asciiTheme="majorHAnsi" w:eastAsiaTheme="minorEastAsia" w:hAnsiTheme="majorHAnsi" w:cstheme="minorBidi"/>
          <w:noProof/>
          <w:sz w:val="22"/>
          <w:szCs w:val="22"/>
        </w:rPr>
      </w:pPr>
      <w:hyperlink w:anchor="_Toc10547696" w:history="1">
        <w:r w:rsidR="007E5678" w:rsidRPr="007E5678">
          <w:rPr>
            <w:rStyle w:val="Hipervnculo"/>
            <w:rFonts w:asciiTheme="majorHAnsi" w:hAnsiTheme="majorHAnsi" w:cs="Segoe UI"/>
            <w:noProof/>
            <w:sz w:val="22"/>
            <w:szCs w:val="22"/>
          </w:rPr>
          <w:t>5.2.6</w:t>
        </w:r>
        <w:r w:rsidR="007E5678" w:rsidRPr="007E5678">
          <w:rPr>
            <w:rFonts w:asciiTheme="majorHAnsi" w:eastAsiaTheme="minorEastAsia" w:hAnsiTheme="majorHAnsi" w:cstheme="minorBidi"/>
            <w:noProof/>
            <w:sz w:val="22"/>
            <w:szCs w:val="22"/>
          </w:rPr>
          <w:tab/>
        </w:r>
        <w:r w:rsidR="007E5678" w:rsidRPr="007E5678">
          <w:rPr>
            <w:rStyle w:val="Hipervnculo"/>
            <w:rFonts w:asciiTheme="majorHAnsi" w:hAnsiTheme="majorHAnsi" w:cs="Segoe UI"/>
            <w:noProof/>
            <w:sz w:val="22"/>
            <w:szCs w:val="22"/>
          </w:rPr>
          <w:t>ABANDONO DE LA OBRA O INCUMPLIMIENTO DEL CONTRATO</w:t>
        </w:r>
        <w:r w:rsidR="007E5678" w:rsidRPr="007E5678">
          <w:rPr>
            <w:rFonts w:asciiTheme="majorHAnsi" w:hAnsiTheme="majorHAnsi"/>
            <w:noProof/>
            <w:webHidden/>
            <w:sz w:val="22"/>
            <w:szCs w:val="22"/>
          </w:rPr>
          <w:tab/>
        </w:r>
        <w:r w:rsidRPr="007E5678">
          <w:rPr>
            <w:rFonts w:asciiTheme="majorHAnsi" w:hAnsiTheme="majorHAnsi"/>
            <w:noProof/>
            <w:webHidden/>
            <w:sz w:val="22"/>
            <w:szCs w:val="22"/>
          </w:rPr>
          <w:fldChar w:fldCharType="begin"/>
        </w:r>
        <w:r w:rsidR="007E5678" w:rsidRPr="007E5678">
          <w:rPr>
            <w:rFonts w:asciiTheme="majorHAnsi" w:hAnsiTheme="majorHAnsi"/>
            <w:noProof/>
            <w:webHidden/>
            <w:sz w:val="22"/>
            <w:szCs w:val="22"/>
          </w:rPr>
          <w:instrText xml:space="preserve"> PAGEREF _Toc10547696 \h </w:instrText>
        </w:r>
        <w:r w:rsidRPr="007E5678">
          <w:rPr>
            <w:rFonts w:asciiTheme="majorHAnsi" w:hAnsiTheme="majorHAnsi"/>
            <w:noProof/>
            <w:webHidden/>
            <w:sz w:val="22"/>
            <w:szCs w:val="22"/>
          </w:rPr>
        </w:r>
        <w:r w:rsidRPr="007E5678">
          <w:rPr>
            <w:rFonts w:asciiTheme="majorHAnsi" w:hAnsiTheme="majorHAnsi"/>
            <w:noProof/>
            <w:webHidden/>
            <w:sz w:val="22"/>
            <w:szCs w:val="22"/>
          </w:rPr>
          <w:fldChar w:fldCharType="separate"/>
        </w:r>
        <w:r w:rsidR="00167DC2">
          <w:rPr>
            <w:rFonts w:asciiTheme="majorHAnsi" w:hAnsiTheme="majorHAnsi"/>
            <w:noProof/>
            <w:webHidden/>
            <w:sz w:val="22"/>
            <w:szCs w:val="22"/>
          </w:rPr>
          <w:t>45</w:t>
        </w:r>
        <w:r w:rsidRPr="007E5678">
          <w:rPr>
            <w:rFonts w:asciiTheme="majorHAnsi" w:hAnsiTheme="majorHAnsi"/>
            <w:noProof/>
            <w:webHidden/>
            <w:sz w:val="22"/>
            <w:szCs w:val="22"/>
          </w:rPr>
          <w:fldChar w:fldCharType="end"/>
        </w:r>
      </w:hyperlink>
    </w:p>
    <w:p w:rsidR="007E5678" w:rsidRPr="007E5678" w:rsidRDefault="00AA191A">
      <w:pPr>
        <w:pStyle w:val="TDC2"/>
        <w:rPr>
          <w:rFonts w:asciiTheme="majorHAnsi" w:eastAsiaTheme="minorEastAsia" w:hAnsiTheme="majorHAnsi" w:cstheme="minorBidi"/>
          <w:noProof/>
          <w:sz w:val="22"/>
          <w:szCs w:val="22"/>
        </w:rPr>
      </w:pPr>
      <w:hyperlink w:anchor="_Toc10547697" w:history="1">
        <w:r w:rsidR="007E5678" w:rsidRPr="007E5678">
          <w:rPr>
            <w:rStyle w:val="Hipervnculo"/>
            <w:rFonts w:asciiTheme="majorHAnsi" w:hAnsiTheme="majorHAnsi" w:cs="Segoe UI"/>
            <w:noProof/>
            <w:sz w:val="22"/>
            <w:szCs w:val="22"/>
          </w:rPr>
          <w:t>5.2.7</w:t>
        </w:r>
        <w:r w:rsidR="007E5678" w:rsidRPr="007E5678">
          <w:rPr>
            <w:rFonts w:asciiTheme="majorHAnsi" w:eastAsiaTheme="minorEastAsia" w:hAnsiTheme="majorHAnsi" w:cstheme="minorBidi"/>
            <w:noProof/>
            <w:sz w:val="22"/>
            <w:szCs w:val="22"/>
          </w:rPr>
          <w:tab/>
        </w:r>
        <w:r w:rsidR="007E5678" w:rsidRPr="007E5678">
          <w:rPr>
            <w:rStyle w:val="Hipervnculo"/>
            <w:rFonts w:asciiTheme="majorHAnsi" w:hAnsiTheme="majorHAnsi" w:cs="Segoe UI"/>
            <w:noProof/>
            <w:sz w:val="22"/>
            <w:szCs w:val="22"/>
          </w:rPr>
          <w:t>CONTROL DE CALIDAD DE LOS MATERIALES</w:t>
        </w:r>
        <w:r w:rsidR="007E5678" w:rsidRPr="007E5678">
          <w:rPr>
            <w:rFonts w:asciiTheme="majorHAnsi" w:hAnsiTheme="majorHAnsi"/>
            <w:noProof/>
            <w:webHidden/>
            <w:sz w:val="22"/>
            <w:szCs w:val="22"/>
          </w:rPr>
          <w:tab/>
        </w:r>
        <w:r w:rsidRPr="007E5678">
          <w:rPr>
            <w:rFonts w:asciiTheme="majorHAnsi" w:hAnsiTheme="majorHAnsi"/>
            <w:noProof/>
            <w:webHidden/>
            <w:sz w:val="22"/>
            <w:szCs w:val="22"/>
          </w:rPr>
          <w:fldChar w:fldCharType="begin"/>
        </w:r>
        <w:r w:rsidR="007E5678" w:rsidRPr="007E5678">
          <w:rPr>
            <w:rFonts w:asciiTheme="majorHAnsi" w:hAnsiTheme="majorHAnsi"/>
            <w:noProof/>
            <w:webHidden/>
            <w:sz w:val="22"/>
            <w:szCs w:val="22"/>
          </w:rPr>
          <w:instrText xml:space="preserve"> PAGEREF _Toc10547697 \h </w:instrText>
        </w:r>
        <w:r w:rsidRPr="007E5678">
          <w:rPr>
            <w:rFonts w:asciiTheme="majorHAnsi" w:hAnsiTheme="majorHAnsi"/>
            <w:noProof/>
            <w:webHidden/>
            <w:sz w:val="22"/>
            <w:szCs w:val="22"/>
          </w:rPr>
        </w:r>
        <w:r w:rsidRPr="007E5678">
          <w:rPr>
            <w:rFonts w:asciiTheme="majorHAnsi" w:hAnsiTheme="majorHAnsi"/>
            <w:noProof/>
            <w:webHidden/>
            <w:sz w:val="22"/>
            <w:szCs w:val="22"/>
          </w:rPr>
          <w:fldChar w:fldCharType="separate"/>
        </w:r>
        <w:r w:rsidR="00167DC2">
          <w:rPr>
            <w:rFonts w:asciiTheme="majorHAnsi" w:hAnsiTheme="majorHAnsi"/>
            <w:noProof/>
            <w:webHidden/>
            <w:sz w:val="22"/>
            <w:szCs w:val="22"/>
          </w:rPr>
          <w:t>46</w:t>
        </w:r>
        <w:r w:rsidRPr="007E5678">
          <w:rPr>
            <w:rFonts w:asciiTheme="majorHAnsi" w:hAnsiTheme="majorHAnsi"/>
            <w:noProof/>
            <w:webHidden/>
            <w:sz w:val="22"/>
            <w:szCs w:val="22"/>
          </w:rPr>
          <w:fldChar w:fldCharType="end"/>
        </w:r>
      </w:hyperlink>
    </w:p>
    <w:p w:rsidR="007E5678" w:rsidRPr="007E5678" w:rsidRDefault="00AA191A">
      <w:pPr>
        <w:pStyle w:val="TDC2"/>
        <w:rPr>
          <w:rFonts w:asciiTheme="majorHAnsi" w:eastAsiaTheme="minorEastAsia" w:hAnsiTheme="majorHAnsi" w:cstheme="minorBidi"/>
          <w:noProof/>
          <w:sz w:val="22"/>
          <w:szCs w:val="22"/>
        </w:rPr>
      </w:pPr>
      <w:hyperlink w:anchor="_Toc10547698" w:history="1">
        <w:r w:rsidR="007E5678" w:rsidRPr="007E5678">
          <w:rPr>
            <w:rStyle w:val="Hipervnculo"/>
            <w:rFonts w:asciiTheme="majorHAnsi" w:hAnsiTheme="majorHAnsi" w:cs="Segoe UI"/>
            <w:noProof/>
            <w:sz w:val="22"/>
            <w:szCs w:val="22"/>
          </w:rPr>
          <w:t>5.2.8</w:t>
        </w:r>
        <w:r w:rsidR="007E5678" w:rsidRPr="007E5678">
          <w:rPr>
            <w:rFonts w:asciiTheme="majorHAnsi" w:eastAsiaTheme="minorEastAsia" w:hAnsiTheme="majorHAnsi" w:cstheme="minorBidi"/>
            <w:noProof/>
            <w:sz w:val="22"/>
            <w:szCs w:val="22"/>
          </w:rPr>
          <w:tab/>
        </w:r>
        <w:r w:rsidR="007E5678" w:rsidRPr="007E5678">
          <w:rPr>
            <w:rStyle w:val="Hipervnculo"/>
            <w:rFonts w:asciiTheme="majorHAnsi" w:hAnsiTheme="majorHAnsi" w:cs="Segoe UI"/>
            <w:noProof/>
            <w:sz w:val="22"/>
            <w:szCs w:val="22"/>
          </w:rPr>
          <w:t>ALMACENAMIENTO DE MATERIALES</w:t>
        </w:r>
        <w:r w:rsidR="007E5678" w:rsidRPr="007E5678">
          <w:rPr>
            <w:rFonts w:asciiTheme="majorHAnsi" w:hAnsiTheme="majorHAnsi"/>
            <w:noProof/>
            <w:webHidden/>
            <w:sz w:val="22"/>
            <w:szCs w:val="22"/>
          </w:rPr>
          <w:tab/>
        </w:r>
        <w:r w:rsidRPr="007E5678">
          <w:rPr>
            <w:rFonts w:asciiTheme="majorHAnsi" w:hAnsiTheme="majorHAnsi"/>
            <w:noProof/>
            <w:webHidden/>
            <w:sz w:val="22"/>
            <w:szCs w:val="22"/>
          </w:rPr>
          <w:fldChar w:fldCharType="begin"/>
        </w:r>
        <w:r w:rsidR="007E5678" w:rsidRPr="007E5678">
          <w:rPr>
            <w:rFonts w:asciiTheme="majorHAnsi" w:hAnsiTheme="majorHAnsi"/>
            <w:noProof/>
            <w:webHidden/>
            <w:sz w:val="22"/>
            <w:szCs w:val="22"/>
          </w:rPr>
          <w:instrText xml:space="preserve"> PAGEREF _Toc10547698 \h </w:instrText>
        </w:r>
        <w:r w:rsidRPr="007E5678">
          <w:rPr>
            <w:rFonts w:asciiTheme="majorHAnsi" w:hAnsiTheme="majorHAnsi"/>
            <w:noProof/>
            <w:webHidden/>
            <w:sz w:val="22"/>
            <w:szCs w:val="22"/>
          </w:rPr>
        </w:r>
        <w:r w:rsidRPr="007E5678">
          <w:rPr>
            <w:rFonts w:asciiTheme="majorHAnsi" w:hAnsiTheme="majorHAnsi"/>
            <w:noProof/>
            <w:webHidden/>
            <w:sz w:val="22"/>
            <w:szCs w:val="22"/>
          </w:rPr>
          <w:fldChar w:fldCharType="separate"/>
        </w:r>
        <w:r w:rsidR="00167DC2">
          <w:rPr>
            <w:rFonts w:asciiTheme="majorHAnsi" w:hAnsiTheme="majorHAnsi"/>
            <w:noProof/>
            <w:webHidden/>
            <w:sz w:val="22"/>
            <w:szCs w:val="22"/>
          </w:rPr>
          <w:t>47</w:t>
        </w:r>
        <w:r w:rsidRPr="007E5678">
          <w:rPr>
            <w:rFonts w:asciiTheme="majorHAnsi" w:hAnsiTheme="majorHAnsi"/>
            <w:noProof/>
            <w:webHidden/>
            <w:sz w:val="22"/>
            <w:szCs w:val="22"/>
          </w:rPr>
          <w:fldChar w:fldCharType="end"/>
        </w:r>
      </w:hyperlink>
    </w:p>
    <w:p w:rsidR="007E5678" w:rsidRPr="007E5678" w:rsidRDefault="00AA191A">
      <w:pPr>
        <w:pStyle w:val="TDC2"/>
        <w:rPr>
          <w:rFonts w:asciiTheme="majorHAnsi" w:eastAsiaTheme="minorEastAsia" w:hAnsiTheme="majorHAnsi" w:cstheme="minorBidi"/>
          <w:noProof/>
          <w:sz w:val="22"/>
          <w:szCs w:val="22"/>
        </w:rPr>
      </w:pPr>
      <w:hyperlink w:anchor="_Toc10547699" w:history="1">
        <w:r w:rsidR="007E5678" w:rsidRPr="007E5678">
          <w:rPr>
            <w:rStyle w:val="Hipervnculo"/>
            <w:rFonts w:asciiTheme="majorHAnsi" w:hAnsiTheme="majorHAnsi" w:cs="Segoe UI"/>
            <w:noProof/>
            <w:sz w:val="22"/>
            <w:szCs w:val="22"/>
          </w:rPr>
          <w:t>5.2.9</w:t>
        </w:r>
        <w:r w:rsidR="007E5678" w:rsidRPr="007E5678">
          <w:rPr>
            <w:rFonts w:asciiTheme="majorHAnsi" w:eastAsiaTheme="minorEastAsia" w:hAnsiTheme="majorHAnsi" w:cstheme="minorBidi"/>
            <w:noProof/>
            <w:sz w:val="22"/>
            <w:szCs w:val="22"/>
          </w:rPr>
          <w:tab/>
        </w:r>
        <w:r w:rsidR="007E5678" w:rsidRPr="007E5678">
          <w:rPr>
            <w:rStyle w:val="Hipervnculo"/>
            <w:rFonts w:asciiTheme="majorHAnsi" w:hAnsiTheme="majorHAnsi" w:cs="Segoe UI"/>
            <w:noProof/>
            <w:sz w:val="22"/>
            <w:szCs w:val="22"/>
          </w:rPr>
          <w:t>MATERIAL DEFECTUOSO</w:t>
        </w:r>
        <w:r w:rsidR="007E5678" w:rsidRPr="007E5678">
          <w:rPr>
            <w:rFonts w:asciiTheme="majorHAnsi" w:hAnsiTheme="majorHAnsi"/>
            <w:noProof/>
            <w:webHidden/>
            <w:sz w:val="22"/>
            <w:szCs w:val="22"/>
          </w:rPr>
          <w:tab/>
        </w:r>
        <w:r w:rsidRPr="007E5678">
          <w:rPr>
            <w:rFonts w:asciiTheme="majorHAnsi" w:hAnsiTheme="majorHAnsi"/>
            <w:noProof/>
            <w:webHidden/>
            <w:sz w:val="22"/>
            <w:szCs w:val="22"/>
          </w:rPr>
          <w:fldChar w:fldCharType="begin"/>
        </w:r>
        <w:r w:rsidR="007E5678" w:rsidRPr="007E5678">
          <w:rPr>
            <w:rFonts w:asciiTheme="majorHAnsi" w:hAnsiTheme="majorHAnsi"/>
            <w:noProof/>
            <w:webHidden/>
            <w:sz w:val="22"/>
            <w:szCs w:val="22"/>
          </w:rPr>
          <w:instrText xml:space="preserve"> PAGEREF _Toc10547699 \h </w:instrText>
        </w:r>
        <w:r w:rsidRPr="007E5678">
          <w:rPr>
            <w:rFonts w:asciiTheme="majorHAnsi" w:hAnsiTheme="majorHAnsi"/>
            <w:noProof/>
            <w:webHidden/>
            <w:sz w:val="22"/>
            <w:szCs w:val="22"/>
          </w:rPr>
        </w:r>
        <w:r w:rsidRPr="007E5678">
          <w:rPr>
            <w:rFonts w:asciiTheme="majorHAnsi" w:hAnsiTheme="majorHAnsi"/>
            <w:noProof/>
            <w:webHidden/>
            <w:sz w:val="22"/>
            <w:szCs w:val="22"/>
          </w:rPr>
          <w:fldChar w:fldCharType="separate"/>
        </w:r>
        <w:r w:rsidR="00167DC2">
          <w:rPr>
            <w:rFonts w:asciiTheme="majorHAnsi" w:hAnsiTheme="majorHAnsi"/>
            <w:noProof/>
            <w:webHidden/>
            <w:sz w:val="22"/>
            <w:szCs w:val="22"/>
          </w:rPr>
          <w:t>47</w:t>
        </w:r>
        <w:r w:rsidRPr="007E5678">
          <w:rPr>
            <w:rFonts w:asciiTheme="majorHAnsi" w:hAnsiTheme="majorHAnsi"/>
            <w:noProof/>
            <w:webHidden/>
            <w:sz w:val="22"/>
            <w:szCs w:val="22"/>
          </w:rPr>
          <w:fldChar w:fldCharType="end"/>
        </w:r>
      </w:hyperlink>
    </w:p>
    <w:p w:rsidR="007E5678" w:rsidRPr="007E5678" w:rsidRDefault="00AA191A">
      <w:pPr>
        <w:pStyle w:val="TDC2"/>
        <w:rPr>
          <w:rFonts w:asciiTheme="majorHAnsi" w:eastAsiaTheme="minorEastAsia" w:hAnsiTheme="majorHAnsi" w:cstheme="minorBidi"/>
          <w:noProof/>
          <w:sz w:val="22"/>
          <w:szCs w:val="22"/>
        </w:rPr>
      </w:pPr>
      <w:hyperlink w:anchor="_Toc10547700" w:history="1">
        <w:r w:rsidR="007E5678" w:rsidRPr="007E5678">
          <w:rPr>
            <w:rStyle w:val="Hipervnculo"/>
            <w:rFonts w:asciiTheme="majorHAnsi" w:hAnsiTheme="majorHAnsi" w:cs="Segoe UI"/>
            <w:noProof/>
            <w:sz w:val="22"/>
            <w:szCs w:val="22"/>
          </w:rPr>
          <w:t>5.2.10INSTALACIONES TEMPORALES</w:t>
        </w:r>
        <w:r w:rsidR="007E5678" w:rsidRPr="007E5678">
          <w:rPr>
            <w:rFonts w:asciiTheme="majorHAnsi" w:hAnsiTheme="majorHAnsi"/>
            <w:noProof/>
            <w:webHidden/>
            <w:sz w:val="22"/>
            <w:szCs w:val="22"/>
          </w:rPr>
          <w:tab/>
        </w:r>
        <w:r w:rsidRPr="007E5678">
          <w:rPr>
            <w:rFonts w:asciiTheme="majorHAnsi" w:hAnsiTheme="majorHAnsi"/>
            <w:noProof/>
            <w:webHidden/>
            <w:sz w:val="22"/>
            <w:szCs w:val="22"/>
          </w:rPr>
          <w:fldChar w:fldCharType="begin"/>
        </w:r>
        <w:r w:rsidR="007E5678" w:rsidRPr="007E5678">
          <w:rPr>
            <w:rFonts w:asciiTheme="majorHAnsi" w:hAnsiTheme="majorHAnsi"/>
            <w:noProof/>
            <w:webHidden/>
            <w:sz w:val="22"/>
            <w:szCs w:val="22"/>
          </w:rPr>
          <w:instrText xml:space="preserve"> PAGEREF _Toc10547700 \h </w:instrText>
        </w:r>
        <w:r w:rsidRPr="007E5678">
          <w:rPr>
            <w:rFonts w:asciiTheme="majorHAnsi" w:hAnsiTheme="majorHAnsi"/>
            <w:noProof/>
            <w:webHidden/>
            <w:sz w:val="22"/>
            <w:szCs w:val="22"/>
          </w:rPr>
        </w:r>
        <w:r w:rsidRPr="007E5678">
          <w:rPr>
            <w:rFonts w:asciiTheme="majorHAnsi" w:hAnsiTheme="majorHAnsi"/>
            <w:noProof/>
            <w:webHidden/>
            <w:sz w:val="22"/>
            <w:szCs w:val="22"/>
          </w:rPr>
          <w:fldChar w:fldCharType="separate"/>
        </w:r>
        <w:r w:rsidR="00167DC2">
          <w:rPr>
            <w:rFonts w:asciiTheme="majorHAnsi" w:hAnsiTheme="majorHAnsi"/>
            <w:noProof/>
            <w:webHidden/>
            <w:sz w:val="22"/>
            <w:szCs w:val="22"/>
          </w:rPr>
          <w:t>47</w:t>
        </w:r>
        <w:r w:rsidRPr="007E5678">
          <w:rPr>
            <w:rFonts w:asciiTheme="majorHAnsi" w:hAnsiTheme="majorHAnsi"/>
            <w:noProof/>
            <w:webHidden/>
            <w:sz w:val="22"/>
            <w:szCs w:val="22"/>
          </w:rPr>
          <w:fldChar w:fldCharType="end"/>
        </w:r>
      </w:hyperlink>
    </w:p>
    <w:p w:rsidR="007E5678" w:rsidRPr="007E5678" w:rsidRDefault="00AA191A">
      <w:pPr>
        <w:pStyle w:val="TDC2"/>
        <w:rPr>
          <w:rFonts w:asciiTheme="majorHAnsi" w:eastAsiaTheme="minorEastAsia" w:hAnsiTheme="majorHAnsi" w:cstheme="minorBidi"/>
          <w:noProof/>
          <w:sz w:val="22"/>
          <w:szCs w:val="22"/>
        </w:rPr>
      </w:pPr>
      <w:hyperlink w:anchor="_Toc10547701" w:history="1">
        <w:r w:rsidR="007E5678" w:rsidRPr="007E5678">
          <w:rPr>
            <w:rStyle w:val="Hipervnculo"/>
            <w:rFonts w:asciiTheme="majorHAnsi" w:hAnsiTheme="majorHAnsi" w:cs="Segoe UI"/>
            <w:noProof/>
            <w:sz w:val="22"/>
            <w:szCs w:val="22"/>
          </w:rPr>
          <w:t>5.2.11MATERIALES A UTILIZAR</w:t>
        </w:r>
        <w:r w:rsidR="007E5678" w:rsidRPr="007E5678">
          <w:rPr>
            <w:rFonts w:asciiTheme="majorHAnsi" w:hAnsiTheme="majorHAnsi"/>
            <w:noProof/>
            <w:webHidden/>
            <w:sz w:val="22"/>
            <w:szCs w:val="22"/>
          </w:rPr>
          <w:tab/>
        </w:r>
        <w:r w:rsidRPr="007E5678">
          <w:rPr>
            <w:rFonts w:asciiTheme="majorHAnsi" w:hAnsiTheme="majorHAnsi"/>
            <w:noProof/>
            <w:webHidden/>
            <w:sz w:val="22"/>
            <w:szCs w:val="22"/>
          </w:rPr>
          <w:fldChar w:fldCharType="begin"/>
        </w:r>
        <w:r w:rsidR="007E5678" w:rsidRPr="007E5678">
          <w:rPr>
            <w:rFonts w:asciiTheme="majorHAnsi" w:hAnsiTheme="majorHAnsi"/>
            <w:noProof/>
            <w:webHidden/>
            <w:sz w:val="22"/>
            <w:szCs w:val="22"/>
          </w:rPr>
          <w:instrText xml:space="preserve"> PAGEREF _Toc10547701 \h </w:instrText>
        </w:r>
        <w:r w:rsidRPr="007E5678">
          <w:rPr>
            <w:rFonts w:asciiTheme="majorHAnsi" w:hAnsiTheme="majorHAnsi"/>
            <w:noProof/>
            <w:webHidden/>
            <w:sz w:val="22"/>
            <w:szCs w:val="22"/>
          </w:rPr>
        </w:r>
        <w:r w:rsidRPr="007E5678">
          <w:rPr>
            <w:rFonts w:asciiTheme="majorHAnsi" w:hAnsiTheme="majorHAnsi"/>
            <w:noProof/>
            <w:webHidden/>
            <w:sz w:val="22"/>
            <w:szCs w:val="22"/>
          </w:rPr>
          <w:fldChar w:fldCharType="separate"/>
        </w:r>
        <w:r w:rsidR="00167DC2">
          <w:rPr>
            <w:rFonts w:asciiTheme="majorHAnsi" w:hAnsiTheme="majorHAnsi"/>
            <w:noProof/>
            <w:webHidden/>
            <w:sz w:val="22"/>
            <w:szCs w:val="22"/>
          </w:rPr>
          <w:t>47</w:t>
        </w:r>
        <w:r w:rsidRPr="007E5678">
          <w:rPr>
            <w:rFonts w:asciiTheme="majorHAnsi" w:hAnsiTheme="majorHAnsi"/>
            <w:noProof/>
            <w:webHidden/>
            <w:sz w:val="22"/>
            <w:szCs w:val="22"/>
          </w:rPr>
          <w:fldChar w:fldCharType="end"/>
        </w:r>
      </w:hyperlink>
    </w:p>
    <w:p w:rsidR="007E5678" w:rsidRPr="007E5678" w:rsidRDefault="00AA191A">
      <w:pPr>
        <w:pStyle w:val="TDC2"/>
        <w:rPr>
          <w:rFonts w:asciiTheme="majorHAnsi" w:eastAsiaTheme="minorEastAsia" w:hAnsiTheme="majorHAnsi" w:cstheme="minorBidi"/>
          <w:noProof/>
          <w:sz w:val="22"/>
          <w:szCs w:val="22"/>
        </w:rPr>
      </w:pPr>
      <w:hyperlink w:anchor="_Toc10547702" w:history="1">
        <w:r w:rsidR="007E5678" w:rsidRPr="007E5678">
          <w:rPr>
            <w:rStyle w:val="Hipervnculo"/>
            <w:rFonts w:asciiTheme="majorHAnsi" w:hAnsiTheme="majorHAnsi" w:cs="Segoe UI"/>
            <w:noProof/>
            <w:sz w:val="22"/>
            <w:szCs w:val="22"/>
          </w:rPr>
          <w:t>5.2.12MATERIALES DE EDIFICIOS Y OTRAS OBRAS EXISTENTES</w:t>
        </w:r>
        <w:r w:rsidR="007E5678" w:rsidRPr="007E5678">
          <w:rPr>
            <w:rFonts w:asciiTheme="majorHAnsi" w:hAnsiTheme="majorHAnsi"/>
            <w:noProof/>
            <w:webHidden/>
            <w:sz w:val="22"/>
            <w:szCs w:val="22"/>
          </w:rPr>
          <w:tab/>
        </w:r>
        <w:r w:rsidRPr="007E5678">
          <w:rPr>
            <w:rFonts w:asciiTheme="majorHAnsi" w:hAnsiTheme="majorHAnsi"/>
            <w:noProof/>
            <w:webHidden/>
            <w:sz w:val="22"/>
            <w:szCs w:val="22"/>
          </w:rPr>
          <w:fldChar w:fldCharType="begin"/>
        </w:r>
        <w:r w:rsidR="007E5678" w:rsidRPr="007E5678">
          <w:rPr>
            <w:rFonts w:asciiTheme="majorHAnsi" w:hAnsiTheme="majorHAnsi"/>
            <w:noProof/>
            <w:webHidden/>
            <w:sz w:val="22"/>
            <w:szCs w:val="22"/>
          </w:rPr>
          <w:instrText xml:space="preserve"> PAGEREF _Toc10547702 \h </w:instrText>
        </w:r>
        <w:r w:rsidRPr="007E5678">
          <w:rPr>
            <w:rFonts w:asciiTheme="majorHAnsi" w:hAnsiTheme="majorHAnsi"/>
            <w:noProof/>
            <w:webHidden/>
            <w:sz w:val="22"/>
            <w:szCs w:val="22"/>
          </w:rPr>
        </w:r>
        <w:r w:rsidRPr="007E5678">
          <w:rPr>
            <w:rFonts w:asciiTheme="majorHAnsi" w:hAnsiTheme="majorHAnsi"/>
            <w:noProof/>
            <w:webHidden/>
            <w:sz w:val="22"/>
            <w:szCs w:val="22"/>
          </w:rPr>
          <w:fldChar w:fldCharType="separate"/>
        </w:r>
        <w:r w:rsidR="00167DC2">
          <w:rPr>
            <w:rFonts w:asciiTheme="majorHAnsi" w:hAnsiTheme="majorHAnsi"/>
            <w:noProof/>
            <w:webHidden/>
            <w:sz w:val="22"/>
            <w:szCs w:val="22"/>
          </w:rPr>
          <w:t>48</w:t>
        </w:r>
        <w:r w:rsidRPr="007E5678">
          <w:rPr>
            <w:rFonts w:asciiTheme="majorHAnsi" w:hAnsiTheme="majorHAnsi"/>
            <w:noProof/>
            <w:webHidden/>
            <w:sz w:val="22"/>
            <w:szCs w:val="22"/>
          </w:rPr>
          <w:fldChar w:fldCharType="end"/>
        </w:r>
      </w:hyperlink>
    </w:p>
    <w:p w:rsidR="007E5678" w:rsidRPr="007E5678" w:rsidRDefault="00AA191A">
      <w:pPr>
        <w:pStyle w:val="TDC2"/>
        <w:rPr>
          <w:rFonts w:asciiTheme="majorHAnsi" w:eastAsiaTheme="minorEastAsia" w:hAnsiTheme="majorHAnsi" w:cstheme="minorBidi"/>
          <w:noProof/>
          <w:sz w:val="22"/>
          <w:szCs w:val="22"/>
        </w:rPr>
      </w:pPr>
      <w:hyperlink w:anchor="_Toc10547703" w:history="1">
        <w:r w:rsidR="007E5678" w:rsidRPr="007E5678">
          <w:rPr>
            <w:rStyle w:val="Hipervnculo"/>
            <w:rFonts w:asciiTheme="majorHAnsi" w:hAnsiTheme="majorHAnsi" w:cs="Segoe UI"/>
            <w:noProof/>
            <w:sz w:val="22"/>
            <w:szCs w:val="22"/>
          </w:rPr>
          <w:t>5.2.13CONTROL DE MANO DE OBRA</w:t>
        </w:r>
        <w:r w:rsidR="007E5678" w:rsidRPr="007E5678">
          <w:rPr>
            <w:rFonts w:asciiTheme="majorHAnsi" w:hAnsiTheme="majorHAnsi"/>
            <w:noProof/>
            <w:webHidden/>
            <w:sz w:val="22"/>
            <w:szCs w:val="22"/>
          </w:rPr>
          <w:tab/>
        </w:r>
        <w:r w:rsidRPr="007E5678">
          <w:rPr>
            <w:rFonts w:asciiTheme="majorHAnsi" w:hAnsiTheme="majorHAnsi"/>
            <w:noProof/>
            <w:webHidden/>
            <w:sz w:val="22"/>
            <w:szCs w:val="22"/>
          </w:rPr>
          <w:fldChar w:fldCharType="begin"/>
        </w:r>
        <w:r w:rsidR="007E5678" w:rsidRPr="007E5678">
          <w:rPr>
            <w:rFonts w:asciiTheme="majorHAnsi" w:hAnsiTheme="majorHAnsi"/>
            <w:noProof/>
            <w:webHidden/>
            <w:sz w:val="22"/>
            <w:szCs w:val="22"/>
          </w:rPr>
          <w:instrText xml:space="preserve"> PAGEREF _Toc10547703 \h </w:instrText>
        </w:r>
        <w:r w:rsidRPr="007E5678">
          <w:rPr>
            <w:rFonts w:asciiTheme="majorHAnsi" w:hAnsiTheme="majorHAnsi"/>
            <w:noProof/>
            <w:webHidden/>
            <w:sz w:val="22"/>
            <w:szCs w:val="22"/>
          </w:rPr>
        </w:r>
        <w:r w:rsidRPr="007E5678">
          <w:rPr>
            <w:rFonts w:asciiTheme="majorHAnsi" w:hAnsiTheme="majorHAnsi"/>
            <w:noProof/>
            <w:webHidden/>
            <w:sz w:val="22"/>
            <w:szCs w:val="22"/>
          </w:rPr>
          <w:fldChar w:fldCharType="separate"/>
        </w:r>
        <w:r w:rsidR="00167DC2">
          <w:rPr>
            <w:rFonts w:asciiTheme="majorHAnsi" w:hAnsiTheme="majorHAnsi"/>
            <w:noProof/>
            <w:webHidden/>
            <w:sz w:val="22"/>
            <w:szCs w:val="22"/>
          </w:rPr>
          <w:t>48</w:t>
        </w:r>
        <w:r w:rsidRPr="007E5678">
          <w:rPr>
            <w:rFonts w:asciiTheme="majorHAnsi" w:hAnsiTheme="majorHAnsi"/>
            <w:noProof/>
            <w:webHidden/>
            <w:sz w:val="22"/>
            <w:szCs w:val="22"/>
          </w:rPr>
          <w:fldChar w:fldCharType="end"/>
        </w:r>
      </w:hyperlink>
    </w:p>
    <w:p w:rsidR="007E5678" w:rsidRPr="007E5678" w:rsidRDefault="00AA191A">
      <w:pPr>
        <w:pStyle w:val="TDC2"/>
        <w:rPr>
          <w:rFonts w:asciiTheme="majorHAnsi" w:eastAsiaTheme="minorEastAsia" w:hAnsiTheme="majorHAnsi" w:cstheme="minorBidi"/>
          <w:noProof/>
          <w:sz w:val="22"/>
          <w:szCs w:val="22"/>
        </w:rPr>
      </w:pPr>
      <w:hyperlink w:anchor="_Toc10547704" w:history="1">
        <w:r w:rsidR="007E5678" w:rsidRPr="007E5678">
          <w:rPr>
            <w:rStyle w:val="Hipervnculo"/>
            <w:rFonts w:asciiTheme="majorHAnsi" w:hAnsiTheme="majorHAnsi" w:cs="Segoe UI"/>
            <w:noProof/>
            <w:sz w:val="22"/>
            <w:szCs w:val="22"/>
          </w:rPr>
          <w:t>5.2.14HERRAMIENTAS</w:t>
        </w:r>
        <w:r w:rsidR="007E5678" w:rsidRPr="007E5678">
          <w:rPr>
            <w:rFonts w:asciiTheme="majorHAnsi" w:hAnsiTheme="majorHAnsi"/>
            <w:noProof/>
            <w:webHidden/>
            <w:sz w:val="22"/>
            <w:szCs w:val="22"/>
          </w:rPr>
          <w:tab/>
        </w:r>
        <w:r w:rsidRPr="007E5678">
          <w:rPr>
            <w:rFonts w:asciiTheme="majorHAnsi" w:hAnsiTheme="majorHAnsi"/>
            <w:noProof/>
            <w:webHidden/>
            <w:sz w:val="22"/>
            <w:szCs w:val="22"/>
          </w:rPr>
          <w:fldChar w:fldCharType="begin"/>
        </w:r>
        <w:r w:rsidR="007E5678" w:rsidRPr="007E5678">
          <w:rPr>
            <w:rFonts w:asciiTheme="majorHAnsi" w:hAnsiTheme="majorHAnsi"/>
            <w:noProof/>
            <w:webHidden/>
            <w:sz w:val="22"/>
            <w:szCs w:val="22"/>
          </w:rPr>
          <w:instrText xml:space="preserve"> PAGEREF _Toc10547704 \h </w:instrText>
        </w:r>
        <w:r w:rsidRPr="007E5678">
          <w:rPr>
            <w:rFonts w:asciiTheme="majorHAnsi" w:hAnsiTheme="majorHAnsi"/>
            <w:noProof/>
            <w:webHidden/>
            <w:sz w:val="22"/>
            <w:szCs w:val="22"/>
          </w:rPr>
        </w:r>
        <w:r w:rsidRPr="007E5678">
          <w:rPr>
            <w:rFonts w:asciiTheme="majorHAnsi" w:hAnsiTheme="majorHAnsi"/>
            <w:noProof/>
            <w:webHidden/>
            <w:sz w:val="22"/>
            <w:szCs w:val="22"/>
          </w:rPr>
          <w:fldChar w:fldCharType="separate"/>
        </w:r>
        <w:r w:rsidR="00167DC2">
          <w:rPr>
            <w:rFonts w:asciiTheme="majorHAnsi" w:hAnsiTheme="majorHAnsi"/>
            <w:noProof/>
            <w:webHidden/>
            <w:sz w:val="22"/>
            <w:szCs w:val="22"/>
          </w:rPr>
          <w:t>48</w:t>
        </w:r>
        <w:r w:rsidRPr="007E5678">
          <w:rPr>
            <w:rFonts w:asciiTheme="majorHAnsi" w:hAnsiTheme="majorHAnsi"/>
            <w:noProof/>
            <w:webHidden/>
            <w:sz w:val="22"/>
            <w:szCs w:val="22"/>
          </w:rPr>
          <w:fldChar w:fldCharType="end"/>
        </w:r>
      </w:hyperlink>
    </w:p>
    <w:p w:rsidR="007E5678" w:rsidRPr="007E5678" w:rsidRDefault="00AA191A">
      <w:pPr>
        <w:pStyle w:val="TDC2"/>
        <w:rPr>
          <w:rFonts w:asciiTheme="majorHAnsi" w:eastAsiaTheme="minorEastAsia" w:hAnsiTheme="majorHAnsi" w:cstheme="minorBidi"/>
          <w:noProof/>
          <w:sz w:val="22"/>
          <w:szCs w:val="22"/>
        </w:rPr>
      </w:pPr>
      <w:hyperlink w:anchor="_Toc10547705" w:history="1">
        <w:r w:rsidR="007E5678" w:rsidRPr="007E5678">
          <w:rPr>
            <w:rStyle w:val="Hipervnculo"/>
            <w:rFonts w:asciiTheme="majorHAnsi" w:hAnsiTheme="majorHAnsi" w:cs="Segoe UI"/>
            <w:noProof/>
            <w:sz w:val="22"/>
            <w:szCs w:val="22"/>
          </w:rPr>
          <w:t>5.2.15MAQUINARIA Y EQUIPO</w:t>
        </w:r>
        <w:r w:rsidR="007E5678" w:rsidRPr="007E5678">
          <w:rPr>
            <w:rFonts w:asciiTheme="majorHAnsi" w:hAnsiTheme="majorHAnsi"/>
            <w:noProof/>
            <w:webHidden/>
            <w:sz w:val="22"/>
            <w:szCs w:val="22"/>
          </w:rPr>
          <w:tab/>
        </w:r>
        <w:r w:rsidRPr="007E5678">
          <w:rPr>
            <w:rFonts w:asciiTheme="majorHAnsi" w:hAnsiTheme="majorHAnsi"/>
            <w:noProof/>
            <w:webHidden/>
            <w:sz w:val="22"/>
            <w:szCs w:val="22"/>
          </w:rPr>
          <w:fldChar w:fldCharType="begin"/>
        </w:r>
        <w:r w:rsidR="007E5678" w:rsidRPr="007E5678">
          <w:rPr>
            <w:rFonts w:asciiTheme="majorHAnsi" w:hAnsiTheme="majorHAnsi"/>
            <w:noProof/>
            <w:webHidden/>
            <w:sz w:val="22"/>
            <w:szCs w:val="22"/>
          </w:rPr>
          <w:instrText xml:space="preserve"> PAGEREF _Toc10547705 \h </w:instrText>
        </w:r>
        <w:r w:rsidRPr="007E5678">
          <w:rPr>
            <w:rFonts w:asciiTheme="majorHAnsi" w:hAnsiTheme="majorHAnsi"/>
            <w:noProof/>
            <w:webHidden/>
            <w:sz w:val="22"/>
            <w:szCs w:val="22"/>
          </w:rPr>
        </w:r>
        <w:r w:rsidRPr="007E5678">
          <w:rPr>
            <w:rFonts w:asciiTheme="majorHAnsi" w:hAnsiTheme="majorHAnsi"/>
            <w:noProof/>
            <w:webHidden/>
            <w:sz w:val="22"/>
            <w:szCs w:val="22"/>
          </w:rPr>
          <w:fldChar w:fldCharType="separate"/>
        </w:r>
        <w:r w:rsidR="00167DC2">
          <w:rPr>
            <w:rFonts w:asciiTheme="majorHAnsi" w:hAnsiTheme="majorHAnsi"/>
            <w:noProof/>
            <w:webHidden/>
            <w:sz w:val="22"/>
            <w:szCs w:val="22"/>
          </w:rPr>
          <w:t>48</w:t>
        </w:r>
        <w:r w:rsidRPr="007E5678">
          <w:rPr>
            <w:rFonts w:asciiTheme="majorHAnsi" w:hAnsiTheme="majorHAnsi"/>
            <w:noProof/>
            <w:webHidden/>
            <w:sz w:val="22"/>
            <w:szCs w:val="22"/>
          </w:rPr>
          <w:fldChar w:fldCharType="end"/>
        </w:r>
      </w:hyperlink>
    </w:p>
    <w:p w:rsidR="007E5678" w:rsidRPr="007E5678" w:rsidRDefault="00AA191A">
      <w:pPr>
        <w:pStyle w:val="TDC2"/>
        <w:rPr>
          <w:rFonts w:asciiTheme="majorHAnsi" w:eastAsiaTheme="minorEastAsia" w:hAnsiTheme="majorHAnsi" w:cstheme="minorBidi"/>
          <w:noProof/>
          <w:sz w:val="22"/>
          <w:szCs w:val="22"/>
        </w:rPr>
      </w:pPr>
      <w:hyperlink w:anchor="_Toc10547706" w:history="1">
        <w:r w:rsidR="007E5678" w:rsidRPr="007E5678">
          <w:rPr>
            <w:rStyle w:val="Hipervnculo"/>
            <w:rFonts w:asciiTheme="majorHAnsi" w:hAnsiTheme="majorHAnsi" w:cs="Segoe UI"/>
            <w:noProof/>
            <w:sz w:val="22"/>
            <w:szCs w:val="22"/>
          </w:rPr>
          <w:t>5.2.16PREVISIONES DE SEGURIDAD</w:t>
        </w:r>
        <w:r w:rsidR="007E5678" w:rsidRPr="007E5678">
          <w:rPr>
            <w:rFonts w:asciiTheme="majorHAnsi" w:hAnsiTheme="majorHAnsi"/>
            <w:noProof/>
            <w:webHidden/>
            <w:sz w:val="22"/>
            <w:szCs w:val="22"/>
          </w:rPr>
          <w:tab/>
        </w:r>
        <w:r w:rsidRPr="007E5678">
          <w:rPr>
            <w:rFonts w:asciiTheme="majorHAnsi" w:hAnsiTheme="majorHAnsi"/>
            <w:noProof/>
            <w:webHidden/>
            <w:sz w:val="22"/>
            <w:szCs w:val="22"/>
          </w:rPr>
          <w:fldChar w:fldCharType="begin"/>
        </w:r>
        <w:r w:rsidR="007E5678" w:rsidRPr="007E5678">
          <w:rPr>
            <w:rFonts w:asciiTheme="majorHAnsi" w:hAnsiTheme="majorHAnsi"/>
            <w:noProof/>
            <w:webHidden/>
            <w:sz w:val="22"/>
            <w:szCs w:val="22"/>
          </w:rPr>
          <w:instrText xml:space="preserve"> PAGEREF _Toc10547706 \h </w:instrText>
        </w:r>
        <w:r w:rsidRPr="007E5678">
          <w:rPr>
            <w:rFonts w:asciiTheme="majorHAnsi" w:hAnsiTheme="majorHAnsi"/>
            <w:noProof/>
            <w:webHidden/>
            <w:sz w:val="22"/>
            <w:szCs w:val="22"/>
          </w:rPr>
        </w:r>
        <w:r w:rsidRPr="007E5678">
          <w:rPr>
            <w:rFonts w:asciiTheme="majorHAnsi" w:hAnsiTheme="majorHAnsi"/>
            <w:noProof/>
            <w:webHidden/>
            <w:sz w:val="22"/>
            <w:szCs w:val="22"/>
          </w:rPr>
          <w:fldChar w:fldCharType="separate"/>
        </w:r>
        <w:r w:rsidR="00167DC2">
          <w:rPr>
            <w:rFonts w:asciiTheme="majorHAnsi" w:hAnsiTheme="majorHAnsi"/>
            <w:noProof/>
            <w:webHidden/>
            <w:sz w:val="22"/>
            <w:szCs w:val="22"/>
          </w:rPr>
          <w:t>48</w:t>
        </w:r>
        <w:r w:rsidRPr="007E5678">
          <w:rPr>
            <w:rFonts w:asciiTheme="majorHAnsi" w:hAnsiTheme="majorHAnsi"/>
            <w:noProof/>
            <w:webHidden/>
            <w:sz w:val="22"/>
            <w:szCs w:val="22"/>
          </w:rPr>
          <w:fldChar w:fldCharType="end"/>
        </w:r>
      </w:hyperlink>
    </w:p>
    <w:p w:rsidR="007E5678" w:rsidRPr="007E5678" w:rsidRDefault="00AA191A">
      <w:pPr>
        <w:pStyle w:val="TDC2"/>
        <w:rPr>
          <w:rFonts w:asciiTheme="majorHAnsi" w:eastAsiaTheme="minorEastAsia" w:hAnsiTheme="majorHAnsi" w:cstheme="minorBidi"/>
          <w:noProof/>
          <w:sz w:val="22"/>
          <w:szCs w:val="22"/>
        </w:rPr>
      </w:pPr>
      <w:hyperlink w:anchor="_Toc10547707" w:history="1">
        <w:r w:rsidR="007E5678" w:rsidRPr="007E5678">
          <w:rPr>
            <w:rStyle w:val="Hipervnculo"/>
            <w:rFonts w:asciiTheme="majorHAnsi" w:hAnsiTheme="majorHAnsi" w:cs="Segoe UI"/>
            <w:noProof/>
            <w:sz w:val="22"/>
            <w:szCs w:val="22"/>
          </w:rPr>
          <w:t>5.2.17PROTECCION TEMPORAL CONTRA FUEGO</w:t>
        </w:r>
        <w:r w:rsidR="007E5678" w:rsidRPr="007E5678">
          <w:rPr>
            <w:rFonts w:asciiTheme="majorHAnsi" w:hAnsiTheme="majorHAnsi"/>
            <w:noProof/>
            <w:webHidden/>
            <w:sz w:val="22"/>
            <w:szCs w:val="22"/>
          </w:rPr>
          <w:tab/>
        </w:r>
        <w:r w:rsidRPr="007E5678">
          <w:rPr>
            <w:rFonts w:asciiTheme="majorHAnsi" w:hAnsiTheme="majorHAnsi"/>
            <w:noProof/>
            <w:webHidden/>
            <w:sz w:val="22"/>
            <w:szCs w:val="22"/>
          </w:rPr>
          <w:fldChar w:fldCharType="begin"/>
        </w:r>
        <w:r w:rsidR="007E5678" w:rsidRPr="007E5678">
          <w:rPr>
            <w:rFonts w:asciiTheme="majorHAnsi" w:hAnsiTheme="majorHAnsi"/>
            <w:noProof/>
            <w:webHidden/>
            <w:sz w:val="22"/>
            <w:szCs w:val="22"/>
          </w:rPr>
          <w:instrText xml:space="preserve"> PAGEREF _Toc10547707 \h </w:instrText>
        </w:r>
        <w:r w:rsidRPr="007E5678">
          <w:rPr>
            <w:rFonts w:asciiTheme="majorHAnsi" w:hAnsiTheme="majorHAnsi"/>
            <w:noProof/>
            <w:webHidden/>
            <w:sz w:val="22"/>
            <w:szCs w:val="22"/>
          </w:rPr>
        </w:r>
        <w:r w:rsidRPr="007E5678">
          <w:rPr>
            <w:rFonts w:asciiTheme="majorHAnsi" w:hAnsiTheme="majorHAnsi"/>
            <w:noProof/>
            <w:webHidden/>
            <w:sz w:val="22"/>
            <w:szCs w:val="22"/>
          </w:rPr>
          <w:fldChar w:fldCharType="separate"/>
        </w:r>
        <w:r w:rsidR="00167DC2">
          <w:rPr>
            <w:rFonts w:asciiTheme="majorHAnsi" w:hAnsiTheme="majorHAnsi"/>
            <w:noProof/>
            <w:webHidden/>
            <w:sz w:val="22"/>
            <w:szCs w:val="22"/>
          </w:rPr>
          <w:t>48</w:t>
        </w:r>
        <w:r w:rsidRPr="007E5678">
          <w:rPr>
            <w:rFonts w:asciiTheme="majorHAnsi" w:hAnsiTheme="majorHAnsi"/>
            <w:noProof/>
            <w:webHidden/>
            <w:sz w:val="22"/>
            <w:szCs w:val="22"/>
          </w:rPr>
          <w:fldChar w:fldCharType="end"/>
        </w:r>
      </w:hyperlink>
    </w:p>
    <w:p w:rsidR="007E5678" w:rsidRPr="007E5678" w:rsidRDefault="00AA191A">
      <w:pPr>
        <w:pStyle w:val="TDC2"/>
        <w:rPr>
          <w:rFonts w:asciiTheme="majorHAnsi" w:eastAsiaTheme="minorEastAsia" w:hAnsiTheme="majorHAnsi" w:cstheme="minorBidi"/>
          <w:noProof/>
          <w:sz w:val="22"/>
          <w:szCs w:val="22"/>
        </w:rPr>
      </w:pPr>
      <w:hyperlink w:anchor="_Toc10547708" w:history="1">
        <w:r w:rsidR="007E5678" w:rsidRPr="007E5678">
          <w:rPr>
            <w:rStyle w:val="Hipervnculo"/>
            <w:rFonts w:asciiTheme="majorHAnsi" w:hAnsiTheme="majorHAnsi" w:cs="Segoe UI"/>
            <w:noProof/>
            <w:sz w:val="22"/>
            <w:szCs w:val="22"/>
          </w:rPr>
          <w:t>5.2.18RESPONSABILIDAD LEGAL Y PÚBLICA</w:t>
        </w:r>
        <w:r w:rsidR="007E5678" w:rsidRPr="007E5678">
          <w:rPr>
            <w:rFonts w:asciiTheme="majorHAnsi" w:hAnsiTheme="majorHAnsi"/>
            <w:noProof/>
            <w:webHidden/>
            <w:sz w:val="22"/>
            <w:szCs w:val="22"/>
          </w:rPr>
          <w:tab/>
        </w:r>
        <w:r w:rsidRPr="007E5678">
          <w:rPr>
            <w:rFonts w:asciiTheme="majorHAnsi" w:hAnsiTheme="majorHAnsi"/>
            <w:noProof/>
            <w:webHidden/>
            <w:sz w:val="22"/>
            <w:szCs w:val="22"/>
          </w:rPr>
          <w:fldChar w:fldCharType="begin"/>
        </w:r>
        <w:r w:rsidR="007E5678" w:rsidRPr="007E5678">
          <w:rPr>
            <w:rFonts w:asciiTheme="majorHAnsi" w:hAnsiTheme="majorHAnsi"/>
            <w:noProof/>
            <w:webHidden/>
            <w:sz w:val="22"/>
            <w:szCs w:val="22"/>
          </w:rPr>
          <w:instrText xml:space="preserve"> PAGEREF _Toc10547708 \h </w:instrText>
        </w:r>
        <w:r w:rsidRPr="007E5678">
          <w:rPr>
            <w:rFonts w:asciiTheme="majorHAnsi" w:hAnsiTheme="majorHAnsi"/>
            <w:noProof/>
            <w:webHidden/>
            <w:sz w:val="22"/>
            <w:szCs w:val="22"/>
          </w:rPr>
        </w:r>
        <w:r w:rsidRPr="007E5678">
          <w:rPr>
            <w:rFonts w:asciiTheme="majorHAnsi" w:hAnsiTheme="majorHAnsi"/>
            <w:noProof/>
            <w:webHidden/>
            <w:sz w:val="22"/>
            <w:szCs w:val="22"/>
          </w:rPr>
          <w:fldChar w:fldCharType="separate"/>
        </w:r>
        <w:r w:rsidR="00167DC2">
          <w:rPr>
            <w:rFonts w:asciiTheme="majorHAnsi" w:hAnsiTheme="majorHAnsi"/>
            <w:noProof/>
            <w:webHidden/>
            <w:sz w:val="22"/>
            <w:szCs w:val="22"/>
          </w:rPr>
          <w:t>48</w:t>
        </w:r>
        <w:r w:rsidRPr="007E5678">
          <w:rPr>
            <w:rFonts w:asciiTheme="majorHAnsi" w:hAnsiTheme="majorHAnsi"/>
            <w:noProof/>
            <w:webHidden/>
            <w:sz w:val="22"/>
            <w:szCs w:val="22"/>
          </w:rPr>
          <w:fldChar w:fldCharType="end"/>
        </w:r>
      </w:hyperlink>
    </w:p>
    <w:p w:rsidR="007E5678" w:rsidRPr="007E5678" w:rsidRDefault="00AA191A">
      <w:pPr>
        <w:pStyle w:val="TDC2"/>
        <w:rPr>
          <w:rFonts w:asciiTheme="majorHAnsi" w:eastAsiaTheme="minorEastAsia" w:hAnsiTheme="majorHAnsi" w:cstheme="minorBidi"/>
          <w:noProof/>
          <w:sz w:val="22"/>
          <w:szCs w:val="22"/>
        </w:rPr>
      </w:pPr>
      <w:hyperlink w:anchor="_Toc10547709" w:history="1">
        <w:r w:rsidR="007E5678" w:rsidRPr="007E5678">
          <w:rPr>
            <w:rStyle w:val="Hipervnculo"/>
            <w:rFonts w:asciiTheme="majorHAnsi" w:hAnsiTheme="majorHAnsi" w:cs="Segoe UI"/>
            <w:noProof/>
            <w:sz w:val="22"/>
            <w:szCs w:val="22"/>
          </w:rPr>
          <w:t>5.2.19ORGANIZACIÓN DE LOS TRABAJOS</w:t>
        </w:r>
        <w:r w:rsidR="007E5678" w:rsidRPr="007E5678">
          <w:rPr>
            <w:rFonts w:asciiTheme="majorHAnsi" w:hAnsiTheme="majorHAnsi"/>
            <w:noProof/>
            <w:webHidden/>
            <w:sz w:val="22"/>
            <w:szCs w:val="22"/>
          </w:rPr>
          <w:tab/>
        </w:r>
        <w:r w:rsidRPr="007E5678">
          <w:rPr>
            <w:rFonts w:asciiTheme="majorHAnsi" w:hAnsiTheme="majorHAnsi"/>
            <w:noProof/>
            <w:webHidden/>
            <w:sz w:val="22"/>
            <w:szCs w:val="22"/>
          </w:rPr>
          <w:fldChar w:fldCharType="begin"/>
        </w:r>
        <w:r w:rsidR="007E5678" w:rsidRPr="007E5678">
          <w:rPr>
            <w:rFonts w:asciiTheme="majorHAnsi" w:hAnsiTheme="majorHAnsi"/>
            <w:noProof/>
            <w:webHidden/>
            <w:sz w:val="22"/>
            <w:szCs w:val="22"/>
          </w:rPr>
          <w:instrText xml:space="preserve"> PAGEREF _Toc10547709 \h </w:instrText>
        </w:r>
        <w:r w:rsidRPr="007E5678">
          <w:rPr>
            <w:rFonts w:asciiTheme="majorHAnsi" w:hAnsiTheme="majorHAnsi"/>
            <w:noProof/>
            <w:webHidden/>
            <w:sz w:val="22"/>
            <w:szCs w:val="22"/>
          </w:rPr>
        </w:r>
        <w:r w:rsidRPr="007E5678">
          <w:rPr>
            <w:rFonts w:asciiTheme="majorHAnsi" w:hAnsiTheme="majorHAnsi"/>
            <w:noProof/>
            <w:webHidden/>
            <w:sz w:val="22"/>
            <w:szCs w:val="22"/>
          </w:rPr>
          <w:fldChar w:fldCharType="separate"/>
        </w:r>
        <w:r w:rsidR="00167DC2">
          <w:rPr>
            <w:rFonts w:asciiTheme="majorHAnsi" w:hAnsiTheme="majorHAnsi"/>
            <w:noProof/>
            <w:webHidden/>
            <w:sz w:val="22"/>
            <w:szCs w:val="22"/>
          </w:rPr>
          <w:t>49</w:t>
        </w:r>
        <w:r w:rsidRPr="007E5678">
          <w:rPr>
            <w:rFonts w:asciiTheme="majorHAnsi" w:hAnsiTheme="majorHAnsi"/>
            <w:noProof/>
            <w:webHidden/>
            <w:sz w:val="22"/>
            <w:szCs w:val="22"/>
          </w:rPr>
          <w:fldChar w:fldCharType="end"/>
        </w:r>
      </w:hyperlink>
    </w:p>
    <w:p w:rsidR="007E5678" w:rsidRPr="007E5678" w:rsidRDefault="00AA191A">
      <w:pPr>
        <w:pStyle w:val="TDC2"/>
        <w:rPr>
          <w:rFonts w:asciiTheme="majorHAnsi" w:eastAsiaTheme="minorEastAsia" w:hAnsiTheme="majorHAnsi" w:cstheme="minorBidi"/>
          <w:noProof/>
          <w:sz w:val="22"/>
          <w:szCs w:val="22"/>
        </w:rPr>
      </w:pPr>
      <w:hyperlink w:anchor="_Toc10547710" w:history="1">
        <w:r w:rsidR="007E5678" w:rsidRPr="00BF66A2">
          <w:rPr>
            <w:rStyle w:val="Hipervnculo"/>
            <w:rFonts w:asciiTheme="majorHAnsi" w:hAnsiTheme="majorHAnsi" w:cs="Segoe UI"/>
            <w:noProof/>
            <w:sz w:val="22"/>
            <w:szCs w:val="22"/>
            <w:shd w:val="clear" w:color="auto" w:fill="E5B8B7" w:themeFill="accent2" w:themeFillTint="66"/>
          </w:rPr>
          <w:t>5.3MODIFICACIONES</w:t>
        </w:r>
        <w:r w:rsidR="007E5678" w:rsidRPr="007E5678">
          <w:rPr>
            <w:rFonts w:asciiTheme="majorHAnsi" w:hAnsiTheme="majorHAnsi"/>
            <w:noProof/>
            <w:webHidden/>
            <w:sz w:val="22"/>
            <w:szCs w:val="22"/>
          </w:rPr>
          <w:tab/>
        </w:r>
        <w:r w:rsidRPr="007E5678">
          <w:rPr>
            <w:rFonts w:asciiTheme="majorHAnsi" w:hAnsiTheme="majorHAnsi"/>
            <w:noProof/>
            <w:webHidden/>
            <w:sz w:val="22"/>
            <w:szCs w:val="22"/>
          </w:rPr>
          <w:fldChar w:fldCharType="begin"/>
        </w:r>
        <w:r w:rsidR="007E5678" w:rsidRPr="007E5678">
          <w:rPr>
            <w:rFonts w:asciiTheme="majorHAnsi" w:hAnsiTheme="majorHAnsi"/>
            <w:noProof/>
            <w:webHidden/>
            <w:sz w:val="22"/>
            <w:szCs w:val="22"/>
          </w:rPr>
          <w:instrText xml:space="preserve"> PAGEREF _Toc10547710 \h </w:instrText>
        </w:r>
        <w:r w:rsidRPr="007E5678">
          <w:rPr>
            <w:rFonts w:asciiTheme="majorHAnsi" w:hAnsiTheme="majorHAnsi"/>
            <w:noProof/>
            <w:webHidden/>
            <w:sz w:val="22"/>
            <w:szCs w:val="22"/>
          </w:rPr>
        </w:r>
        <w:r w:rsidRPr="007E5678">
          <w:rPr>
            <w:rFonts w:asciiTheme="majorHAnsi" w:hAnsiTheme="majorHAnsi"/>
            <w:noProof/>
            <w:webHidden/>
            <w:sz w:val="22"/>
            <w:szCs w:val="22"/>
          </w:rPr>
          <w:fldChar w:fldCharType="separate"/>
        </w:r>
        <w:r w:rsidR="00167DC2">
          <w:rPr>
            <w:rFonts w:asciiTheme="majorHAnsi" w:hAnsiTheme="majorHAnsi"/>
            <w:noProof/>
            <w:webHidden/>
            <w:sz w:val="22"/>
            <w:szCs w:val="22"/>
          </w:rPr>
          <w:t>49</w:t>
        </w:r>
        <w:r w:rsidRPr="007E5678">
          <w:rPr>
            <w:rFonts w:asciiTheme="majorHAnsi" w:hAnsiTheme="majorHAnsi"/>
            <w:noProof/>
            <w:webHidden/>
            <w:sz w:val="22"/>
            <w:szCs w:val="22"/>
          </w:rPr>
          <w:fldChar w:fldCharType="end"/>
        </w:r>
      </w:hyperlink>
    </w:p>
    <w:p w:rsidR="007E5678" w:rsidRPr="007E5678" w:rsidRDefault="00AA191A">
      <w:pPr>
        <w:pStyle w:val="TDC2"/>
        <w:rPr>
          <w:rFonts w:asciiTheme="majorHAnsi" w:eastAsiaTheme="minorEastAsia" w:hAnsiTheme="majorHAnsi" w:cstheme="minorBidi"/>
          <w:noProof/>
          <w:sz w:val="22"/>
          <w:szCs w:val="22"/>
        </w:rPr>
      </w:pPr>
      <w:hyperlink w:anchor="_Toc10547711" w:history="1">
        <w:r w:rsidR="007E5678" w:rsidRPr="00BF66A2">
          <w:rPr>
            <w:rStyle w:val="Hipervnculo"/>
            <w:rFonts w:asciiTheme="majorHAnsi" w:hAnsiTheme="majorHAnsi" w:cs="Segoe UI"/>
            <w:noProof/>
            <w:sz w:val="22"/>
            <w:szCs w:val="22"/>
            <w:shd w:val="clear" w:color="auto" w:fill="E5B8B7" w:themeFill="accent2" w:themeFillTint="66"/>
          </w:rPr>
          <w:t>5.4GENERALIDADES</w:t>
        </w:r>
        <w:r w:rsidR="007E5678" w:rsidRPr="007E5678">
          <w:rPr>
            <w:rFonts w:asciiTheme="majorHAnsi" w:hAnsiTheme="majorHAnsi"/>
            <w:noProof/>
            <w:webHidden/>
            <w:sz w:val="22"/>
            <w:szCs w:val="22"/>
          </w:rPr>
          <w:tab/>
        </w:r>
        <w:r w:rsidRPr="007E5678">
          <w:rPr>
            <w:rFonts w:asciiTheme="majorHAnsi" w:hAnsiTheme="majorHAnsi"/>
            <w:noProof/>
            <w:webHidden/>
            <w:sz w:val="22"/>
            <w:szCs w:val="22"/>
          </w:rPr>
          <w:fldChar w:fldCharType="begin"/>
        </w:r>
        <w:r w:rsidR="007E5678" w:rsidRPr="007E5678">
          <w:rPr>
            <w:rFonts w:asciiTheme="majorHAnsi" w:hAnsiTheme="majorHAnsi"/>
            <w:noProof/>
            <w:webHidden/>
            <w:sz w:val="22"/>
            <w:szCs w:val="22"/>
          </w:rPr>
          <w:instrText xml:space="preserve"> PAGEREF _Toc10547711 \h </w:instrText>
        </w:r>
        <w:r w:rsidRPr="007E5678">
          <w:rPr>
            <w:rFonts w:asciiTheme="majorHAnsi" w:hAnsiTheme="majorHAnsi"/>
            <w:noProof/>
            <w:webHidden/>
            <w:sz w:val="22"/>
            <w:szCs w:val="22"/>
          </w:rPr>
        </w:r>
        <w:r w:rsidRPr="007E5678">
          <w:rPr>
            <w:rFonts w:asciiTheme="majorHAnsi" w:hAnsiTheme="majorHAnsi"/>
            <w:noProof/>
            <w:webHidden/>
            <w:sz w:val="22"/>
            <w:szCs w:val="22"/>
          </w:rPr>
          <w:fldChar w:fldCharType="separate"/>
        </w:r>
        <w:r w:rsidR="00167DC2">
          <w:rPr>
            <w:rFonts w:asciiTheme="majorHAnsi" w:hAnsiTheme="majorHAnsi"/>
            <w:noProof/>
            <w:webHidden/>
            <w:sz w:val="22"/>
            <w:szCs w:val="22"/>
          </w:rPr>
          <w:t>49</w:t>
        </w:r>
        <w:r w:rsidRPr="007E5678">
          <w:rPr>
            <w:rFonts w:asciiTheme="majorHAnsi" w:hAnsiTheme="majorHAnsi"/>
            <w:noProof/>
            <w:webHidden/>
            <w:sz w:val="22"/>
            <w:szCs w:val="22"/>
          </w:rPr>
          <w:fldChar w:fldCharType="end"/>
        </w:r>
      </w:hyperlink>
    </w:p>
    <w:p w:rsidR="007E5678" w:rsidRPr="007E5678" w:rsidRDefault="00AA191A">
      <w:pPr>
        <w:pStyle w:val="TDC2"/>
        <w:rPr>
          <w:rFonts w:asciiTheme="majorHAnsi" w:eastAsiaTheme="minorEastAsia" w:hAnsiTheme="majorHAnsi" w:cstheme="minorBidi"/>
          <w:noProof/>
          <w:sz w:val="22"/>
          <w:szCs w:val="22"/>
        </w:rPr>
      </w:pPr>
      <w:hyperlink w:anchor="_Toc10547712" w:history="1">
        <w:r w:rsidR="007E5678" w:rsidRPr="007E5678">
          <w:rPr>
            <w:rStyle w:val="Hipervnculo"/>
            <w:rFonts w:asciiTheme="majorHAnsi" w:hAnsiTheme="majorHAnsi" w:cs="Segoe UI"/>
            <w:noProof/>
            <w:sz w:val="22"/>
            <w:szCs w:val="22"/>
          </w:rPr>
          <w:t>5.4.1MATERIALES A CARGO DEL CONTRATISTA</w:t>
        </w:r>
        <w:r w:rsidR="007E5678" w:rsidRPr="007E5678">
          <w:rPr>
            <w:rFonts w:asciiTheme="majorHAnsi" w:hAnsiTheme="majorHAnsi"/>
            <w:noProof/>
            <w:webHidden/>
            <w:sz w:val="22"/>
            <w:szCs w:val="22"/>
          </w:rPr>
          <w:tab/>
        </w:r>
        <w:r w:rsidRPr="007E5678">
          <w:rPr>
            <w:rFonts w:asciiTheme="majorHAnsi" w:hAnsiTheme="majorHAnsi"/>
            <w:noProof/>
            <w:webHidden/>
            <w:sz w:val="22"/>
            <w:szCs w:val="22"/>
          </w:rPr>
          <w:fldChar w:fldCharType="begin"/>
        </w:r>
        <w:r w:rsidR="007E5678" w:rsidRPr="007E5678">
          <w:rPr>
            <w:rFonts w:asciiTheme="majorHAnsi" w:hAnsiTheme="majorHAnsi"/>
            <w:noProof/>
            <w:webHidden/>
            <w:sz w:val="22"/>
            <w:szCs w:val="22"/>
          </w:rPr>
          <w:instrText xml:space="preserve"> PAGEREF _Toc10547712 \h </w:instrText>
        </w:r>
        <w:r w:rsidRPr="007E5678">
          <w:rPr>
            <w:rFonts w:asciiTheme="majorHAnsi" w:hAnsiTheme="majorHAnsi"/>
            <w:noProof/>
            <w:webHidden/>
            <w:sz w:val="22"/>
            <w:szCs w:val="22"/>
          </w:rPr>
        </w:r>
        <w:r w:rsidRPr="007E5678">
          <w:rPr>
            <w:rFonts w:asciiTheme="majorHAnsi" w:hAnsiTheme="majorHAnsi"/>
            <w:noProof/>
            <w:webHidden/>
            <w:sz w:val="22"/>
            <w:szCs w:val="22"/>
          </w:rPr>
          <w:fldChar w:fldCharType="separate"/>
        </w:r>
        <w:r w:rsidR="00167DC2">
          <w:rPr>
            <w:rFonts w:asciiTheme="majorHAnsi" w:hAnsiTheme="majorHAnsi"/>
            <w:noProof/>
            <w:webHidden/>
            <w:sz w:val="22"/>
            <w:szCs w:val="22"/>
          </w:rPr>
          <w:t>49</w:t>
        </w:r>
        <w:r w:rsidRPr="007E5678">
          <w:rPr>
            <w:rFonts w:asciiTheme="majorHAnsi" w:hAnsiTheme="majorHAnsi"/>
            <w:noProof/>
            <w:webHidden/>
            <w:sz w:val="22"/>
            <w:szCs w:val="22"/>
          </w:rPr>
          <w:fldChar w:fldCharType="end"/>
        </w:r>
      </w:hyperlink>
    </w:p>
    <w:p w:rsidR="007E5678" w:rsidRPr="007E5678" w:rsidRDefault="00AA191A">
      <w:pPr>
        <w:pStyle w:val="TDC2"/>
        <w:rPr>
          <w:rFonts w:asciiTheme="majorHAnsi" w:eastAsiaTheme="minorEastAsia" w:hAnsiTheme="majorHAnsi" w:cstheme="minorBidi"/>
          <w:noProof/>
          <w:sz w:val="22"/>
          <w:szCs w:val="22"/>
        </w:rPr>
      </w:pPr>
      <w:hyperlink w:anchor="_Toc10547713" w:history="1">
        <w:r w:rsidR="007E5678" w:rsidRPr="007E5678">
          <w:rPr>
            <w:rStyle w:val="Hipervnculo"/>
            <w:rFonts w:asciiTheme="majorHAnsi" w:hAnsiTheme="majorHAnsi" w:cs="Segoe UI"/>
            <w:noProof/>
            <w:sz w:val="22"/>
            <w:szCs w:val="22"/>
          </w:rPr>
          <w:t>5.4.2PRUEBAS Y ENSAYOS</w:t>
        </w:r>
        <w:r w:rsidR="007E5678" w:rsidRPr="007E5678">
          <w:rPr>
            <w:rFonts w:asciiTheme="majorHAnsi" w:hAnsiTheme="majorHAnsi"/>
            <w:noProof/>
            <w:webHidden/>
            <w:sz w:val="22"/>
            <w:szCs w:val="22"/>
          </w:rPr>
          <w:tab/>
        </w:r>
        <w:r w:rsidRPr="007E5678">
          <w:rPr>
            <w:rFonts w:asciiTheme="majorHAnsi" w:hAnsiTheme="majorHAnsi"/>
            <w:noProof/>
            <w:webHidden/>
            <w:sz w:val="22"/>
            <w:szCs w:val="22"/>
          </w:rPr>
          <w:fldChar w:fldCharType="begin"/>
        </w:r>
        <w:r w:rsidR="007E5678" w:rsidRPr="007E5678">
          <w:rPr>
            <w:rFonts w:asciiTheme="majorHAnsi" w:hAnsiTheme="majorHAnsi"/>
            <w:noProof/>
            <w:webHidden/>
            <w:sz w:val="22"/>
            <w:szCs w:val="22"/>
          </w:rPr>
          <w:instrText xml:space="preserve"> PAGEREF _Toc10547713 \h </w:instrText>
        </w:r>
        <w:r w:rsidRPr="007E5678">
          <w:rPr>
            <w:rFonts w:asciiTheme="majorHAnsi" w:hAnsiTheme="majorHAnsi"/>
            <w:noProof/>
            <w:webHidden/>
            <w:sz w:val="22"/>
            <w:szCs w:val="22"/>
          </w:rPr>
        </w:r>
        <w:r w:rsidRPr="007E5678">
          <w:rPr>
            <w:rFonts w:asciiTheme="majorHAnsi" w:hAnsiTheme="majorHAnsi"/>
            <w:noProof/>
            <w:webHidden/>
            <w:sz w:val="22"/>
            <w:szCs w:val="22"/>
          </w:rPr>
          <w:fldChar w:fldCharType="separate"/>
        </w:r>
        <w:r w:rsidR="00167DC2">
          <w:rPr>
            <w:rFonts w:asciiTheme="majorHAnsi" w:hAnsiTheme="majorHAnsi"/>
            <w:noProof/>
            <w:webHidden/>
            <w:sz w:val="22"/>
            <w:szCs w:val="22"/>
          </w:rPr>
          <w:t>50</w:t>
        </w:r>
        <w:r w:rsidRPr="007E5678">
          <w:rPr>
            <w:rFonts w:asciiTheme="majorHAnsi" w:hAnsiTheme="majorHAnsi"/>
            <w:noProof/>
            <w:webHidden/>
            <w:sz w:val="22"/>
            <w:szCs w:val="22"/>
          </w:rPr>
          <w:fldChar w:fldCharType="end"/>
        </w:r>
      </w:hyperlink>
    </w:p>
    <w:p w:rsidR="007E5678" w:rsidRPr="007E5678" w:rsidRDefault="00AA191A">
      <w:pPr>
        <w:pStyle w:val="TDC2"/>
        <w:rPr>
          <w:rFonts w:asciiTheme="majorHAnsi" w:eastAsiaTheme="minorEastAsia" w:hAnsiTheme="majorHAnsi" w:cstheme="minorBidi"/>
          <w:noProof/>
          <w:sz w:val="22"/>
          <w:szCs w:val="22"/>
        </w:rPr>
      </w:pPr>
      <w:hyperlink w:anchor="_Toc10547714" w:history="1">
        <w:r w:rsidR="007E5678" w:rsidRPr="007E5678">
          <w:rPr>
            <w:rStyle w:val="Hipervnculo"/>
            <w:rFonts w:asciiTheme="majorHAnsi" w:hAnsiTheme="majorHAnsi" w:cs="Segoe UI"/>
            <w:noProof/>
            <w:sz w:val="22"/>
            <w:szCs w:val="22"/>
          </w:rPr>
          <w:t>5.4.3MAQUINARIA, EQUIPOS Y HERRAMIENTAS</w:t>
        </w:r>
        <w:r w:rsidR="007E5678" w:rsidRPr="007E5678">
          <w:rPr>
            <w:rFonts w:asciiTheme="majorHAnsi" w:hAnsiTheme="majorHAnsi"/>
            <w:noProof/>
            <w:webHidden/>
            <w:sz w:val="22"/>
            <w:szCs w:val="22"/>
          </w:rPr>
          <w:tab/>
        </w:r>
        <w:r w:rsidRPr="007E5678">
          <w:rPr>
            <w:rFonts w:asciiTheme="majorHAnsi" w:hAnsiTheme="majorHAnsi"/>
            <w:noProof/>
            <w:webHidden/>
            <w:sz w:val="22"/>
            <w:szCs w:val="22"/>
          </w:rPr>
          <w:fldChar w:fldCharType="begin"/>
        </w:r>
        <w:r w:rsidR="007E5678" w:rsidRPr="007E5678">
          <w:rPr>
            <w:rFonts w:asciiTheme="majorHAnsi" w:hAnsiTheme="majorHAnsi"/>
            <w:noProof/>
            <w:webHidden/>
            <w:sz w:val="22"/>
            <w:szCs w:val="22"/>
          </w:rPr>
          <w:instrText xml:space="preserve"> PAGEREF _Toc10547714 \h </w:instrText>
        </w:r>
        <w:r w:rsidRPr="007E5678">
          <w:rPr>
            <w:rFonts w:asciiTheme="majorHAnsi" w:hAnsiTheme="majorHAnsi"/>
            <w:noProof/>
            <w:webHidden/>
            <w:sz w:val="22"/>
            <w:szCs w:val="22"/>
          </w:rPr>
        </w:r>
        <w:r w:rsidRPr="007E5678">
          <w:rPr>
            <w:rFonts w:asciiTheme="majorHAnsi" w:hAnsiTheme="majorHAnsi"/>
            <w:noProof/>
            <w:webHidden/>
            <w:sz w:val="22"/>
            <w:szCs w:val="22"/>
          </w:rPr>
          <w:fldChar w:fldCharType="separate"/>
        </w:r>
        <w:r w:rsidR="00167DC2">
          <w:rPr>
            <w:rFonts w:asciiTheme="majorHAnsi" w:hAnsiTheme="majorHAnsi"/>
            <w:noProof/>
            <w:webHidden/>
            <w:sz w:val="22"/>
            <w:szCs w:val="22"/>
          </w:rPr>
          <w:t>50</w:t>
        </w:r>
        <w:r w:rsidRPr="007E5678">
          <w:rPr>
            <w:rFonts w:asciiTheme="majorHAnsi" w:hAnsiTheme="majorHAnsi"/>
            <w:noProof/>
            <w:webHidden/>
            <w:sz w:val="22"/>
            <w:szCs w:val="22"/>
          </w:rPr>
          <w:fldChar w:fldCharType="end"/>
        </w:r>
      </w:hyperlink>
    </w:p>
    <w:p w:rsidR="007E5678" w:rsidRPr="007E5678" w:rsidRDefault="00AA191A">
      <w:pPr>
        <w:pStyle w:val="TDC2"/>
        <w:rPr>
          <w:rFonts w:asciiTheme="majorHAnsi" w:eastAsiaTheme="minorEastAsia" w:hAnsiTheme="majorHAnsi" w:cstheme="minorBidi"/>
          <w:noProof/>
          <w:sz w:val="22"/>
          <w:szCs w:val="22"/>
        </w:rPr>
      </w:pPr>
      <w:hyperlink w:anchor="_Toc10547715" w:history="1">
        <w:r w:rsidR="007E5678" w:rsidRPr="007E5678">
          <w:rPr>
            <w:rStyle w:val="Hipervnculo"/>
            <w:rFonts w:asciiTheme="majorHAnsi" w:hAnsiTheme="majorHAnsi" w:cs="Segoe UI"/>
            <w:noProof/>
            <w:sz w:val="22"/>
            <w:szCs w:val="22"/>
          </w:rPr>
          <w:t>5.4.4MANO DE OBRA</w:t>
        </w:r>
        <w:r w:rsidR="007E5678" w:rsidRPr="007E5678">
          <w:rPr>
            <w:rFonts w:asciiTheme="majorHAnsi" w:hAnsiTheme="majorHAnsi"/>
            <w:noProof/>
            <w:webHidden/>
            <w:sz w:val="22"/>
            <w:szCs w:val="22"/>
          </w:rPr>
          <w:tab/>
        </w:r>
        <w:r w:rsidRPr="007E5678">
          <w:rPr>
            <w:rFonts w:asciiTheme="majorHAnsi" w:hAnsiTheme="majorHAnsi"/>
            <w:noProof/>
            <w:webHidden/>
            <w:sz w:val="22"/>
            <w:szCs w:val="22"/>
          </w:rPr>
          <w:fldChar w:fldCharType="begin"/>
        </w:r>
        <w:r w:rsidR="007E5678" w:rsidRPr="007E5678">
          <w:rPr>
            <w:rFonts w:asciiTheme="majorHAnsi" w:hAnsiTheme="majorHAnsi"/>
            <w:noProof/>
            <w:webHidden/>
            <w:sz w:val="22"/>
            <w:szCs w:val="22"/>
          </w:rPr>
          <w:instrText xml:space="preserve"> PAGEREF _Toc10547715 \h </w:instrText>
        </w:r>
        <w:r w:rsidRPr="007E5678">
          <w:rPr>
            <w:rFonts w:asciiTheme="majorHAnsi" w:hAnsiTheme="majorHAnsi"/>
            <w:noProof/>
            <w:webHidden/>
            <w:sz w:val="22"/>
            <w:szCs w:val="22"/>
          </w:rPr>
        </w:r>
        <w:r w:rsidRPr="007E5678">
          <w:rPr>
            <w:rFonts w:asciiTheme="majorHAnsi" w:hAnsiTheme="majorHAnsi"/>
            <w:noProof/>
            <w:webHidden/>
            <w:sz w:val="22"/>
            <w:szCs w:val="22"/>
          </w:rPr>
          <w:fldChar w:fldCharType="separate"/>
        </w:r>
        <w:r w:rsidR="00167DC2">
          <w:rPr>
            <w:rFonts w:asciiTheme="majorHAnsi" w:hAnsiTheme="majorHAnsi"/>
            <w:noProof/>
            <w:webHidden/>
            <w:sz w:val="22"/>
            <w:szCs w:val="22"/>
          </w:rPr>
          <w:t>50</w:t>
        </w:r>
        <w:r w:rsidRPr="007E5678">
          <w:rPr>
            <w:rFonts w:asciiTheme="majorHAnsi" w:hAnsiTheme="majorHAnsi"/>
            <w:noProof/>
            <w:webHidden/>
            <w:sz w:val="22"/>
            <w:szCs w:val="22"/>
          </w:rPr>
          <w:fldChar w:fldCharType="end"/>
        </w:r>
      </w:hyperlink>
    </w:p>
    <w:p w:rsidR="007E5678" w:rsidRPr="007E5678" w:rsidRDefault="00AA191A">
      <w:pPr>
        <w:pStyle w:val="TDC2"/>
        <w:rPr>
          <w:rFonts w:asciiTheme="majorHAnsi" w:eastAsiaTheme="minorEastAsia" w:hAnsiTheme="majorHAnsi" w:cstheme="minorBidi"/>
          <w:noProof/>
          <w:sz w:val="22"/>
          <w:szCs w:val="22"/>
        </w:rPr>
      </w:pPr>
      <w:hyperlink w:anchor="_Toc10547716" w:history="1">
        <w:r w:rsidR="007E5678" w:rsidRPr="007E5678">
          <w:rPr>
            <w:rStyle w:val="Hipervnculo"/>
            <w:rFonts w:asciiTheme="majorHAnsi" w:hAnsiTheme="majorHAnsi" w:cs="Segoe UI"/>
            <w:noProof/>
            <w:sz w:val="22"/>
            <w:szCs w:val="22"/>
          </w:rPr>
          <w:t>5.4.5INSTALACIONES PROVISIONALES</w:t>
        </w:r>
        <w:r w:rsidR="007E5678" w:rsidRPr="007E5678">
          <w:rPr>
            <w:rFonts w:asciiTheme="majorHAnsi" w:hAnsiTheme="majorHAnsi"/>
            <w:noProof/>
            <w:webHidden/>
            <w:sz w:val="22"/>
            <w:szCs w:val="22"/>
          </w:rPr>
          <w:tab/>
        </w:r>
        <w:r w:rsidRPr="007E5678">
          <w:rPr>
            <w:rFonts w:asciiTheme="majorHAnsi" w:hAnsiTheme="majorHAnsi"/>
            <w:noProof/>
            <w:webHidden/>
            <w:sz w:val="22"/>
            <w:szCs w:val="22"/>
          </w:rPr>
          <w:fldChar w:fldCharType="begin"/>
        </w:r>
        <w:r w:rsidR="007E5678" w:rsidRPr="007E5678">
          <w:rPr>
            <w:rFonts w:asciiTheme="majorHAnsi" w:hAnsiTheme="majorHAnsi"/>
            <w:noProof/>
            <w:webHidden/>
            <w:sz w:val="22"/>
            <w:szCs w:val="22"/>
          </w:rPr>
          <w:instrText xml:space="preserve"> PAGEREF _Toc10547716 \h </w:instrText>
        </w:r>
        <w:r w:rsidRPr="007E5678">
          <w:rPr>
            <w:rFonts w:asciiTheme="majorHAnsi" w:hAnsiTheme="majorHAnsi"/>
            <w:noProof/>
            <w:webHidden/>
            <w:sz w:val="22"/>
            <w:szCs w:val="22"/>
          </w:rPr>
        </w:r>
        <w:r w:rsidRPr="007E5678">
          <w:rPr>
            <w:rFonts w:asciiTheme="majorHAnsi" w:hAnsiTheme="majorHAnsi"/>
            <w:noProof/>
            <w:webHidden/>
            <w:sz w:val="22"/>
            <w:szCs w:val="22"/>
          </w:rPr>
          <w:fldChar w:fldCharType="separate"/>
        </w:r>
        <w:r w:rsidR="00167DC2">
          <w:rPr>
            <w:rFonts w:asciiTheme="majorHAnsi" w:hAnsiTheme="majorHAnsi"/>
            <w:noProof/>
            <w:webHidden/>
            <w:sz w:val="22"/>
            <w:szCs w:val="22"/>
          </w:rPr>
          <w:t>51</w:t>
        </w:r>
        <w:r w:rsidRPr="007E5678">
          <w:rPr>
            <w:rFonts w:asciiTheme="majorHAnsi" w:hAnsiTheme="majorHAnsi"/>
            <w:noProof/>
            <w:webHidden/>
            <w:sz w:val="22"/>
            <w:szCs w:val="22"/>
          </w:rPr>
          <w:fldChar w:fldCharType="end"/>
        </w:r>
      </w:hyperlink>
    </w:p>
    <w:p w:rsidR="007E5678" w:rsidRPr="007E5678" w:rsidRDefault="00AA191A">
      <w:pPr>
        <w:pStyle w:val="TDC2"/>
        <w:rPr>
          <w:rFonts w:asciiTheme="majorHAnsi" w:eastAsiaTheme="minorEastAsia" w:hAnsiTheme="majorHAnsi" w:cstheme="minorBidi"/>
          <w:noProof/>
          <w:sz w:val="22"/>
          <w:szCs w:val="22"/>
        </w:rPr>
      </w:pPr>
      <w:hyperlink w:anchor="_Toc10547717" w:history="1">
        <w:r w:rsidR="007E5678" w:rsidRPr="007E5678">
          <w:rPr>
            <w:rStyle w:val="Hipervnculo"/>
            <w:rFonts w:asciiTheme="majorHAnsi" w:hAnsiTheme="majorHAnsi" w:cs="Segoe UI"/>
            <w:noProof/>
            <w:sz w:val="22"/>
            <w:szCs w:val="22"/>
          </w:rPr>
          <w:t>5.4.6CANTIDADES DE OBRA</w:t>
        </w:r>
        <w:r w:rsidR="007E5678" w:rsidRPr="007E5678">
          <w:rPr>
            <w:rFonts w:asciiTheme="majorHAnsi" w:hAnsiTheme="majorHAnsi"/>
            <w:noProof/>
            <w:webHidden/>
            <w:sz w:val="22"/>
            <w:szCs w:val="22"/>
          </w:rPr>
          <w:tab/>
        </w:r>
        <w:r w:rsidRPr="007E5678">
          <w:rPr>
            <w:rFonts w:asciiTheme="majorHAnsi" w:hAnsiTheme="majorHAnsi"/>
            <w:noProof/>
            <w:webHidden/>
            <w:sz w:val="22"/>
            <w:szCs w:val="22"/>
          </w:rPr>
          <w:fldChar w:fldCharType="begin"/>
        </w:r>
        <w:r w:rsidR="007E5678" w:rsidRPr="007E5678">
          <w:rPr>
            <w:rFonts w:asciiTheme="majorHAnsi" w:hAnsiTheme="majorHAnsi"/>
            <w:noProof/>
            <w:webHidden/>
            <w:sz w:val="22"/>
            <w:szCs w:val="22"/>
          </w:rPr>
          <w:instrText xml:space="preserve"> PAGEREF _Toc10547717 \h </w:instrText>
        </w:r>
        <w:r w:rsidRPr="007E5678">
          <w:rPr>
            <w:rFonts w:asciiTheme="majorHAnsi" w:hAnsiTheme="majorHAnsi"/>
            <w:noProof/>
            <w:webHidden/>
            <w:sz w:val="22"/>
            <w:szCs w:val="22"/>
          </w:rPr>
        </w:r>
        <w:r w:rsidRPr="007E5678">
          <w:rPr>
            <w:rFonts w:asciiTheme="majorHAnsi" w:hAnsiTheme="majorHAnsi"/>
            <w:noProof/>
            <w:webHidden/>
            <w:sz w:val="22"/>
            <w:szCs w:val="22"/>
          </w:rPr>
          <w:fldChar w:fldCharType="separate"/>
        </w:r>
        <w:r w:rsidR="00167DC2">
          <w:rPr>
            <w:rFonts w:asciiTheme="majorHAnsi" w:hAnsiTheme="majorHAnsi"/>
            <w:noProof/>
            <w:webHidden/>
            <w:sz w:val="22"/>
            <w:szCs w:val="22"/>
          </w:rPr>
          <w:t>51</w:t>
        </w:r>
        <w:r w:rsidRPr="007E5678">
          <w:rPr>
            <w:rFonts w:asciiTheme="majorHAnsi" w:hAnsiTheme="majorHAnsi"/>
            <w:noProof/>
            <w:webHidden/>
            <w:sz w:val="22"/>
            <w:szCs w:val="22"/>
          </w:rPr>
          <w:fldChar w:fldCharType="end"/>
        </w:r>
      </w:hyperlink>
    </w:p>
    <w:p w:rsidR="007E5678" w:rsidRPr="007E5678" w:rsidRDefault="00AA191A">
      <w:pPr>
        <w:pStyle w:val="TDC2"/>
        <w:rPr>
          <w:rFonts w:asciiTheme="majorHAnsi" w:eastAsiaTheme="minorEastAsia" w:hAnsiTheme="majorHAnsi" w:cstheme="minorBidi"/>
          <w:noProof/>
          <w:sz w:val="22"/>
          <w:szCs w:val="22"/>
        </w:rPr>
      </w:pPr>
      <w:hyperlink w:anchor="_Toc10547718" w:history="1">
        <w:r w:rsidR="007E5678" w:rsidRPr="007E5678">
          <w:rPr>
            <w:rStyle w:val="Hipervnculo"/>
            <w:rFonts w:asciiTheme="majorHAnsi" w:hAnsiTheme="majorHAnsi" w:cs="Segoe UI"/>
            <w:noProof/>
            <w:sz w:val="22"/>
            <w:szCs w:val="22"/>
          </w:rPr>
          <w:t>5.4.7OBRAS MAL EJECUTADAS</w:t>
        </w:r>
        <w:r w:rsidR="007E5678" w:rsidRPr="007E5678">
          <w:rPr>
            <w:rFonts w:asciiTheme="majorHAnsi" w:hAnsiTheme="majorHAnsi"/>
            <w:noProof/>
            <w:webHidden/>
            <w:sz w:val="22"/>
            <w:szCs w:val="22"/>
          </w:rPr>
          <w:tab/>
        </w:r>
        <w:r w:rsidRPr="007E5678">
          <w:rPr>
            <w:rFonts w:asciiTheme="majorHAnsi" w:hAnsiTheme="majorHAnsi"/>
            <w:noProof/>
            <w:webHidden/>
            <w:sz w:val="22"/>
            <w:szCs w:val="22"/>
          </w:rPr>
          <w:fldChar w:fldCharType="begin"/>
        </w:r>
        <w:r w:rsidR="007E5678" w:rsidRPr="007E5678">
          <w:rPr>
            <w:rFonts w:asciiTheme="majorHAnsi" w:hAnsiTheme="majorHAnsi"/>
            <w:noProof/>
            <w:webHidden/>
            <w:sz w:val="22"/>
            <w:szCs w:val="22"/>
          </w:rPr>
          <w:instrText xml:space="preserve"> PAGEREF _Toc10547718 \h </w:instrText>
        </w:r>
        <w:r w:rsidRPr="007E5678">
          <w:rPr>
            <w:rFonts w:asciiTheme="majorHAnsi" w:hAnsiTheme="majorHAnsi"/>
            <w:noProof/>
            <w:webHidden/>
            <w:sz w:val="22"/>
            <w:szCs w:val="22"/>
          </w:rPr>
        </w:r>
        <w:r w:rsidRPr="007E5678">
          <w:rPr>
            <w:rFonts w:asciiTheme="majorHAnsi" w:hAnsiTheme="majorHAnsi"/>
            <w:noProof/>
            <w:webHidden/>
            <w:sz w:val="22"/>
            <w:szCs w:val="22"/>
          </w:rPr>
          <w:fldChar w:fldCharType="separate"/>
        </w:r>
        <w:r w:rsidR="00167DC2">
          <w:rPr>
            <w:rFonts w:asciiTheme="majorHAnsi" w:hAnsiTheme="majorHAnsi"/>
            <w:noProof/>
            <w:webHidden/>
            <w:sz w:val="22"/>
            <w:szCs w:val="22"/>
          </w:rPr>
          <w:t>51</w:t>
        </w:r>
        <w:r w:rsidRPr="007E5678">
          <w:rPr>
            <w:rFonts w:asciiTheme="majorHAnsi" w:hAnsiTheme="majorHAnsi"/>
            <w:noProof/>
            <w:webHidden/>
            <w:sz w:val="22"/>
            <w:szCs w:val="22"/>
          </w:rPr>
          <w:fldChar w:fldCharType="end"/>
        </w:r>
      </w:hyperlink>
    </w:p>
    <w:p w:rsidR="007E5678" w:rsidRPr="007E5678" w:rsidRDefault="00AA191A">
      <w:pPr>
        <w:pStyle w:val="TDC2"/>
        <w:rPr>
          <w:rFonts w:asciiTheme="majorHAnsi" w:eastAsiaTheme="minorEastAsia" w:hAnsiTheme="majorHAnsi" w:cstheme="minorBidi"/>
          <w:noProof/>
          <w:sz w:val="22"/>
          <w:szCs w:val="22"/>
        </w:rPr>
      </w:pPr>
      <w:hyperlink w:anchor="_Toc10547719" w:history="1">
        <w:r w:rsidR="007E5678" w:rsidRPr="007E5678">
          <w:rPr>
            <w:rStyle w:val="Hipervnculo"/>
            <w:rFonts w:asciiTheme="majorHAnsi" w:hAnsiTheme="majorHAnsi" w:cs="Segoe UI"/>
            <w:noProof/>
            <w:sz w:val="22"/>
            <w:szCs w:val="22"/>
          </w:rPr>
          <w:t>5.4.8INSTALACIONES TEMPORALES</w:t>
        </w:r>
        <w:r w:rsidR="007E5678" w:rsidRPr="007E5678">
          <w:rPr>
            <w:rFonts w:asciiTheme="majorHAnsi" w:hAnsiTheme="majorHAnsi"/>
            <w:noProof/>
            <w:webHidden/>
            <w:sz w:val="22"/>
            <w:szCs w:val="22"/>
          </w:rPr>
          <w:tab/>
        </w:r>
        <w:r w:rsidRPr="007E5678">
          <w:rPr>
            <w:rFonts w:asciiTheme="majorHAnsi" w:hAnsiTheme="majorHAnsi"/>
            <w:noProof/>
            <w:webHidden/>
            <w:sz w:val="22"/>
            <w:szCs w:val="22"/>
          </w:rPr>
          <w:fldChar w:fldCharType="begin"/>
        </w:r>
        <w:r w:rsidR="007E5678" w:rsidRPr="007E5678">
          <w:rPr>
            <w:rFonts w:asciiTheme="majorHAnsi" w:hAnsiTheme="majorHAnsi"/>
            <w:noProof/>
            <w:webHidden/>
            <w:sz w:val="22"/>
            <w:szCs w:val="22"/>
          </w:rPr>
          <w:instrText xml:space="preserve"> PAGEREF _Toc10547719 \h </w:instrText>
        </w:r>
        <w:r w:rsidRPr="007E5678">
          <w:rPr>
            <w:rFonts w:asciiTheme="majorHAnsi" w:hAnsiTheme="majorHAnsi"/>
            <w:noProof/>
            <w:webHidden/>
            <w:sz w:val="22"/>
            <w:szCs w:val="22"/>
          </w:rPr>
        </w:r>
        <w:r w:rsidRPr="007E5678">
          <w:rPr>
            <w:rFonts w:asciiTheme="majorHAnsi" w:hAnsiTheme="majorHAnsi"/>
            <w:noProof/>
            <w:webHidden/>
            <w:sz w:val="22"/>
            <w:szCs w:val="22"/>
          </w:rPr>
          <w:fldChar w:fldCharType="separate"/>
        </w:r>
        <w:r w:rsidR="00167DC2">
          <w:rPr>
            <w:rFonts w:asciiTheme="majorHAnsi" w:hAnsiTheme="majorHAnsi"/>
            <w:noProof/>
            <w:webHidden/>
            <w:sz w:val="22"/>
            <w:szCs w:val="22"/>
          </w:rPr>
          <w:t>52</w:t>
        </w:r>
        <w:r w:rsidRPr="007E5678">
          <w:rPr>
            <w:rFonts w:asciiTheme="majorHAnsi" w:hAnsiTheme="majorHAnsi"/>
            <w:noProof/>
            <w:webHidden/>
            <w:sz w:val="22"/>
            <w:szCs w:val="22"/>
          </w:rPr>
          <w:fldChar w:fldCharType="end"/>
        </w:r>
      </w:hyperlink>
    </w:p>
    <w:p w:rsidR="007E5678" w:rsidRPr="007E5678" w:rsidRDefault="00AA191A">
      <w:pPr>
        <w:pStyle w:val="TDC2"/>
        <w:rPr>
          <w:rFonts w:asciiTheme="majorHAnsi" w:eastAsiaTheme="minorEastAsia" w:hAnsiTheme="majorHAnsi" w:cstheme="minorBidi"/>
          <w:noProof/>
          <w:sz w:val="22"/>
          <w:szCs w:val="22"/>
        </w:rPr>
      </w:pPr>
      <w:hyperlink w:anchor="_Toc10547720" w:history="1">
        <w:r w:rsidR="007E5678" w:rsidRPr="007E5678">
          <w:rPr>
            <w:rStyle w:val="Hipervnculo"/>
            <w:rFonts w:asciiTheme="majorHAnsi" w:hAnsiTheme="majorHAnsi" w:cs="Segoe UI"/>
            <w:noProof/>
            <w:sz w:val="22"/>
            <w:szCs w:val="22"/>
          </w:rPr>
          <w:t>5.4.9ANDAMIAJE Y BARRERAS</w:t>
        </w:r>
        <w:r w:rsidR="007E5678" w:rsidRPr="007E5678">
          <w:rPr>
            <w:rFonts w:asciiTheme="majorHAnsi" w:hAnsiTheme="majorHAnsi"/>
            <w:noProof/>
            <w:webHidden/>
            <w:sz w:val="22"/>
            <w:szCs w:val="22"/>
          </w:rPr>
          <w:tab/>
        </w:r>
        <w:r w:rsidRPr="007E5678">
          <w:rPr>
            <w:rFonts w:asciiTheme="majorHAnsi" w:hAnsiTheme="majorHAnsi"/>
            <w:noProof/>
            <w:webHidden/>
            <w:sz w:val="22"/>
            <w:szCs w:val="22"/>
          </w:rPr>
          <w:fldChar w:fldCharType="begin"/>
        </w:r>
        <w:r w:rsidR="007E5678" w:rsidRPr="007E5678">
          <w:rPr>
            <w:rFonts w:asciiTheme="majorHAnsi" w:hAnsiTheme="majorHAnsi"/>
            <w:noProof/>
            <w:webHidden/>
            <w:sz w:val="22"/>
            <w:szCs w:val="22"/>
          </w:rPr>
          <w:instrText xml:space="preserve"> PAGEREF _Toc10547720 \h </w:instrText>
        </w:r>
        <w:r w:rsidRPr="007E5678">
          <w:rPr>
            <w:rFonts w:asciiTheme="majorHAnsi" w:hAnsiTheme="majorHAnsi"/>
            <w:noProof/>
            <w:webHidden/>
            <w:sz w:val="22"/>
            <w:szCs w:val="22"/>
          </w:rPr>
        </w:r>
        <w:r w:rsidRPr="007E5678">
          <w:rPr>
            <w:rFonts w:asciiTheme="majorHAnsi" w:hAnsiTheme="majorHAnsi"/>
            <w:noProof/>
            <w:webHidden/>
            <w:sz w:val="22"/>
            <w:szCs w:val="22"/>
          </w:rPr>
          <w:fldChar w:fldCharType="separate"/>
        </w:r>
        <w:r w:rsidR="00167DC2">
          <w:rPr>
            <w:rFonts w:asciiTheme="majorHAnsi" w:hAnsiTheme="majorHAnsi"/>
            <w:noProof/>
            <w:webHidden/>
            <w:sz w:val="22"/>
            <w:szCs w:val="22"/>
          </w:rPr>
          <w:t>52</w:t>
        </w:r>
        <w:r w:rsidRPr="007E5678">
          <w:rPr>
            <w:rFonts w:asciiTheme="majorHAnsi" w:hAnsiTheme="majorHAnsi"/>
            <w:noProof/>
            <w:webHidden/>
            <w:sz w:val="22"/>
            <w:szCs w:val="22"/>
          </w:rPr>
          <w:fldChar w:fldCharType="end"/>
        </w:r>
      </w:hyperlink>
    </w:p>
    <w:p w:rsidR="007E5678" w:rsidRPr="007E5678" w:rsidRDefault="00AA191A">
      <w:pPr>
        <w:pStyle w:val="TDC2"/>
        <w:rPr>
          <w:rFonts w:asciiTheme="majorHAnsi" w:eastAsiaTheme="minorEastAsia" w:hAnsiTheme="majorHAnsi" w:cstheme="minorBidi"/>
          <w:noProof/>
          <w:sz w:val="22"/>
          <w:szCs w:val="22"/>
        </w:rPr>
      </w:pPr>
      <w:hyperlink w:anchor="_Toc10547721" w:history="1">
        <w:r w:rsidR="007E5678" w:rsidRPr="007E5678">
          <w:rPr>
            <w:rStyle w:val="Hipervnculo"/>
            <w:rFonts w:asciiTheme="majorHAnsi" w:hAnsiTheme="majorHAnsi" w:cs="Segoe UI"/>
            <w:noProof/>
            <w:sz w:val="22"/>
            <w:szCs w:val="22"/>
          </w:rPr>
          <w:t>5.4.10ESCALERAS Y GRUAS</w:t>
        </w:r>
        <w:r w:rsidR="007E5678" w:rsidRPr="007E5678">
          <w:rPr>
            <w:rFonts w:asciiTheme="majorHAnsi" w:hAnsiTheme="majorHAnsi"/>
            <w:noProof/>
            <w:webHidden/>
            <w:sz w:val="22"/>
            <w:szCs w:val="22"/>
          </w:rPr>
          <w:tab/>
        </w:r>
        <w:r w:rsidRPr="007E5678">
          <w:rPr>
            <w:rFonts w:asciiTheme="majorHAnsi" w:hAnsiTheme="majorHAnsi"/>
            <w:noProof/>
            <w:webHidden/>
            <w:sz w:val="22"/>
            <w:szCs w:val="22"/>
          </w:rPr>
          <w:fldChar w:fldCharType="begin"/>
        </w:r>
        <w:r w:rsidR="007E5678" w:rsidRPr="007E5678">
          <w:rPr>
            <w:rFonts w:asciiTheme="majorHAnsi" w:hAnsiTheme="majorHAnsi"/>
            <w:noProof/>
            <w:webHidden/>
            <w:sz w:val="22"/>
            <w:szCs w:val="22"/>
          </w:rPr>
          <w:instrText xml:space="preserve"> PAGEREF _Toc10547721 \h </w:instrText>
        </w:r>
        <w:r w:rsidRPr="007E5678">
          <w:rPr>
            <w:rFonts w:asciiTheme="majorHAnsi" w:hAnsiTheme="majorHAnsi"/>
            <w:noProof/>
            <w:webHidden/>
            <w:sz w:val="22"/>
            <w:szCs w:val="22"/>
          </w:rPr>
        </w:r>
        <w:r w:rsidRPr="007E5678">
          <w:rPr>
            <w:rFonts w:asciiTheme="majorHAnsi" w:hAnsiTheme="majorHAnsi"/>
            <w:noProof/>
            <w:webHidden/>
            <w:sz w:val="22"/>
            <w:szCs w:val="22"/>
          </w:rPr>
          <w:fldChar w:fldCharType="separate"/>
        </w:r>
        <w:r w:rsidR="00167DC2">
          <w:rPr>
            <w:rFonts w:asciiTheme="majorHAnsi" w:hAnsiTheme="majorHAnsi"/>
            <w:noProof/>
            <w:webHidden/>
            <w:sz w:val="22"/>
            <w:szCs w:val="22"/>
          </w:rPr>
          <w:t>52</w:t>
        </w:r>
        <w:r w:rsidRPr="007E5678">
          <w:rPr>
            <w:rFonts w:asciiTheme="majorHAnsi" w:hAnsiTheme="majorHAnsi"/>
            <w:noProof/>
            <w:webHidden/>
            <w:sz w:val="22"/>
            <w:szCs w:val="22"/>
          </w:rPr>
          <w:fldChar w:fldCharType="end"/>
        </w:r>
      </w:hyperlink>
    </w:p>
    <w:p w:rsidR="007E5678" w:rsidRPr="007E5678" w:rsidRDefault="00AA191A">
      <w:pPr>
        <w:pStyle w:val="TDC2"/>
        <w:rPr>
          <w:rFonts w:asciiTheme="majorHAnsi" w:eastAsiaTheme="minorEastAsia" w:hAnsiTheme="majorHAnsi" w:cstheme="minorBidi"/>
          <w:noProof/>
          <w:sz w:val="22"/>
          <w:szCs w:val="22"/>
        </w:rPr>
      </w:pPr>
      <w:hyperlink w:anchor="_Toc10547722" w:history="1">
        <w:r w:rsidR="007E5678" w:rsidRPr="007E5678">
          <w:rPr>
            <w:rStyle w:val="Hipervnculo"/>
            <w:rFonts w:asciiTheme="majorHAnsi" w:hAnsiTheme="majorHAnsi" w:cs="Segoe UI"/>
            <w:noProof/>
            <w:sz w:val="22"/>
            <w:szCs w:val="22"/>
          </w:rPr>
          <w:t>5.4.11DRENAJE TEMPORAL</w:t>
        </w:r>
        <w:r w:rsidR="007E5678" w:rsidRPr="007E5678">
          <w:rPr>
            <w:rFonts w:asciiTheme="majorHAnsi" w:hAnsiTheme="majorHAnsi"/>
            <w:noProof/>
            <w:webHidden/>
            <w:sz w:val="22"/>
            <w:szCs w:val="22"/>
          </w:rPr>
          <w:tab/>
        </w:r>
        <w:r w:rsidRPr="007E5678">
          <w:rPr>
            <w:rFonts w:asciiTheme="majorHAnsi" w:hAnsiTheme="majorHAnsi"/>
            <w:noProof/>
            <w:webHidden/>
            <w:sz w:val="22"/>
            <w:szCs w:val="22"/>
          </w:rPr>
          <w:fldChar w:fldCharType="begin"/>
        </w:r>
        <w:r w:rsidR="007E5678" w:rsidRPr="007E5678">
          <w:rPr>
            <w:rFonts w:asciiTheme="majorHAnsi" w:hAnsiTheme="majorHAnsi"/>
            <w:noProof/>
            <w:webHidden/>
            <w:sz w:val="22"/>
            <w:szCs w:val="22"/>
          </w:rPr>
          <w:instrText xml:space="preserve"> PAGEREF _Toc10547722 \h </w:instrText>
        </w:r>
        <w:r w:rsidRPr="007E5678">
          <w:rPr>
            <w:rFonts w:asciiTheme="majorHAnsi" w:hAnsiTheme="majorHAnsi"/>
            <w:noProof/>
            <w:webHidden/>
            <w:sz w:val="22"/>
            <w:szCs w:val="22"/>
          </w:rPr>
        </w:r>
        <w:r w:rsidRPr="007E5678">
          <w:rPr>
            <w:rFonts w:asciiTheme="majorHAnsi" w:hAnsiTheme="majorHAnsi"/>
            <w:noProof/>
            <w:webHidden/>
            <w:sz w:val="22"/>
            <w:szCs w:val="22"/>
          </w:rPr>
          <w:fldChar w:fldCharType="separate"/>
        </w:r>
        <w:r w:rsidR="00167DC2">
          <w:rPr>
            <w:rFonts w:asciiTheme="majorHAnsi" w:hAnsiTheme="majorHAnsi"/>
            <w:noProof/>
            <w:webHidden/>
            <w:sz w:val="22"/>
            <w:szCs w:val="22"/>
          </w:rPr>
          <w:t>52</w:t>
        </w:r>
        <w:r w:rsidRPr="007E5678">
          <w:rPr>
            <w:rFonts w:asciiTheme="majorHAnsi" w:hAnsiTheme="majorHAnsi"/>
            <w:noProof/>
            <w:webHidden/>
            <w:sz w:val="22"/>
            <w:szCs w:val="22"/>
          </w:rPr>
          <w:fldChar w:fldCharType="end"/>
        </w:r>
      </w:hyperlink>
    </w:p>
    <w:p w:rsidR="007E5678" w:rsidRPr="007E5678" w:rsidRDefault="00AA191A">
      <w:pPr>
        <w:pStyle w:val="TDC2"/>
        <w:rPr>
          <w:rFonts w:asciiTheme="majorHAnsi" w:eastAsiaTheme="minorEastAsia" w:hAnsiTheme="majorHAnsi" w:cstheme="minorBidi"/>
          <w:noProof/>
          <w:sz w:val="22"/>
          <w:szCs w:val="22"/>
        </w:rPr>
      </w:pPr>
      <w:hyperlink w:anchor="_Toc10547723" w:history="1">
        <w:r w:rsidR="007E5678" w:rsidRPr="007E5678">
          <w:rPr>
            <w:rStyle w:val="Hipervnculo"/>
            <w:rFonts w:asciiTheme="majorHAnsi" w:hAnsiTheme="majorHAnsi" w:cs="Segoe UI"/>
            <w:noProof/>
            <w:sz w:val="22"/>
            <w:szCs w:val="22"/>
          </w:rPr>
          <w:t>5.4.12PROTECCIÓN TEMPORAL CONTRA FUEGO</w:t>
        </w:r>
        <w:r w:rsidR="007E5678" w:rsidRPr="007E5678">
          <w:rPr>
            <w:rFonts w:asciiTheme="majorHAnsi" w:hAnsiTheme="majorHAnsi"/>
            <w:noProof/>
            <w:webHidden/>
            <w:sz w:val="22"/>
            <w:szCs w:val="22"/>
          </w:rPr>
          <w:tab/>
        </w:r>
        <w:r w:rsidRPr="007E5678">
          <w:rPr>
            <w:rFonts w:asciiTheme="majorHAnsi" w:hAnsiTheme="majorHAnsi"/>
            <w:noProof/>
            <w:webHidden/>
            <w:sz w:val="22"/>
            <w:szCs w:val="22"/>
          </w:rPr>
          <w:fldChar w:fldCharType="begin"/>
        </w:r>
        <w:r w:rsidR="007E5678" w:rsidRPr="007E5678">
          <w:rPr>
            <w:rFonts w:asciiTheme="majorHAnsi" w:hAnsiTheme="majorHAnsi"/>
            <w:noProof/>
            <w:webHidden/>
            <w:sz w:val="22"/>
            <w:szCs w:val="22"/>
          </w:rPr>
          <w:instrText xml:space="preserve"> PAGEREF _Toc10547723 \h </w:instrText>
        </w:r>
        <w:r w:rsidRPr="007E5678">
          <w:rPr>
            <w:rFonts w:asciiTheme="majorHAnsi" w:hAnsiTheme="majorHAnsi"/>
            <w:noProof/>
            <w:webHidden/>
            <w:sz w:val="22"/>
            <w:szCs w:val="22"/>
          </w:rPr>
        </w:r>
        <w:r w:rsidRPr="007E5678">
          <w:rPr>
            <w:rFonts w:asciiTheme="majorHAnsi" w:hAnsiTheme="majorHAnsi"/>
            <w:noProof/>
            <w:webHidden/>
            <w:sz w:val="22"/>
            <w:szCs w:val="22"/>
          </w:rPr>
          <w:fldChar w:fldCharType="separate"/>
        </w:r>
        <w:r w:rsidR="00167DC2">
          <w:rPr>
            <w:rFonts w:asciiTheme="majorHAnsi" w:hAnsiTheme="majorHAnsi"/>
            <w:noProof/>
            <w:webHidden/>
            <w:sz w:val="22"/>
            <w:szCs w:val="22"/>
          </w:rPr>
          <w:t>52</w:t>
        </w:r>
        <w:r w:rsidRPr="007E5678">
          <w:rPr>
            <w:rFonts w:asciiTheme="majorHAnsi" w:hAnsiTheme="majorHAnsi"/>
            <w:noProof/>
            <w:webHidden/>
            <w:sz w:val="22"/>
            <w:szCs w:val="22"/>
          </w:rPr>
          <w:fldChar w:fldCharType="end"/>
        </w:r>
      </w:hyperlink>
    </w:p>
    <w:p w:rsidR="007E5678" w:rsidRPr="007E5678" w:rsidRDefault="00AA191A">
      <w:pPr>
        <w:pStyle w:val="TDC2"/>
        <w:rPr>
          <w:rFonts w:asciiTheme="majorHAnsi" w:eastAsiaTheme="minorEastAsia" w:hAnsiTheme="majorHAnsi" w:cstheme="minorBidi"/>
          <w:noProof/>
          <w:sz w:val="22"/>
          <w:szCs w:val="22"/>
        </w:rPr>
      </w:pPr>
      <w:hyperlink w:anchor="_Toc10547724" w:history="1">
        <w:r w:rsidR="007E5678" w:rsidRPr="007E5678">
          <w:rPr>
            <w:rStyle w:val="Hipervnculo"/>
            <w:rFonts w:asciiTheme="majorHAnsi" w:hAnsiTheme="majorHAnsi" w:cs="Segoe UI"/>
            <w:noProof/>
            <w:sz w:val="22"/>
            <w:szCs w:val="22"/>
          </w:rPr>
          <w:t>5.4.13RUTAS DE ACCESO</w:t>
        </w:r>
        <w:r w:rsidR="007E5678" w:rsidRPr="007E5678">
          <w:rPr>
            <w:rFonts w:asciiTheme="majorHAnsi" w:hAnsiTheme="majorHAnsi"/>
            <w:noProof/>
            <w:webHidden/>
            <w:sz w:val="22"/>
            <w:szCs w:val="22"/>
          </w:rPr>
          <w:tab/>
        </w:r>
        <w:r w:rsidRPr="007E5678">
          <w:rPr>
            <w:rFonts w:asciiTheme="majorHAnsi" w:hAnsiTheme="majorHAnsi"/>
            <w:noProof/>
            <w:webHidden/>
            <w:sz w:val="22"/>
            <w:szCs w:val="22"/>
          </w:rPr>
          <w:fldChar w:fldCharType="begin"/>
        </w:r>
        <w:r w:rsidR="007E5678" w:rsidRPr="007E5678">
          <w:rPr>
            <w:rFonts w:asciiTheme="majorHAnsi" w:hAnsiTheme="majorHAnsi"/>
            <w:noProof/>
            <w:webHidden/>
            <w:sz w:val="22"/>
            <w:szCs w:val="22"/>
          </w:rPr>
          <w:instrText xml:space="preserve"> PAGEREF _Toc10547724 \h </w:instrText>
        </w:r>
        <w:r w:rsidRPr="007E5678">
          <w:rPr>
            <w:rFonts w:asciiTheme="majorHAnsi" w:hAnsiTheme="majorHAnsi"/>
            <w:noProof/>
            <w:webHidden/>
            <w:sz w:val="22"/>
            <w:szCs w:val="22"/>
          </w:rPr>
        </w:r>
        <w:r w:rsidRPr="007E5678">
          <w:rPr>
            <w:rFonts w:asciiTheme="majorHAnsi" w:hAnsiTheme="majorHAnsi"/>
            <w:noProof/>
            <w:webHidden/>
            <w:sz w:val="22"/>
            <w:szCs w:val="22"/>
          </w:rPr>
          <w:fldChar w:fldCharType="separate"/>
        </w:r>
        <w:r w:rsidR="00167DC2">
          <w:rPr>
            <w:rFonts w:asciiTheme="majorHAnsi" w:hAnsiTheme="majorHAnsi"/>
            <w:noProof/>
            <w:webHidden/>
            <w:sz w:val="22"/>
            <w:szCs w:val="22"/>
          </w:rPr>
          <w:t>52</w:t>
        </w:r>
        <w:r w:rsidRPr="007E5678">
          <w:rPr>
            <w:rFonts w:asciiTheme="majorHAnsi" w:hAnsiTheme="majorHAnsi"/>
            <w:noProof/>
            <w:webHidden/>
            <w:sz w:val="22"/>
            <w:szCs w:val="22"/>
          </w:rPr>
          <w:fldChar w:fldCharType="end"/>
        </w:r>
      </w:hyperlink>
    </w:p>
    <w:p w:rsidR="007E5678" w:rsidRPr="007E5678" w:rsidRDefault="00AA191A">
      <w:pPr>
        <w:pStyle w:val="TDC2"/>
        <w:rPr>
          <w:rFonts w:asciiTheme="majorHAnsi" w:eastAsiaTheme="minorEastAsia" w:hAnsiTheme="majorHAnsi" w:cstheme="minorBidi"/>
          <w:noProof/>
          <w:sz w:val="22"/>
          <w:szCs w:val="22"/>
        </w:rPr>
      </w:pPr>
      <w:hyperlink w:anchor="_Toc10547725" w:history="1">
        <w:r w:rsidR="007E5678" w:rsidRPr="00BF66A2">
          <w:rPr>
            <w:rStyle w:val="Hipervnculo"/>
            <w:rFonts w:asciiTheme="majorHAnsi" w:hAnsiTheme="majorHAnsi" w:cs="Segoe UI"/>
            <w:noProof/>
            <w:sz w:val="22"/>
            <w:szCs w:val="22"/>
            <w:shd w:val="clear" w:color="auto" w:fill="E5B8B7" w:themeFill="accent2" w:themeFillTint="66"/>
          </w:rPr>
          <w:t>5.5TRABAJOS PRELIMINARES</w:t>
        </w:r>
        <w:r w:rsidR="007E5678" w:rsidRPr="007E5678">
          <w:rPr>
            <w:rFonts w:asciiTheme="majorHAnsi" w:hAnsiTheme="majorHAnsi"/>
            <w:noProof/>
            <w:webHidden/>
            <w:sz w:val="22"/>
            <w:szCs w:val="22"/>
          </w:rPr>
          <w:tab/>
        </w:r>
        <w:r w:rsidRPr="007E5678">
          <w:rPr>
            <w:rFonts w:asciiTheme="majorHAnsi" w:hAnsiTheme="majorHAnsi"/>
            <w:noProof/>
            <w:webHidden/>
            <w:sz w:val="22"/>
            <w:szCs w:val="22"/>
          </w:rPr>
          <w:fldChar w:fldCharType="begin"/>
        </w:r>
        <w:r w:rsidR="007E5678" w:rsidRPr="007E5678">
          <w:rPr>
            <w:rFonts w:asciiTheme="majorHAnsi" w:hAnsiTheme="majorHAnsi"/>
            <w:noProof/>
            <w:webHidden/>
            <w:sz w:val="22"/>
            <w:szCs w:val="22"/>
          </w:rPr>
          <w:instrText xml:space="preserve"> PAGEREF _Toc10547725 \h </w:instrText>
        </w:r>
        <w:r w:rsidRPr="007E5678">
          <w:rPr>
            <w:rFonts w:asciiTheme="majorHAnsi" w:hAnsiTheme="majorHAnsi"/>
            <w:noProof/>
            <w:webHidden/>
            <w:sz w:val="22"/>
            <w:szCs w:val="22"/>
          </w:rPr>
        </w:r>
        <w:r w:rsidRPr="007E5678">
          <w:rPr>
            <w:rFonts w:asciiTheme="majorHAnsi" w:hAnsiTheme="majorHAnsi"/>
            <w:noProof/>
            <w:webHidden/>
            <w:sz w:val="22"/>
            <w:szCs w:val="22"/>
          </w:rPr>
          <w:fldChar w:fldCharType="separate"/>
        </w:r>
        <w:r w:rsidR="00167DC2">
          <w:rPr>
            <w:rFonts w:asciiTheme="majorHAnsi" w:hAnsiTheme="majorHAnsi"/>
            <w:noProof/>
            <w:webHidden/>
            <w:sz w:val="22"/>
            <w:szCs w:val="22"/>
          </w:rPr>
          <w:t>52</w:t>
        </w:r>
        <w:r w:rsidRPr="007E5678">
          <w:rPr>
            <w:rFonts w:asciiTheme="majorHAnsi" w:hAnsiTheme="majorHAnsi"/>
            <w:noProof/>
            <w:webHidden/>
            <w:sz w:val="22"/>
            <w:szCs w:val="22"/>
          </w:rPr>
          <w:fldChar w:fldCharType="end"/>
        </w:r>
      </w:hyperlink>
    </w:p>
    <w:p w:rsidR="007E5678" w:rsidRPr="007E5678" w:rsidRDefault="00AA191A">
      <w:pPr>
        <w:pStyle w:val="TDC2"/>
        <w:rPr>
          <w:rFonts w:asciiTheme="majorHAnsi" w:eastAsiaTheme="minorEastAsia" w:hAnsiTheme="majorHAnsi" w:cstheme="minorBidi"/>
          <w:noProof/>
          <w:sz w:val="22"/>
          <w:szCs w:val="22"/>
        </w:rPr>
      </w:pPr>
      <w:hyperlink w:anchor="_Toc10547726" w:history="1">
        <w:r w:rsidR="007E5678" w:rsidRPr="007E5678">
          <w:rPr>
            <w:rStyle w:val="Hipervnculo"/>
            <w:rFonts w:asciiTheme="majorHAnsi" w:hAnsiTheme="majorHAnsi" w:cs="Segoe UI"/>
            <w:noProof/>
            <w:sz w:val="22"/>
            <w:szCs w:val="22"/>
          </w:rPr>
          <w:t>5.5.1ALCANCE</w:t>
        </w:r>
        <w:r w:rsidR="007E5678" w:rsidRPr="007E5678">
          <w:rPr>
            <w:rFonts w:asciiTheme="majorHAnsi" w:hAnsiTheme="majorHAnsi"/>
            <w:noProof/>
            <w:webHidden/>
            <w:sz w:val="22"/>
            <w:szCs w:val="22"/>
          </w:rPr>
          <w:tab/>
        </w:r>
        <w:r w:rsidRPr="007E5678">
          <w:rPr>
            <w:rFonts w:asciiTheme="majorHAnsi" w:hAnsiTheme="majorHAnsi"/>
            <w:noProof/>
            <w:webHidden/>
            <w:sz w:val="22"/>
            <w:szCs w:val="22"/>
          </w:rPr>
          <w:fldChar w:fldCharType="begin"/>
        </w:r>
        <w:r w:rsidR="007E5678" w:rsidRPr="007E5678">
          <w:rPr>
            <w:rFonts w:asciiTheme="majorHAnsi" w:hAnsiTheme="majorHAnsi"/>
            <w:noProof/>
            <w:webHidden/>
            <w:sz w:val="22"/>
            <w:szCs w:val="22"/>
          </w:rPr>
          <w:instrText xml:space="preserve"> PAGEREF _Toc10547726 \h </w:instrText>
        </w:r>
        <w:r w:rsidRPr="007E5678">
          <w:rPr>
            <w:rFonts w:asciiTheme="majorHAnsi" w:hAnsiTheme="majorHAnsi"/>
            <w:noProof/>
            <w:webHidden/>
            <w:sz w:val="22"/>
            <w:szCs w:val="22"/>
          </w:rPr>
        </w:r>
        <w:r w:rsidRPr="007E5678">
          <w:rPr>
            <w:rFonts w:asciiTheme="majorHAnsi" w:hAnsiTheme="majorHAnsi"/>
            <w:noProof/>
            <w:webHidden/>
            <w:sz w:val="22"/>
            <w:szCs w:val="22"/>
          </w:rPr>
          <w:fldChar w:fldCharType="separate"/>
        </w:r>
        <w:r w:rsidR="00167DC2">
          <w:rPr>
            <w:rFonts w:asciiTheme="majorHAnsi" w:hAnsiTheme="majorHAnsi"/>
            <w:noProof/>
            <w:webHidden/>
            <w:sz w:val="22"/>
            <w:szCs w:val="22"/>
          </w:rPr>
          <w:t>52</w:t>
        </w:r>
        <w:r w:rsidRPr="007E5678">
          <w:rPr>
            <w:rFonts w:asciiTheme="majorHAnsi" w:hAnsiTheme="majorHAnsi"/>
            <w:noProof/>
            <w:webHidden/>
            <w:sz w:val="22"/>
            <w:szCs w:val="22"/>
          </w:rPr>
          <w:fldChar w:fldCharType="end"/>
        </w:r>
      </w:hyperlink>
    </w:p>
    <w:p w:rsidR="007E5678" w:rsidRPr="007E5678" w:rsidRDefault="00AA191A">
      <w:pPr>
        <w:pStyle w:val="TDC2"/>
        <w:rPr>
          <w:rFonts w:asciiTheme="majorHAnsi" w:eastAsiaTheme="minorEastAsia" w:hAnsiTheme="majorHAnsi" w:cstheme="minorBidi"/>
          <w:noProof/>
          <w:sz w:val="22"/>
          <w:szCs w:val="22"/>
        </w:rPr>
      </w:pPr>
      <w:hyperlink w:anchor="_Toc10547727" w:history="1">
        <w:r w:rsidR="007E5678" w:rsidRPr="007E5678">
          <w:rPr>
            <w:rStyle w:val="Hipervnculo"/>
            <w:rFonts w:asciiTheme="majorHAnsi" w:hAnsiTheme="majorHAnsi" w:cs="Segoe UI"/>
            <w:noProof/>
            <w:sz w:val="22"/>
            <w:szCs w:val="22"/>
          </w:rPr>
          <w:t>5.5.2</w:t>
        </w:r>
        <w:r w:rsidR="007E5678" w:rsidRPr="007E5678">
          <w:rPr>
            <w:rFonts w:asciiTheme="majorHAnsi" w:eastAsiaTheme="minorEastAsia" w:hAnsiTheme="majorHAnsi" w:cstheme="minorBidi"/>
            <w:noProof/>
            <w:sz w:val="22"/>
            <w:szCs w:val="22"/>
          </w:rPr>
          <w:tab/>
        </w:r>
        <w:r w:rsidR="007E5678" w:rsidRPr="007E5678">
          <w:rPr>
            <w:rStyle w:val="Hipervnculo"/>
            <w:rFonts w:asciiTheme="majorHAnsi" w:hAnsiTheme="majorHAnsi" w:cs="Segoe UI"/>
            <w:noProof/>
            <w:sz w:val="22"/>
            <w:szCs w:val="22"/>
          </w:rPr>
          <w:t>MOVIMIENTO DE TIERRA</w:t>
        </w:r>
        <w:r w:rsidR="007E5678" w:rsidRPr="007E5678">
          <w:rPr>
            <w:rFonts w:asciiTheme="majorHAnsi" w:hAnsiTheme="majorHAnsi"/>
            <w:noProof/>
            <w:webHidden/>
            <w:sz w:val="22"/>
            <w:szCs w:val="22"/>
          </w:rPr>
          <w:tab/>
        </w:r>
        <w:r w:rsidRPr="007E5678">
          <w:rPr>
            <w:rFonts w:asciiTheme="majorHAnsi" w:hAnsiTheme="majorHAnsi"/>
            <w:noProof/>
            <w:webHidden/>
            <w:sz w:val="22"/>
            <w:szCs w:val="22"/>
          </w:rPr>
          <w:fldChar w:fldCharType="begin"/>
        </w:r>
        <w:r w:rsidR="007E5678" w:rsidRPr="007E5678">
          <w:rPr>
            <w:rFonts w:asciiTheme="majorHAnsi" w:hAnsiTheme="majorHAnsi"/>
            <w:noProof/>
            <w:webHidden/>
            <w:sz w:val="22"/>
            <w:szCs w:val="22"/>
          </w:rPr>
          <w:instrText xml:space="preserve"> PAGEREF _Toc10547727 \h </w:instrText>
        </w:r>
        <w:r w:rsidRPr="007E5678">
          <w:rPr>
            <w:rFonts w:asciiTheme="majorHAnsi" w:hAnsiTheme="majorHAnsi"/>
            <w:noProof/>
            <w:webHidden/>
            <w:sz w:val="22"/>
            <w:szCs w:val="22"/>
          </w:rPr>
        </w:r>
        <w:r w:rsidRPr="007E5678">
          <w:rPr>
            <w:rFonts w:asciiTheme="majorHAnsi" w:hAnsiTheme="majorHAnsi"/>
            <w:noProof/>
            <w:webHidden/>
            <w:sz w:val="22"/>
            <w:szCs w:val="22"/>
          </w:rPr>
          <w:fldChar w:fldCharType="separate"/>
        </w:r>
        <w:r w:rsidR="00167DC2">
          <w:rPr>
            <w:rFonts w:asciiTheme="majorHAnsi" w:hAnsiTheme="majorHAnsi"/>
            <w:noProof/>
            <w:webHidden/>
            <w:sz w:val="22"/>
            <w:szCs w:val="22"/>
          </w:rPr>
          <w:t>52</w:t>
        </w:r>
        <w:r w:rsidRPr="007E5678">
          <w:rPr>
            <w:rFonts w:asciiTheme="majorHAnsi" w:hAnsiTheme="majorHAnsi"/>
            <w:noProof/>
            <w:webHidden/>
            <w:sz w:val="22"/>
            <w:szCs w:val="22"/>
          </w:rPr>
          <w:fldChar w:fldCharType="end"/>
        </w:r>
      </w:hyperlink>
    </w:p>
    <w:p w:rsidR="007E5678" w:rsidRPr="007E5678" w:rsidRDefault="00AA191A">
      <w:pPr>
        <w:pStyle w:val="TDC3"/>
        <w:rPr>
          <w:rFonts w:asciiTheme="majorHAnsi" w:eastAsiaTheme="minorEastAsia" w:hAnsiTheme="majorHAnsi" w:cstheme="minorBidi"/>
          <w:noProof/>
          <w:sz w:val="22"/>
          <w:szCs w:val="22"/>
        </w:rPr>
      </w:pPr>
      <w:hyperlink w:anchor="_Toc10547728" w:history="1">
        <w:r w:rsidR="007E5678" w:rsidRPr="007E5678">
          <w:rPr>
            <w:rStyle w:val="Hipervnculo"/>
            <w:rFonts w:asciiTheme="majorHAnsi" w:hAnsiTheme="majorHAnsi" w:cs="Segoe UI"/>
            <w:noProof/>
            <w:sz w:val="22"/>
            <w:szCs w:val="22"/>
          </w:rPr>
          <w:t>5.5.2.1GENERALIDADES</w:t>
        </w:r>
        <w:r w:rsidR="007E5678" w:rsidRPr="007E5678">
          <w:rPr>
            <w:rFonts w:asciiTheme="majorHAnsi" w:hAnsiTheme="majorHAnsi"/>
            <w:noProof/>
            <w:webHidden/>
            <w:sz w:val="22"/>
            <w:szCs w:val="22"/>
          </w:rPr>
          <w:tab/>
        </w:r>
        <w:r w:rsidRPr="007E5678">
          <w:rPr>
            <w:rFonts w:asciiTheme="majorHAnsi" w:hAnsiTheme="majorHAnsi"/>
            <w:noProof/>
            <w:webHidden/>
            <w:sz w:val="22"/>
            <w:szCs w:val="22"/>
          </w:rPr>
          <w:fldChar w:fldCharType="begin"/>
        </w:r>
        <w:r w:rsidR="007E5678" w:rsidRPr="007E5678">
          <w:rPr>
            <w:rFonts w:asciiTheme="majorHAnsi" w:hAnsiTheme="majorHAnsi"/>
            <w:noProof/>
            <w:webHidden/>
            <w:sz w:val="22"/>
            <w:szCs w:val="22"/>
          </w:rPr>
          <w:instrText xml:space="preserve"> PAGEREF _Toc10547728 \h </w:instrText>
        </w:r>
        <w:r w:rsidRPr="007E5678">
          <w:rPr>
            <w:rFonts w:asciiTheme="majorHAnsi" w:hAnsiTheme="majorHAnsi"/>
            <w:noProof/>
            <w:webHidden/>
            <w:sz w:val="22"/>
            <w:szCs w:val="22"/>
          </w:rPr>
        </w:r>
        <w:r w:rsidRPr="007E5678">
          <w:rPr>
            <w:rFonts w:asciiTheme="majorHAnsi" w:hAnsiTheme="majorHAnsi"/>
            <w:noProof/>
            <w:webHidden/>
            <w:sz w:val="22"/>
            <w:szCs w:val="22"/>
          </w:rPr>
          <w:fldChar w:fldCharType="separate"/>
        </w:r>
        <w:r w:rsidR="00167DC2">
          <w:rPr>
            <w:rFonts w:asciiTheme="majorHAnsi" w:hAnsiTheme="majorHAnsi"/>
            <w:noProof/>
            <w:webHidden/>
            <w:sz w:val="22"/>
            <w:szCs w:val="22"/>
          </w:rPr>
          <w:t>52</w:t>
        </w:r>
        <w:r w:rsidRPr="007E5678">
          <w:rPr>
            <w:rFonts w:asciiTheme="majorHAnsi" w:hAnsiTheme="majorHAnsi"/>
            <w:noProof/>
            <w:webHidden/>
            <w:sz w:val="22"/>
            <w:szCs w:val="22"/>
          </w:rPr>
          <w:fldChar w:fldCharType="end"/>
        </w:r>
      </w:hyperlink>
    </w:p>
    <w:p w:rsidR="007E5678" w:rsidRPr="007E5678" w:rsidRDefault="00AA191A">
      <w:pPr>
        <w:pStyle w:val="TDC3"/>
        <w:rPr>
          <w:rFonts w:asciiTheme="majorHAnsi" w:eastAsiaTheme="minorEastAsia" w:hAnsiTheme="majorHAnsi" w:cstheme="minorBidi"/>
          <w:noProof/>
          <w:sz w:val="22"/>
          <w:szCs w:val="22"/>
        </w:rPr>
      </w:pPr>
      <w:hyperlink w:anchor="_Toc10547729" w:history="1">
        <w:r w:rsidR="007E5678" w:rsidRPr="007E5678">
          <w:rPr>
            <w:rStyle w:val="Hipervnculo"/>
            <w:rFonts w:asciiTheme="majorHAnsi" w:hAnsiTheme="majorHAnsi" w:cs="Segoe UI"/>
            <w:noProof/>
            <w:sz w:val="22"/>
            <w:szCs w:val="22"/>
          </w:rPr>
          <w:t>5.5.2.2</w:t>
        </w:r>
        <w:r w:rsidR="007E5678">
          <w:rPr>
            <w:rStyle w:val="Hipervnculo"/>
            <w:rFonts w:asciiTheme="majorHAnsi" w:hAnsiTheme="majorHAnsi" w:cs="Segoe UI"/>
            <w:noProof/>
            <w:sz w:val="22"/>
            <w:szCs w:val="22"/>
          </w:rPr>
          <w:t xml:space="preserve">   </w:t>
        </w:r>
        <w:r w:rsidR="007E5678" w:rsidRPr="007E5678">
          <w:rPr>
            <w:rStyle w:val="Hipervnculo"/>
            <w:rFonts w:asciiTheme="majorHAnsi" w:hAnsiTheme="majorHAnsi" w:cs="Segoe UI"/>
            <w:noProof/>
            <w:sz w:val="22"/>
            <w:szCs w:val="22"/>
          </w:rPr>
          <w:t>CORTE</w:t>
        </w:r>
        <w:r w:rsidR="007E5678">
          <w:rPr>
            <w:rStyle w:val="Hipervnculo"/>
            <w:rFonts w:asciiTheme="majorHAnsi" w:hAnsiTheme="majorHAnsi" w:cs="Segoe UI"/>
            <w:noProof/>
            <w:sz w:val="22"/>
            <w:szCs w:val="22"/>
          </w:rPr>
          <w:t>.</w:t>
        </w:r>
        <w:r w:rsidR="007E5678" w:rsidRPr="007E5678">
          <w:rPr>
            <w:rFonts w:asciiTheme="majorHAnsi" w:hAnsiTheme="majorHAnsi"/>
            <w:noProof/>
            <w:webHidden/>
            <w:sz w:val="22"/>
            <w:szCs w:val="22"/>
          </w:rPr>
          <w:tab/>
        </w:r>
        <w:r w:rsidRPr="007E5678">
          <w:rPr>
            <w:rFonts w:asciiTheme="majorHAnsi" w:hAnsiTheme="majorHAnsi"/>
            <w:noProof/>
            <w:webHidden/>
            <w:sz w:val="22"/>
            <w:szCs w:val="22"/>
          </w:rPr>
          <w:fldChar w:fldCharType="begin"/>
        </w:r>
        <w:r w:rsidR="007E5678" w:rsidRPr="007E5678">
          <w:rPr>
            <w:rFonts w:asciiTheme="majorHAnsi" w:hAnsiTheme="majorHAnsi"/>
            <w:noProof/>
            <w:webHidden/>
            <w:sz w:val="22"/>
            <w:szCs w:val="22"/>
          </w:rPr>
          <w:instrText xml:space="preserve"> PAGEREF _Toc10547729 \h </w:instrText>
        </w:r>
        <w:r w:rsidRPr="007E5678">
          <w:rPr>
            <w:rFonts w:asciiTheme="majorHAnsi" w:hAnsiTheme="majorHAnsi"/>
            <w:noProof/>
            <w:webHidden/>
            <w:sz w:val="22"/>
            <w:szCs w:val="22"/>
          </w:rPr>
        </w:r>
        <w:r w:rsidRPr="007E5678">
          <w:rPr>
            <w:rFonts w:asciiTheme="majorHAnsi" w:hAnsiTheme="majorHAnsi"/>
            <w:noProof/>
            <w:webHidden/>
            <w:sz w:val="22"/>
            <w:szCs w:val="22"/>
          </w:rPr>
          <w:fldChar w:fldCharType="separate"/>
        </w:r>
        <w:r w:rsidR="00167DC2">
          <w:rPr>
            <w:rFonts w:asciiTheme="majorHAnsi" w:hAnsiTheme="majorHAnsi"/>
            <w:noProof/>
            <w:webHidden/>
            <w:sz w:val="22"/>
            <w:szCs w:val="22"/>
          </w:rPr>
          <w:t>53</w:t>
        </w:r>
        <w:r w:rsidRPr="007E5678">
          <w:rPr>
            <w:rFonts w:asciiTheme="majorHAnsi" w:hAnsiTheme="majorHAnsi"/>
            <w:noProof/>
            <w:webHidden/>
            <w:sz w:val="22"/>
            <w:szCs w:val="22"/>
          </w:rPr>
          <w:fldChar w:fldCharType="end"/>
        </w:r>
      </w:hyperlink>
    </w:p>
    <w:p w:rsidR="007E5678" w:rsidRPr="007E5678" w:rsidRDefault="00AA191A">
      <w:pPr>
        <w:pStyle w:val="TDC3"/>
        <w:rPr>
          <w:rFonts w:asciiTheme="majorHAnsi" w:eastAsiaTheme="minorEastAsia" w:hAnsiTheme="majorHAnsi" w:cstheme="minorBidi"/>
          <w:noProof/>
          <w:sz w:val="22"/>
          <w:szCs w:val="22"/>
        </w:rPr>
      </w:pPr>
      <w:hyperlink w:anchor="_Toc10547730" w:history="1">
        <w:r w:rsidR="007E5678" w:rsidRPr="007E5678">
          <w:rPr>
            <w:rStyle w:val="Hipervnculo"/>
            <w:rFonts w:asciiTheme="majorHAnsi" w:hAnsiTheme="majorHAnsi" w:cs="Segoe UI"/>
            <w:noProof/>
            <w:sz w:val="22"/>
            <w:szCs w:val="22"/>
          </w:rPr>
          <w:t>5.5.2.2.1ALCANCE</w:t>
        </w:r>
        <w:r w:rsidR="007E5678" w:rsidRPr="007E5678">
          <w:rPr>
            <w:rFonts w:asciiTheme="majorHAnsi" w:hAnsiTheme="majorHAnsi"/>
            <w:noProof/>
            <w:webHidden/>
            <w:sz w:val="22"/>
            <w:szCs w:val="22"/>
          </w:rPr>
          <w:tab/>
        </w:r>
        <w:r w:rsidRPr="007E5678">
          <w:rPr>
            <w:rFonts w:asciiTheme="majorHAnsi" w:hAnsiTheme="majorHAnsi"/>
            <w:noProof/>
            <w:webHidden/>
            <w:sz w:val="22"/>
            <w:szCs w:val="22"/>
          </w:rPr>
          <w:fldChar w:fldCharType="begin"/>
        </w:r>
        <w:r w:rsidR="007E5678" w:rsidRPr="007E5678">
          <w:rPr>
            <w:rFonts w:asciiTheme="majorHAnsi" w:hAnsiTheme="majorHAnsi"/>
            <w:noProof/>
            <w:webHidden/>
            <w:sz w:val="22"/>
            <w:szCs w:val="22"/>
          </w:rPr>
          <w:instrText xml:space="preserve"> PAGEREF _Toc10547730 \h </w:instrText>
        </w:r>
        <w:r w:rsidRPr="007E5678">
          <w:rPr>
            <w:rFonts w:asciiTheme="majorHAnsi" w:hAnsiTheme="majorHAnsi"/>
            <w:noProof/>
            <w:webHidden/>
            <w:sz w:val="22"/>
            <w:szCs w:val="22"/>
          </w:rPr>
        </w:r>
        <w:r w:rsidRPr="007E5678">
          <w:rPr>
            <w:rFonts w:asciiTheme="majorHAnsi" w:hAnsiTheme="majorHAnsi"/>
            <w:noProof/>
            <w:webHidden/>
            <w:sz w:val="22"/>
            <w:szCs w:val="22"/>
          </w:rPr>
          <w:fldChar w:fldCharType="separate"/>
        </w:r>
        <w:r w:rsidR="00167DC2">
          <w:rPr>
            <w:rFonts w:asciiTheme="majorHAnsi" w:hAnsiTheme="majorHAnsi"/>
            <w:noProof/>
            <w:webHidden/>
            <w:sz w:val="22"/>
            <w:szCs w:val="22"/>
          </w:rPr>
          <w:t>53</w:t>
        </w:r>
        <w:r w:rsidRPr="007E5678">
          <w:rPr>
            <w:rFonts w:asciiTheme="majorHAnsi" w:hAnsiTheme="majorHAnsi"/>
            <w:noProof/>
            <w:webHidden/>
            <w:sz w:val="22"/>
            <w:szCs w:val="22"/>
          </w:rPr>
          <w:fldChar w:fldCharType="end"/>
        </w:r>
      </w:hyperlink>
    </w:p>
    <w:p w:rsidR="007E5678" w:rsidRPr="007E5678" w:rsidRDefault="00AA191A">
      <w:pPr>
        <w:pStyle w:val="TDC3"/>
        <w:rPr>
          <w:rFonts w:asciiTheme="majorHAnsi" w:eastAsiaTheme="minorEastAsia" w:hAnsiTheme="majorHAnsi" w:cstheme="minorBidi"/>
          <w:noProof/>
          <w:sz w:val="22"/>
          <w:szCs w:val="22"/>
        </w:rPr>
      </w:pPr>
      <w:hyperlink w:anchor="_Toc10547731" w:history="1">
        <w:r w:rsidR="007E5678" w:rsidRPr="007E5678">
          <w:rPr>
            <w:rStyle w:val="Hipervnculo"/>
            <w:rFonts w:asciiTheme="majorHAnsi" w:hAnsiTheme="majorHAnsi" w:cs="Segoe UI"/>
            <w:noProof/>
            <w:sz w:val="22"/>
            <w:szCs w:val="22"/>
          </w:rPr>
          <w:t>5.5.2.2.2CLASIFICACION</w:t>
        </w:r>
        <w:r w:rsidR="007E5678" w:rsidRPr="007E5678">
          <w:rPr>
            <w:rFonts w:asciiTheme="majorHAnsi" w:hAnsiTheme="majorHAnsi"/>
            <w:noProof/>
            <w:webHidden/>
            <w:sz w:val="22"/>
            <w:szCs w:val="22"/>
          </w:rPr>
          <w:tab/>
        </w:r>
        <w:r w:rsidRPr="007E5678">
          <w:rPr>
            <w:rFonts w:asciiTheme="majorHAnsi" w:hAnsiTheme="majorHAnsi"/>
            <w:noProof/>
            <w:webHidden/>
            <w:sz w:val="22"/>
            <w:szCs w:val="22"/>
          </w:rPr>
          <w:fldChar w:fldCharType="begin"/>
        </w:r>
        <w:r w:rsidR="007E5678" w:rsidRPr="007E5678">
          <w:rPr>
            <w:rFonts w:asciiTheme="majorHAnsi" w:hAnsiTheme="majorHAnsi"/>
            <w:noProof/>
            <w:webHidden/>
            <w:sz w:val="22"/>
            <w:szCs w:val="22"/>
          </w:rPr>
          <w:instrText xml:space="preserve"> PAGEREF _Toc10547731 \h </w:instrText>
        </w:r>
        <w:r w:rsidRPr="007E5678">
          <w:rPr>
            <w:rFonts w:asciiTheme="majorHAnsi" w:hAnsiTheme="majorHAnsi"/>
            <w:noProof/>
            <w:webHidden/>
            <w:sz w:val="22"/>
            <w:szCs w:val="22"/>
          </w:rPr>
        </w:r>
        <w:r w:rsidRPr="007E5678">
          <w:rPr>
            <w:rFonts w:asciiTheme="majorHAnsi" w:hAnsiTheme="majorHAnsi"/>
            <w:noProof/>
            <w:webHidden/>
            <w:sz w:val="22"/>
            <w:szCs w:val="22"/>
          </w:rPr>
          <w:fldChar w:fldCharType="separate"/>
        </w:r>
        <w:r w:rsidR="00167DC2">
          <w:rPr>
            <w:rFonts w:asciiTheme="majorHAnsi" w:hAnsiTheme="majorHAnsi"/>
            <w:noProof/>
            <w:webHidden/>
            <w:sz w:val="22"/>
            <w:szCs w:val="22"/>
          </w:rPr>
          <w:t>53</w:t>
        </w:r>
        <w:r w:rsidRPr="007E5678">
          <w:rPr>
            <w:rFonts w:asciiTheme="majorHAnsi" w:hAnsiTheme="majorHAnsi"/>
            <w:noProof/>
            <w:webHidden/>
            <w:sz w:val="22"/>
            <w:szCs w:val="22"/>
          </w:rPr>
          <w:fldChar w:fldCharType="end"/>
        </w:r>
      </w:hyperlink>
    </w:p>
    <w:p w:rsidR="007E5678" w:rsidRPr="007E5678" w:rsidRDefault="00AA191A">
      <w:pPr>
        <w:pStyle w:val="TDC3"/>
        <w:rPr>
          <w:rFonts w:asciiTheme="majorHAnsi" w:eastAsiaTheme="minorEastAsia" w:hAnsiTheme="majorHAnsi" w:cstheme="minorBidi"/>
          <w:noProof/>
          <w:sz w:val="22"/>
          <w:szCs w:val="22"/>
        </w:rPr>
      </w:pPr>
      <w:hyperlink w:anchor="_Toc10547732" w:history="1">
        <w:r w:rsidR="007E5678" w:rsidRPr="007E5678">
          <w:rPr>
            <w:rStyle w:val="Hipervnculo"/>
            <w:rFonts w:asciiTheme="majorHAnsi" w:hAnsiTheme="majorHAnsi" w:cs="Segoe UI"/>
            <w:noProof/>
            <w:sz w:val="22"/>
            <w:szCs w:val="22"/>
          </w:rPr>
          <w:t>5.5.2.2.3APROVECHAMIENTO DEL MATERIAL CORTADO</w:t>
        </w:r>
        <w:r w:rsidR="007E5678" w:rsidRPr="007E5678">
          <w:rPr>
            <w:rFonts w:asciiTheme="majorHAnsi" w:hAnsiTheme="majorHAnsi"/>
            <w:noProof/>
            <w:webHidden/>
            <w:sz w:val="22"/>
            <w:szCs w:val="22"/>
          </w:rPr>
          <w:tab/>
        </w:r>
        <w:r w:rsidRPr="007E5678">
          <w:rPr>
            <w:rFonts w:asciiTheme="majorHAnsi" w:hAnsiTheme="majorHAnsi"/>
            <w:noProof/>
            <w:webHidden/>
            <w:sz w:val="22"/>
            <w:szCs w:val="22"/>
          </w:rPr>
          <w:fldChar w:fldCharType="begin"/>
        </w:r>
        <w:r w:rsidR="007E5678" w:rsidRPr="007E5678">
          <w:rPr>
            <w:rFonts w:asciiTheme="majorHAnsi" w:hAnsiTheme="majorHAnsi"/>
            <w:noProof/>
            <w:webHidden/>
            <w:sz w:val="22"/>
            <w:szCs w:val="22"/>
          </w:rPr>
          <w:instrText xml:space="preserve"> PAGEREF _Toc10547732 \h </w:instrText>
        </w:r>
        <w:r w:rsidRPr="007E5678">
          <w:rPr>
            <w:rFonts w:asciiTheme="majorHAnsi" w:hAnsiTheme="majorHAnsi"/>
            <w:noProof/>
            <w:webHidden/>
            <w:sz w:val="22"/>
            <w:szCs w:val="22"/>
          </w:rPr>
        </w:r>
        <w:r w:rsidRPr="007E5678">
          <w:rPr>
            <w:rFonts w:asciiTheme="majorHAnsi" w:hAnsiTheme="majorHAnsi"/>
            <w:noProof/>
            <w:webHidden/>
            <w:sz w:val="22"/>
            <w:szCs w:val="22"/>
          </w:rPr>
          <w:fldChar w:fldCharType="separate"/>
        </w:r>
        <w:r w:rsidR="00167DC2">
          <w:rPr>
            <w:rFonts w:asciiTheme="majorHAnsi" w:hAnsiTheme="majorHAnsi"/>
            <w:noProof/>
            <w:webHidden/>
            <w:sz w:val="22"/>
            <w:szCs w:val="22"/>
          </w:rPr>
          <w:t>53</w:t>
        </w:r>
        <w:r w:rsidRPr="007E5678">
          <w:rPr>
            <w:rFonts w:asciiTheme="majorHAnsi" w:hAnsiTheme="majorHAnsi"/>
            <w:noProof/>
            <w:webHidden/>
            <w:sz w:val="22"/>
            <w:szCs w:val="22"/>
          </w:rPr>
          <w:fldChar w:fldCharType="end"/>
        </w:r>
      </w:hyperlink>
    </w:p>
    <w:p w:rsidR="007E5678" w:rsidRPr="007E5678" w:rsidRDefault="00AA191A">
      <w:pPr>
        <w:pStyle w:val="TDC3"/>
        <w:rPr>
          <w:rFonts w:asciiTheme="majorHAnsi" w:eastAsiaTheme="minorEastAsia" w:hAnsiTheme="majorHAnsi" w:cstheme="minorBidi"/>
          <w:noProof/>
          <w:sz w:val="22"/>
          <w:szCs w:val="22"/>
        </w:rPr>
      </w:pPr>
      <w:hyperlink w:anchor="_Toc10547733" w:history="1">
        <w:r w:rsidR="007E5678" w:rsidRPr="007E5678">
          <w:rPr>
            <w:rStyle w:val="Hipervnculo"/>
            <w:rFonts w:asciiTheme="majorHAnsi" w:hAnsiTheme="majorHAnsi" w:cs="Segoe UI"/>
            <w:noProof/>
            <w:sz w:val="22"/>
            <w:szCs w:val="22"/>
          </w:rPr>
          <w:t>5.5.2.2.4MEDIDA</w:t>
        </w:r>
        <w:r w:rsidR="007E5678" w:rsidRPr="007E5678">
          <w:rPr>
            <w:rFonts w:asciiTheme="majorHAnsi" w:hAnsiTheme="majorHAnsi"/>
            <w:noProof/>
            <w:webHidden/>
            <w:sz w:val="22"/>
            <w:szCs w:val="22"/>
          </w:rPr>
          <w:tab/>
        </w:r>
        <w:r w:rsidRPr="007E5678">
          <w:rPr>
            <w:rFonts w:asciiTheme="majorHAnsi" w:hAnsiTheme="majorHAnsi"/>
            <w:noProof/>
            <w:webHidden/>
            <w:sz w:val="22"/>
            <w:szCs w:val="22"/>
          </w:rPr>
          <w:fldChar w:fldCharType="begin"/>
        </w:r>
        <w:r w:rsidR="007E5678" w:rsidRPr="007E5678">
          <w:rPr>
            <w:rFonts w:asciiTheme="majorHAnsi" w:hAnsiTheme="majorHAnsi"/>
            <w:noProof/>
            <w:webHidden/>
            <w:sz w:val="22"/>
            <w:szCs w:val="22"/>
          </w:rPr>
          <w:instrText xml:space="preserve"> PAGEREF _Toc10547733 \h </w:instrText>
        </w:r>
        <w:r w:rsidRPr="007E5678">
          <w:rPr>
            <w:rFonts w:asciiTheme="majorHAnsi" w:hAnsiTheme="majorHAnsi"/>
            <w:noProof/>
            <w:webHidden/>
            <w:sz w:val="22"/>
            <w:szCs w:val="22"/>
          </w:rPr>
        </w:r>
        <w:r w:rsidRPr="007E5678">
          <w:rPr>
            <w:rFonts w:asciiTheme="majorHAnsi" w:hAnsiTheme="majorHAnsi"/>
            <w:noProof/>
            <w:webHidden/>
            <w:sz w:val="22"/>
            <w:szCs w:val="22"/>
          </w:rPr>
          <w:fldChar w:fldCharType="separate"/>
        </w:r>
        <w:r w:rsidR="00167DC2">
          <w:rPr>
            <w:rFonts w:asciiTheme="majorHAnsi" w:hAnsiTheme="majorHAnsi"/>
            <w:noProof/>
            <w:webHidden/>
            <w:sz w:val="22"/>
            <w:szCs w:val="22"/>
          </w:rPr>
          <w:t>53</w:t>
        </w:r>
        <w:r w:rsidRPr="007E5678">
          <w:rPr>
            <w:rFonts w:asciiTheme="majorHAnsi" w:hAnsiTheme="majorHAnsi"/>
            <w:noProof/>
            <w:webHidden/>
            <w:sz w:val="22"/>
            <w:szCs w:val="22"/>
          </w:rPr>
          <w:fldChar w:fldCharType="end"/>
        </w:r>
      </w:hyperlink>
    </w:p>
    <w:p w:rsidR="007E5678" w:rsidRPr="007E5678" w:rsidRDefault="00AA191A">
      <w:pPr>
        <w:pStyle w:val="TDC3"/>
        <w:rPr>
          <w:rFonts w:asciiTheme="majorHAnsi" w:eastAsiaTheme="minorEastAsia" w:hAnsiTheme="majorHAnsi" w:cstheme="minorBidi"/>
          <w:noProof/>
          <w:sz w:val="22"/>
          <w:szCs w:val="22"/>
        </w:rPr>
      </w:pPr>
      <w:hyperlink w:anchor="_Toc10547734" w:history="1">
        <w:r w:rsidR="007E5678" w:rsidRPr="007E5678">
          <w:rPr>
            <w:rStyle w:val="Hipervnculo"/>
            <w:rFonts w:asciiTheme="majorHAnsi" w:hAnsiTheme="majorHAnsi" w:cs="Segoe UI"/>
            <w:noProof/>
            <w:sz w:val="22"/>
            <w:szCs w:val="22"/>
          </w:rPr>
          <w:t>5.5.2.2.5</w:t>
        </w:r>
        <w:r w:rsidR="007E5678">
          <w:rPr>
            <w:rStyle w:val="Hipervnculo"/>
            <w:rFonts w:asciiTheme="majorHAnsi" w:hAnsiTheme="majorHAnsi" w:cs="Segoe UI"/>
            <w:noProof/>
            <w:sz w:val="22"/>
            <w:szCs w:val="22"/>
          </w:rPr>
          <w:t xml:space="preserve"> </w:t>
        </w:r>
        <w:r w:rsidR="007E5678" w:rsidRPr="007E5678">
          <w:rPr>
            <w:rStyle w:val="Hipervnculo"/>
            <w:rFonts w:asciiTheme="majorHAnsi" w:hAnsiTheme="majorHAnsi" w:cs="Segoe UI"/>
            <w:noProof/>
            <w:sz w:val="22"/>
            <w:szCs w:val="22"/>
          </w:rPr>
          <w:t>PAGOS</w:t>
        </w:r>
        <w:r w:rsidR="007E5678" w:rsidRPr="007E5678">
          <w:rPr>
            <w:rFonts w:asciiTheme="majorHAnsi" w:hAnsiTheme="majorHAnsi"/>
            <w:noProof/>
            <w:webHidden/>
            <w:sz w:val="22"/>
            <w:szCs w:val="22"/>
          </w:rPr>
          <w:tab/>
        </w:r>
        <w:r w:rsidRPr="007E5678">
          <w:rPr>
            <w:rFonts w:asciiTheme="majorHAnsi" w:hAnsiTheme="majorHAnsi"/>
            <w:noProof/>
            <w:webHidden/>
            <w:sz w:val="22"/>
            <w:szCs w:val="22"/>
          </w:rPr>
          <w:fldChar w:fldCharType="begin"/>
        </w:r>
        <w:r w:rsidR="007E5678" w:rsidRPr="007E5678">
          <w:rPr>
            <w:rFonts w:asciiTheme="majorHAnsi" w:hAnsiTheme="majorHAnsi"/>
            <w:noProof/>
            <w:webHidden/>
            <w:sz w:val="22"/>
            <w:szCs w:val="22"/>
          </w:rPr>
          <w:instrText xml:space="preserve"> PAGEREF _Toc10547734 \h </w:instrText>
        </w:r>
        <w:r w:rsidRPr="007E5678">
          <w:rPr>
            <w:rFonts w:asciiTheme="majorHAnsi" w:hAnsiTheme="majorHAnsi"/>
            <w:noProof/>
            <w:webHidden/>
            <w:sz w:val="22"/>
            <w:szCs w:val="22"/>
          </w:rPr>
        </w:r>
        <w:r w:rsidRPr="007E5678">
          <w:rPr>
            <w:rFonts w:asciiTheme="majorHAnsi" w:hAnsiTheme="majorHAnsi"/>
            <w:noProof/>
            <w:webHidden/>
            <w:sz w:val="22"/>
            <w:szCs w:val="22"/>
          </w:rPr>
          <w:fldChar w:fldCharType="separate"/>
        </w:r>
        <w:r w:rsidR="00167DC2">
          <w:rPr>
            <w:rFonts w:asciiTheme="majorHAnsi" w:hAnsiTheme="majorHAnsi"/>
            <w:noProof/>
            <w:webHidden/>
            <w:sz w:val="22"/>
            <w:szCs w:val="22"/>
          </w:rPr>
          <w:t>53</w:t>
        </w:r>
        <w:r w:rsidRPr="007E5678">
          <w:rPr>
            <w:rFonts w:asciiTheme="majorHAnsi" w:hAnsiTheme="majorHAnsi"/>
            <w:noProof/>
            <w:webHidden/>
            <w:sz w:val="22"/>
            <w:szCs w:val="22"/>
          </w:rPr>
          <w:fldChar w:fldCharType="end"/>
        </w:r>
      </w:hyperlink>
    </w:p>
    <w:p w:rsidR="007E5678" w:rsidRPr="007E5678" w:rsidRDefault="00AA191A">
      <w:pPr>
        <w:pStyle w:val="TDC2"/>
        <w:rPr>
          <w:rFonts w:asciiTheme="majorHAnsi" w:eastAsiaTheme="minorEastAsia" w:hAnsiTheme="majorHAnsi" w:cstheme="minorBidi"/>
          <w:noProof/>
          <w:sz w:val="22"/>
          <w:szCs w:val="22"/>
        </w:rPr>
      </w:pPr>
      <w:hyperlink w:anchor="_Toc10547735" w:history="1">
        <w:r w:rsidR="007E5678" w:rsidRPr="007E5678">
          <w:rPr>
            <w:rStyle w:val="Hipervnculo"/>
            <w:rFonts w:asciiTheme="majorHAnsi" w:hAnsiTheme="majorHAnsi" w:cs="Segoe UI"/>
            <w:noProof/>
            <w:sz w:val="22"/>
            <w:szCs w:val="22"/>
          </w:rPr>
          <w:t>5.5.3</w:t>
        </w:r>
        <w:r w:rsidR="007E5678" w:rsidRPr="007E5678">
          <w:rPr>
            <w:rFonts w:asciiTheme="majorHAnsi" w:eastAsiaTheme="minorEastAsia" w:hAnsiTheme="majorHAnsi" w:cstheme="minorBidi"/>
            <w:noProof/>
            <w:sz w:val="22"/>
            <w:szCs w:val="22"/>
          </w:rPr>
          <w:tab/>
        </w:r>
        <w:r w:rsidR="007E5678" w:rsidRPr="007E5678">
          <w:rPr>
            <w:rStyle w:val="Hipervnculo"/>
            <w:rFonts w:asciiTheme="majorHAnsi" w:hAnsiTheme="majorHAnsi" w:cs="Segoe UI"/>
            <w:noProof/>
            <w:sz w:val="22"/>
            <w:szCs w:val="22"/>
          </w:rPr>
          <w:t>RELLENO</w:t>
        </w:r>
        <w:r w:rsidR="007E5678" w:rsidRPr="007E5678">
          <w:rPr>
            <w:rFonts w:asciiTheme="majorHAnsi" w:hAnsiTheme="majorHAnsi"/>
            <w:noProof/>
            <w:webHidden/>
            <w:sz w:val="22"/>
            <w:szCs w:val="22"/>
          </w:rPr>
          <w:tab/>
        </w:r>
        <w:r w:rsidRPr="007E5678">
          <w:rPr>
            <w:rFonts w:asciiTheme="majorHAnsi" w:hAnsiTheme="majorHAnsi"/>
            <w:noProof/>
            <w:webHidden/>
            <w:sz w:val="22"/>
            <w:szCs w:val="22"/>
          </w:rPr>
          <w:fldChar w:fldCharType="begin"/>
        </w:r>
        <w:r w:rsidR="007E5678" w:rsidRPr="007E5678">
          <w:rPr>
            <w:rFonts w:asciiTheme="majorHAnsi" w:hAnsiTheme="majorHAnsi"/>
            <w:noProof/>
            <w:webHidden/>
            <w:sz w:val="22"/>
            <w:szCs w:val="22"/>
          </w:rPr>
          <w:instrText xml:space="preserve"> PAGEREF _Toc10547735 \h </w:instrText>
        </w:r>
        <w:r w:rsidRPr="007E5678">
          <w:rPr>
            <w:rFonts w:asciiTheme="majorHAnsi" w:hAnsiTheme="majorHAnsi"/>
            <w:noProof/>
            <w:webHidden/>
            <w:sz w:val="22"/>
            <w:szCs w:val="22"/>
          </w:rPr>
        </w:r>
        <w:r w:rsidRPr="007E5678">
          <w:rPr>
            <w:rFonts w:asciiTheme="majorHAnsi" w:hAnsiTheme="majorHAnsi"/>
            <w:noProof/>
            <w:webHidden/>
            <w:sz w:val="22"/>
            <w:szCs w:val="22"/>
          </w:rPr>
          <w:fldChar w:fldCharType="separate"/>
        </w:r>
        <w:r w:rsidR="00167DC2">
          <w:rPr>
            <w:rFonts w:asciiTheme="majorHAnsi" w:hAnsiTheme="majorHAnsi"/>
            <w:noProof/>
            <w:webHidden/>
            <w:sz w:val="22"/>
            <w:szCs w:val="22"/>
          </w:rPr>
          <w:t>53</w:t>
        </w:r>
        <w:r w:rsidRPr="007E5678">
          <w:rPr>
            <w:rFonts w:asciiTheme="majorHAnsi" w:hAnsiTheme="majorHAnsi"/>
            <w:noProof/>
            <w:webHidden/>
            <w:sz w:val="22"/>
            <w:szCs w:val="22"/>
          </w:rPr>
          <w:fldChar w:fldCharType="end"/>
        </w:r>
      </w:hyperlink>
    </w:p>
    <w:p w:rsidR="007E5678" w:rsidRPr="007E5678" w:rsidRDefault="00AA191A">
      <w:pPr>
        <w:pStyle w:val="TDC3"/>
        <w:rPr>
          <w:rFonts w:asciiTheme="majorHAnsi" w:eastAsiaTheme="minorEastAsia" w:hAnsiTheme="majorHAnsi" w:cstheme="minorBidi"/>
          <w:noProof/>
          <w:sz w:val="22"/>
          <w:szCs w:val="22"/>
        </w:rPr>
      </w:pPr>
      <w:hyperlink w:anchor="_Toc10547736" w:history="1">
        <w:r w:rsidR="007E5678" w:rsidRPr="007E5678">
          <w:rPr>
            <w:rStyle w:val="Hipervnculo"/>
            <w:rFonts w:asciiTheme="majorHAnsi" w:hAnsiTheme="majorHAnsi" w:cs="Segoe UI"/>
            <w:noProof/>
            <w:sz w:val="22"/>
            <w:szCs w:val="22"/>
          </w:rPr>
          <w:t>5.5.3.1ALCANCE</w:t>
        </w:r>
        <w:r w:rsidR="007E5678" w:rsidRPr="007E5678">
          <w:rPr>
            <w:rFonts w:asciiTheme="majorHAnsi" w:hAnsiTheme="majorHAnsi"/>
            <w:noProof/>
            <w:webHidden/>
            <w:sz w:val="22"/>
            <w:szCs w:val="22"/>
          </w:rPr>
          <w:tab/>
        </w:r>
        <w:r w:rsidRPr="007E5678">
          <w:rPr>
            <w:rFonts w:asciiTheme="majorHAnsi" w:hAnsiTheme="majorHAnsi"/>
            <w:noProof/>
            <w:webHidden/>
            <w:sz w:val="22"/>
            <w:szCs w:val="22"/>
          </w:rPr>
          <w:fldChar w:fldCharType="begin"/>
        </w:r>
        <w:r w:rsidR="007E5678" w:rsidRPr="007E5678">
          <w:rPr>
            <w:rFonts w:asciiTheme="majorHAnsi" w:hAnsiTheme="majorHAnsi"/>
            <w:noProof/>
            <w:webHidden/>
            <w:sz w:val="22"/>
            <w:szCs w:val="22"/>
          </w:rPr>
          <w:instrText xml:space="preserve"> PAGEREF _Toc10547736 \h </w:instrText>
        </w:r>
        <w:r w:rsidRPr="007E5678">
          <w:rPr>
            <w:rFonts w:asciiTheme="majorHAnsi" w:hAnsiTheme="majorHAnsi"/>
            <w:noProof/>
            <w:webHidden/>
            <w:sz w:val="22"/>
            <w:szCs w:val="22"/>
          </w:rPr>
        </w:r>
        <w:r w:rsidRPr="007E5678">
          <w:rPr>
            <w:rFonts w:asciiTheme="majorHAnsi" w:hAnsiTheme="majorHAnsi"/>
            <w:noProof/>
            <w:webHidden/>
            <w:sz w:val="22"/>
            <w:szCs w:val="22"/>
          </w:rPr>
          <w:fldChar w:fldCharType="separate"/>
        </w:r>
        <w:r w:rsidR="00167DC2">
          <w:rPr>
            <w:rFonts w:asciiTheme="majorHAnsi" w:hAnsiTheme="majorHAnsi"/>
            <w:noProof/>
            <w:webHidden/>
            <w:sz w:val="22"/>
            <w:szCs w:val="22"/>
          </w:rPr>
          <w:t>53</w:t>
        </w:r>
        <w:r w:rsidRPr="007E5678">
          <w:rPr>
            <w:rFonts w:asciiTheme="majorHAnsi" w:hAnsiTheme="majorHAnsi"/>
            <w:noProof/>
            <w:webHidden/>
            <w:sz w:val="22"/>
            <w:szCs w:val="22"/>
          </w:rPr>
          <w:fldChar w:fldCharType="end"/>
        </w:r>
      </w:hyperlink>
    </w:p>
    <w:p w:rsidR="007E5678" w:rsidRPr="007E5678" w:rsidRDefault="00AA191A">
      <w:pPr>
        <w:pStyle w:val="TDC3"/>
        <w:rPr>
          <w:rFonts w:asciiTheme="majorHAnsi" w:eastAsiaTheme="minorEastAsia" w:hAnsiTheme="majorHAnsi" w:cstheme="minorBidi"/>
          <w:noProof/>
          <w:sz w:val="22"/>
          <w:szCs w:val="22"/>
        </w:rPr>
      </w:pPr>
      <w:hyperlink w:anchor="_Toc10547737" w:history="1">
        <w:r w:rsidR="007E5678" w:rsidRPr="007E5678">
          <w:rPr>
            <w:rStyle w:val="Hipervnculo"/>
            <w:rFonts w:asciiTheme="majorHAnsi" w:hAnsiTheme="majorHAnsi" w:cs="Segoe UI"/>
            <w:noProof/>
            <w:sz w:val="22"/>
            <w:szCs w:val="22"/>
          </w:rPr>
          <w:t>5.5.3.2MATERIALES</w:t>
        </w:r>
        <w:r w:rsidR="007E5678" w:rsidRPr="007E5678">
          <w:rPr>
            <w:rFonts w:asciiTheme="majorHAnsi" w:hAnsiTheme="majorHAnsi"/>
            <w:noProof/>
            <w:webHidden/>
            <w:sz w:val="22"/>
            <w:szCs w:val="22"/>
          </w:rPr>
          <w:tab/>
        </w:r>
        <w:r w:rsidRPr="007E5678">
          <w:rPr>
            <w:rFonts w:asciiTheme="majorHAnsi" w:hAnsiTheme="majorHAnsi"/>
            <w:noProof/>
            <w:webHidden/>
            <w:sz w:val="22"/>
            <w:szCs w:val="22"/>
          </w:rPr>
          <w:fldChar w:fldCharType="begin"/>
        </w:r>
        <w:r w:rsidR="007E5678" w:rsidRPr="007E5678">
          <w:rPr>
            <w:rFonts w:asciiTheme="majorHAnsi" w:hAnsiTheme="majorHAnsi"/>
            <w:noProof/>
            <w:webHidden/>
            <w:sz w:val="22"/>
            <w:szCs w:val="22"/>
          </w:rPr>
          <w:instrText xml:space="preserve"> PAGEREF _Toc10547737 \h </w:instrText>
        </w:r>
        <w:r w:rsidRPr="007E5678">
          <w:rPr>
            <w:rFonts w:asciiTheme="majorHAnsi" w:hAnsiTheme="majorHAnsi"/>
            <w:noProof/>
            <w:webHidden/>
            <w:sz w:val="22"/>
            <w:szCs w:val="22"/>
          </w:rPr>
        </w:r>
        <w:r w:rsidRPr="007E5678">
          <w:rPr>
            <w:rFonts w:asciiTheme="majorHAnsi" w:hAnsiTheme="majorHAnsi"/>
            <w:noProof/>
            <w:webHidden/>
            <w:sz w:val="22"/>
            <w:szCs w:val="22"/>
          </w:rPr>
          <w:fldChar w:fldCharType="separate"/>
        </w:r>
        <w:r w:rsidR="00167DC2">
          <w:rPr>
            <w:rFonts w:asciiTheme="majorHAnsi" w:hAnsiTheme="majorHAnsi"/>
            <w:noProof/>
            <w:webHidden/>
            <w:sz w:val="22"/>
            <w:szCs w:val="22"/>
          </w:rPr>
          <w:t>54</w:t>
        </w:r>
        <w:r w:rsidRPr="007E5678">
          <w:rPr>
            <w:rFonts w:asciiTheme="majorHAnsi" w:hAnsiTheme="majorHAnsi"/>
            <w:noProof/>
            <w:webHidden/>
            <w:sz w:val="22"/>
            <w:szCs w:val="22"/>
          </w:rPr>
          <w:fldChar w:fldCharType="end"/>
        </w:r>
      </w:hyperlink>
    </w:p>
    <w:p w:rsidR="007E5678" w:rsidRPr="007E5678" w:rsidRDefault="00AA191A">
      <w:pPr>
        <w:pStyle w:val="TDC3"/>
        <w:rPr>
          <w:rFonts w:asciiTheme="majorHAnsi" w:eastAsiaTheme="minorEastAsia" w:hAnsiTheme="majorHAnsi" w:cstheme="minorBidi"/>
          <w:noProof/>
          <w:sz w:val="22"/>
          <w:szCs w:val="22"/>
        </w:rPr>
      </w:pPr>
      <w:hyperlink w:anchor="_Toc10547738" w:history="1">
        <w:r w:rsidR="007E5678" w:rsidRPr="007E5678">
          <w:rPr>
            <w:rStyle w:val="Hipervnculo"/>
            <w:rFonts w:asciiTheme="majorHAnsi" w:hAnsiTheme="majorHAnsi" w:cs="Segoe UI"/>
            <w:noProof/>
            <w:sz w:val="22"/>
            <w:szCs w:val="22"/>
          </w:rPr>
          <w:t>5.5.3.3MANO DE OBRA</w:t>
        </w:r>
        <w:r w:rsidR="007E5678" w:rsidRPr="007E5678">
          <w:rPr>
            <w:rFonts w:asciiTheme="majorHAnsi" w:hAnsiTheme="majorHAnsi"/>
            <w:noProof/>
            <w:webHidden/>
            <w:sz w:val="22"/>
            <w:szCs w:val="22"/>
          </w:rPr>
          <w:tab/>
        </w:r>
        <w:r w:rsidRPr="007E5678">
          <w:rPr>
            <w:rFonts w:asciiTheme="majorHAnsi" w:hAnsiTheme="majorHAnsi"/>
            <w:noProof/>
            <w:webHidden/>
            <w:sz w:val="22"/>
            <w:szCs w:val="22"/>
          </w:rPr>
          <w:fldChar w:fldCharType="begin"/>
        </w:r>
        <w:r w:rsidR="007E5678" w:rsidRPr="007E5678">
          <w:rPr>
            <w:rFonts w:asciiTheme="majorHAnsi" w:hAnsiTheme="majorHAnsi"/>
            <w:noProof/>
            <w:webHidden/>
            <w:sz w:val="22"/>
            <w:szCs w:val="22"/>
          </w:rPr>
          <w:instrText xml:space="preserve"> PAGEREF _Toc10547738 \h </w:instrText>
        </w:r>
        <w:r w:rsidRPr="007E5678">
          <w:rPr>
            <w:rFonts w:asciiTheme="majorHAnsi" w:hAnsiTheme="majorHAnsi"/>
            <w:noProof/>
            <w:webHidden/>
            <w:sz w:val="22"/>
            <w:szCs w:val="22"/>
          </w:rPr>
        </w:r>
        <w:r w:rsidRPr="007E5678">
          <w:rPr>
            <w:rFonts w:asciiTheme="majorHAnsi" w:hAnsiTheme="majorHAnsi"/>
            <w:noProof/>
            <w:webHidden/>
            <w:sz w:val="22"/>
            <w:szCs w:val="22"/>
          </w:rPr>
          <w:fldChar w:fldCharType="separate"/>
        </w:r>
        <w:r w:rsidR="00167DC2">
          <w:rPr>
            <w:rFonts w:asciiTheme="majorHAnsi" w:hAnsiTheme="majorHAnsi"/>
            <w:noProof/>
            <w:webHidden/>
            <w:sz w:val="22"/>
            <w:szCs w:val="22"/>
          </w:rPr>
          <w:t>54</w:t>
        </w:r>
        <w:r w:rsidRPr="007E5678">
          <w:rPr>
            <w:rFonts w:asciiTheme="majorHAnsi" w:hAnsiTheme="majorHAnsi"/>
            <w:noProof/>
            <w:webHidden/>
            <w:sz w:val="22"/>
            <w:szCs w:val="22"/>
          </w:rPr>
          <w:fldChar w:fldCharType="end"/>
        </w:r>
      </w:hyperlink>
    </w:p>
    <w:p w:rsidR="007E5678" w:rsidRPr="007E5678" w:rsidRDefault="00AA191A">
      <w:pPr>
        <w:pStyle w:val="TDC3"/>
        <w:rPr>
          <w:rFonts w:asciiTheme="majorHAnsi" w:eastAsiaTheme="minorEastAsia" w:hAnsiTheme="majorHAnsi" w:cstheme="minorBidi"/>
          <w:noProof/>
          <w:sz w:val="22"/>
          <w:szCs w:val="22"/>
        </w:rPr>
      </w:pPr>
      <w:hyperlink w:anchor="_Toc10547739" w:history="1">
        <w:r w:rsidR="007E5678" w:rsidRPr="007E5678">
          <w:rPr>
            <w:rStyle w:val="Hipervnculo"/>
            <w:rFonts w:asciiTheme="majorHAnsi" w:hAnsiTheme="majorHAnsi" w:cs="Segoe UI"/>
            <w:noProof/>
            <w:sz w:val="22"/>
            <w:szCs w:val="22"/>
          </w:rPr>
          <w:t>5.5.3.4</w:t>
        </w:r>
        <w:r w:rsidR="007E5678">
          <w:rPr>
            <w:rStyle w:val="Hipervnculo"/>
            <w:rFonts w:asciiTheme="majorHAnsi" w:hAnsiTheme="majorHAnsi" w:cs="Segoe UI"/>
            <w:noProof/>
            <w:sz w:val="22"/>
            <w:szCs w:val="22"/>
          </w:rPr>
          <w:t xml:space="preserve"> </w:t>
        </w:r>
        <w:r w:rsidR="007E5678" w:rsidRPr="007E5678">
          <w:rPr>
            <w:rStyle w:val="Hipervnculo"/>
            <w:rFonts w:asciiTheme="majorHAnsi" w:hAnsiTheme="majorHAnsi" w:cs="Segoe UI"/>
            <w:noProof/>
            <w:sz w:val="22"/>
            <w:szCs w:val="22"/>
          </w:rPr>
          <w:t>MEDIDA</w:t>
        </w:r>
        <w:r w:rsidR="007E5678" w:rsidRPr="007E5678">
          <w:rPr>
            <w:rFonts w:asciiTheme="majorHAnsi" w:hAnsiTheme="majorHAnsi"/>
            <w:noProof/>
            <w:webHidden/>
            <w:sz w:val="22"/>
            <w:szCs w:val="22"/>
          </w:rPr>
          <w:tab/>
        </w:r>
        <w:r w:rsidRPr="007E5678">
          <w:rPr>
            <w:rFonts w:asciiTheme="majorHAnsi" w:hAnsiTheme="majorHAnsi"/>
            <w:noProof/>
            <w:webHidden/>
            <w:sz w:val="22"/>
            <w:szCs w:val="22"/>
          </w:rPr>
          <w:fldChar w:fldCharType="begin"/>
        </w:r>
        <w:r w:rsidR="007E5678" w:rsidRPr="007E5678">
          <w:rPr>
            <w:rFonts w:asciiTheme="majorHAnsi" w:hAnsiTheme="majorHAnsi"/>
            <w:noProof/>
            <w:webHidden/>
            <w:sz w:val="22"/>
            <w:szCs w:val="22"/>
          </w:rPr>
          <w:instrText xml:space="preserve"> PAGEREF _Toc10547739 \h </w:instrText>
        </w:r>
        <w:r w:rsidRPr="007E5678">
          <w:rPr>
            <w:rFonts w:asciiTheme="majorHAnsi" w:hAnsiTheme="majorHAnsi"/>
            <w:noProof/>
            <w:webHidden/>
            <w:sz w:val="22"/>
            <w:szCs w:val="22"/>
          </w:rPr>
        </w:r>
        <w:r w:rsidRPr="007E5678">
          <w:rPr>
            <w:rFonts w:asciiTheme="majorHAnsi" w:hAnsiTheme="majorHAnsi"/>
            <w:noProof/>
            <w:webHidden/>
            <w:sz w:val="22"/>
            <w:szCs w:val="22"/>
          </w:rPr>
          <w:fldChar w:fldCharType="separate"/>
        </w:r>
        <w:r w:rsidR="00167DC2">
          <w:rPr>
            <w:rFonts w:asciiTheme="majorHAnsi" w:hAnsiTheme="majorHAnsi"/>
            <w:noProof/>
            <w:webHidden/>
            <w:sz w:val="22"/>
            <w:szCs w:val="22"/>
          </w:rPr>
          <w:t>54</w:t>
        </w:r>
        <w:r w:rsidRPr="007E5678">
          <w:rPr>
            <w:rFonts w:asciiTheme="majorHAnsi" w:hAnsiTheme="majorHAnsi"/>
            <w:noProof/>
            <w:webHidden/>
            <w:sz w:val="22"/>
            <w:szCs w:val="22"/>
          </w:rPr>
          <w:fldChar w:fldCharType="end"/>
        </w:r>
      </w:hyperlink>
    </w:p>
    <w:p w:rsidR="007E5678" w:rsidRPr="007E5678" w:rsidRDefault="00AA191A">
      <w:pPr>
        <w:pStyle w:val="TDC3"/>
        <w:rPr>
          <w:rFonts w:asciiTheme="majorHAnsi" w:eastAsiaTheme="minorEastAsia" w:hAnsiTheme="majorHAnsi" w:cstheme="minorBidi"/>
          <w:noProof/>
          <w:sz w:val="22"/>
          <w:szCs w:val="22"/>
        </w:rPr>
      </w:pPr>
      <w:hyperlink w:anchor="_Toc10547740" w:history="1">
        <w:r w:rsidR="007E5678" w:rsidRPr="007E5678">
          <w:rPr>
            <w:rStyle w:val="Hipervnculo"/>
            <w:rFonts w:asciiTheme="majorHAnsi" w:hAnsiTheme="majorHAnsi" w:cs="Segoe UI"/>
            <w:noProof/>
            <w:sz w:val="22"/>
            <w:szCs w:val="22"/>
          </w:rPr>
          <w:t>5.5.3.5</w:t>
        </w:r>
        <w:r w:rsidR="007E5678">
          <w:rPr>
            <w:rStyle w:val="Hipervnculo"/>
            <w:rFonts w:asciiTheme="majorHAnsi" w:hAnsiTheme="majorHAnsi" w:cs="Segoe UI"/>
            <w:noProof/>
            <w:sz w:val="22"/>
            <w:szCs w:val="22"/>
          </w:rPr>
          <w:t xml:space="preserve"> </w:t>
        </w:r>
        <w:r w:rsidR="007E5678" w:rsidRPr="007E5678">
          <w:rPr>
            <w:rStyle w:val="Hipervnculo"/>
            <w:rFonts w:asciiTheme="majorHAnsi" w:hAnsiTheme="majorHAnsi" w:cs="Segoe UI"/>
            <w:noProof/>
            <w:sz w:val="22"/>
            <w:szCs w:val="22"/>
          </w:rPr>
          <w:t>PAGO</w:t>
        </w:r>
        <w:r w:rsidR="007E5678">
          <w:rPr>
            <w:rStyle w:val="Hipervnculo"/>
            <w:rFonts w:asciiTheme="majorHAnsi" w:hAnsiTheme="majorHAnsi" w:cs="Segoe UI"/>
            <w:noProof/>
            <w:sz w:val="22"/>
            <w:szCs w:val="22"/>
          </w:rPr>
          <w:t xml:space="preserve">…………………………………………………………………………………………………………………………………… </w:t>
        </w:r>
        <w:r w:rsidRPr="007E5678">
          <w:rPr>
            <w:rFonts w:asciiTheme="majorHAnsi" w:hAnsiTheme="majorHAnsi"/>
            <w:noProof/>
            <w:webHidden/>
            <w:sz w:val="22"/>
            <w:szCs w:val="22"/>
          </w:rPr>
          <w:fldChar w:fldCharType="begin"/>
        </w:r>
        <w:r w:rsidR="007E5678" w:rsidRPr="007E5678">
          <w:rPr>
            <w:rFonts w:asciiTheme="majorHAnsi" w:hAnsiTheme="majorHAnsi"/>
            <w:noProof/>
            <w:webHidden/>
            <w:sz w:val="22"/>
            <w:szCs w:val="22"/>
          </w:rPr>
          <w:instrText xml:space="preserve"> PAGEREF _Toc10547740 \h </w:instrText>
        </w:r>
        <w:r w:rsidRPr="007E5678">
          <w:rPr>
            <w:rFonts w:asciiTheme="majorHAnsi" w:hAnsiTheme="majorHAnsi"/>
            <w:noProof/>
            <w:webHidden/>
            <w:sz w:val="22"/>
            <w:szCs w:val="22"/>
          </w:rPr>
        </w:r>
        <w:r w:rsidRPr="007E5678">
          <w:rPr>
            <w:rFonts w:asciiTheme="majorHAnsi" w:hAnsiTheme="majorHAnsi"/>
            <w:noProof/>
            <w:webHidden/>
            <w:sz w:val="22"/>
            <w:szCs w:val="22"/>
          </w:rPr>
          <w:fldChar w:fldCharType="separate"/>
        </w:r>
        <w:r w:rsidR="00167DC2">
          <w:rPr>
            <w:rFonts w:asciiTheme="majorHAnsi" w:hAnsiTheme="majorHAnsi"/>
            <w:noProof/>
            <w:webHidden/>
            <w:sz w:val="22"/>
            <w:szCs w:val="22"/>
          </w:rPr>
          <w:t>54</w:t>
        </w:r>
        <w:r w:rsidRPr="007E5678">
          <w:rPr>
            <w:rFonts w:asciiTheme="majorHAnsi" w:hAnsiTheme="majorHAnsi"/>
            <w:noProof/>
            <w:webHidden/>
            <w:sz w:val="22"/>
            <w:szCs w:val="22"/>
          </w:rPr>
          <w:fldChar w:fldCharType="end"/>
        </w:r>
      </w:hyperlink>
    </w:p>
    <w:p w:rsidR="007E5678" w:rsidRPr="007E5678" w:rsidRDefault="00AA191A">
      <w:pPr>
        <w:pStyle w:val="TDC2"/>
        <w:rPr>
          <w:rFonts w:asciiTheme="majorHAnsi" w:eastAsiaTheme="minorEastAsia" w:hAnsiTheme="majorHAnsi" w:cstheme="minorBidi"/>
          <w:noProof/>
          <w:sz w:val="22"/>
          <w:szCs w:val="22"/>
        </w:rPr>
      </w:pPr>
      <w:hyperlink w:anchor="_Toc10547741" w:history="1">
        <w:r w:rsidR="007E5678" w:rsidRPr="007E5678">
          <w:rPr>
            <w:rStyle w:val="Hipervnculo"/>
            <w:rFonts w:asciiTheme="majorHAnsi" w:hAnsiTheme="majorHAnsi" w:cs="Segoe UI"/>
            <w:noProof/>
            <w:sz w:val="22"/>
            <w:szCs w:val="22"/>
          </w:rPr>
          <w:t>5.5.4</w:t>
        </w:r>
        <w:r w:rsidR="007E5678" w:rsidRPr="007E5678">
          <w:rPr>
            <w:rFonts w:asciiTheme="majorHAnsi" w:eastAsiaTheme="minorEastAsia" w:hAnsiTheme="majorHAnsi" w:cstheme="minorBidi"/>
            <w:noProof/>
            <w:sz w:val="22"/>
            <w:szCs w:val="22"/>
          </w:rPr>
          <w:tab/>
        </w:r>
        <w:r w:rsidR="007E5678" w:rsidRPr="007E5678">
          <w:rPr>
            <w:rStyle w:val="Hipervnculo"/>
            <w:rFonts w:asciiTheme="majorHAnsi" w:hAnsiTheme="majorHAnsi" w:cs="Segoe UI"/>
            <w:noProof/>
            <w:sz w:val="22"/>
            <w:szCs w:val="22"/>
          </w:rPr>
          <w:t>EXCAVACION PARA CIMIENTOS</w:t>
        </w:r>
        <w:r w:rsidR="007E5678" w:rsidRPr="007E5678">
          <w:rPr>
            <w:rFonts w:asciiTheme="majorHAnsi" w:hAnsiTheme="majorHAnsi"/>
            <w:noProof/>
            <w:webHidden/>
            <w:sz w:val="22"/>
            <w:szCs w:val="22"/>
          </w:rPr>
          <w:tab/>
        </w:r>
        <w:r w:rsidRPr="007E5678">
          <w:rPr>
            <w:rFonts w:asciiTheme="majorHAnsi" w:hAnsiTheme="majorHAnsi"/>
            <w:noProof/>
            <w:webHidden/>
            <w:sz w:val="22"/>
            <w:szCs w:val="22"/>
          </w:rPr>
          <w:fldChar w:fldCharType="begin"/>
        </w:r>
        <w:r w:rsidR="007E5678" w:rsidRPr="007E5678">
          <w:rPr>
            <w:rFonts w:asciiTheme="majorHAnsi" w:hAnsiTheme="majorHAnsi"/>
            <w:noProof/>
            <w:webHidden/>
            <w:sz w:val="22"/>
            <w:szCs w:val="22"/>
          </w:rPr>
          <w:instrText xml:space="preserve"> PAGEREF _Toc10547741 \h </w:instrText>
        </w:r>
        <w:r w:rsidRPr="007E5678">
          <w:rPr>
            <w:rFonts w:asciiTheme="majorHAnsi" w:hAnsiTheme="majorHAnsi"/>
            <w:noProof/>
            <w:webHidden/>
            <w:sz w:val="22"/>
            <w:szCs w:val="22"/>
          </w:rPr>
        </w:r>
        <w:r w:rsidRPr="007E5678">
          <w:rPr>
            <w:rFonts w:asciiTheme="majorHAnsi" w:hAnsiTheme="majorHAnsi"/>
            <w:noProof/>
            <w:webHidden/>
            <w:sz w:val="22"/>
            <w:szCs w:val="22"/>
          </w:rPr>
          <w:fldChar w:fldCharType="separate"/>
        </w:r>
        <w:r w:rsidR="00167DC2">
          <w:rPr>
            <w:rFonts w:asciiTheme="majorHAnsi" w:hAnsiTheme="majorHAnsi"/>
            <w:noProof/>
            <w:webHidden/>
            <w:sz w:val="22"/>
            <w:szCs w:val="22"/>
          </w:rPr>
          <w:t>54</w:t>
        </w:r>
        <w:r w:rsidRPr="007E5678">
          <w:rPr>
            <w:rFonts w:asciiTheme="majorHAnsi" w:hAnsiTheme="majorHAnsi"/>
            <w:noProof/>
            <w:webHidden/>
            <w:sz w:val="22"/>
            <w:szCs w:val="22"/>
          </w:rPr>
          <w:fldChar w:fldCharType="end"/>
        </w:r>
      </w:hyperlink>
    </w:p>
    <w:p w:rsidR="007E5678" w:rsidRPr="007E5678" w:rsidRDefault="00AA191A">
      <w:pPr>
        <w:pStyle w:val="TDC3"/>
        <w:rPr>
          <w:rFonts w:asciiTheme="majorHAnsi" w:eastAsiaTheme="minorEastAsia" w:hAnsiTheme="majorHAnsi" w:cstheme="minorBidi"/>
          <w:noProof/>
          <w:sz w:val="22"/>
          <w:szCs w:val="22"/>
        </w:rPr>
      </w:pPr>
      <w:hyperlink w:anchor="_Toc10547742" w:history="1">
        <w:r w:rsidR="007E5678" w:rsidRPr="007E5678">
          <w:rPr>
            <w:rStyle w:val="Hipervnculo"/>
            <w:rFonts w:asciiTheme="majorHAnsi" w:hAnsiTheme="majorHAnsi" w:cs="Segoe UI"/>
            <w:noProof/>
            <w:sz w:val="22"/>
            <w:szCs w:val="22"/>
          </w:rPr>
          <w:t>5.5.4.1DEFINICION</w:t>
        </w:r>
        <w:r w:rsidR="007E5678" w:rsidRPr="007E5678">
          <w:rPr>
            <w:rFonts w:asciiTheme="majorHAnsi" w:hAnsiTheme="majorHAnsi"/>
            <w:noProof/>
            <w:webHidden/>
            <w:sz w:val="22"/>
            <w:szCs w:val="22"/>
          </w:rPr>
          <w:tab/>
        </w:r>
        <w:r w:rsidRPr="007E5678">
          <w:rPr>
            <w:rFonts w:asciiTheme="majorHAnsi" w:hAnsiTheme="majorHAnsi"/>
            <w:noProof/>
            <w:webHidden/>
            <w:sz w:val="22"/>
            <w:szCs w:val="22"/>
          </w:rPr>
          <w:fldChar w:fldCharType="begin"/>
        </w:r>
        <w:r w:rsidR="007E5678" w:rsidRPr="007E5678">
          <w:rPr>
            <w:rFonts w:asciiTheme="majorHAnsi" w:hAnsiTheme="majorHAnsi"/>
            <w:noProof/>
            <w:webHidden/>
            <w:sz w:val="22"/>
            <w:szCs w:val="22"/>
          </w:rPr>
          <w:instrText xml:space="preserve"> PAGEREF _Toc10547742 \h </w:instrText>
        </w:r>
        <w:r w:rsidRPr="007E5678">
          <w:rPr>
            <w:rFonts w:asciiTheme="majorHAnsi" w:hAnsiTheme="majorHAnsi"/>
            <w:noProof/>
            <w:webHidden/>
            <w:sz w:val="22"/>
            <w:szCs w:val="22"/>
          </w:rPr>
        </w:r>
        <w:r w:rsidRPr="007E5678">
          <w:rPr>
            <w:rFonts w:asciiTheme="majorHAnsi" w:hAnsiTheme="majorHAnsi"/>
            <w:noProof/>
            <w:webHidden/>
            <w:sz w:val="22"/>
            <w:szCs w:val="22"/>
          </w:rPr>
          <w:fldChar w:fldCharType="separate"/>
        </w:r>
        <w:r w:rsidR="00167DC2">
          <w:rPr>
            <w:rFonts w:asciiTheme="majorHAnsi" w:hAnsiTheme="majorHAnsi"/>
            <w:noProof/>
            <w:webHidden/>
            <w:sz w:val="22"/>
            <w:szCs w:val="22"/>
          </w:rPr>
          <w:t>54</w:t>
        </w:r>
        <w:r w:rsidRPr="007E5678">
          <w:rPr>
            <w:rFonts w:asciiTheme="majorHAnsi" w:hAnsiTheme="majorHAnsi"/>
            <w:noProof/>
            <w:webHidden/>
            <w:sz w:val="22"/>
            <w:szCs w:val="22"/>
          </w:rPr>
          <w:fldChar w:fldCharType="end"/>
        </w:r>
      </w:hyperlink>
    </w:p>
    <w:p w:rsidR="007E5678" w:rsidRPr="007E5678" w:rsidRDefault="00AA191A">
      <w:pPr>
        <w:pStyle w:val="TDC3"/>
        <w:rPr>
          <w:rFonts w:asciiTheme="majorHAnsi" w:eastAsiaTheme="minorEastAsia" w:hAnsiTheme="majorHAnsi" w:cstheme="minorBidi"/>
          <w:noProof/>
          <w:sz w:val="22"/>
          <w:szCs w:val="22"/>
        </w:rPr>
      </w:pPr>
      <w:hyperlink w:anchor="_Toc10547743" w:history="1">
        <w:r w:rsidR="007E5678" w:rsidRPr="007E5678">
          <w:rPr>
            <w:rStyle w:val="Hipervnculo"/>
            <w:rFonts w:asciiTheme="majorHAnsi" w:hAnsiTheme="majorHAnsi" w:cs="Segoe UI"/>
            <w:noProof/>
            <w:sz w:val="22"/>
            <w:szCs w:val="22"/>
          </w:rPr>
          <w:t>5.5.4.2ALCANCE</w:t>
        </w:r>
        <w:r w:rsidR="007E5678" w:rsidRPr="007E5678">
          <w:rPr>
            <w:rFonts w:asciiTheme="majorHAnsi" w:hAnsiTheme="majorHAnsi"/>
            <w:noProof/>
            <w:webHidden/>
            <w:sz w:val="22"/>
            <w:szCs w:val="22"/>
          </w:rPr>
          <w:tab/>
        </w:r>
        <w:r w:rsidRPr="007E5678">
          <w:rPr>
            <w:rFonts w:asciiTheme="majorHAnsi" w:hAnsiTheme="majorHAnsi"/>
            <w:noProof/>
            <w:webHidden/>
            <w:sz w:val="22"/>
            <w:szCs w:val="22"/>
          </w:rPr>
          <w:fldChar w:fldCharType="begin"/>
        </w:r>
        <w:r w:rsidR="007E5678" w:rsidRPr="007E5678">
          <w:rPr>
            <w:rFonts w:asciiTheme="majorHAnsi" w:hAnsiTheme="majorHAnsi"/>
            <w:noProof/>
            <w:webHidden/>
            <w:sz w:val="22"/>
            <w:szCs w:val="22"/>
          </w:rPr>
          <w:instrText xml:space="preserve"> PAGEREF _Toc10547743 \h </w:instrText>
        </w:r>
        <w:r w:rsidRPr="007E5678">
          <w:rPr>
            <w:rFonts w:asciiTheme="majorHAnsi" w:hAnsiTheme="majorHAnsi"/>
            <w:noProof/>
            <w:webHidden/>
            <w:sz w:val="22"/>
            <w:szCs w:val="22"/>
          </w:rPr>
        </w:r>
        <w:r w:rsidRPr="007E5678">
          <w:rPr>
            <w:rFonts w:asciiTheme="majorHAnsi" w:hAnsiTheme="majorHAnsi"/>
            <w:noProof/>
            <w:webHidden/>
            <w:sz w:val="22"/>
            <w:szCs w:val="22"/>
          </w:rPr>
          <w:fldChar w:fldCharType="separate"/>
        </w:r>
        <w:r w:rsidR="00167DC2">
          <w:rPr>
            <w:rFonts w:asciiTheme="majorHAnsi" w:hAnsiTheme="majorHAnsi"/>
            <w:noProof/>
            <w:webHidden/>
            <w:sz w:val="22"/>
            <w:szCs w:val="22"/>
          </w:rPr>
          <w:t>55</w:t>
        </w:r>
        <w:r w:rsidRPr="007E5678">
          <w:rPr>
            <w:rFonts w:asciiTheme="majorHAnsi" w:hAnsiTheme="majorHAnsi"/>
            <w:noProof/>
            <w:webHidden/>
            <w:sz w:val="22"/>
            <w:szCs w:val="22"/>
          </w:rPr>
          <w:fldChar w:fldCharType="end"/>
        </w:r>
      </w:hyperlink>
    </w:p>
    <w:p w:rsidR="007E5678" w:rsidRPr="007E5678" w:rsidRDefault="00AA191A">
      <w:pPr>
        <w:pStyle w:val="TDC3"/>
        <w:rPr>
          <w:rFonts w:asciiTheme="majorHAnsi" w:eastAsiaTheme="minorEastAsia" w:hAnsiTheme="majorHAnsi" w:cstheme="minorBidi"/>
          <w:noProof/>
          <w:sz w:val="22"/>
          <w:szCs w:val="22"/>
        </w:rPr>
      </w:pPr>
      <w:hyperlink w:anchor="_Toc10547744" w:history="1">
        <w:r w:rsidR="007E5678" w:rsidRPr="007E5678">
          <w:rPr>
            <w:rStyle w:val="Hipervnculo"/>
            <w:rFonts w:asciiTheme="majorHAnsi" w:hAnsiTheme="majorHAnsi" w:cs="Segoe UI"/>
            <w:noProof/>
            <w:sz w:val="22"/>
            <w:szCs w:val="22"/>
          </w:rPr>
          <w:t>5.5.4.3PROFUNDIDAD DE ZANJAS</w:t>
        </w:r>
        <w:r w:rsidR="007E5678" w:rsidRPr="007E5678">
          <w:rPr>
            <w:rFonts w:asciiTheme="majorHAnsi" w:hAnsiTheme="majorHAnsi"/>
            <w:noProof/>
            <w:webHidden/>
            <w:sz w:val="22"/>
            <w:szCs w:val="22"/>
          </w:rPr>
          <w:tab/>
        </w:r>
        <w:r w:rsidRPr="007E5678">
          <w:rPr>
            <w:rFonts w:asciiTheme="majorHAnsi" w:hAnsiTheme="majorHAnsi"/>
            <w:noProof/>
            <w:webHidden/>
            <w:sz w:val="22"/>
            <w:szCs w:val="22"/>
          </w:rPr>
          <w:fldChar w:fldCharType="begin"/>
        </w:r>
        <w:r w:rsidR="007E5678" w:rsidRPr="007E5678">
          <w:rPr>
            <w:rFonts w:asciiTheme="majorHAnsi" w:hAnsiTheme="majorHAnsi"/>
            <w:noProof/>
            <w:webHidden/>
            <w:sz w:val="22"/>
            <w:szCs w:val="22"/>
          </w:rPr>
          <w:instrText xml:space="preserve"> PAGEREF _Toc10547744 \h </w:instrText>
        </w:r>
        <w:r w:rsidRPr="007E5678">
          <w:rPr>
            <w:rFonts w:asciiTheme="majorHAnsi" w:hAnsiTheme="majorHAnsi"/>
            <w:noProof/>
            <w:webHidden/>
            <w:sz w:val="22"/>
            <w:szCs w:val="22"/>
          </w:rPr>
        </w:r>
        <w:r w:rsidRPr="007E5678">
          <w:rPr>
            <w:rFonts w:asciiTheme="majorHAnsi" w:hAnsiTheme="majorHAnsi"/>
            <w:noProof/>
            <w:webHidden/>
            <w:sz w:val="22"/>
            <w:szCs w:val="22"/>
          </w:rPr>
          <w:fldChar w:fldCharType="separate"/>
        </w:r>
        <w:r w:rsidR="00167DC2">
          <w:rPr>
            <w:rFonts w:asciiTheme="majorHAnsi" w:hAnsiTheme="majorHAnsi"/>
            <w:noProof/>
            <w:webHidden/>
            <w:sz w:val="22"/>
            <w:szCs w:val="22"/>
          </w:rPr>
          <w:t>55</w:t>
        </w:r>
        <w:r w:rsidRPr="007E5678">
          <w:rPr>
            <w:rFonts w:asciiTheme="majorHAnsi" w:hAnsiTheme="majorHAnsi"/>
            <w:noProof/>
            <w:webHidden/>
            <w:sz w:val="22"/>
            <w:szCs w:val="22"/>
          </w:rPr>
          <w:fldChar w:fldCharType="end"/>
        </w:r>
      </w:hyperlink>
    </w:p>
    <w:p w:rsidR="007E5678" w:rsidRPr="007E5678" w:rsidRDefault="00AA191A">
      <w:pPr>
        <w:pStyle w:val="TDC3"/>
        <w:rPr>
          <w:rFonts w:asciiTheme="majorHAnsi" w:eastAsiaTheme="minorEastAsia" w:hAnsiTheme="majorHAnsi" w:cstheme="minorBidi"/>
          <w:noProof/>
          <w:sz w:val="22"/>
          <w:szCs w:val="22"/>
        </w:rPr>
      </w:pPr>
      <w:hyperlink w:anchor="_Toc10547745" w:history="1">
        <w:r w:rsidR="007E5678" w:rsidRPr="007E5678">
          <w:rPr>
            <w:rStyle w:val="Hipervnculo"/>
            <w:rFonts w:asciiTheme="majorHAnsi" w:hAnsiTheme="majorHAnsi" w:cs="Segoe UI"/>
            <w:noProof/>
            <w:sz w:val="22"/>
            <w:szCs w:val="22"/>
          </w:rPr>
          <w:t>5.5.4.4LECHO DEL ZANJO</w:t>
        </w:r>
        <w:r w:rsidR="007E5678" w:rsidRPr="007E5678">
          <w:rPr>
            <w:rFonts w:asciiTheme="majorHAnsi" w:hAnsiTheme="majorHAnsi"/>
            <w:noProof/>
            <w:webHidden/>
            <w:sz w:val="22"/>
            <w:szCs w:val="22"/>
          </w:rPr>
          <w:tab/>
        </w:r>
        <w:r w:rsidRPr="007E5678">
          <w:rPr>
            <w:rFonts w:asciiTheme="majorHAnsi" w:hAnsiTheme="majorHAnsi"/>
            <w:noProof/>
            <w:webHidden/>
            <w:sz w:val="22"/>
            <w:szCs w:val="22"/>
          </w:rPr>
          <w:fldChar w:fldCharType="begin"/>
        </w:r>
        <w:r w:rsidR="007E5678" w:rsidRPr="007E5678">
          <w:rPr>
            <w:rFonts w:asciiTheme="majorHAnsi" w:hAnsiTheme="majorHAnsi"/>
            <w:noProof/>
            <w:webHidden/>
            <w:sz w:val="22"/>
            <w:szCs w:val="22"/>
          </w:rPr>
          <w:instrText xml:space="preserve"> PAGEREF _Toc10547745 \h </w:instrText>
        </w:r>
        <w:r w:rsidRPr="007E5678">
          <w:rPr>
            <w:rFonts w:asciiTheme="majorHAnsi" w:hAnsiTheme="majorHAnsi"/>
            <w:noProof/>
            <w:webHidden/>
            <w:sz w:val="22"/>
            <w:szCs w:val="22"/>
          </w:rPr>
        </w:r>
        <w:r w:rsidRPr="007E5678">
          <w:rPr>
            <w:rFonts w:asciiTheme="majorHAnsi" w:hAnsiTheme="majorHAnsi"/>
            <w:noProof/>
            <w:webHidden/>
            <w:sz w:val="22"/>
            <w:szCs w:val="22"/>
          </w:rPr>
          <w:fldChar w:fldCharType="separate"/>
        </w:r>
        <w:r w:rsidR="00167DC2">
          <w:rPr>
            <w:rFonts w:asciiTheme="majorHAnsi" w:hAnsiTheme="majorHAnsi"/>
            <w:noProof/>
            <w:webHidden/>
            <w:sz w:val="22"/>
            <w:szCs w:val="22"/>
          </w:rPr>
          <w:t>55</w:t>
        </w:r>
        <w:r w:rsidRPr="007E5678">
          <w:rPr>
            <w:rFonts w:asciiTheme="majorHAnsi" w:hAnsiTheme="majorHAnsi"/>
            <w:noProof/>
            <w:webHidden/>
            <w:sz w:val="22"/>
            <w:szCs w:val="22"/>
          </w:rPr>
          <w:fldChar w:fldCharType="end"/>
        </w:r>
      </w:hyperlink>
    </w:p>
    <w:p w:rsidR="007E5678" w:rsidRPr="007E5678" w:rsidRDefault="00AA191A">
      <w:pPr>
        <w:pStyle w:val="TDC2"/>
        <w:rPr>
          <w:rFonts w:asciiTheme="majorHAnsi" w:eastAsiaTheme="minorEastAsia" w:hAnsiTheme="majorHAnsi" w:cstheme="minorBidi"/>
          <w:noProof/>
          <w:sz w:val="22"/>
          <w:szCs w:val="22"/>
        </w:rPr>
      </w:pPr>
      <w:hyperlink w:anchor="_Toc10547746" w:history="1">
        <w:r w:rsidR="007E5678" w:rsidRPr="007E5678">
          <w:rPr>
            <w:rStyle w:val="Hipervnculo"/>
            <w:rFonts w:asciiTheme="majorHAnsi" w:hAnsiTheme="majorHAnsi" w:cs="Segoe UI"/>
            <w:noProof/>
            <w:sz w:val="22"/>
            <w:szCs w:val="22"/>
          </w:rPr>
          <w:t>5.5.4.5BOMBEO</w:t>
        </w:r>
        <w:r w:rsidR="007E5678" w:rsidRPr="007E5678">
          <w:rPr>
            <w:rFonts w:asciiTheme="majorHAnsi" w:hAnsiTheme="majorHAnsi"/>
            <w:noProof/>
            <w:webHidden/>
            <w:sz w:val="22"/>
            <w:szCs w:val="22"/>
          </w:rPr>
          <w:tab/>
        </w:r>
        <w:r w:rsidRPr="007E5678">
          <w:rPr>
            <w:rFonts w:asciiTheme="majorHAnsi" w:hAnsiTheme="majorHAnsi"/>
            <w:noProof/>
            <w:webHidden/>
            <w:sz w:val="22"/>
            <w:szCs w:val="22"/>
          </w:rPr>
          <w:fldChar w:fldCharType="begin"/>
        </w:r>
        <w:r w:rsidR="007E5678" w:rsidRPr="007E5678">
          <w:rPr>
            <w:rFonts w:asciiTheme="majorHAnsi" w:hAnsiTheme="majorHAnsi"/>
            <w:noProof/>
            <w:webHidden/>
            <w:sz w:val="22"/>
            <w:szCs w:val="22"/>
          </w:rPr>
          <w:instrText xml:space="preserve"> PAGEREF _Toc10547746 \h </w:instrText>
        </w:r>
        <w:r w:rsidRPr="007E5678">
          <w:rPr>
            <w:rFonts w:asciiTheme="majorHAnsi" w:hAnsiTheme="majorHAnsi"/>
            <w:noProof/>
            <w:webHidden/>
            <w:sz w:val="22"/>
            <w:szCs w:val="22"/>
          </w:rPr>
        </w:r>
        <w:r w:rsidRPr="007E5678">
          <w:rPr>
            <w:rFonts w:asciiTheme="majorHAnsi" w:hAnsiTheme="majorHAnsi"/>
            <w:noProof/>
            <w:webHidden/>
            <w:sz w:val="22"/>
            <w:szCs w:val="22"/>
          </w:rPr>
          <w:fldChar w:fldCharType="separate"/>
        </w:r>
        <w:r w:rsidR="00167DC2">
          <w:rPr>
            <w:rFonts w:asciiTheme="majorHAnsi" w:hAnsiTheme="majorHAnsi"/>
            <w:noProof/>
            <w:webHidden/>
            <w:sz w:val="22"/>
            <w:szCs w:val="22"/>
          </w:rPr>
          <w:t>55</w:t>
        </w:r>
        <w:r w:rsidRPr="007E5678">
          <w:rPr>
            <w:rFonts w:asciiTheme="majorHAnsi" w:hAnsiTheme="majorHAnsi"/>
            <w:noProof/>
            <w:webHidden/>
            <w:sz w:val="22"/>
            <w:szCs w:val="22"/>
          </w:rPr>
          <w:fldChar w:fldCharType="end"/>
        </w:r>
      </w:hyperlink>
    </w:p>
    <w:p w:rsidR="007E5678" w:rsidRPr="007E5678" w:rsidRDefault="00AA191A">
      <w:pPr>
        <w:pStyle w:val="TDC2"/>
        <w:rPr>
          <w:rFonts w:asciiTheme="majorHAnsi" w:eastAsiaTheme="minorEastAsia" w:hAnsiTheme="majorHAnsi" w:cstheme="minorBidi"/>
          <w:noProof/>
          <w:sz w:val="22"/>
          <w:szCs w:val="22"/>
        </w:rPr>
      </w:pPr>
      <w:hyperlink w:anchor="_Toc10547747" w:history="1">
        <w:r w:rsidR="007E5678" w:rsidRPr="007E5678">
          <w:rPr>
            <w:rStyle w:val="Hipervnculo"/>
            <w:rFonts w:asciiTheme="majorHAnsi" w:hAnsiTheme="majorHAnsi" w:cs="Segoe UI"/>
            <w:noProof/>
            <w:sz w:val="22"/>
            <w:szCs w:val="22"/>
          </w:rPr>
          <w:t>5.5.4.6INSPECCION</w:t>
        </w:r>
        <w:r w:rsidR="007E5678" w:rsidRPr="007E5678">
          <w:rPr>
            <w:rFonts w:asciiTheme="majorHAnsi" w:hAnsiTheme="majorHAnsi"/>
            <w:noProof/>
            <w:webHidden/>
            <w:sz w:val="22"/>
            <w:szCs w:val="22"/>
          </w:rPr>
          <w:tab/>
        </w:r>
        <w:r w:rsidRPr="007E5678">
          <w:rPr>
            <w:rFonts w:asciiTheme="majorHAnsi" w:hAnsiTheme="majorHAnsi"/>
            <w:noProof/>
            <w:webHidden/>
            <w:sz w:val="22"/>
            <w:szCs w:val="22"/>
          </w:rPr>
          <w:fldChar w:fldCharType="begin"/>
        </w:r>
        <w:r w:rsidR="007E5678" w:rsidRPr="007E5678">
          <w:rPr>
            <w:rFonts w:asciiTheme="majorHAnsi" w:hAnsiTheme="majorHAnsi"/>
            <w:noProof/>
            <w:webHidden/>
            <w:sz w:val="22"/>
            <w:szCs w:val="22"/>
          </w:rPr>
          <w:instrText xml:space="preserve"> PAGEREF _Toc10547747 \h </w:instrText>
        </w:r>
        <w:r w:rsidRPr="007E5678">
          <w:rPr>
            <w:rFonts w:asciiTheme="majorHAnsi" w:hAnsiTheme="majorHAnsi"/>
            <w:noProof/>
            <w:webHidden/>
            <w:sz w:val="22"/>
            <w:szCs w:val="22"/>
          </w:rPr>
        </w:r>
        <w:r w:rsidRPr="007E5678">
          <w:rPr>
            <w:rFonts w:asciiTheme="majorHAnsi" w:hAnsiTheme="majorHAnsi"/>
            <w:noProof/>
            <w:webHidden/>
            <w:sz w:val="22"/>
            <w:szCs w:val="22"/>
          </w:rPr>
          <w:fldChar w:fldCharType="separate"/>
        </w:r>
        <w:r w:rsidR="00167DC2">
          <w:rPr>
            <w:rFonts w:asciiTheme="majorHAnsi" w:hAnsiTheme="majorHAnsi"/>
            <w:noProof/>
            <w:webHidden/>
            <w:sz w:val="22"/>
            <w:szCs w:val="22"/>
          </w:rPr>
          <w:t>55</w:t>
        </w:r>
        <w:r w:rsidRPr="007E5678">
          <w:rPr>
            <w:rFonts w:asciiTheme="majorHAnsi" w:hAnsiTheme="majorHAnsi"/>
            <w:noProof/>
            <w:webHidden/>
            <w:sz w:val="22"/>
            <w:szCs w:val="22"/>
          </w:rPr>
          <w:fldChar w:fldCharType="end"/>
        </w:r>
      </w:hyperlink>
    </w:p>
    <w:p w:rsidR="007E5678" w:rsidRPr="007E5678" w:rsidRDefault="00AA191A">
      <w:pPr>
        <w:pStyle w:val="TDC2"/>
        <w:rPr>
          <w:rFonts w:asciiTheme="majorHAnsi" w:eastAsiaTheme="minorEastAsia" w:hAnsiTheme="majorHAnsi" w:cstheme="minorBidi"/>
          <w:noProof/>
          <w:sz w:val="22"/>
          <w:szCs w:val="22"/>
        </w:rPr>
      </w:pPr>
      <w:hyperlink w:anchor="_Toc10547748" w:history="1">
        <w:r w:rsidR="007E5678" w:rsidRPr="007E5678">
          <w:rPr>
            <w:rStyle w:val="Hipervnculo"/>
            <w:rFonts w:asciiTheme="majorHAnsi" w:hAnsiTheme="majorHAnsi" w:cs="Segoe UI"/>
            <w:noProof/>
            <w:sz w:val="22"/>
            <w:szCs w:val="22"/>
          </w:rPr>
          <w:t>5.5.4.7MEDIDA</w:t>
        </w:r>
        <w:r w:rsidR="007E5678" w:rsidRPr="007E5678">
          <w:rPr>
            <w:rFonts w:asciiTheme="majorHAnsi" w:hAnsiTheme="majorHAnsi"/>
            <w:noProof/>
            <w:webHidden/>
            <w:sz w:val="22"/>
            <w:szCs w:val="22"/>
          </w:rPr>
          <w:tab/>
        </w:r>
        <w:r w:rsidRPr="007E5678">
          <w:rPr>
            <w:rFonts w:asciiTheme="majorHAnsi" w:hAnsiTheme="majorHAnsi"/>
            <w:noProof/>
            <w:webHidden/>
            <w:sz w:val="22"/>
            <w:szCs w:val="22"/>
          </w:rPr>
          <w:fldChar w:fldCharType="begin"/>
        </w:r>
        <w:r w:rsidR="007E5678" w:rsidRPr="007E5678">
          <w:rPr>
            <w:rFonts w:asciiTheme="majorHAnsi" w:hAnsiTheme="majorHAnsi"/>
            <w:noProof/>
            <w:webHidden/>
            <w:sz w:val="22"/>
            <w:szCs w:val="22"/>
          </w:rPr>
          <w:instrText xml:space="preserve"> PAGEREF _Toc10547748 \h </w:instrText>
        </w:r>
        <w:r w:rsidRPr="007E5678">
          <w:rPr>
            <w:rFonts w:asciiTheme="majorHAnsi" w:hAnsiTheme="majorHAnsi"/>
            <w:noProof/>
            <w:webHidden/>
            <w:sz w:val="22"/>
            <w:szCs w:val="22"/>
          </w:rPr>
        </w:r>
        <w:r w:rsidRPr="007E5678">
          <w:rPr>
            <w:rFonts w:asciiTheme="majorHAnsi" w:hAnsiTheme="majorHAnsi"/>
            <w:noProof/>
            <w:webHidden/>
            <w:sz w:val="22"/>
            <w:szCs w:val="22"/>
          </w:rPr>
          <w:fldChar w:fldCharType="separate"/>
        </w:r>
        <w:r w:rsidR="00167DC2">
          <w:rPr>
            <w:rFonts w:asciiTheme="majorHAnsi" w:hAnsiTheme="majorHAnsi"/>
            <w:noProof/>
            <w:webHidden/>
            <w:sz w:val="22"/>
            <w:szCs w:val="22"/>
          </w:rPr>
          <w:t>55</w:t>
        </w:r>
        <w:r w:rsidRPr="007E5678">
          <w:rPr>
            <w:rFonts w:asciiTheme="majorHAnsi" w:hAnsiTheme="majorHAnsi"/>
            <w:noProof/>
            <w:webHidden/>
            <w:sz w:val="22"/>
            <w:szCs w:val="22"/>
          </w:rPr>
          <w:fldChar w:fldCharType="end"/>
        </w:r>
      </w:hyperlink>
    </w:p>
    <w:p w:rsidR="007E5678" w:rsidRPr="007E5678" w:rsidRDefault="00AA191A">
      <w:pPr>
        <w:pStyle w:val="TDC2"/>
        <w:rPr>
          <w:rFonts w:asciiTheme="majorHAnsi" w:eastAsiaTheme="minorEastAsia" w:hAnsiTheme="majorHAnsi" w:cstheme="minorBidi"/>
          <w:noProof/>
          <w:sz w:val="22"/>
          <w:szCs w:val="22"/>
        </w:rPr>
      </w:pPr>
      <w:hyperlink w:anchor="_Toc10547749" w:history="1">
        <w:r w:rsidR="007E5678" w:rsidRPr="007E5678">
          <w:rPr>
            <w:rStyle w:val="Hipervnculo"/>
            <w:rFonts w:asciiTheme="majorHAnsi" w:hAnsiTheme="majorHAnsi" w:cs="Segoe UI"/>
            <w:noProof/>
            <w:sz w:val="22"/>
            <w:szCs w:val="22"/>
          </w:rPr>
          <w:t>5.5.4.8PAGO</w:t>
        </w:r>
        <w:r w:rsidR="007E5678" w:rsidRPr="007E5678">
          <w:rPr>
            <w:rFonts w:asciiTheme="majorHAnsi" w:hAnsiTheme="majorHAnsi"/>
            <w:noProof/>
            <w:webHidden/>
            <w:sz w:val="22"/>
            <w:szCs w:val="22"/>
          </w:rPr>
          <w:tab/>
        </w:r>
        <w:r w:rsidRPr="007E5678">
          <w:rPr>
            <w:rFonts w:asciiTheme="majorHAnsi" w:hAnsiTheme="majorHAnsi"/>
            <w:noProof/>
            <w:webHidden/>
            <w:sz w:val="22"/>
            <w:szCs w:val="22"/>
          </w:rPr>
          <w:fldChar w:fldCharType="begin"/>
        </w:r>
        <w:r w:rsidR="007E5678" w:rsidRPr="007E5678">
          <w:rPr>
            <w:rFonts w:asciiTheme="majorHAnsi" w:hAnsiTheme="majorHAnsi"/>
            <w:noProof/>
            <w:webHidden/>
            <w:sz w:val="22"/>
            <w:szCs w:val="22"/>
          </w:rPr>
          <w:instrText xml:space="preserve"> PAGEREF _Toc10547749 \h </w:instrText>
        </w:r>
        <w:r w:rsidRPr="007E5678">
          <w:rPr>
            <w:rFonts w:asciiTheme="majorHAnsi" w:hAnsiTheme="majorHAnsi"/>
            <w:noProof/>
            <w:webHidden/>
            <w:sz w:val="22"/>
            <w:szCs w:val="22"/>
          </w:rPr>
        </w:r>
        <w:r w:rsidRPr="007E5678">
          <w:rPr>
            <w:rFonts w:asciiTheme="majorHAnsi" w:hAnsiTheme="majorHAnsi"/>
            <w:noProof/>
            <w:webHidden/>
            <w:sz w:val="22"/>
            <w:szCs w:val="22"/>
          </w:rPr>
          <w:fldChar w:fldCharType="separate"/>
        </w:r>
        <w:r w:rsidR="00167DC2">
          <w:rPr>
            <w:rFonts w:asciiTheme="majorHAnsi" w:hAnsiTheme="majorHAnsi"/>
            <w:noProof/>
            <w:webHidden/>
            <w:sz w:val="22"/>
            <w:szCs w:val="22"/>
          </w:rPr>
          <w:t>55</w:t>
        </w:r>
        <w:r w:rsidRPr="007E5678">
          <w:rPr>
            <w:rFonts w:asciiTheme="majorHAnsi" w:hAnsiTheme="majorHAnsi"/>
            <w:noProof/>
            <w:webHidden/>
            <w:sz w:val="22"/>
            <w:szCs w:val="22"/>
          </w:rPr>
          <w:fldChar w:fldCharType="end"/>
        </w:r>
      </w:hyperlink>
    </w:p>
    <w:p w:rsidR="007E5678" w:rsidRPr="007E5678" w:rsidRDefault="00AA191A">
      <w:pPr>
        <w:pStyle w:val="TDC2"/>
        <w:rPr>
          <w:rFonts w:asciiTheme="majorHAnsi" w:eastAsiaTheme="minorEastAsia" w:hAnsiTheme="majorHAnsi" w:cstheme="minorBidi"/>
          <w:noProof/>
          <w:sz w:val="22"/>
          <w:szCs w:val="22"/>
        </w:rPr>
      </w:pPr>
      <w:hyperlink w:anchor="_Toc10547750" w:history="1">
        <w:r w:rsidR="007E5678" w:rsidRPr="00BF66A2">
          <w:rPr>
            <w:rStyle w:val="Hipervnculo"/>
            <w:rFonts w:asciiTheme="majorHAnsi" w:hAnsiTheme="majorHAnsi" w:cs="Segoe UI"/>
            <w:noProof/>
            <w:sz w:val="22"/>
            <w:szCs w:val="22"/>
            <w:shd w:val="clear" w:color="auto" w:fill="E5B8B7" w:themeFill="accent2" w:themeFillTint="66"/>
          </w:rPr>
          <w:t>5.6CIMENTACION</w:t>
        </w:r>
        <w:r w:rsidR="007E5678" w:rsidRPr="007E5678">
          <w:rPr>
            <w:rFonts w:asciiTheme="majorHAnsi" w:hAnsiTheme="majorHAnsi"/>
            <w:noProof/>
            <w:webHidden/>
            <w:sz w:val="22"/>
            <w:szCs w:val="22"/>
          </w:rPr>
          <w:tab/>
        </w:r>
        <w:r w:rsidRPr="007E5678">
          <w:rPr>
            <w:rFonts w:asciiTheme="majorHAnsi" w:hAnsiTheme="majorHAnsi"/>
            <w:noProof/>
            <w:webHidden/>
            <w:sz w:val="22"/>
            <w:szCs w:val="22"/>
          </w:rPr>
          <w:fldChar w:fldCharType="begin"/>
        </w:r>
        <w:r w:rsidR="007E5678" w:rsidRPr="007E5678">
          <w:rPr>
            <w:rFonts w:asciiTheme="majorHAnsi" w:hAnsiTheme="majorHAnsi"/>
            <w:noProof/>
            <w:webHidden/>
            <w:sz w:val="22"/>
            <w:szCs w:val="22"/>
          </w:rPr>
          <w:instrText xml:space="preserve"> PAGEREF _Toc10547750 \h </w:instrText>
        </w:r>
        <w:r w:rsidRPr="007E5678">
          <w:rPr>
            <w:rFonts w:asciiTheme="majorHAnsi" w:hAnsiTheme="majorHAnsi"/>
            <w:noProof/>
            <w:webHidden/>
            <w:sz w:val="22"/>
            <w:szCs w:val="22"/>
          </w:rPr>
        </w:r>
        <w:r w:rsidRPr="007E5678">
          <w:rPr>
            <w:rFonts w:asciiTheme="majorHAnsi" w:hAnsiTheme="majorHAnsi"/>
            <w:noProof/>
            <w:webHidden/>
            <w:sz w:val="22"/>
            <w:szCs w:val="22"/>
          </w:rPr>
          <w:fldChar w:fldCharType="separate"/>
        </w:r>
        <w:r w:rsidR="00167DC2">
          <w:rPr>
            <w:rFonts w:asciiTheme="majorHAnsi" w:hAnsiTheme="majorHAnsi"/>
            <w:noProof/>
            <w:webHidden/>
            <w:sz w:val="22"/>
            <w:szCs w:val="22"/>
          </w:rPr>
          <w:t>56</w:t>
        </w:r>
        <w:r w:rsidRPr="007E5678">
          <w:rPr>
            <w:rFonts w:asciiTheme="majorHAnsi" w:hAnsiTheme="majorHAnsi"/>
            <w:noProof/>
            <w:webHidden/>
            <w:sz w:val="22"/>
            <w:szCs w:val="22"/>
          </w:rPr>
          <w:fldChar w:fldCharType="end"/>
        </w:r>
      </w:hyperlink>
    </w:p>
    <w:p w:rsidR="007E5678" w:rsidRPr="007E5678" w:rsidRDefault="00AA191A">
      <w:pPr>
        <w:pStyle w:val="TDC1"/>
        <w:rPr>
          <w:rFonts w:asciiTheme="majorHAnsi" w:eastAsiaTheme="minorEastAsia" w:hAnsiTheme="majorHAnsi" w:cstheme="minorBidi"/>
          <w:noProof/>
          <w:sz w:val="22"/>
          <w:szCs w:val="22"/>
        </w:rPr>
      </w:pPr>
      <w:hyperlink w:anchor="_Toc10547751" w:history="1">
        <w:r w:rsidR="007E5678" w:rsidRPr="007E5678">
          <w:rPr>
            <w:rStyle w:val="Hipervnculo"/>
            <w:rFonts w:asciiTheme="majorHAnsi" w:hAnsiTheme="majorHAnsi"/>
            <w:noProof/>
            <w:sz w:val="22"/>
            <w:szCs w:val="22"/>
          </w:rPr>
          <w:t>5.6.1 DEFINICION Y ALCANCE</w:t>
        </w:r>
        <w:r w:rsidR="007E5678" w:rsidRPr="007E5678">
          <w:rPr>
            <w:rFonts w:asciiTheme="majorHAnsi" w:hAnsiTheme="majorHAnsi"/>
            <w:noProof/>
            <w:webHidden/>
            <w:sz w:val="22"/>
            <w:szCs w:val="22"/>
          </w:rPr>
          <w:tab/>
        </w:r>
        <w:r w:rsidRPr="007E5678">
          <w:rPr>
            <w:rFonts w:asciiTheme="majorHAnsi" w:hAnsiTheme="majorHAnsi"/>
            <w:noProof/>
            <w:webHidden/>
            <w:sz w:val="22"/>
            <w:szCs w:val="22"/>
          </w:rPr>
          <w:fldChar w:fldCharType="begin"/>
        </w:r>
        <w:r w:rsidR="007E5678" w:rsidRPr="007E5678">
          <w:rPr>
            <w:rFonts w:asciiTheme="majorHAnsi" w:hAnsiTheme="majorHAnsi"/>
            <w:noProof/>
            <w:webHidden/>
            <w:sz w:val="22"/>
            <w:szCs w:val="22"/>
          </w:rPr>
          <w:instrText xml:space="preserve"> PAGEREF _Toc10547751 \h </w:instrText>
        </w:r>
        <w:r w:rsidRPr="007E5678">
          <w:rPr>
            <w:rFonts w:asciiTheme="majorHAnsi" w:hAnsiTheme="majorHAnsi"/>
            <w:noProof/>
            <w:webHidden/>
            <w:sz w:val="22"/>
            <w:szCs w:val="22"/>
          </w:rPr>
        </w:r>
        <w:r w:rsidRPr="007E5678">
          <w:rPr>
            <w:rFonts w:asciiTheme="majorHAnsi" w:hAnsiTheme="majorHAnsi"/>
            <w:noProof/>
            <w:webHidden/>
            <w:sz w:val="22"/>
            <w:szCs w:val="22"/>
          </w:rPr>
          <w:fldChar w:fldCharType="separate"/>
        </w:r>
        <w:r w:rsidR="00167DC2">
          <w:rPr>
            <w:rFonts w:asciiTheme="majorHAnsi" w:hAnsiTheme="majorHAnsi"/>
            <w:noProof/>
            <w:webHidden/>
            <w:sz w:val="22"/>
            <w:szCs w:val="22"/>
          </w:rPr>
          <w:t>56</w:t>
        </w:r>
        <w:r w:rsidRPr="007E5678">
          <w:rPr>
            <w:rFonts w:asciiTheme="majorHAnsi" w:hAnsiTheme="majorHAnsi"/>
            <w:noProof/>
            <w:webHidden/>
            <w:sz w:val="22"/>
            <w:szCs w:val="22"/>
          </w:rPr>
          <w:fldChar w:fldCharType="end"/>
        </w:r>
      </w:hyperlink>
    </w:p>
    <w:p w:rsidR="007E5678" w:rsidRPr="007E5678" w:rsidRDefault="00AA191A">
      <w:pPr>
        <w:pStyle w:val="TDC3"/>
        <w:rPr>
          <w:rFonts w:asciiTheme="majorHAnsi" w:eastAsiaTheme="minorEastAsia" w:hAnsiTheme="majorHAnsi" w:cstheme="minorBidi"/>
          <w:noProof/>
          <w:sz w:val="22"/>
          <w:szCs w:val="22"/>
        </w:rPr>
      </w:pPr>
      <w:hyperlink w:anchor="_Toc10547752" w:history="1">
        <w:r w:rsidR="007E5678" w:rsidRPr="007E5678">
          <w:rPr>
            <w:rStyle w:val="Hipervnculo"/>
            <w:rFonts w:asciiTheme="majorHAnsi" w:hAnsiTheme="majorHAnsi" w:cs="Segoe UI"/>
            <w:noProof/>
            <w:sz w:val="22"/>
            <w:szCs w:val="22"/>
          </w:rPr>
          <w:t>5.6.2</w:t>
        </w:r>
        <w:r w:rsidR="007E5678" w:rsidRPr="007E5678">
          <w:rPr>
            <w:rFonts w:asciiTheme="majorHAnsi" w:eastAsiaTheme="minorEastAsia" w:hAnsiTheme="majorHAnsi" w:cstheme="minorBidi"/>
            <w:noProof/>
            <w:sz w:val="22"/>
            <w:szCs w:val="22"/>
          </w:rPr>
          <w:tab/>
        </w:r>
        <w:r w:rsidR="007E5678" w:rsidRPr="007E5678">
          <w:rPr>
            <w:rStyle w:val="Hipervnculo"/>
            <w:rFonts w:asciiTheme="majorHAnsi" w:hAnsiTheme="majorHAnsi" w:cs="Segoe UI"/>
            <w:noProof/>
            <w:sz w:val="22"/>
            <w:szCs w:val="22"/>
          </w:rPr>
          <w:t>ELEMENTOS DE CONCRETO REFORZADO EN CIMIENTOS</w:t>
        </w:r>
        <w:r w:rsidR="007E5678" w:rsidRPr="007E5678">
          <w:rPr>
            <w:rFonts w:asciiTheme="majorHAnsi" w:hAnsiTheme="majorHAnsi"/>
            <w:noProof/>
            <w:webHidden/>
            <w:sz w:val="22"/>
            <w:szCs w:val="22"/>
          </w:rPr>
          <w:tab/>
        </w:r>
        <w:r w:rsidRPr="007E5678">
          <w:rPr>
            <w:rFonts w:asciiTheme="majorHAnsi" w:hAnsiTheme="majorHAnsi"/>
            <w:noProof/>
            <w:webHidden/>
            <w:sz w:val="22"/>
            <w:szCs w:val="22"/>
          </w:rPr>
          <w:fldChar w:fldCharType="begin"/>
        </w:r>
        <w:r w:rsidR="007E5678" w:rsidRPr="007E5678">
          <w:rPr>
            <w:rFonts w:asciiTheme="majorHAnsi" w:hAnsiTheme="majorHAnsi"/>
            <w:noProof/>
            <w:webHidden/>
            <w:sz w:val="22"/>
            <w:szCs w:val="22"/>
          </w:rPr>
          <w:instrText xml:space="preserve"> PAGEREF _Toc10547752 \h </w:instrText>
        </w:r>
        <w:r w:rsidRPr="007E5678">
          <w:rPr>
            <w:rFonts w:asciiTheme="majorHAnsi" w:hAnsiTheme="majorHAnsi"/>
            <w:noProof/>
            <w:webHidden/>
            <w:sz w:val="22"/>
            <w:szCs w:val="22"/>
          </w:rPr>
        </w:r>
        <w:r w:rsidRPr="007E5678">
          <w:rPr>
            <w:rFonts w:asciiTheme="majorHAnsi" w:hAnsiTheme="majorHAnsi"/>
            <w:noProof/>
            <w:webHidden/>
            <w:sz w:val="22"/>
            <w:szCs w:val="22"/>
          </w:rPr>
          <w:fldChar w:fldCharType="separate"/>
        </w:r>
        <w:r w:rsidR="00167DC2">
          <w:rPr>
            <w:rFonts w:asciiTheme="majorHAnsi" w:hAnsiTheme="majorHAnsi"/>
            <w:noProof/>
            <w:webHidden/>
            <w:sz w:val="22"/>
            <w:szCs w:val="22"/>
          </w:rPr>
          <w:t>56</w:t>
        </w:r>
        <w:r w:rsidRPr="007E5678">
          <w:rPr>
            <w:rFonts w:asciiTheme="majorHAnsi" w:hAnsiTheme="majorHAnsi"/>
            <w:noProof/>
            <w:webHidden/>
            <w:sz w:val="22"/>
            <w:szCs w:val="22"/>
          </w:rPr>
          <w:fldChar w:fldCharType="end"/>
        </w:r>
      </w:hyperlink>
    </w:p>
    <w:p w:rsidR="007E5678" w:rsidRPr="007E5678" w:rsidRDefault="00AA191A">
      <w:pPr>
        <w:pStyle w:val="TDC3"/>
        <w:rPr>
          <w:rFonts w:asciiTheme="majorHAnsi" w:eastAsiaTheme="minorEastAsia" w:hAnsiTheme="majorHAnsi" w:cstheme="minorBidi"/>
          <w:noProof/>
          <w:sz w:val="22"/>
          <w:szCs w:val="22"/>
        </w:rPr>
      </w:pPr>
      <w:hyperlink w:anchor="_Toc10547753" w:history="1">
        <w:r w:rsidR="007E5678" w:rsidRPr="007E5678">
          <w:rPr>
            <w:rStyle w:val="Hipervnculo"/>
            <w:rFonts w:asciiTheme="majorHAnsi" w:hAnsiTheme="majorHAnsi" w:cs="Segoe UI"/>
            <w:noProof/>
            <w:sz w:val="22"/>
            <w:szCs w:val="22"/>
          </w:rPr>
          <w:t>5.6.2.1DEFINICION</w:t>
        </w:r>
        <w:r w:rsidR="007E5678" w:rsidRPr="007E5678">
          <w:rPr>
            <w:rFonts w:asciiTheme="majorHAnsi" w:hAnsiTheme="majorHAnsi"/>
            <w:noProof/>
            <w:webHidden/>
            <w:sz w:val="22"/>
            <w:szCs w:val="22"/>
          </w:rPr>
          <w:tab/>
        </w:r>
        <w:r w:rsidRPr="007E5678">
          <w:rPr>
            <w:rFonts w:asciiTheme="majorHAnsi" w:hAnsiTheme="majorHAnsi"/>
            <w:noProof/>
            <w:webHidden/>
            <w:sz w:val="22"/>
            <w:szCs w:val="22"/>
          </w:rPr>
          <w:fldChar w:fldCharType="begin"/>
        </w:r>
        <w:r w:rsidR="007E5678" w:rsidRPr="007E5678">
          <w:rPr>
            <w:rFonts w:asciiTheme="majorHAnsi" w:hAnsiTheme="majorHAnsi"/>
            <w:noProof/>
            <w:webHidden/>
            <w:sz w:val="22"/>
            <w:szCs w:val="22"/>
          </w:rPr>
          <w:instrText xml:space="preserve"> PAGEREF _Toc10547753 \h </w:instrText>
        </w:r>
        <w:r w:rsidRPr="007E5678">
          <w:rPr>
            <w:rFonts w:asciiTheme="majorHAnsi" w:hAnsiTheme="majorHAnsi"/>
            <w:noProof/>
            <w:webHidden/>
            <w:sz w:val="22"/>
            <w:szCs w:val="22"/>
          </w:rPr>
        </w:r>
        <w:r w:rsidRPr="007E5678">
          <w:rPr>
            <w:rFonts w:asciiTheme="majorHAnsi" w:hAnsiTheme="majorHAnsi"/>
            <w:noProof/>
            <w:webHidden/>
            <w:sz w:val="22"/>
            <w:szCs w:val="22"/>
          </w:rPr>
          <w:fldChar w:fldCharType="separate"/>
        </w:r>
        <w:r w:rsidR="00167DC2">
          <w:rPr>
            <w:rFonts w:asciiTheme="majorHAnsi" w:hAnsiTheme="majorHAnsi"/>
            <w:noProof/>
            <w:webHidden/>
            <w:sz w:val="22"/>
            <w:szCs w:val="22"/>
          </w:rPr>
          <w:t>56</w:t>
        </w:r>
        <w:r w:rsidRPr="007E5678">
          <w:rPr>
            <w:rFonts w:asciiTheme="majorHAnsi" w:hAnsiTheme="majorHAnsi"/>
            <w:noProof/>
            <w:webHidden/>
            <w:sz w:val="22"/>
            <w:szCs w:val="22"/>
          </w:rPr>
          <w:fldChar w:fldCharType="end"/>
        </w:r>
      </w:hyperlink>
    </w:p>
    <w:p w:rsidR="007E5678" w:rsidRPr="007E5678" w:rsidRDefault="00AA191A">
      <w:pPr>
        <w:pStyle w:val="TDC3"/>
        <w:rPr>
          <w:rFonts w:asciiTheme="majorHAnsi" w:eastAsiaTheme="minorEastAsia" w:hAnsiTheme="majorHAnsi" w:cstheme="minorBidi"/>
          <w:noProof/>
          <w:sz w:val="22"/>
          <w:szCs w:val="22"/>
        </w:rPr>
      </w:pPr>
      <w:hyperlink w:anchor="_Toc10547754" w:history="1">
        <w:r w:rsidR="007E5678" w:rsidRPr="007E5678">
          <w:rPr>
            <w:rStyle w:val="Hipervnculo"/>
            <w:rFonts w:asciiTheme="majorHAnsi" w:hAnsiTheme="majorHAnsi" w:cs="Segoe UI"/>
            <w:noProof/>
            <w:sz w:val="22"/>
            <w:szCs w:val="22"/>
          </w:rPr>
          <w:t>5.6.2.2ALCANCE</w:t>
        </w:r>
        <w:r w:rsidR="007E5678" w:rsidRPr="007E5678">
          <w:rPr>
            <w:rFonts w:asciiTheme="majorHAnsi" w:hAnsiTheme="majorHAnsi"/>
            <w:noProof/>
            <w:webHidden/>
            <w:sz w:val="22"/>
            <w:szCs w:val="22"/>
          </w:rPr>
          <w:tab/>
        </w:r>
        <w:r w:rsidRPr="007E5678">
          <w:rPr>
            <w:rFonts w:asciiTheme="majorHAnsi" w:hAnsiTheme="majorHAnsi"/>
            <w:noProof/>
            <w:webHidden/>
            <w:sz w:val="22"/>
            <w:szCs w:val="22"/>
          </w:rPr>
          <w:fldChar w:fldCharType="begin"/>
        </w:r>
        <w:r w:rsidR="007E5678" w:rsidRPr="007E5678">
          <w:rPr>
            <w:rFonts w:asciiTheme="majorHAnsi" w:hAnsiTheme="majorHAnsi"/>
            <w:noProof/>
            <w:webHidden/>
            <w:sz w:val="22"/>
            <w:szCs w:val="22"/>
          </w:rPr>
          <w:instrText xml:space="preserve"> PAGEREF _Toc10547754 \h </w:instrText>
        </w:r>
        <w:r w:rsidRPr="007E5678">
          <w:rPr>
            <w:rFonts w:asciiTheme="majorHAnsi" w:hAnsiTheme="majorHAnsi"/>
            <w:noProof/>
            <w:webHidden/>
            <w:sz w:val="22"/>
            <w:szCs w:val="22"/>
          </w:rPr>
        </w:r>
        <w:r w:rsidRPr="007E5678">
          <w:rPr>
            <w:rFonts w:asciiTheme="majorHAnsi" w:hAnsiTheme="majorHAnsi"/>
            <w:noProof/>
            <w:webHidden/>
            <w:sz w:val="22"/>
            <w:szCs w:val="22"/>
          </w:rPr>
          <w:fldChar w:fldCharType="separate"/>
        </w:r>
        <w:r w:rsidR="00167DC2">
          <w:rPr>
            <w:rFonts w:asciiTheme="majorHAnsi" w:hAnsiTheme="majorHAnsi"/>
            <w:noProof/>
            <w:webHidden/>
            <w:sz w:val="22"/>
            <w:szCs w:val="22"/>
          </w:rPr>
          <w:t>56</w:t>
        </w:r>
        <w:r w:rsidRPr="007E5678">
          <w:rPr>
            <w:rFonts w:asciiTheme="majorHAnsi" w:hAnsiTheme="majorHAnsi"/>
            <w:noProof/>
            <w:webHidden/>
            <w:sz w:val="22"/>
            <w:szCs w:val="22"/>
          </w:rPr>
          <w:fldChar w:fldCharType="end"/>
        </w:r>
      </w:hyperlink>
    </w:p>
    <w:p w:rsidR="007E5678" w:rsidRPr="007E5678" w:rsidRDefault="00AA191A">
      <w:pPr>
        <w:pStyle w:val="TDC3"/>
        <w:rPr>
          <w:rFonts w:asciiTheme="majorHAnsi" w:eastAsiaTheme="minorEastAsia" w:hAnsiTheme="majorHAnsi" w:cstheme="minorBidi"/>
          <w:noProof/>
          <w:sz w:val="22"/>
          <w:szCs w:val="22"/>
        </w:rPr>
      </w:pPr>
      <w:hyperlink w:anchor="_Toc10547755" w:history="1">
        <w:r w:rsidR="007E5678" w:rsidRPr="007E5678">
          <w:rPr>
            <w:rStyle w:val="Hipervnculo"/>
            <w:rFonts w:asciiTheme="majorHAnsi" w:hAnsiTheme="majorHAnsi" w:cs="Segoe UI"/>
            <w:noProof/>
            <w:sz w:val="22"/>
            <w:szCs w:val="22"/>
          </w:rPr>
          <w:t>5.6.2.3MATERIALES</w:t>
        </w:r>
        <w:r w:rsidR="007E5678" w:rsidRPr="007E5678">
          <w:rPr>
            <w:rFonts w:asciiTheme="majorHAnsi" w:hAnsiTheme="majorHAnsi"/>
            <w:noProof/>
            <w:webHidden/>
            <w:sz w:val="22"/>
            <w:szCs w:val="22"/>
          </w:rPr>
          <w:tab/>
        </w:r>
        <w:r w:rsidRPr="007E5678">
          <w:rPr>
            <w:rFonts w:asciiTheme="majorHAnsi" w:hAnsiTheme="majorHAnsi"/>
            <w:noProof/>
            <w:webHidden/>
            <w:sz w:val="22"/>
            <w:szCs w:val="22"/>
          </w:rPr>
          <w:fldChar w:fldCharType="begin"/>
        </w:r>
        <w:r w:rsidR="007E5678" w:rsidRPr="007E5678">
          <w:rPr>
            <w:rFonts w:asciiTheme="majorHAnsi" w:hAnsiTheme="majorHAnsi"/>
            <w:noProof/>
            <w:webHidden/>
            <w:sz w:val="22"/>
            <w:szCs w:val="22"/>
          </w:rPr>
          <w:instrText xml:space="preserve"> PAGEREF _Toc10547755 \h </w:instrText>
        </w:r>
        <w:r w:rsidRPr="007E5678">
          <w:rPr>
            <w:rFonts w:asciiTheme="majorHAnsi" w:hAnsiTheme="majorHAnsi"/>
            <w:noProof/>
            <w:webHidden/>
            <w:sz w:val="22"/>
            <w:szCs w:val="22"/>
          </w:rPr>
        </w:r>
        <w:r w:rsidRPr="007E5678">
          <w:rPr>
            <w:rFonts w:asciiTheme="majorHAnsi" w:hAnsiTheme="majorHAnsi"/>
            <w:noProof/>
            <w:webHidden/>
            <w:sz w:val="22"/>
            <w:szCs w:val="22"/>
          </w:rPr>
          <w:fldChar w:fldCharType="separate"/>
        </w:r>
        <w:r w:rsidR="00167DC2">
          <w:rPr>
            <w:rFonts w:asciiTheme="majorHAnsi" w:hAnsiTheme="majorHAnsi"/>
            <w:noProof/>
            <w:webHidden/>
            <w:sz w:val="22"/>
            <w:szCs w:val="22"/>
          </w:rPr>
          <w:t>56</w:t>
        </w:r>
        <w:r w:rsidRPr="007E5678">
          <w:rPr>
            <w:rFonts w:asciiTheme="majorHAnsi" w:hAnsiTheme="majorHAnsi"/>
            <w:noProof/>
            <w:webHidden/>
            <w:sz w:val="22"/>
            <w:szCs w:val="22"/>
          </w:rPr>
          <w:fldChar w:fldCharType="end"/>
        </w:r>
      </w:hyperlink>
    </w:p>
    <w:p w:rsidR="007E5678" w:rsidRPr="007E5678" w:rsidRDefault="00AA191A">
      <w:pPr>
        <w:pStyle w:val="TDC3"/>
        <w:rPr>
          <w:rFonts w:asciiTheme="majorHAnsi" w:eastAsiaTheme="minorEastAsia" w:hAnsiTheme="majorHAnsi" w:cstheme="minorBidi"/>
          <w:noProof/>
          <w:sz w:val="22"/>
          <w:szCs w:val="22"/>
        </w:rPr>
      </w:pPr>
      <w:hyperlink w:anchor="_Toc10547756" w:history="1">
        <w:r w:rsidR="007E5678" w:rsidRPr="007E5678">
          <w:rPr>
            <w:rStyle w:val="Hipervnculo"/>
            <w:rFonts w:asciiTheme="majorHAnsi" w:hAnsiTheme="majorHAnsi" w:cs="Segoe UI"/>
            <w:noProof/>
            <w:sz w:val="22"/>
            <w:szCs w:val="22"/>
          </w:rPr>
          <w:t>5.6.2.4MANO DE OBRA</w:t>
        </w:r>
        <w:r w:rsidR="007E5678" w:rsidRPr="007E5678">
          <w:rPr>
            <w:rFonts w:asciiTheme="majorHAnsi" w:hAnsiTheme="majorHAnsi"/>
            <w:noProof/>
            <w:webHidden/>
            <w:sz w:val="22"/>
            <w:szCs w:val="22"/>
          </w:rPr>
          <w:tab/>
        </w:r>
        <w:r w:rsidRPr="007E5678">
          <w:rPr>
            <w:rFonts w:asciiTheme="majorHAnsi" w:hAnsiTheme="majorHAnsi"/>
            <w:noProof/>
            <w:webHidden/>
            <w:sz w:val="22"/>
            <w:szCs w:val="22"/>
          </w:rPr>
          <w:fldChar w:fldCharType="begin"/>
        </w:r>
        <w:r w:rsidR="007E5678" w:rsidRPr="007E5678">
          <w:rPr>
            <w:rFonts w:asciiTheme="majorHAnsi" w:hAnsiTheme="majorHAnsi"/>
            <w:noProof/>
            <w:webHidden/>
            <w:sz w:val="22"/>
            <w:szCs w:val="22"/>
          </w:rPr>
          <w:instrText xml:space="preserve"> PAGEREF _Toc10547756 \h </w:instrText>
        </w:r>
        <w:r w:rsidRPr="007E5678">
          <w:rPr>
            <w:rFonts w:asciiTheme="majorHAnsi" w:hAnsiTheme="majorHAnsi"/>
            <w:noProof/>
            <w:webHidden/>
            <w:sz w:val="22"/>
            <w:szCs w:val="22"/>
          </w:rPr>
        </w:r>
        <w:r w:rsidRPr="007E5678">
          <w:rPr>
            <w:rFonts w:asciiTheme="majorHAnsi" w:hAnsiTheme="majorHAnsi"/>
            <w:noProof/>
            <w:webHidden/>
            <w:sz w:val="22"/>
            <w:szCs w:val="22"/>
          </w:rPr>
          <w:fldChar w:fldCharType="separate"/>
        </w:r>
        <w:r w:rsidR="00167DC2">
          <w:rPr>
            <w:rFonts w:asciiTheme="majorHAnsi" w:hAnsiTheme="majorHAnsi"/>
            <w:noProof/>
            <w:webHidden/>
            <w:sz w:val="22"/>
            <w:szCs w:val="22"/>
          </w:rPr>
          <w:t>56</w:t>
        </w:r>
        <w:r w:rsidRPr="007E5678">
          <w:rPr>
            <w:rFonts w:asciiTheme="majorHAnsi" w:hAnsiTheme="majorHAnsi"/>
            <w:noProof/>
            <w:webHidden/>
            <w:sz w:val="22"/>
            <w:szCs w:val="22"/>
          </w:rPr>
          <w:fldChar w:fldCharType="end"/>
        </w:r>
      </w:hyperlink>
    </w:p>
    <w:p w:rsidR="007E5678" w:rsidRPr="007E5678" w:rsidRDefault="00AA191A">
      <w:pPr>
        <w:pStyle w:val="TDC3"/>
        <w:rPr>
          <w:rFonts w:asciiTheme="majorHAnsi" w:eastAsiaTheme="minorEastAsia" w:hAnsiTheme="majorHAnsi" w:cstheme="minorBidi"/>
          <w:noProof/>
          <w:sz w:val="22"/>
          <w:szCs w:val="22"/>
        </w:rPr>
      </w:pPr>
      <w:hyperlink w:anchor="_Toc10547757" w:history="1">
        <w:r w:rsidR="007E5678" w:rsidRPr="007E5678">
          <w:rPr>
            <w:rStyle w:val="Hipervnculo"/>
            <w:rFonts w:asciiTheme="majorHAnsi" w:hAnsiTheme="majorHAnsi" w:cs="Segoe UI"/>
            <w:noProof/>
            <w:sz w:val="22"/>
            <w:szCs w:val="22"/>
          </w:rPr>
          <w:t>5.6.2.5</w:t>
        </w:r>
        <w:r w:rsidR="007E5678">
          <w:rPr>
            <w:rStyle w:val="Hipervnculo"/>
            <w:rFonts w:asciiTheme="majorHAnsi" w:hAnsiTheme="majorHAnsi" w:cs="Segoe UI"/>
            <w:noProof/>
            <w:sz w:val="22"/>
            <w:szCs w:val="22"/>
          </w:rPr>
          <w:t xml:space="preserve"> </w:t>
        </w:r>
        <w:r w:rsidR="007E5678" w:rsidRPr="007E5678">
          <w:rPr>
            <w:rStyle w:val="Hipervnculo"/>
            <w:rFonts w:asciiTheme="majorHAnsi" w:hAnsiTheme="majorHAnsi" w:cs="Segoe UI"/>
            <w:noProof/>
            <w:sz w:val="22"/>
            <w:szCs w:val="22"/>
          </w:rPr>
          <w:t>MEDIDA</w:t>
        </w:r>
        <w:r w:rsidR="007E5678" w:rsidRPr="007E5678">
          <w:rPr>
            <w:rFonts w:asciiTheme="majorHAnsi" w:hAnsiTheme="majorHAnsi"/>
            <w:noProof/>
            <w:webHidden/>
            <w:sz w:val="22"/>
            <w:szCs w:val="22"/>
          </w:rPr>
          <w:tab/>
        </w:r>
        <w:r w:rsidRPr="007E5678">
          <w:rPr>
            <w:rFonts w:asciiTheme="majorHAnsi" w:hAnsiTheme="majorHAnsi"/>
            <w:noProof/>
            <w:webHidden/>
            <w:sz w:val="22"/>
            <w:szCs w:val="22"/>
          </w:rPr>
          <w:fldChar w:fldCharType="begin"/>
        </w:r>
        <w:r w:rsidR="007E5678" w:rsidRPr="007E5678">
          <w:rPr>
            <w:rFonts w:asciiTheme="majorHAnsi" w:hAnsiTheme="majorHAnsi"/>
            <w:noProof/>
            <w:webHidden/>
            <w:sz w:val="22"/>
            <w:szCs w:val="22"/>
          </w:rPr>
          <w:instrText xml:space="preserve"> PAGEREF _Toc10547757 \h </w:instrText>
        </w:r>
        <w:r w:rsidRPr="007E5678">
          <w:rPr>
            <w:rFonts w:asciiTheme="majorHAnsi" w:hAnsiTheme="majorHAnsi"/>
            <w:noProof/>
            <w:webHidden/>
            <w:sz w:val="22"/>
            <w:szCs w:val="22"/>
          </w:rPr>
        </w:r>
        <w:r w:rsidRPr="007E5678">
          <w:rPr>
            <w:rFonts w:asciiTheme="majorHAnsi" w:hAnsiTheme="majorHAnsi"/>
            <w:noProof/>
            <w:webHidden/>
            <w:sz w:val="22"/>
            <w:szCs w:val="22"/>
          </w:rPr>
          <w:fldChar w:fldCharType="separate"/>
        </w:r>
        <w:r w:rsidR="00167DC2">
          <w:rPr>
            <w:rFonts w:asciiTheme="majorHAnsi" w:hAnsiTheme="majorHAnsi"/>
            <w:noProof/>
            <w:webHidden/>
            <w:sz w:val="22"/>
            <w:szCs w:val="22"/>
          </w:rPr>
          <w:t>58</w:t>
        </w:r>
        <w:r w:rsidRPr="007E5678">
          <w:rPr>
            <w:rFonts w:asciiTheme="majorHAnsi" w:hAnsiTheme="majorHAnsi"/>
            <w:noProof/>
            <w:webHidden/>
            <w:sz w:val="22"/>
            <w:szCs w:val="22"/>
          </w:rPr>
          <w:fldChar w:fldCharType="end"/>
        </w:r>
      </w:hyperlink>
    </w:p>
    <w:p w:rsidR="007E5678" w:rsidRPr="007E5678" w:rsidRDefault="00AA191A">
      <w:pPr>
        <w:pStyle w:val="TDC3"/>
        <w:rPr>
          <w:rFonts w:asciiTheme="majorHAnsi" w:eastAsiaTheme="minorEastAsia" w:hAnsiTheme="majorHAnsi" w:cstheme="minorBidi"/>
          <w:noProof/>
          <w:sz w:val="22"/>
          <w:szCs w:val="22"/>
        </w:rPr>
      </w:pPr>
      <w:hyperlink w:anchor="_Toc10547758" w:history="1">
        <w:r w:rsidR="007E5678" w:rsidRPr="007E5678">
          <w:rPr>
            <w:rStyle w:val="Hipervnculo"/>
            <w:rFonts w:asciiTheme="majorHAnsi" w:hAnsiTheme="majorHAnsi" w:cs="Segoe UI"/>
            <w:noProof/>
            <w:sz w:val="22"/>
            <w:szCs w:val="22"/>
          </w:rPr>
          <w:t>5.6.2.6</w:t>
        </w:r>
        <w:r w:rsidR="007E5678">
          <w:rPr>
            <w:rStyle w:val="Hipervnculo"/>
            <w:rFonts w:asciiTheme="majorHAnsi" w:hAnsiTheme="majorHAnsi" w:cs="Segoe UI"/>
            <w:noProof/>
            <w:sz w:val="22"/>
            <w:szCs w:val="22"/>
          </w:rPr>
          <w:t xml:space="preserve"> </w:t>
        </w:r>
        <w:r w:rsidR="007E5678" w:rsidRPr="007E5678">
          <w:rPr>
            <w:rStyle w:val="Hipervnculo"/>
            <w:rFonts w:asciiTheme="majorHAnsi" w:hAnsiTheme="majorHAnsi" w:cs="Segoe UI"/>
            <w:noProof/>
            <w:sz w:val="22"/>
            <w:szCs w:val="22"/>
          </w:rPr>
          <w:t>PAGO</w:t>
        </w:r>
        <w:r w:rsidR="007E5678">
          <w:rPr>
            <w:rStyle w:val="Hipervnculo"/>
            <w:rFonts w:asciiTheme="majorHAnsi" w:hAnsiTheme="majorHAnsi" w:cs="Segoe UI"/>
            <w:noProof/>
            <w:sz w:val="22"/>
            <w:szCs w:val="22"/>
          </w:rPr>
          <w:t>……………</w:t>
        </w:r>
        <w:r w:rsidR="007E5678" w:rsidRPr="007E5678">
          <w:rPr>
            <w:rFonts w:asciiTheme="majorHAnsi" w:hAnsiTheme="majorHAnsi"/>
            <w:noProof/>
            <w:webHidden/>
            <w:sz w:val="22"/>
            <w:szCs w:val="22"/>
          </w:rPr>
          <w:tab/>
        </w:r>
        <w:r w:rsidRPr="007E5678">
          <w:rPr>
            <w:rFonts w:asciiTheme="majorHAnsi" w:hAnsiTheme="majorHAnsi"/>
            <w:noProof/>
            <w:webHidden/>
            <w:sz w:val="22"/>
            <w:szCs w:val="22"/>
          </w:rPr>
          <w:fldChar w:fldCharType="begin"/>
        </w:r>
        <w:r w:rsidR="007E5678" w:rsidRPr="007E5678">
          <w:rPr>
            <w:rFonts w:asciiTheme="majorHAnsi" w:hAnsiTheme="majorHAnsi"/>
            <w:noProof/>
            <w:webHidden/>
            <w:sz w:val="22"/>
            <w:szCs w:val="22"/>
          </w:rPr>
          <w:instrText xml:space="preserve"> PAGEREF _Toc10547758 \h </w:instrText>
        </w:r>
        <w:r w:rsidRPr="007E5678">
          <w:rPr>
            <w:rFonts w:asciiTheme="majorHAnsi" w:hAnsiTheme="majorHAnsi"/>
            <w:noProof/>
            <w:webHidden/>
            <w:sz w:val="22"/>
            <w:szCs w:val="22"/>
          </w:rPr>
        </w:r>
        <w:r w:rsidRPr="007E5678">
          <w:rPr>
            <w:rFonts w:asciiTheme="majorHAnsi" w:hAnsiTheme="majorHAnsi"/>
            <w:noProof/>
            <w:webHidden/>
            <w:sz w:val="22"/>
            <w:szCs w:val="22"/>
          </w:rPr>
          <w:fldChar w:fldCharType="separate"/>
        </w:r>
        <w:r w:rsidR="00167DC2">
          <w:rPr>
            <w:rFonts w:asciiTheme="majorHAnsi" w:hAnsiTheme="majorHAnsi"/>
            <w:noProof/>
            <w:webHidden/>
            <w:sz w:val="22"/>
            <w:szCs w:val="22"/>
          </w:rPr>
          <w:t>59</w:t>
        </w:r>
        <w:r w:rsidRPr="007E5678">
          <w:rPr>
            <w:rFonts w:asciiTheme="majorHAnsi" w:hAnsiTheme="majorHAnsi"/>
            <w:noProof/>
            <w:webHidden/>
            <w:sz w:val="22"/>
            <w:szCs w:val="22"/>
          </w:rPr>
          <w:fldChar w:fldCharType="end"/>
        </w:r>
      </w:hyperlink>
    </w:p>
    <w:p w:rsidR="007E5678" w:rsidRPr="007E5678" w:rsidRDefault="00AA191A">
      <w:pPr>
        <w:pStyle w:val="TDC2"/>
        <w:rPr>
          <w:rFonts w:asciiTheme="majorHAnsi" w:eastAsiaTheme="minorEastAsia" w:hAnsiTheme="majorHAnsi" w:cstheme="minorBidi"/>
          <w:noProof/>
          <w:sz w:val="22"/>
          <w:szCs w:val="22"/>
        </w:rPr>
      </w:pPr>
      <w:hyperlink w:anchor="_Toc10547759" w:history="1">
        <w:r w:rsidR="007E5678" w:rsidRPr="007E5678">
          <w:rPr>
            <w:rStyle w:val="Hipervnculo"/>
            <w:rFonts w:asciiTheme="majorHAnsi" w:hAnsiTheme="majorHAnsi" w:cs="Segoe UI"/>
            <w:noProof/>
            <w:sz w:val="22"/>
            <w:szCs w:val="22"/>
          </w:rPr>
          <w:t>5.6.3</w:t>
        </w:r>
        <w:r w:rsidR="007E5678" w:rsidRPr="007E5678">
          <w:rPr>
            <w:rFonts w:asciiTheme="majorHAnsi" w:eastAsiaTheme="minorEastAsia" w:hAnsiTheme="majorHAnsi" w:cstheme="minorBidi"/>
            <w:noProof/>
            <w:sz w:val="22"/>
            <w:szCs w:val="22"/>
          </w:rPr>
          <w:tab/>
        </w:r>
        <w:r w:rsidR="007E5678" w:rsidRPr="007E5678">
          <w:rPr>
            <w:rStyle w:val="Hipervnculo"/>
            <w:rFonts w:asciiTheme="majorHAnsi" w:hAnsiTheme="majorHAnsi" w:cs="Segoe UI"/>
            <w:noProof/>
            <w:sz w:val="22"/>
            <w:szCs w:val="22"/>
          </w:rPr>
          <w:t>CIMIENTO DE MAMPOSTERÍA</w:t>
        </w:r>
        <w:r w:rsidR="007E5678" w:rsidRPr="007E5678">
          <w:rPr>
            <w:rFonts w:asciiTheme="majorHAnsi" w:hAnsiTheme="majorHAnsi"/>
            <w:noProof/>
            <w:webHidden/>
            <w:sz w:val="22"/>
            <w:szCs w:val="22"/>
          </w:rPr>
          <w:tab/>
        </w:r>
        <w:r w:rsidRPr="007E5678">
          <w:rPr>
            <w:rFonts w:asciiTheme="majorHAnsi" w:hAnsiTheme="majorHAnsi"/>
            <w:noProof/>
            <w:webHidden/>
            <w:sz w:val="22"/>
            <w:szCs w:val="22"/>
          </w:rPr>
          <w:fldChar w:fldCharType="begin"/>
        </w:r>
        <w:r w:rsidR="007E5678" w:rsidRPr="007E5678">
          <w:rPr>
            <w:rFonts w:asciiTheme="majorHAnsi" w:hAnsiTheme="majorHAnsi"/>
            <w:noProof/>
            <w:webHidden/>
            <w:sz w:val="22"/>
            <w:szCs w:val="22"/>
          </w:rPr>
          <w:instrText xml:space="preserve"> PAGEREF _Toc10547759 \h </w:instrText>
        </w:r>
        <w:r w:rsidRPr="007E5678">
          <w:rPr>
            <w:rFonts w:asciiTheme="majorHAnsi" w:hAnsiTheme="majorHAnsi"/>
            <w:noProof/>
            <w:webHidden/>
            <w:sz w:val="22"/>
            <w:szCs w:val="22"/>
          </w:rPr>
        </w:r>
        <w:r w:rsidRPr="007E5678">
          <w:rPr>
            <w:rFonts w:asciiTheme="majorHAnsi" w:hAnsiTheme="majorHAnsi"/>
            <w:noProof/>
            <w:webHidden/>
            <w:sz w:val="22"/>
            <w:szCs w:val="22"/>
          </w:rPr>
          <w:fldChar w:fldCharType="separate"/>
        </w:r>
        <w:r w:rsidR="00167DC2">
          <w:rPr>
            <w:rFonts w:asciiTheme="majorHAnsi" w:hAnsiTheme="majorHAnsi"/>
            <w:noProof/>
            <w:webHidden/>
            <w:sz w:val="22"/>
            <w:szCs w:val="22"/>
          </w:rPr>
          <w:t>59</w:t>
        </w:r>
        <w:r w:rsidRPr="007E5678">
          <w:rPr>
            <w:rFonts w:asciiTheme="majorHAnsi" w:hAnsiTheme="majorHAnsi"/>
            <w:noProof/>
            <w:webHidden/>
            <w:sz w:val="22"/>
            <w:szCs w:val="22"/>
          </w:rPr>
          <w:fldChar w:fldCharType="end"/>
        </w:r>
      </w:hyperlink>
    </w:p>
    <w:p w:rsidR="007E5678" w:rsidRPr="007E5678" w:rsidRDefault="00AA191A">
      <w:pPr>
        <w:pStyle w:val="TDC3"/>
        <w:rPr>
          <w:rFonts w:asciiTheme="majorHAnsi" w:eastAsiaTheme="minorEastAsia" w:hAnsiTheme="majorHAnsi" w:cstheme="minorBidi"/>
          <w:noProof/>
          <w:sz w:val="22"/>
          <w:szCs w:val="22"/>
        </w:rPr>
      </w:pPr>
      <w:hyperlink w:anchor="_Toc10547760" w:history="1">
        <w:r w:rsidR="007E5678" w:rsidRPr="007E5678">
          <w:rPr>
            <w:rStyle w:val="Hipervnculo"/>
            <w:rFonts w:asciiTheme="majorHAnsi" w:hAnsiTheme="majorHAnsi" w:cs="Segoe UI"/>
            <w:noProof/>
            <w:sz w:val="22"/>
            <w:szCs w:val="22"/>
          </w:rPr>
          <w:t>5.6.3.1DEFINICION Y ALCANCE</w:t>
        </w:r>
        <w:r w:rsidR="007E5678" w:rsidRPr="007E5678">
          <w:rPr>
            <w:rFonts w:asciiTheme="majorHAnsi" w:hAnsiTheme="majorHAnsi"/>
            <w:noProof/>
            <w:webHidden/>
            <w:sz w:val="22"/>
            <w:szCs w:val="22"/>
          </w:rPr>
          <w:tab/>
        </w:r>
        <w:r w:rsidRPr="007E5678">
          <w:rPr>
            <w:rFonts w:asciiTheme="majorHAnsi" w:hAnsiTheme="majorHAnsi"/>
            <w:noProof/>
            <w:webHidden/>
            <w:sz w:val="22"/>
            <w:szCs w:val="22"/>
          </w:rPr>
          <w:fldChar w:fldCharType="begin"/>
        </w:r>
        <w:r w:rsidR="007E5678" w:rsidRPr="007E5678">
          <w:rPr>
            <w:rFonts w:asciiTheme="majorHAnsi" w:hAnsiTheme="majorHAnsi"/>
            <w:noProof/>
            <w:webHidden/>
            <w:sz w:val="22"/>
            <w:szCs w:val="22"/>
          </w:rPr>
          <w:instrText xml:space="preserve"> PAGEREF _Toc10547760 \h </w:instrText>
        </w:r>
        <w:r w:rsidRPr="007E5678">
          <w:rPr>
            <w:rFonts w:asciiTheme="majorHAnsi" w:hAnsiTheme="majorHAnsi"/>
            <w:noProof/>
            <w:webHidden/>
            <w:sz w:val="22"/>
            <w:szCs w:val="22"/>
          </w:rPr>
        </w:r>
        <w:r w:rsidRPr="007E5678">
          <w:rPr>
            <w:rFonts w:asciiTheme="majorHAnsi" w:hAnsiTheme="majorHAnsi"/>
            <w:noProof/>
            <w:webHidden/>
            <w:sz w:val="22"/>
            <w:szCs w:val="22"/>
          </w:rPr>
          <w:fldChar w:fldCharType="separate"/>
        </w:r>
        <w:r w:rsidR="00167DC2">
          <w:rPr>
            <w:rFonts w:asciiTheme="majorHAnsi" w:hAnsiTheme="majorHAnsi"/>
            <w:noProof/>
            <w:webHidden/>
            <w:sz w:val="22"/>
            <w:szCs w:val="22"/>
          </w:rPr>
          <w:t>59</w:t>
        </w:r>
        <w:r w:rsidRPr="007E5678">
          <w:rPr>
            <w:rFonts w:asciiTheme="majorHAnsi" w:hAnsiTheme="majorHAnsi"/>
            <w:noProof/>
            <w:webHidden/>
            <w:sz w:val="22"/>
            <w:szCs w:val="22"/>
          </w:rPr>
          <w:fldChar w:fldCharType="end"/>
        </w:r>
      </w:hyperlink>
    </w:p>
    <w:p w:rsidR="007E5678" w:rsidRPr="007E5678" w:rsidRDefault="00AA191A">
      <w:pPr>
        <w:pStyle w:val="TDC3"/>
        <w:rPr>
          <w:rFonts w:asciiTheme="majorHAnsi" w:eastAsiaTheme="minorEastAsia" w:hAnsiTheme="majorHAnsi" w:cstheme="minorBidi"/>
          <w:noProof/>
          <w:sz w:val="22"/>
          <w:szCs w:val="22"/>
        </w:rPr>
      </w:pPr>
      <w:hyperlink w:anchor="_Toc10547761" w:history="1">
        <w:r w:rsidR="007E5678" w:rsidRPr="007E5678">
          <w:rPr>
            <w:rStyle w:val="Hipervnculo"/>
            <w:rFonts w:asciiTheme="majorHAnsi" w:hAnsiTheme="majorHAnsi" w:cs="Segoe UI"/>
            <w:noProof/>
            <w:sz w:val="22"/>
            <w:szCs w:val="22"/>
          </w:rPr>
          <w:t>5.6.3.2MATERIALES</w:t>
        </w:r>
        <w:r w:rsidR="007E5678" w:rsidRPr="007E5678">
          <w:rPr>
            <w:rFonts w:asciiTheme="majorHAnsi" w:hAnsiTheme="majorHAnsi"/>
            <w:noProof/>
            <w:webHidden/>
            <w:sz w:val="22"/>
            <w:szCs w:val="22"/>
          </w:rPr>
          <w:tab/>
        </w:r>
        <w:r w:rsidRPr="007E5678">
          <w:rPr>
            <w:rFonts w:asciiTheme="majorHAnsi" w:hAnsiTheme="majorHAnsi"/>
            <w:noProof/>
            <w:webHidden/>
            <w:sz w:val="22"/>
            <w:szCs w:val="22"/>
          </w:rPr>
          <w:fldChar w:fldCharType="begin"/>
        </w:r>
        <w:r w:rsidR="007E5678" w:rsidRPr="007E5678">
          <w:rPr>
            <w:rFonts w:asciiTheme="majorHAnsi" w:hAnsiTheme="majorHAnsi"/>
            <w:noProof/>
            <w:webHidden/>
            <w:sz w:val="22"/>
            <w:szCs w:val="22"/>
          </w:rPr>
          <w:instrText xml:space="preserve"> PAGEREF _Toc10547761 \h </w:instrText>
        </w:r>
        <w:r w:rsidRPr="007E5678">
          <w:rPr>
            <w:rFonts w:asciiTheme="majorHAnsi" w:hAnsiTheme="majorHAnsi"/>
            <w:noProof/>
            <w:webHidden/>
            <w:sz w:val="22"/>
            <w:szCs w:val="22"/>
          </w:rPr>
        </w:r>
        <w:r w:rsidRPr="007E5678">
          <w:rPr>
            <w:rFonts w:asciiTheme="majorHAnsi" w:hAnsiTheme="majorHAnsi"/>
            <w:noProof/>
            <w:webHidden/>
            <w:sz w:val="22"/>
            <w:szCs w:val="22"/>
          </w:rPr>
          <w:fldChar w:fldCharType="separate"/>
        </w:r>
        <w:r w:rsidR="00167DC2">
          <w:rPr>
            <w:rFonts w:asciiTheme="majorHAnsi" w:hAnsiTheme="majorHAnsi"/>
            <w:noProof/>
            <w:webHidden/>
            <w:sz w:val="22"/>
            <w:szCs w:val="22"/>
          </w:rPr>
          <w:t>59</w:t>
        </w:r>
        <w:r w:rsidRPr="007E5678">
          <w:rPr>
            <w:rFonts w:asciiTheme="majorHAnsi" w:hAnsiTheme="majorHAnsi"/>
            <w:noProof/>
            <w:webHidden/>
            <w:sz w:val="22"/>
            <w:szCs w:val="22"/>
          </w:rPr>
          <w:fldChar w:fldCharType="end"/>
        </w:r>
      </w:hyperlink>
    </w:p>
    <w:p w:rsidR="007E5678" w:rsidRPr="007E5678" w:rsidRDefault="00AA191A">
      <w:pPr>
        <w:pStyle w:val="TDC3"/>
        <w:rPr>
          <w:rFonts w:asciiTheme="majorHAnsi" w:eastAsiaTheme="minorEastAsia" w:hAnsiTheme="majorHAnsi" w:cstheme="minorBidi"/>
          <w:noProof/>
          <w:sz w:val="22"/>
          <w:szCs w:val="22"/>
        </w:rPr>
      </w:pPr>
      <w:hyperlink w:anchor="_Toc10547762" w:history="1">
        <w:r w:rsidR="007E5678" w:rsidRPr="007E5678">
          <w:rPr>
            <w:rStyle w:val="Hipervnculo"/>
            <w:rFonts w:asciiTheme="majorHAnsi" w:hAnsiTheme="majorHAnsi" w:cs="Segoe UI"/>
            <w:noProof/>
            <w:sz w:val="22"/>
            <w:szCs w:val="22"/>
          </w:rPr>
          <w:t>5.6.3.3MANO DE OBRA</w:t>
        </w:r>
        <w:r w:rsidR="007E5678" w:rsidRPr="007E5678">
          <w:rPr>
            <w:rFonts w:asciiTheme="majorHAnsi" w:hAnsiTheme="majorHAnsi"/>
            <w:noProof/>
            <w:webHidden/>
            <w:sz w:val="22"/>
            <w:szCs w:val="22"/>
          </w:rPr>
          <w:tab/>
        </w:r>
        <w:r w:rsidRPr="007E5678">
          <w:rPr>
            <w:rFonts w:asciiTheme="majorHAnsi" w:hAnsiTheme="majorHAnsi"/>
            <w:noProof/>
            <w:webHidden/>
            <w:sz w:val="22"/>
            <w:szCs w:val="22"/>
          </w:rPr>
          <w:fldChar w:fldCharType="begin"/>
        </w:r>
        <w:r w:rsidR="007E5678" w:rsidRPr="007E5678">
          <w:rPr>
            <w:rFonts w:asciiTheme="majorHAnsi" w:hAnsiTheme="majorHAnsi"/>
            <w:noProof/>
            <w:webHidden/>
            <w:sz w:val="22"/>
            <w:szCs w:val="22"/>
          </w:rPr>
          <w:instrText xml:space="preserve"> PAGEREF _Toc10547762 \h </w:instrText>
        </w:r>
        <w:r w:rsidRPr="007E5678">
          <w:rPr>
            <w:rFonts w:asciiTheme="majorHAnsi" w:hAnsiTheme="majorHAnsi"/>
            <w:noProof/>
            <w:webHidden/>
            <w:sz w:val="22"/>
            <w:szCs w:val="22"/>
          </w:rPr>
        </w:r>
        <w:r w:rsidRPr="007E5678">
          <w:rPr>
            <w:rFonts w:asciiTheme="majorHAnsi" w:hAnsiTheme="majorHAnsi"/>
            <w:noProof/>
            <w:webHidden/>
            <w:sz w:val="22"/>
            <w:szCs w:val="22"/>
          </w:rPr>
          <w:fldChar w:fldCharType="separate"/>
        </w:r>
        <w:r w:rsidR="00167DC2">
          <w:rPr>
            <w:rFonts w:asciiTheme="majorHAnsi" w:hAnsiTheme="majorHAnsi"/>
            <w:noProof/>
            <w:webHidden/>
            <w:sz w:val="22"/>
            <w:szCs w:val="22"/>
          </w:rPr>
          <w:t>59</w:t>
        </w:r>
        <w:r w:rsidRPr="007E5678">
          <w:rPr>
            <w:rFonts w:asciiTheme="majorHAnsi" w:hAnsiTheme="majorHAnsi"/>
            <w:noProof/>
            <w:webHidden/>
            <w:sz w:val="22"/>
            <w:szCs w:val="22"/>
          </w:rPr>
          <w:fldChar w:fldCharType="end"/>
        </w:r>
      </w:hyperlink>
    </w:p>
    <w:p w:rsidR="007E5678" w:rsidRPr="007E5678" w:rsidRDefault="00AA191A">
      <w:pPr>
        <w:pStyle w:val="TDC3"/>
        <w:rPr>
          <w:rFonts w:asciiTheme="majorHAnsi" w:eastAsiaTheme="minorEastAsia" w:hAnsiTheme="majorHAnsi" w:cstheme="minorBidi"/>
          <w:noProof/>
          <w:sz w:val="22"/>
          <w:szCs w:val="22"/>
        </w:rPr>
      </w:pPr>
      <w:hyperlink w:anchor="_Toc10547763" w:history="1">
        <w:r w:rsidR="007E5678" w:rsidRPr="007E5678">
          <w:rPr>
            <w:rStyle w:val="Hipervnculo"/>
            <w:rFonts w:asciiTheme="majorHAnsi" w:hAnsiTheme="majorHAnsi" w:cs="Segoe UI"/>
            <w:noProof/>
            <w:sz w:val="22"/>
            <w:szCs w:val="22"/>
          </w:rPr>
          <w:t>5.6.3.4</w:t>
        </w:r>
        <w:r w:rsidR="007E5678">
          <w:rPr>
            <w:rStyle w:val="Hipervnculo"/>
            <w:rFonts w:asciiTheme="majorHAnsi" w:hAnsiTheme="majorHAnsi" w:cs="Segoe UI"/>
            <w:noProof/>
            <w:sz w:val="22"/>
            <w:szCs w:val="22"/>
          </w:rPr>
          <w:t xml:space="preserve"> </w:t>
        </w:r>
        <w:r w:rsidR="007E5678" w:rsidRPr="007E5678">
          <w:rPr>
            <w:rStyle w:val="Hipervnculo"/>
            <w:rFonts w:asciiTheme="majorHAnsi" w:hAnsiTheme="majorHAnsi" w:cs="Segoe UI"/>
            <w:noProof/>
            <w:sz w:val="22"/>
            <w:szCs w:val="22"/>
          </w:rPr>
          <w:t>MEDIDA</w:t>
        </w:r>
        <w:r w:rsidR="007E5678" w:rsidRPr="007E5678">
          <w:rPr>
            <w:rFonts w:asciiTheme="majorHAnsi" w:hAnsiTheme="majorHAnsi"/>
            <w:noProof/>
            <w:webHidden/>
            <w:sz w:val="22"/>
            <w:szCs w:val="22"/>
          </w:rPr>
          <w:tab/>
        </w:r>
        <w:r w:rsidRPr="007E5678">
          <w:rPr>
            <w:rFonts w:asciiTheme="majorHAnsi" w:hAnsiTheme="majorHAnsi"/>
            <w:noProof/>
            <w:webHidden/>
            <w:sz w:val="22"/>
            <w:szCs w:val="22"/>
          </w:rPr>
          <w:fldChar w:fldCharType="begin"/>
        </w:r>
        <w:r w:rsidR="007E5678" w:rsidRPr="007E5678">
          <w:rPr>
            <w:rFonts w:asciiTheme="majorHAnsi" w:hAnsiTheme="majorHAnsi"/>
            <w:noProof/>
            <w:webHidden/>
            <w:sz w:val="22"/>
            <w:szCs w:val="22"/>
          </w:rPr>
          <w:instrText xml:space="preserve"> PAGEREF _Toc10547763 \h </w:instrText>
        </w:r>
        <w:r w:rsidRPr="007E5678">
          <w:rPr>
            <w:rFonts w:asciiTheme="majorHAnsi" w:hAnsiTheme="majorHAnsi"/>
            <w:noProof/>
            <w:webHidden/>
            <w:sz w:val="22"/>
            <w:szCs w:val="22"/>
          </w:rPr>
        </w:r>
        <w:r w:rsidRPr="007E5678">
          <w:rPr>
            <w:rFonts w:asciiTheme="majorHAnsi" w:hAnsiTheme="majorHAnsi"/>
            <w:noProof/>
            <w:webHidden/>
            <w:sz w:val="22"/>
            <w:szCs w:val="22"/>
          </w:rPr>
          <w:fldChar w:fldCharType="separate"/>
        </w:r>
        <w:r w:rsidR="00167DC2">
          <w:rPr>
            <w:rFonts w:asciiTheme="majorHAnsi" w:hAnsiTheme="majorHAnsi"/>
            <w:noProof/>
            <w:webHidden/>
            <w:sz w:val="22"/>
            <w:szCs w:val="22"/>
          </w:rPr>
          <w:t>59</w:t>
        </w:r>
        <w:r w:rsidRPr="007E5678">
          <w:rPr>
            <w:rFonts w:asciiTheme="majorHAnsi" w:hAnsiTheme="majorHAnsi"/>
            <w:noProof/>
            <w:webHidden/>
            <w:sz w:val="22"/>
            <w:szCs w:val="22"/>
          </w:rPr>
          <w:fldChar w:fldCharType="end"/>
        </w:r>
      </w:hyperlink>
    </w:p>
    <w:p w:rsidR="007E5678" w:rsidRPr="007E5678" w:rsidRDefault="00AA191A">
      <w:pPr>
        <w:pStyle w:val="TDC2"/>
        <w:rPr>
          <w:rFonts w:asciiTheme="majorHAnsi" w:eastAsiaTheme="minorEastAsia" w:hAnsiTheme="majorHAnsi" w:cstheme="minorBidi"/>
          <w:noProof/>
          <w:sz w:val="22"/>
          <w:szCs w:val="22"/>
        </w:rPr>
      </w:pPr>
      <w:hyperlink w:anchor="_Toc10547764" w:history="1">
        <w:r w:rsidR="007E5678" w:rsidRPr="007E5678">
          <w:rPr>
            <w:rStyle w:val="Hipervnculo"/>
            <w:rFonts w:asciiTheme="majorHAnsi" w:hAnsiTheme="majorHAnsi" w:cs="Segoe UI"/>
            <w:noProof/>
            <w:sz w:val="22"/>
            <w:szCs w:val="22"/>
          </w:rPr>
          <w:t>5.6.4</w:t>
        </w:r>
        <w:r w:rsidR="007E5678" w:rsidRPr="007E5678">
          <w:rPr>
            <w:rFonts w:asciiTheme="majorHAnsi" w:eastAsiaTheme="minorEastAsia" w:hAnsiTheme="majorHAnsi" w:cstheme="minorBidi"/>
            <w:noProof/>
            <w:sz w:val="22"/>
            <w:szCs w:val="22"/>
          </w:rPr>
          <w:tab/>
        </w:r>
        <w:r w:rsidR="007E5678" w:rsidRPr="007E5678">
          <w:rPr>
            <w:rStyle w:val="Hipervnculo"/>
            <w:rFonts w:asciiTheme="majorHAnsi" w:hAnsiTheme="majorHAnsi" w:cs="Segoe UI"/>
            <w:noProof/>
            <w:sz w:val="22"/>
            <w:szCs w:val="22"/>
          </w:rPr>
          <w:t>SOBRECIMIENTOS DE BLOQUE</w:t>
        </w:r>
        <w:r w:rsidR="007E5678" w:rsidRPr="007E5678">
          <w:rPr>
            <w:rFonts w:asciiTheme="majorHAnsi" w:hAnsiTheme="majorHAnsi"/>
            <w:noProof/>
            <w:webHidden/>
            <w:sz w:val="22"/>
            <w:szCs w:val="22"/>
          </w:rPr>
          <w:tab/>
        </w:r>
        <w:r w:rsidRPr="007E5678">
          <w:rPr>
            <w:rFonts w:asciiTheme="majorHAnsi" w:hAnsiTheme="majorHAnsi"/>
            <w:noProof/>
            <w:webHidden/>
            <w:sz w:val="22"/>
            <w:szCs w:val="22"/>
          </w:rPr>
          <w:fldChar w:fldCharType="begin"/>
        </w:r>
        <w:r w:rsidR="007E5678" w:rsidRPr="007E5678">
          <w:rPr>
            <w:rFonts w:asciiTheme="majorHAnsi" w:hAnsiTheme="majorHAnsi"/>
            <w:noProof/>
            <w:webHidden/>
            <w:sz w:val="22"/>
            <w:szCs w:val="22"/>
          </w:rPr>
          <w:instrText xml:space="preserve"> PAGEREF _Toc10547764 \h </w:instrText>
        </w:r>
        <w:r w:rsidRPr="007E5678">
          <w:rPr>
            <w:rFonts w:asciiTheme="majorHAnsi" w:hAnsiTheme="majorHAnsi"/>
            <w:noProof/>
            <w:webHidden/>
            <w:sz w:val="22"/>
            <w:szCs w:val="22"/>
          </w:rPr>
        </w:r>
        <w:r w:rsidRPr="007E5678">
          <w:rPr>
            <w:rFonts w:asciiTheme="majorHAnsi" w:hAnsiTheme="majorHAnsi"/>
            <w:noProof/>
            <w:webHidden/>
            <w:sz w:val="22"/>
            <w:szCs w:val="22"/>
          </w:rPr>
          <w:fldChar w:fldCharType="separate"/>
        </w:r>
        <w:r w:rsidR="00167DC2">
          <w:rPr>
            <w:rFonts w:asciiTheme="majorHAnsi" w:hAnsiTheme="majorHAnsi"/>
            <w:noProof/>
            <w:webHidden/>
            <w:sz w:val="22"/>
            <w:szCs w:val="22"/>
          </w:rPr>
          <w:t>59</w:t>
        </w:r>
        <w:r w:rsidRPr="007E5678">
          <w:rPr>
            <w:rFonts w:asciiTheme="majorHAnsi" w:hAnsiTheme="majorHAnsi"/>
            <w:noProof/>
            <w:webHidden/>
            <w:sz w:val="22"/>
            <w:szCs w:val="22"/>
          </w:rPr>
          <w:fldChar w:fldCharType="end"/>
        </w:r>
      </w:hyperlink>
    </w:p>
    <w:p w:rsidR="007E5678" w:rsidRPr="007E5678" w:rsidRDefault="00AA191A">
      <w:pPr>
        <w:pStyle w:val="TDC3"/>
        <w:rPr>
          <w:rFonts w:asciiTheme="majorHAnsi" w:eastAsiaTheme="minorEastAsia" w:hAnsiTheme="majorHAnsi" w:cstheme="minorBidi"/>
          <w:noProof/>
          <w:sz w:val="22"/>
          <w:szCs w:val="22"/>
        </w:rPr>
      </w:pPr>
      <w:hyperlink w:anchor="_Toc10547765" w:history="1">
        <w:r w:rsidR="007E5678" w:rsidRPr="007E5678">
          <w:rPr>
            <w:rStyle w:val="Hipervnculo"/>
            <w:rFonts w:asciiTheme="majorHAnsi" w:hAnsiTheme="majorHAnsi" w:cs="Segoe UI"/>
            <w:noProof/>
            <w:sz w:val="22"/>
            <w:szCs w:val="22"/>
          </w:rPr>
          <w:t>5.6.4.1DEFINICION DE BLOQUE</w:t>
        </w:r>
        <w:r w:rsidR="007E5678" w:rsidRPr="007E5678">
          <w:rPr>
            <w:rFonts w:asciiTheme="majorHAnsi" w:hAnsiTheme="majorHAnsi"/>
            <w:noProof/>
            <w:webHidden/>
            <w:sz w:val="22"/>
            <w:szCs w:val="22"/>
          </w:rPr>
          <w:tab/>
        </w:r>
        <w:r w:rsidRPr="007E5678">
          <w:rPr>
            <w:rFonts w:asciiTheme="majorHAnsi" w:hAnsiTheme="majorHAnsi"/>
            <w:noProof/>
            <w:webHidden/>
            <w:sz w:val="22"/>
            <w:szCs w:val="22"/>
          </w:rPr>
          <w:fldChar w:fldCharType="begin"/>
        </w:r>
        <w:r w:rsidR="007E5678" w:rsidRPr="007E5678">
          <w:rPr>
            <w:rFonts w:asciiTheme="majorHAnsi" w:hAnsiTheme="majorHAnsi"/>
            <w:noProof/>
            <w:webHidden/>
            <w:sz w:val="22"/>
            <w:szCs w:val="22"/>
          </w:rPr>
          <w:instrText xml:space="preserve"> PAGEREF _Toc10547765 \h </w:instrText>
        </w:r>
        <w:r w:rsidRPr="007E5678">
          <w:rPr>
            <w:rFonts w:asciiTheme="majorHAnsi" w:hAnsiTheme="majorHAnsi"/>
            <w:noProof/>
            <w:webHidden/>
            <w:sz w:val="22"/>
            <w:szCs w:val="22"/>
          </w:rPr>
        </w:r>
        <w:r w:rsidRPr="007E5678">
          <w:rPr>
            <w:rFonts w:asciiTheme="majorHAnsi" w:hAnsiTheme="majorHAnsi"/>
            <w:noProof/>
            <w:webHidden/>
            <w:sz w:val="22"/>
            <w:szCs w:val="22"/>
          </w:rPr>
          <w:fldChar w:fldCharType="separate"/>
        </w:r>
        <w:r w:rsidR="00167DC2">
          <w:rPr>
            <w:rFonts w:asciiTheme="majorHAnsi" w:hAnsiTheme="majorHAnsi"/>
            <w:noProof/>
            <w:webHidden/>
            <w:sz w:val="22"/>
            <w:szCs w:val="22"/>
          </w:rPr>
          <w:t>59</w:t>
        </w:r>
        <w:r w:rsidRPr="007E5678">
          <w:rPr>
            <w:rFonts w:asciiTheme="majorHAnsi" w:hAnsiTheme="majorHAnsi"/>
            <w:noProof/>
            <w:webHidden/>
            <w:sz w:val="22"/>
            <w:szCs w:val="22"/>
          </w:rPr>
          <w:fldChar w:fldCharType="end"/>
        </w:r>
      </w:hyperlink>
    </w:p>
    <w:p w:rsidR="007E5678" w:rsidRPr="007E5678" w:rsidRDefault="00AA191A">
      <w:pPr>
        <w:pStyle w:val="TDC3"/>
        <w:rPr>
          <w:rFonts w:asciiTheme="majorHAnsi" w:eastAsiaTheme="minorEastAsia" w:hAnsiTheme="majorHAnsi" w:cstheme="minorBidi"/>
          <w:noProof/>
          <w:sz w:val="22"/>
          <w:szCs w:val="22"/>
        </w:rPr>
      </w:pPr>
      <w:hyperlink w:anchor="_Toc10547766" w:history="1">
        <w:r w:rsidR="007E5678" w:rsidRPr="007E5678">
          <w:rPr>
            <w:rStyle w:val="Hipervnculo"/>
            <w:rFonts w:asciiTheme="majorHAnsi" w:hAnsiTheme="majorHAnsi" w:cs="Segoe UI"/>
            <w:noProof/>
            <w:sz w:val="22"/>
            <w:szCs w:val="22"/>
          </w:rPr>
          <w:t>5.6.4.2</w:t>
        </w:r>
        <w:r w:rsidR="007E5678">
          <w:rPr>
            <w:rStyle w:val="Hipervnculo"/>
            <w:rFonts w:asciiTheme="majorHAnsi" w:hAnsiTheme="majorHAnsi" w:cs="Segoe UI"/>
            <w:noProof/>
            <w:sz w:val="22"/>
            <w:szCs w:val="22"/>
          </w:rPr>
          <w:t xml:space="preserve"> </w:t>
        </w:r>
        <w:r w:rsidR="007E5678" w:rsidRPr="007E5678">
          <w:rPr>
            <w:rStyle w:val="Hipervnculo"/>
            <w:rFonts w:asciiTheme="majorHAnsi" w:hAnsiTheme="majorHAnsi" w:cs="Segoe UI"/>
            <w:noProof/>
            <w:sz w:val="22"/>
            <w:szCs w:val="22"/>
          </w:rPr>
          <w:t>MEDIDA</w:t>
        </w:r>
        <w:r w:rsidR="007E5678" w:rsidRPr="007E5678">
          <w:rPr>
            <w:rFonts w:asciiTheme="majorHAnsi" w:hAnsiTheme="majorHAnsi"/>
            <w:noProof/>
            <w:webHidden/>
            <w:sz w:val="22"/>
            <w:szCs w:val="22"/>
          </w:rPr>
          <w:tab/>
        </w:r>
        <w:r w:rsidRPr="007E5678">
          <w:rPr>
            <w:rFonts w:asciiTheme="majorHAnsi" w:hAnsiTheme="majorHAnsi"/>
            <w:noProof/>
            <w:webHidden/>
            <w:sz w:val="22"/>
            <w:szCs w:val="22"/>
          </w:rPr>
          <w:fldChar w:fldCharType="begin"/>
        </w:r>
        <w:r w:rsidR="007E5678" w:rsidRPr="007E5678">
          <w:rPr>
            <w:rFonts w:asciiTheme="majorHAnsi" w:hAnsiTheme="majorHAnsi"/>
            <w:noProof/>
            <w:webHidden/>
            <w:sz w:val="22"/>
            <w:szCs w:val="22"/>
          </w:rPr>
          <w:instrText xml:space="preserve"> PAGEREF _Toc10547766 \h </w:instrText>
        </w:r>
        <w:r w:rsidRPr="007E5678">
          <w:rPr>
            <w:rFonts w:asciiTheme="majorHAnsi" w:hAnsiTheme="majorHAnsi"/>
            <w:noProof/>
            <w:webHidden/>
            <w:sz w:val="22"/>
            <w:szCs w:val="22"/>
          </w:rPr>
        </w:r>
        <w:r w:rsidRPr="007E5678">
          <w:rPr>
            <w:rFonts w:asciiTheme="majorHAnsi" w:hAnsiTheme="majorHAnsi"/>
            <w:noProof/>
            <w:webHidden/>
            <w:sz w:val="22"/>
            <w:szCs w:val="22"/>
          </w:rPr>
          <w:fldChar w:fldCharType="separate"/>
        </w:r>
        <w:r w:rsidR="00167DC2">
          <w:rPr>
            <w:rFonts w:asciiTheme="majorHAnsi" w:hAnsiTheme="majorHAnsi"/>
            <w:noProof/>
            <w:webHidden/>
            <w:sz w:val="22"/>
            <w:szCs w:val="22"/>
          </w:rPr>
          <w:t>60</w:t>
        </w:r>
        <w:r w:rsidRPr="007E5678">
          <w:rPr>
            <w:rFonts w:asciiTheme="majorHAnsi" w:hAnsiTheme="majorHAnsi"/>
            <w:noProof/>
            <w:webHidden/>
            <w:sz w:val="22"/>
            <w:szCs w:val="22"/>
          </w:rPr>
          <w:fldChar w:fldCharType="end"/>
        </w:r>
      </w:hyperlink>
    </w:p>
    <w:p w:rsidR="007E5678" w:rsidRPr="007E5678" w:rsidRDefault="00AA191A">
      <w:pPr>
        <w:pStyle w:val="TDC3"/>
        <w:rPr>
          <w:rFonts w:asciiTheme="majorHAnsi" w:eastAsiaTheme="minorEastAsia" w:hAnsiTheme="majorHAnsi" w:cstheme="minorBidi"/>
          <w:noProof/>
          <w:sz w:val="22"/>
          <w:szCs w:val="22"/>
        </w:rPr>
      </w:pPr>
      <w:hyperlink w:anchor="_Toc10547767" w:history="1">
        <w:r w:rsidR="007E5678" w:rsidRPr="007E5678">
          <w:rPr>
            <w:rStyle w:val="Hipervnculo"/>
            <w:rFonts w:asciiTheme="majorHAnsi" w:hAnsiTheme="majorHAnsi" w:cs="Segoe UI"/>
            <w:noProof/>
            <w:sz w:val="22"/>
            <w:szCs w:val="22"/>
          </w:rPr>
          <w:t>5.6.4.3PAGO</w:t>
        </w:r>
        <w:r w:rsidR="007E5678">
          <w:rPr>
            <w:rStyle w:val="Hipervnculo"/>
            <w:rFonts w:asciiTheme="majorHAnsi" w:hAnsiTheme="majorHAnsi" w:cs="Segoe UI"/>
            <w:noProof/>
            <w:sz w:val="22"/>
            <w:szCs w:val="22"/>
          </w:rPr>
          <w:t>………….</w:t>
        </w:r>
        <w:r w:rsidR="007E5678" w:rsidRPr="007E5678">
          <w:rPr>
            <w:rFonts w:asciiTheme="majorHAnsi" w:hAnsiTheme="majorHAnsi"/>
            <w:noProof/>
            <w:webHidden/>
            <w:sz w:val="22"/>
            <w:szCs w:val="22"/>
          </w:rPr>
          <w:tab/>
        </w:r>
        <w:r w:rsidRPr="007E5678">
          <w:rPr>
            <w:rFonts w:asciiTheme="majorHAnsi" w:hAnsiTheme="majorHAnsi"/>
            <w:noProof/>
            <w:webHidden/>
            <w:sz w:val="22"/>
            <w:szCs w:val="22"/>
          </w:rPr>
          <w:fldChar w:fldCharType="begin"/>
        </w:r>
        <w:r w:rsidR="007E5678" w:rsidRPr="007E5678">
          <w:rPr>
            <w:rFonts w:asciiTheme="majorHAnsi" w:hAnsiTheme="majorHAnsi"/>
            <w:noProof/>
            <w:webHidden/>
            <w:sz w:val="22"/>
            <w:szCs w:val="22"/>
          </w:rPr>
          <w:instrText xml:space="preserve"> PAGEREF _Toc10547767 \h </w:instrText>
        </w:r>
        <w:r w:rsidRPr="007E5678">
          <w:rPr>
            <w:rFonts w:asciiTheme="majorHAnsi" w:hAnsiTheme="majorHAnsi"/>
            <w:noProof/>
            <w:webHidden/>
            <w:sz w:val="22"/>
            <w:szCs w:val="22"/>
          </w:rPr>
        </w:r>
        <w:r w:rsidRPr="007E5678">
          <w:rPr>
            <w:rFonts w:asciiTheme="majorHAnsi" w:hAnsiTheme="majorHAnsi"/>
            <w:noProof/>
            <w:webHidden/>
            <w:sz w:val="22"/>
            <w:szCs w:val="22"/>
          </w:rPr>
          <w:fldChar w:fldCharType="separate"/>
        </w:r>
        <w:r w:rsidR="00167DC2">
          <w:rPr>
            <w:rFonts w:asciiTheme="majorHAnsi" w:hAnsiTheme="majorHAnsi"/>
            <w:noProof/>
            <w:webHidden/>
            <w:sz w:val="22"/>
            <w:szCs w:val="22"/>
          </w:rPr>
          <w:t>60</w:t>
        </w:r>
        <w:r w:rsidRPr="007E5678">
          <w:rPr>
            <w:rFonts w:asciiTheme="majorHAnsi" w:hAnsiTheme="majorHAnsi"/>
            <w:noProof/>
            <w:webHidden/>
            <w:sz w:val="22"/>
            <w:szCs w:val="22"/>
          </w:rPr>
          <w:fldChar w:fldCharType="end"/>
        </w:r>
      </w:hyperlink>
    </w:p>
    <w:p w:rsidR="007E5678" w:rsidRPr="007E5678" w:rsidRDefault="00AA191A">
      <w:pPr>
        <w:pStyle w:val="TDC2"/>
        <w:rPr>
          <w:rFonts w:asciiTheme="majorHAnsi" w:eastAsiaTheme="minorEastAsia" w:hAnsiTheme="majorHAnsi" w:cstheme="minorBidi"/>
          <w:noProof/>
          <w:sz w:val="22"/>
          <w:szCs w:val="22"/>
        </w:rPr>
      </w:pPr>
      <w:hyperlink w:anchor="_Toc10547768" w:history="1">
        <w:r w:rsidR="007E5678" w:rsidRPr="007E5678">
          <w:rPr>
            <w:rStyle w:val="Hipervnculo"/>
            <w:rFonts w:asciiTheme="majorHAnsi" w:hAnsiTheme="majorHAnsi" w:cs="Segoe UI"/>
            <w:noProof/>
            <w:sz w:val="22"/>
            <w:szCs w:val="22"/>
          </w:rPr>
          <w:t>5.6.5</w:t>
        </w:r>
        <w:r w:rsidR="007E5678" w:rsidRPr="007E5678">
          <w:rPr>
            <w:rFonts w:asciiTheme="majorHAnsi" w:eastAsiaTheme="minorEastAsia" w:hAnsiTheme="majorHAnsi" w:cstheme="minorBidi"/>
            <w:noProof/>
            <w:sz w:val="22"/>
            <w:szCs w:val="22"/>
          </w:rPr>
          <w:tab/>
        </w:r>
        <w:r w:rsidR="007E5678" w:rsidRPr="007E5678">
          <w:rPr>
            <w:rStyle w:val="Hipervnculo"/>
            <w:rFonts w:asciiTheme="majorHAnsi" w:hAnsiTheme="majorHAnsi" w:cs="Segoe UI"/>
            <w:noProof/>
            <w:sz w:val="22"/>
            <w:szCs w:val="22"/>
          </w:rPr>
          <w:t>RELLENO DE CIMENTACIÓN</w:t>
        </w:r>
        <w:r w:rsidR="007E5678" w:rsidRPr="007E5678">
          <w:rPr>
            <w:rFonts w:asciiTheme="majorHAnsi" w:hAnsiTheme="majorHAnsi"/>
            <w:noProof/>
            <w:webHidden/>
            <w:sz w:val="22"/>
            <w:szCs w:val="22"/>
          </w:rPr>
          <w:tab/>
        </w:r>
        <w:r w:rsidRPr="007E5678">
          <w:rPr>
            <w:rFonts w:asciiTheme="majorHAnsi" w:hAnsiTheme="majorHAnsi"/>
            <w:noProof/>
            <w:webHidden/>
            <w:sz w:val="22"/>
            <w:szCs w:val="22"/>
          </w:rPr>
          <w:fldChar w:fldCharType="begin"/>
        </w:r>
        <w:r w:rsidR="007E5678" w:rsidRPr="007E5678">
          <w:rPr>
            <w:rFonts w:asciiTheme="majorHAnsi" w:hAnsiTheme="majorHAnsi"/>
            <w:noProof/>
            <w:webHidden/>
            <w:sz w:val="22"/>
            <w:szCs w:val="22"/>
          </w:rPr>
          <w:instrText xml:space="preserve"> PAGEREF _Toc10547768 \h </w:instrText>
        </w:r>
        <w:r w:rsidRPr="007E5678">
          <w:rPr>
            <w:rFonts w:asciiTheme="majorHAnsi" w:hAnsiTheme="majorHAnsi"/>
            <w:noProof/>
            <w:webHidden/>
            <w:sz w:val="22"/>
            <w:szCs w:val="22"/>
          </w:rPr>
        </w:r>
        <w:r w:rsidRPr="007E5678">
          <w:rPr>
            <w:rFonts w:asciiTheme="majorHAnsi" w:hAnsiTheme="majorHAnsi"/>
            <w:noProof/>
            <w:webHidden/>
            <w:sz w:val="22"/>
            <w:szCs w:val="22"/>
          </w:rPr>
          <w:fldChar w:fldCharType="separate"/>
        </w:r>
        <w:r w:rsidR="00167DC2">
          <w:rPr>
            <w:rFonts w:asciiTheme="majorHAnsi" w:hAnsiTheme="majorHAnsi"/>
            <w:noProof/>
            <w:webHidden/>
            <w:sz w:val="22"/>
            <w:szCs w:val="22"/>
          </w:rPr>
          <w:t>60</w:t>
        </w:r>
        <w:r w:rsidRPr="007E5678">
          <w:rPr>
            <w:rFonts w:asciiTheme="majorHAnsi" w:hAnsiTheme="majorHAnsi"/>
            <w:noProof/>
            <w:webHidden/>
            <w:sz w:val="22"/>
            <w:szCs w:val="22"/>
          </w:rPr>
          <w:fldChar w:fldCharType="end"/>
        </w:r>
      </w:hyperlink>
    </w:p>
    <w:p w:rsidR="007E5678" w:rsidRPr="007E5678" w:rsidRDefault="00AA191A">
      <w:pPr>
        <w:pStyle w:val="TDC3"/>
        <w:rPr>
          <w:rFonts w:asciiTheme="majorHAnsi" w:eastAsiaTheme="minorEastAsia" w:hAnsiTheme="majorHAnsi" w:cstheme="minorBidi"/>
          <w:noProof/>
          <w:sz w:val="22"/>
          <w:szCs w:val="22"/>
        </w:rPr>
      </w:pPr>
      <w:hyperlink w:anchor="_Toc10547769" w:history="1">
        <w:r w:rsidR="007E5678" w:rsidRPr="007E5678">
          <w:rPr>
            <w:rStyle w:val="Hipervnculo"/>
            <w:rFonts w:asciiTheme="majorHAnsi" w:hAnsiTheme="majorHAnsi" w:cs="Segoe UI"/>
            <w:noProof/>
            <w:sz w:val="22"/>
            <w:szCs w:val="22"/>
          </w:rPr>
          <w:t>5.6.5.1DEFINICION Y ALCANCE</w:t>
        </w:r>
        <w:r w:rsidR="007E5678" w:rsidRPr="007E5678">
          <w:rPr>
            <w:rFonts w:asciiTheme="majorHAnsi" w:hAnsiTheme="majorHAnsi"/>
            <w:noProof/>
            <w:webHidden/>
            <w:sz w:val="22"/>
            <w:szCs w:val="22"/>
          </w:rPr>
          <w:tab/>
        </w:r>
        <w:r w:rsidRPr="007E5678">
          <w:rPr>
            <w:rFonts w:asciiTheme="majorHAnsi" w:hAnsiTheme="majorHAnsi"/>
            <w:noProof/>
            <w:webHidden/>
            <w:sz w:val="22"/>
            <w:szCs w:val="22"/>
          </w:rPr>
          <w:fldChar w:fldCharType="begin"/>
        </w:r>
        <w:r w:rsidR="007E5678" w:rsidRPr="007E5678">
          <w:rPr>
            <w:rFonts w:asciiTheme="majorHAnsi" w:hAnsiTheme="majorHAnsi"/>
            <w:noProof/>
            <w:webHidden/>
            <w:sz w:val="22"/>
            <w:szCs w:val="22"/>
          </w:rPr>
          <w:instrText xml:space="preserve"> PAGEREF _Toc10547769 \h </w:instrText>
        </w:r>
        <w:r w:rsidRPr="007E5678">
          <w:rPr>
            <w:rFonts w:asciiTheme="majorHAnsi" w:hAnsiTheme="majorHAnsi"/>
            <w:noProof/>
            <w:webHidden/>
            <w:sz w:val="22"/>
            <w:szCs w:val="22"/>
          </w:rPr>
        </w:r>
        <w:r w:rsidRPr="007E5678">
          <w:rPr>
            <w:rFonts w:asciiTheme="majorHAnsi" w:hAnsiTheme="majorHAnsi"/>
            <w:noProof/>
            <w:webHidden/>
            <w:sz w:val="22"/>
            <w:szCs w:val="22"/>
          </w:rPr>
          <w:fldChar w:fldCharType="separate"/>
        </w:r>
        <w:r w:rsidR="00167DC2">
          <w:rPr>
            <w:rFonts w:asciiTheme="majorHAnsi" w:hAnsiTheme="majorHAnsi"/>
            <w:noProof/>
            <w:webHidden/>
            <w:sz w:val="22"/>
            <w:szCs w:val="22"/>
          </w:rPr>
          <w:t>60</w:t>
        </w:r>
        <w:r w:rsidRPr="007E5678">
          <w:rPr>
            <w:rFonts w:asciiTheme="majorHAnsi" w:hAnsiTheme="majorHAnsi"/>
            <w:noProof/>
            <w:webHidden/>
            <w:sz w:val="22"/>
            <w:szCs w:val="22"/>
          </w:rPr>
          <w:fldChar w:fldCharType="end"/>
        </w:r>
      </w:hyperlink>
    </w:p>
    <w:p w:rsidR="007E5678" w:rsidRPr="007E5678" w:rsidRDefault="00AA191A">
      <w:pPr>
        <w:pStyle w:val="TDC3"/>
        <w:rPr>
          <w:rFonts w:asciiTheme="majorHAnsi" w:eastAsiaTheme="minorEastAsia" w:hAnsiTheme="majorHAnsi" w:cstheme="minorBidi"/>
          <w:noProof/>
          <w:sz w:val="22"/>
          <w:szCs w:val="22"/>
        </w:rPr>
      </w:pPr>
      <w:hyperlink w:anchor="_Toc10547770" w:history="1">
        <w:r w:rsidR="007E5678" w:rsidRPr="007E5678">
          <w:rPr>
            <w:rStyle w:val="Hipervnculo"/>
            <w:rFonts w:asciiTheme="majorHAnsi" w:hAnsiTheme="majorHAnsi" w:cs="Segoe UI"/>
            <w:noProof/>
            <w:sz w:val="22"/>
            <w:szCs w:val="22"/>
          </w:rPr>
          <w:t>5.6.5.2MATERIALES</w:t>
        </w:r>
        <w:r w:rsidR="007E5678" w:rsidRPr="007E5678">
          <w:rPr>
            <w:rFonts w:asciiTheme="majorHAnsi" w:hAnsiTheme="majorHAnsi"/>
            <w:noProof/>
            <w:webHidden/>
            <w:sz w:val="22"/>
            <w:szCs w:val="22"/>
          </w:rPr>
          <w:tab/>
        </w:r>
        <w:r w:rsidRPr="007E5678">
          <w:rPr>
            <w:rFonts w:asciiTheme="majorHAnsi" w:hAnsiTheme="majorHAnsi"/>
            <w:noProof/>
            <w:webHidden/>
            <w:sz w:val="22"/>
            <w:szCs w:val="22"/>
          </w:rPr>
          <w:fldChar w:fldCharType="begin"/>
        </w:r>
        <w:r w:rsidR="007E5678" w:rsidRPr="007E5678">
          <w:rPr>
            <w:rFonts w:asciiTheme="majorHAnsi" w:hAnsiTheme="majorHAnsi"/>
            <w:noProof/>
            <w:webHidden/>
            <w:sz w:val="22"/>
            <w:szCs w:val="22"/>
          </w:rPr>
          <w:instrText xml:space="preserve"> PAGEREF _Toc10547770 \h </w:instrText>
        </w:r>
        <w:r w:rsidRPr="007E5678">
          <w:rPr>
            <w:rFonts w:asciiTheme="majorHAnsi" w:hAnsiTheme="majorHAnsi"/>
            <w:noProof/>
            <w:webHidden/>
            <w:sz w:val="22"/>
            <w:szCs w:val="22"/>
          </w:rPr>
        </w:r>
        <w:r w:rsidRPr="007E5678">
          <w:rPr>
            <w:rFonts w:asciiTheme="majorHAnsi" w:hAnsiTheme="majorHAnsi"/>
            <w:noProof/>
            <w:webHidden/>
            <w:sz w:val="22"/>
            <w:szCs w:val="22"/>
          </w:rPr>
          <w:fldChar w:fldCharType="separate"/>
        </w:r>
        <w:r w:rsidR="00167DC2">
          <w:rPr>
            <w:rFonts w:asciiTheme="majorHAnsi" w:hAnsiTheme="majorHAnsi"/>
            <w:noProof/>
            <w:webHidden/>
            <w:sz w:val="22"/>
            <w:szCs w:val="22"/>
          </w:rPr>
          <w:t>60</w:t>
        </w:r>
        <w:r w:rsidRPr="007E5678">
          <w:rPr>
            <w:rFonts w:asciiTheme="majorHAnsi" w:hAnsiTheme="majorHAnsi"/>
            <w:noProof/>
            <w:webHidden/>
            <w:sz w:val="22"/>
            <w:szCs w:val="22"/>
          </w:rPr>
          <w:fldChar w:fldCharType="end"/>
        </w:r>
      </w:hyperlink>
    </w:p>
    <w:p w:rsidR="007E5678" w:rsidRPr="007E5678" w:rsidRDefault="00AA191A">
      <w:pPr>
        <w:pStyle w:val="TDC3"/>
        <w:rPr>
          <w:rFonts w:asciiTheme="majorHAnsi" w:eastAsiaTheme="minorEastAsia" w:hAnsiTheme="majorHAnsi" w:cstheme="minorBidi"/>
          <w:noProof/>
          <w:sz w:val="22"/>
          <w:szCs w:val="22"/>
        </w:rPr>
      </w:pPr>
      <w:hyperlink w:anchor="_Toc10547771" w:history="1">
        <w:r w:rsidR="007E5678" w:rsidRPr="007E5678">
          <w:rPr>
            <w:rStyle w:val="Hipervnculo"/>
            <w:rFonts w:asciiTheme="majorHAnsi" w:hAnsiTheme="majorHAnsi" w:cs="Segoe UI"/>
            <w:noProof/>
            <w:sz w:val="22"/>
            <w:szCs w:val="22"/>
          </w:rPr>
          <w:t>5.6.5.3MANO DE OBRA</w:t>
        </w:r>
        <w:r w:rsidR="007E5678" w:rsidRPr="007E5678">
          <w:rPr>
            <w:rFonts w:asciiTheme="majorHAnsi" w:hAnsiTheme="majorHAnsi"/>
            <w:noProof/>
            <w:webHidden/>
            <w:sz w:val="22"/>
            <w:szCs w:val="22"/>
          </w:rPr>
          <w:tab/>
        </w:r>
        <w:r w:rsidRPr="007E5678">
          <w:rPr>
            <w:rFonts w:asciiTheme="majorHAnsi" w:hAnsiTheme="majorHAnsi"/>
            <w:noProof/>
            <w:webHidden/>
            <w:sz w:val="22"/>
            <w:szCs w:val="22"/>
          </w:rPr>
          <w:fldChar w:fldCharType="begin"/>
        </w:r>
        <w:r w:rsidR="007E5678" w:rsidRPr="007E5678">
          <w:rPr>
            <w:rFonts w:asciiTheme="majorHAnsi" w:hAnsiTheme="majorHAnsi"/>
            <w:noProof/>
            <w:webHidden/>
            <w:sz w:val="22"/>
            <w:szCs w:val="22"/>
          </w:rPr>
          <w:instrText xml:space="preserve"> PAGEREF _Toc10547771 \h </w:instrText>
        </w:r>
        <w:r w:rsidRPr="007E5678">
          <w:rPr>
            <w:rFonts w:asciiTheme="majorHAnsi" w:hAnsiTheme="majorHAnsi"/>
            <w:noProof/>
            <w:webHidden/>
            <w:sz w:val="22"/>
            <w:szCs w:val="22"/>
          </w:rPr>
        </w:r>
        <w:r w:rsidRPr="007E5678">
          <w:rPr>
            <w:rFonts w:asciiTheme="majorHAnsi" w:hAnsiTheme="majorHAnsi"/>
            <w:noProof/>
            <w:webHidden/>
            <w:sz w:val="22"/>
            <w:szCs w:val="22"/>
          </w:rPr>
          <w:fldChar w:fldCharType="separate"/>
        </w:r>
        <w:r w:rsidR="00167DC2">
          <w:rPr>
            <w:rFonts w:asciiTheme="majorHAnsi" w:hAnsiTheme="majorHAnsi"/>
            <w:noProof/>
            <w:webHidden/>
            <w:sz w:val="22"/>
            <w:szCs w:val="22"/>
          </w:rPr>
          <w:t>60</w:t>
        </w:r>
        <w:r w:rsidRPr="007E5678">
          <w:rPr>
            <w:rFonts w:asciiTheme="majorHAnsi" w:hAnsiTheme="majorHAnsi"/>
            <w:noProof/>
            <w:webHidden/>
            <w:sz w:val="22"/>
            <w:szCs w:val="22"/>
          </w:rPr>
          <w:fldChar w:fldCharType="end"/>
        </w:r>
      </w:hyperlink>
    </w:p>
    <w:p w:rsidR="007E5678" w:rsidRPr="007E5678" w:rsidRDefault="00AA191A">
      <w:pPr>
        <w:pStyle w:val="TDC3"/>
        <w:rPr>
          <w:rFonts w:asciiTheme="majorHAnsi" w:eastAsiaTheme="minorEastAsia" w:hAnsiTheme="majorHAnsi" w:cstheme="minorBidi"/>
          <w:noProof/>
          <w:sz w:val="22"/>
          <w:szCs w:val="22"/>
        </w:rPr>
      </w:pPr>
      <w:hyperlink w:anchor="_Toc10547772" w:history="1">
        <w:r w:rsidR="007E5678" w:rsidRPr="007E5678">
          <w:rPr>
            <w:rStyle w:val="Hipervnculo"/>
            <w:rFonts w:asciiTheme="majorHAnsi" w:hAnsiTheme="majorHAnsi" w:cs="Segoe UI"/>
            <w:noProof/>
            <w:sz w:val="22"/>
            <w:szCs w:val="22"/>
          </w:rPr>
          <w:t>5.6.5.4</w:t>
        </w:r>
        <w:r w:rsidR="007E5678">
          <w:rPr>
            <w:rStyle w:val="Hipervnculo"/>
            <w:rFonts w:asciiTheme="majorHAnsi" w:hAnsiTheme="majorHAnsi" w:cs="Segoe UI"/>
            <w:noProof/>
            <w:sz w:val="22"/>
            <w:szCs w:val="22"/>
          </w:rPr>
          <w:t xml:space="preserve"> </w:t>
        </w:r>
        <w:r w:rsidR="007E5678" w:rsidRPr="007E5678">
          <w:rPr>
            <w:rStyle w:val="Hipervnculo"/>
            <w:rFonts w:asciiTheme="majorHAnsi" w:hAnsiTheme="majorHAnsi" w:cs="Segoe UI"/>
            <w:noProof/>
            <w:sz w:val="22"/>
            <w:szCs w:val="22"/>
          </w:rPr>
          <w:t>MEDIDA</w:t>
        </w:r>
        <w:r w:rsidR="007E5678" w:rsidRPr="007E5678">
          <w:rPr>
            <w:rFonts w:asciiTheme="majorHAnsi" w:hAnsiTheme="majorHAnsi"/>
            <w:noProof/>
            <w:webHidden/>
            <w:sz w:val="22"/>
            <w:szCs w:val="22"/>
          </w:rPr>
          <w:tab/>
        </w:r>
        <w:r w:rsidRPr="007E5678">
          <w:rPr>
            <w:rFonts w:asciiTheme="majorHAnsi" w:hAnsiTheme="majorHAnsi"/>
            <w:noProof/>
            <w:webHidden/>
            <w:sz w:val="22"/>
            <w:szCs w:val="22"/>
          </w:rPr>
          <w:fldChar w:fldCharType="begin"/>
        </w:r>
        <w:r w:rsidR="007E5678" w:rsidRPr="007E5678">
          <w:rPr>
            <w:rFonts w:asciiTheme="majorHAnsi" w:hAnsiTheme="majorHAnsi"/>
            <w:noProof/>
            <w:webHidden/>
            <w:sz w:val="22"/>
            <w:szCs w:val="22"/>
          </w:rPr>
          <w:instrText xml:space="preserve"> PAGEREF _Toc10547772 \h </w:instrText>
        </w:r>
        <w:r w:rsidRPr="007E5678">
          <w:rPr>
            <w:rFonts w:asciiTheme="majorHAnsi" w:hAnsiTheme="majorHAnsi"/>
            <w:noProof/>
            <w:webHidden/>
            <w:sz w:val="22"/>
            <w:szCs w:val="22"/>
          </w:rPr>
        </w:r>
        <w:r w:rsidRPr="007E5678">
          <w:rPr>
            <w:rFonts w:asciiTheme="majorHAnsi" w:hAnsiTheme="majorHAnsi"/>
            <w:noProof/>
            <w:webHidden/>
            <w:sz w:val="22"/>
            <w:szCs w:val="22"/>
          </w:rPr>
          <w:fldChar w:fldCharType="separate"/>
        </w:r>
        <w:r w:rsidR="00167DC2">
          <w:rPr>
            <w:rFonts w:asciiTheme="majorHAnsi" w:hAnsiTheme="majorHAnsi"/>
            <w:noProof/>
            <w:webHidden/>
            <w:sz w:val="22"/>
            <w:szCs w:val="22"/>
          </w:rPr>
          <w:t>60</w:t>
        </w:r>
        <w:r w:rsidRPr="007E5678">
          <w:rPr>
            <w:rFonts w:asciiTheme="majorHAnsi" w:hAnsiTheme="majorHAnsi"/>
            <w:noProof/>
            <w:webHidden/>
            <w:sz w:val="22"/>
            <w:szCs w:val="22"/>
          </w:rPr>
          <w:fldChar w:fldCharType="end"/>
        </w:r>
      </w:hyperlink>
    </w:p>
    <w:p w:rsidR="007E5678" w:rsidRPr="007E5678" w:rsidRDefault="00AA191A">
      <w:pPr>
        <w:pStyle w:val="TDC3"/>
        <w:rPr>
          <w:rFonts w:asciiTheme="majorHAnsi" w:eastAsiaTheme="minorEastAsia" w:hAnsiTheme="majorHAnsi" w:cstheme="minorBidi"/>
          <w:noProof/>
          <w:sz w:val="22"/>
          <w:szCs w:val="22"/>
        </w:rPr>
      </w:pPr>
      <w:hyperlink w:anchor="_Toc10547773" w:history="1">
        <w:r w:rsidR="007E5678" w:rsidRPr="007E5678">
          <w:rPr>
            <w:rStyle w:val="Hipervnculo"/>
            <w:rFonts w:asciiTheme="majorHAnsi" w:hAnsiTheme="majorHAnsi" w:cs="Segoe UI"/>
            <w:noProof/>
            <w:sz w:val="22"/>
            <w:szCs w:val="22"/>
          </w:rPr>
          <w:t>5.6.5.5PAGO</w:t>
        </w:r>
        <w:r w:rsidR="007E5678">
          <w:rPr>
            <w:rStyle w:val="Hipervnculo"/>
            <w:rFonts w:asciiTheme="majorHAnsi" w:hAnsiTheme="majorHAnsi" w:cs="Segoe UI"/>
            <w:noProof/>
            <w:sz w:val="22"/>
            <w:szCs w:val="22"/>
          </w:rPr>
          <w:t>………..</w:t>
        </w:r>
        <w:r w:rsidR="007E5678" w:rsidRPr="007E5678">
          <w:rPr>
            <w:rFonts w:asciiTheme="majorHAnsi" w:hAnsiTheme="majorHAnsi"/>
            <w:noProof/>
            <w:webHidden/>
            <w:sz w:val="22"/>
            <w:szCs w:val="22"/>
          </w:rPr>
          <w:tab/>
        </w:r>
        <w:r w:rsidRPr="007E5678">
          <w:rPr>
            <w:rFonts w:asciiTheme="majorHAnsi" w:hAnsiTheme="majorHAnsi"/>
            <w:noProof/>
            <w:webHidden/>
            <w:sz w:val="22"/>
            <w:szCs w:val="22"/>
          </w:rPr>
          <w:fldChar w:fldCharType="begin"/>
        </w:r>
        <w:r w:rsidR="007E5678" w:rsidRPr="007E5678">
          <w:rPr>
            <w:rFonts w:asciiTheme="majorHAnsi" w:hAnsiTheme="majorHAnsi"/>
            <w:noProof/>
            <w:webHidden/>
            <w:sz w:val="22"/>
            <w:szCs w:val="22"/>
          </w:rPr>
          <w:instrText xml:space="preserve"> PAGEREF _Toc10547773 \h </w:instrText>
        </w:r>
        <w:r w:rsidRPr="007E5678">
          <w:rPr>
            <w:rFonts w:asciiTheme="majorHAnsi" w:hAnsiTheme="majorHAnsi"/>
            <w:noProof/>
            <w:webHidden/>
            <w:sz w:val="22"/>
            <w:szCs w:val="22"/>
          </w:rPr>
        </w:r>
        <w:r w:rsidRPr="007E5678">
          <w:rPr>
            <w:rFonts w:asciiTheme="majorHAnsi" w:hAnsiTheme="majorHAnsi"/>
            <w:noProof/>
            <w:webHidden/>
            <w:sz w:val="22"/>
            <w:szCs w:val="22"/>
          </w:rPr>
          <w:fldChar w:fldCharType="separate"/>
        </w:r>
        <w:r w:rsidR="00167DC2">
          <w:rPr>
            <w:rFonts w:asciiTheme="majorHAnsi" w:hAnsiTheme="majorHAnsi"/>
            <w:noProof/>
            <w:webHidden/>
            <w:sz w:val="22"/>
            <w:szCs w:val="22"/>
          </w:rPr>
          <w:t>60</w:t>
        </w:r>
        <w:r w:rsidRPr="007E5678">
          <w:rPr>
            <w:rFonts w:asciiTheme="majorHAnsi" w:hAnsiTheme="majorHAnsi"/>
            <w:noProof/>
            <w:webHidden/>
            <w:sz w:val="22"/>
            <w:szCs w:val="22"/>
          </w:rPr>
          <w:fldChar w:fldCharType="end"/>
        </w:r>
      </w:hyperlink>
    </w:p>
    <w:p w:rsidR="007E5678" w:rsidRPr="007E5678" w:rsidRDefault="00AA191A">
      <w:pPr>
        <w:pStyle w:val="TDC1"/>
        <w:rPr>
          <w:rFonts w:asciiTheme="majorHAnsi" w:eastAsiaTheme="minorEastAsia" w:hAnsiTheme="majorHAnsi" w:cstheme="minorBidi"/>
          <w:noProof/>
          <w:sz w:val="22"/>
          <w:szCs w:val="22"/>
        </w:rPr>
      </w:pPr>
      <w:hyperlink w:anchor="_Toc10547774" w:history="1">
        <w:r w:rsidR="007E5678" w:rsidRPr="00BF66A2">
          <w:rPr>
            <w:rStyle w:val="Hipervnculo"/>
            <w:rFonts w:asciiTheme="majorHAnsi" w:hAnsiTheme="majorHAnsi"/>
            <w:noProof/>
            <w:sz w:val="22"/>
            <w:szCs w:val="22"/>
            <w:shd w:val="clear" w:color="auto" w:fill="E5B8B7" w:themeFill="accent2" w:themeFillTint="66"/>
          </w:rPr>
          <w:t>5.7CONSTRUCCION DE PAREDES</w:t>
        </w:r>
        <w:r w:rsidR="007E5678" w:rsidRPr="007E5678">
          <w:rPr>
            <w:rFonts w:asciiTheme="majorHAnsi" w:hAnsiTheme="majorHAnsi"/>
            <w:noProof/>
            <w:webHidden/>
            <w:sz w:val="22"/>
            <w:szCs w:val="22"/>
          </w:rPr>
          <w:tab/>
        </w:r>
        <w:r w:rsidRPr="007E5678">
          <w:rPr>
            <w:rFonts w:asciiTheme="majorHAnsi" w:hAnsiTheme="majorHAnsi"/>
            <w:noProof/>
            <w:webHidden/>
            <w:sz w:val="22"/>
            <w:szCs w:val="22"/>
          </w:rPr>
          <w:fldChar w:fldCharType="begin"/>
        </w:r>
        <w:r w:rsidR="007E5678" w:rsidRPr="007E5678">
          <w:rPr>
            <w:rFonts w:asciiTheme="majorHAnsi" w:hAnsiTheme="majorHAnsi"/>
            <w:noProof/>
            <w:webHidden/>
            <w:sz w:val="22"/>
            <w:szCs w:val="22"/>
          </w:rPr>
          <w:instrText xml:space="preserve"> PAGEREF _Toc10547774 \h </w:instrText>
        </w:r>
        <w:r w:rsidRPr="007E5678">
          <w:rPr>
            <w:rFonts w:asciiTheme="majorHAnsi" w:hAnsiTheme="majorHAnsi"/>
            <w:noProof/>
            <w:webHidden/>
            <w:sz w:val="22"/>
            <w:szCs w:val="22"/>
          </w:rPr>
        </w:r>
        <w:r w:rsidRPr="007E5678">
          <w:rPr>
            <w:rFonts w:asciiTheme="majorHAnsi" w:hAnsiTheme="majorHAnsi"/>
            <w:noProof/>
            <w:webHidden/>
            <w:sz w:val="22"/>
            <w:szCs w:val="22"/>
          </w:rPr>
          <w:fldChar w:fldCharType="separate"/>
        </w:r>
        <w:r w:rsidR="00167DC2">
          <w:rPr>
            <w:rFonts w:asciiTheme="majorHAnsi" w:hAnsiTheme="majorHAnsi"/>
            <w:noProof/>
            <w:webHidden/>
            <w:sz w:val="22"/>
            <w:szCs w:val="22"/>
          </w:rPr>
          <w:t>60</w:t>
        </w:r>
        <w:r w:rsidRPr="007E5678">
          <w:rPr>
            <w:rFonts w:asciiTheme="majorHAnsi" w:hAnsiTheme="majorHAnsi"/>
            <w:noProof/>
            <w:webHidden/>
            <w:sz w:val="22"/>
            <w:szCs w:val="22"/>
          </w:rPr>
          <w:fldChar w:fldCharType="end"/>
        </w:r>
      </w:hyperlink>
    </w:p>
    <w:p w:rsidR="007E5678" w:rsidRPr="007E5678" w:rsidRDefault="00AA191A">
      <w:pPr>
        <w:pStyle w:val="TDC3"/>
        <w:rPr>
          <w:rFonts w:asciiTheme="majorHAnsi" w:eastAsiaTheme="minorEastAsia" w:hAnsiTheme="majorHAnsi" w:cstheme="minorBidi"/>
          <w:noProof/>
          <w:sz w:val="22"/>
          <w:szCs w:val="22"/>
        </w:rPr>
      </w:pPr>
      <w:hyperlink w:anchor="_Toc10547775" w:history="1">
        <w:r w:rsidR="007E5678" w:rsidRPr="007E5678">
          <w:rPr>
            <w:rStyle w:val="Hipervnculo"/>
            <w:rFonts w:asciiTheme="majorHAnsi" w:hAnsiTheme="majorHAnsi" w:cs="Segoe UI"/>
            <w:noProof/>
            <w:sz w:val="22"/>
            <w:szCs w:val="22"/>
          </w:rPr>
          <w:t>5.7.1 DEFINICION Y ALCANCE</w:t>
        </w:r>
        <w:r w:rsidR="007E5678" w:rsidRPr="007E5678">
          <w:rPr>
            <w:rFonts w:asciiTheme="majorHAnsi" w:hAnsiTheme="majorHAnsi"/>
            <w:noProof/>
            <w:webHidden/>
            <w:sz w:val="22"/>
            <w:szCs w:val="22"/>
          </w:rPr>
          <w:tab/>
        </w:r>
        <w:r w:rsidRPr="007E5678">
          <w:rPr>
            <w:rFonts w:asciiTheme="majorHAnsi" w:hAnsiTheme="majorHAnsi"/>
            <w:noProof/>
            <w:webHidden/>
            <w:sz w:val="22"/>
            <w:szCs w:val="22"/>
          </w:rPr>
          <w:fldChar w:fldCharType="begin"/>
        </w:r>
        <w:r w:rsidR="007E5678" w:rsidRPr="007E5678">
          <w:rPr>
            <w:rFonts w:asciiTheme="majorHAnsi" w:hAnsiTheme="majorHAnsi"/>
            <w:noProof/>
            <w:webHidden/>
            <w:sz w:val="22"/>
            <w:szCs w:val="22"/>
          </w:rPr>
          <w:instrText xml:space="preserve"> PAGEREF _Toc10547775 \h </w:instrText>
        </w:r>
        <w:r w:rsidRPr="007E5678">
          <w:rPr>
            <w:rFonts w:asciiTheme="majorHAnsi" w:hAnsiTheme="majorHAnsi"/>
            <w:noProof/>
            <w:webHidden/>
            <w:sz w:val="22"/>
            <w:szCs w:val="22"/>
          </w:rPr>
        </w:r>
        <w:r w:rsidRPr="007E5678">
          <w:rPr>
            <w:rFonts w:asciiTheme="majorHAnsi" w:hAnsiTheme="majorHAnsi"/>
            <w:noProof/>
            <w:webHidden/>
            <w:sz w:val="22"/>
            <w:szCs w:val="22"/>
          </w:rPr>
          <w:fldChar w:fldCharType="separate"/>
        </w:r>
        <w:r w:rsidR="00167DC2">
          <w:rPr>
            <w:rFonts w:asciiTheme="majorHAnsi" w:hAnsiTheme="majorHAnsi"/>
            <w:noProof/>
            <w:webHidden/>
            <w:sz w:val="22"/>
            <w:szCs w:val="22"/>
          </w:rPr>
          <w:t>60</w:t>
        </w:r>
        <w:r w:rsidRPr="007E5678">
          <w:rPr>
            <w:rFonts w:asciiTheme="majorHAnsi" w:hAnsiTheme="majorHAnsi"/>
            <w:noProof/>
            <w:webHidden/>
            <w:sz w:val="22"/>
            <w:szCs w:val="22"/>
          </w:rPr>
          <w:fldChar w:fldCharType="end"/>
        </w:r>
      </w:hyperlink>
    </w:p>
    <w:p w:rsidR="007E5678" w:rsidRPr="007E5678" w:rsidRDefault="00AA191A">
      <w:pPr>
        <w:pStyle w:val="TDC3"/>
        <w:rPr>
          <w:rFonts w:asciiTheme="majorHAnsi" w:eastAsiaTheme="minorEastAsia" w:hAnsiTheme="majorHAnsi" w:cstheme="minorBidi"/>
          <w:noProof/>
          <w:sz w:val="22"/>
          <w:szCs w:val="22"/>
        </w:rPr>
      </w:pPr>
      <w:hyperlink w:anchor="_Toc10547776" w:history="1">
        <w:r w:rsidR="007E5678" w:rsidRPr="007E5678">
          <w:rPr>
            <w:rStyle w:val="Hipervnculo"/>
            <w:rFonts w:asciiTheme="majorHAnsi" w:hAnsiTheme="majorHAnsi" w:cs="Segoe UI"/>
            <w:noProof/>
            <w:sz w:val="22"/>
            <w:szCs w:val="22"/>
          </w:rPr>
          <w:t>5.7.2</w:t>
        </w:r>
        <w:r w:rsidR="007E5678" w:rsidRPr="007E5678">
          <w:rPr>
            <w:rFonts w:asciiTheme="majorHAnsi" w:eastAsiaTheme="minorEastAsia" w:hAnsiTheme="majorHAnsi" w:cstheme="minorBidi"/>
            <w:noProof/>
            <w:sz w:val="22"/>
            <w:szCs w:val="22"/>
          </w:rPr>
          <w:tab/>
        </w:r>
        <w:r w:rsidR="007E5678" w:rsidRPr="007E5678">
          <w:rPr>
            <w:rStyle w:val="Hipervnculo"/>
            <w:rFonts w:asciiTheme="majorHAnsi" w:hAnsiTheme="majorHAnsi" w:cs="Segoe UI"/>
            <w:noProof/>
            <w:sz w:val="22"/>
            <w:szCs w:val="22"/>
          </w:rPr>
          <w:t>MATERIALES</w:t>
        </w:r>
        <w:r w:rsidR="007E5678" w:rsidRPr="007E5678">
          <w:rPr>
            <w:rFonts w:asciiTheme="majorHAnsi" w:hAnsiTheme="majorHAnsi"/>
            <w:noProof/>
            <w:webHidden/>
            <w:sz w:val="22"/>
            <w:szCs w:val="22"/>
          </w:rPr>
          <w:tab/>
        </w:r>
        <w:r w:rsidRPr="007E5678">
          <w:rPr>
            <w:rFonts w:asciiTheme="majorHAnsi" w:hAnsiTheme="majorHAnsi"/>
            <w:noProof/>
            <w:webHidden/>
            <w:sz w:val="22"/>
            <w:szCs w:val="22"/>
          </w:rPr>
          <w:fldChar w:fldCharType="begin"/>
        </w:r>
        <w:r w:rsidR="007E5678" w:rsidRPr="007E5678">
          <w:rPr>
            <w:rFonts w:asciiTheme="majorHAnsi" w:hAnsiTheme="majorHAnsi"/>
            <w:noProof/>
            <w:webHidden/>
            <w:sz w:val="22"/>
            <w:szCs w:val="22"/>
          </w:rPr>
          <w:instrText xml:space="preserve"> PAGEREF _Toc10547776 \h </w:instrText>
        </w:r>
        <w:r w:rsidRPr="007E5678">
          <w:rPr>
            <w:rFonts w:asciiTheme="majorHAnsi" w:hAnsiTheme="majorHAnsi"/>
            <w:noProof/>
            <w:webHidden/>
            <w:sz w:val="22"/>
            <w:szCs w:val="22"/>
          </w:rPr>
        </w:r>
        <w:r w:rsidRPr="007E5678">
          <w:rPr>
            <w:rFonts w:asciiTheme="majorHAnsi" w:hAnsiTheme="majorHAnsi"/>
            <w:noProof/>
            <w:webHidden/>
            <w:sz w:val="22"/>
            <w:szCs w:val="22"/>
          </w:rPr>
          <w:fldChar w:fldCharType="separate"/>
        </w:r>
        <w:r w:rsidR="00167DC2">
          <w:rPr>
            <w:rFonts w:asciiTheme="majorHAnsi" w:hAnsiTheme="majorHAnsi"/>
            <w:noProof/>
            <w:webHidden/>
            <w:sz w:val="22"/>
            <w:szCs w:val="22"/>
          </w:rPr>
          <w:t>60</w:t>
        </w:r>
        <w:r w:rsidRPr="007E5678">
          <w:rPr>
            <w:rFonts w:asciiTheme="majorHAnsi" w:hAnsiTheme="majorHAnsi"/>
            <w:noProof/>
            <w:webHidden/>
            <w:sz w:val="22"/>
            <w:szCs w:val="22"/>
          </w:rPr>
          <w:fldChar w:fldCharType="end"/>
        </w:r>
      </w:hyperlink>
    </w:p>
    <w:p w:rsidR="007E5678" w:rsidRPr="007E5678" w:rsidRDefault="00AA191A">
      <w:pPr>
        <w:pStyle w:val="TDC3"/>
        <w:rPr>
          <w:rFonts w:asciiTheme="majorHAnsi" w:eastAsiaTheme="minorEastAsia" w:hAnsiTheme="majorHAnsi" w:cstheme="minorBidi"/>
          <w:noProof/>
          <w:sz w:val="22"/>
          <w:szCs w:val="22"/>
        </w:rPr>
      </w:pPr>
      <w:hyperlink w:anchor="_Toc10547777" w:history="1">
        <w:r w:rsidR="007E5678" w:rsidRPr="007E5678">
          <w:rPr>
            <w:rStyle w:val="Hipervnculo"/>
            <w:rFonts w:asciiTheme="majorHAnsi" w:hAnsiTheme="majorHAnsi" w:cs="Segoe UI"/>
            <w:noProof/>
            <w:sz w:val="22"/>
            <w:szCs w:val="22"/>
          </w:rPr>
          <w:t>5.7.3</w:t>
        </w:r>
        <w:r w:rsidR="007E5678" w:rsidRPr="007E5678">
          <w:rPr>
            <w:rFonts w:asciiTheme="majorHAnsi" w:eastAsiaTheme="minorEastAsia" w:hAnsiTheme="majorHAnsi" w:cstheme="minorBidi"/>
            <w:noProof/>
            <w:sz w:val="22"/>
            <w:szCs w:val="22"/>
          </w:rPr>
          <w:tab/>
        </w:r>
        <w:r w:rsidR="007E5678" w:rsidRPr="007E5678">
          <w:rPr>
            <w:rStyle w:val="Hipervnculo"/>
            <w:rFonts w:asciiTheme="majorHAnsi" w:hAnsiTheme="majorHAnsi" w:cs="Segoe UI"/>
            <w:noProof/>
            <w:sz w:val="22"/>
            <w:szCs w:val="22"/>
          </w:rPr>
          <w:t>MANO DE OBRA:</w:t>
        </w:r>
        <w:r w:rsidR="007E5678" w:rsidRPr="007E5678">
          <w:rPr>
            <w:rFonts w:asciiTheme="majorHAnsi" w:hAnsiTheme="majorHAnsi"/>
            <w:noProof/>
            <w:webHidden/>
            <w:sz w:val="22"/>
            <w:szCs w:val="22"/>
          </w:rPr>
          <w:tab/>
        </w:r>
        <w:r w:rsidRPr="007E5678">
          <w:rPr>
            <w:rFonts w:asciiTheme="majorHAnsi" w:hAnsiTheme="majorHAnsi"/>
            <w:noProof/>
            <w:webHidden/>
            <w:sz w:val="22"/>
            <w:szCs w:val="22"/>
          </w:rPr>
          <w:fldChar w:fldCharType="begin"/>
        </w:r>
        <w:r w:rsidR="007E5678" w:rsidRPr="007E5678">
          <w:rPr>
            <w:rFonts w:asciiTheme="majorHAnsi" w:hAnsiTheme="majorHAnsi"/>
            <w:noProof/>
            <w:webHidden/>
            <w:sz w:val="22"/>
            <w:szCs w:val="22"/>
          </w:rPr>
          <w:instrText xml:space="preserve"> PAGEREF _Toc10547777 \h </w:instrText>
        </w:r>
        <w:r w:rsidRPr="007E5678">
          <w:rPr>
            <w:rFonts w:asciiTheme="majorHAnsi" w:hAnsiTheme="majorHAnsi"/>
            <w:noProof/>
            <w:webHidden/>
            <w:sz w:val="22"/>
            <w:szCs w:val="22"/>
          </w:rPr>
        </w:r>
        <w:r w:rsidRPr="007E5678">
          <w:rPr>
            <w:rFonts w:asciiTheme="majorHAnsi" w:hAnsiTheme="majorHAnsi"/>
            <w:noProof/>
            <w:webHidden/>
            <w:sz w:val="22"/>
            <w:szCs w:val="22"/>
          </w:rPr>
          <w:fldChar w:fldCharType="separate"/>
        </w:r>
        <w:r w:rsidR="00167DC2">
          <w:rPr>
            <w:rFonts w:asciiTheme="majorHAnsi" w:hAnsiTheme="majorHAnsi"/>
            <w:noProof/>
            <w:webHidden/>
            <w:sz w:val="22"/>
            <w:szCs w:val="22"/>
          </w:rPr>
          <w:t>61</w:t>
        </w:r>
        <w:r w:rsidRPr="007E5678">
          <w:rPr>
            <w:rFonts w:asciiTheme="majorHAnsi" w:hAnsiTheme="majorHAnsi"/>
            <w:noProof/>
            <w:webHidden/>
            <w:sz w:val="22"/>
            <w:szCs w:val="22"/>
          </w:rPr>
          <w:fldChar w:fldCharType="end"/>
        </w:r>
      </w:hyperlink>
    </w:p>
    <w:p w:rsidR="007E5678" w:rsidRPr="007E5678" w:rsidRDefault="00AA191A">
      <w:pPr>
        <w:pStyle w:val="TDC3"/>
        <w:rPr>
          <w:rFonts w:asciiTheme="majorHAnsi" w:eastAsiaTheme="minorEastAsia" w:hAnsiTheme="majorHAnsi" w:cstheme="minorBidi"/>
          <w:noProof/>
          <w:sz w:val="22"/>
          <w:szCs w:val="22"/>
        </w:rPr>
      </w:pPr>
      <w:hyperlink w:anchor="_Toc10547778" w:history="1">
        <w:r w:rsidR="007E5678" w:rsidRPr="007E5678">
          <w:rPr>
            <w:rStyle w:val="Hipervnculo"/>
            <w:rFonts w:asciiTheme="majorHAnsi" w:hAnsiTheme="majorHAnsi" w:cs="Segoe UI"/>
            <w:noProof/>
            <w:sz w:val="22"/>
            <w:szCs w:val="22"/>
          </w:rPr>
          <w:t>5.7.4</w:t>
        </w:r>
        <w:r w:rsidR="007E5678" w:rsidRPr="007E5678">
          <w:rPr>
            <w:rFonts w:asciiTheme="majorHAnsi" w:eastAsiaTheme="minorEastAsia" w:hAnsiTheme="majorHAnsi" w:cstheme="minorBidi"/>
            <w:noProof/>
            <w:sz w:val="22"/>
            <w:szCs w:val="22"/>
          </w:rPr>
          <w:tab/>
        </w:r>
        <w:r w:rsidR="007E5678" w:rsidRPr="007E5678">
          <w:rPr>
            <w:rStyle w:val="Hipervnculo"/>
            <w:rFonts w:asciiTheme="majorHAnsi" w:hAnsiTheme="majorHAnsi" w:cs="Segoe UI"/>
            <w:noProof/>
            <w:sz w:val="22"/>
            <w:szCs w:val="22"/>
          </w:rPr>
          <w:t>JUNTAS</w:t>
        </w:r>
        <w:r w:rsidR="007E5678">
          <w:rPr>
            <w:rStyle w:val="Hipervnculo"/>
            <w:rFonts w:asciiTheme="majorHAnsi" w:hAnsiTheme="majorHAnsi" w:cs="Segoe UI"/>
            <w:noProof/>
            <w:sz w:val="22"/>
            <w:szCs w:val="22"/>
          </w:rPr>
          <w:t>…………</w:t>
        </w:r>
        <w:r w:rsidR="007E5678" w:rsidRPr="007E5678">
          <w:rPr>
            <w:rFonts w:asciiTheme="majorHAnsi" w:hAnsiTheme="majorHAnsi"/>
            <w:noProof/>
            <w:webHidden/>
            <w:sz w:val="22"/>
            <w:szCs w:val="22"/>
          </w:rPr>
          <w:tab/>
        </w:r>
        <w:r w:rsidRPr="007E5678">
          <w:rPr>
            <w:rFonts w:asciiTheme="majorHAnsi" w:hAnsiTheme="majorHAnsi"/>
            <w:noProof/>
            <w:webHidden/>
            <w:sz w:val="22"/>
            <w:szCs w:val="22"/>
          </w:rPr>
          <w:fldChar w:fldCharType="begin"/>
        </w:r>
        <w:r w:rsidR="007E5678" w:rsidRPr="007E5678">
          <w:rPr>
            <w:rFonts w:asciiTheme="majorHAnsi" w:hAnsiTheme="majorHAnsi"/>
            <w:noProof/>
            <w:webHidden/>
            <w:sz w:val="22"/>
            <w:szCs w:val="22"/>
          </w:rPr>
          <w:instrText xml:space="preserve"> PAGEREF _Toc10547778 \h </w:instrText>
        </w:r>
        <w:r w:rsidRPr="007E5678">
          <w:rPr>
            <w:rFonts w:asciiTheme="majorHAnsi" w:hAnsiTheme="majorHAnsi"/>
            <w:noProof/>
            <w:webHidden/>
            <w:sz w:val="22"/>
            <w:szCs w:val="22"/>
          </w:rPr>
        </w:r>
        <w:r w:rsidRPr="007E5678">
          <w:rPr>
            <w:rFonts w:asciiTheme="majorHAnsi" w:hAnsiTheme="majorHAnsi"/>
            <w:noProof/>
            <w:webHidden/>
            <w:sz w:val="22"/>
            <w:szCs w:val="22"/>
          </w:rPr>
          <w:fldChar w:fldCharType="separate"/>
        </w:r>
        <w:r w:rsidR="00167DC2">
          <w:rPr>
            <w:rFonts w:asciiTheme="majorHAnsi" w:hAnsiTheme="majorHAnsi"/>
            <w:noProof/>
            <w:webHidden/>
            <w:sz w:val="22"/>
            <w:szCs w:val="22"/>
          </w:rPr>
          <w:t>62</w:t>
        </w:r>
        <w:r w:rsidRPr="007E5678">
          <w:rPr>
            <w:rFonts w:asciiTheme="majorHAnsi" w:hAnsiTheme="majorHAnsi"/>
            <w:noProof/>
            <w:webHidden/>
            <w:sz w:val="22"/>
            <w:szCs w:val="22"/>
          </w:rPr>
          <w:fldChar w:fldCharType="end"/>
        </w:r>
      </w:hyperlink>
    </w:p>
    <w:p w:rsidR="007E5678" w:rsidRPr="007E5678" w:rsidRDefault="00AA191A">
      <w:pPr>
        <w:pStyle w:val="TDC3"/>
        <w:rPr>
          <w:rFonts w:asciiTheme="majorHAnsi" w:eastAsiaTheme="minorEastAsia" w:hAnsiTheme="majorHAnsi" w:cstheme="minorBidi"/>
          <w:noProof/>
          <w:sz w:val="22"/>
          <w:szCs w:val="22"/>
        </w:rPr>
      </w:pPr>
      <w:hyperlink w:anchor="_Toc10547779" w:history="1">
        <w:r w:rsidR="007E5678" w:rsidRPr="007E5678">
          <w:rPr>
            <w:rStyle w:val="Hipervnculo"/>
            <w:rFonts w:asciiTheme="majorHAnsi" w:hAnsiTheme="majorHAnsi" w:cs="Segoe UI"/>
            <w:noProof/>
            <w:sz w:val="22"/>
            <w:szCs w:val="22"/>
          </w:rPr>
          <w:t>5.7.5</w:t>
        </w:r>
        <w:r w:rsidR="007E5678" w:rsidRPr="007E5678">
          <w:rPr>
            <w:rFonts w:asciiTheme="majorHAnsi" w:eastAsiaTheme="minorEastAsia" w:hAnsiTheme="majorHAnsi" w:cstheme="minorBidi"/>
            <w:noProof/>
            <w:sz w:val="22"/>
            <w:szCs w:val="22"/>
          </w:rPr>
          <w:tab/>
        </w:r>
        <w:r w:rsidR="007E5678" w:rsidRPr="007E5678">
          <w:rPr>
            <w:rStyle w:val="Hipervnculo"/>
            <w:rFonts w:asciiTheme="majorHAnsi" w:hAnsiTheme="majorHAnsi" w:cs="Segoe UI"/>
            <w:noProof/>
            <w:sz w:val="22"/>
            <w:szCs w:val="22"/>
          </w:rPr>
          <w:t>LIGAS AL CORTE</w:t>
        </w:r>
        <w:r w:rsidR="007E5678" w:rsidRPr="007E5678">
          <w:rPr>
            <w:rFonts w:asciiTheme="majorHAnsi" w:hAnsiTheme="majorHAnsi"/>
            <w:noProof/>
            <w:webHidden/>
            <w:sz w:val="22"/>
            <w:szCs w:val="22"/>
          </w:rPr>
          <w:tab/>
        </w:r>
        <w:r w:rsidRPr="007E5678">
          <w:rPr>
            <w:rFonts w:asciiTheme="majorHAnsi" w:hAnsiTheme="majorHAnsi"/>
            <w:noProof/>
            <w:webHidden/>
            <w:sz w:val="22"/>
            <w:szCs w:val="22"/>
          </w:rPr>
          <w:fldChar w:fldCharType="begin"/>
        </w:r>
        <w:r w:rsidR="007E5678" w:rsidRPr="007E5678">
          <w:rPr>
            <w:rFonts w:asciiTheme="majorHAnsi" w:hAnsiTheme="majorHAnsi"/>
            <w:noProof/>
            <w:webHidden/>
            <w:sz w:val="22"/>
            <w:szCs w:val="22"/>
          </w:rPr>
          <w:instrText xml:space="preserve"> PAGEREF _Toc10547779 \h </w:instrText>
        </w:r>
        <w:r w:rsidRPr="007E5678">
          <w:rPr>
            <w:rFonts w:asciiTheme="majorHAnsi" w:hAnsiTheme="majorHAnsi"/>
            <w:noProof/>
            <w:webHidden/>
            <w:sz w:val="22"/>
            <w:szCs w:val="22"/>
          </w:rPr>
        </w:r>
        <w:r w:rsidRPr="007E5678">
          <w:rPr>
            <w:rFonts w:asciiTheme="majorHAnsi" w:hAnsiTheme="majorHAnsi"/>
            <w:noProof/>
            <w:webHidden/>
            <w:sz w:val="22"/>
            <w:szCs w:val="22"/>
          </w:rPr>
          <w:fldChar w:fldCharType="separate"/>
        </w:r>
        <w:r w:rsidR="00167DC2">
          <w:rPr>
            <w:rFonts w:asciiTheme="majorHAnsi" w:hAnsiTheme="majorHAnsi"/>
            <w:noProof/>
            <w:webHidden/>
            <w:sz w:val="22"/>
            <w:szCs w:val="22"/>
          </w:rPr>
          <w:t>63</w:t>
        </w:r>
        <w:r w:rsidRPr="007E5678">
          <w:rPr>
            <w:rFonts w:asciiTheme="majorHAnsi" w:hAnsiTheme="majorHAnsi"/>
            <w:noProof/>
            <w:webHidden/>
            <w:sz w:val="22"/>
            <w:szCs w:val="22"/>
          </w:rPr>
          <w:fldChar w:fldCharType="end"/>
        </w:r>
      </w:hyperlink>
    </w:p>
    <w:p w:rsidR="007E5678" w:rsidRPr="007E5678" w:rsidRDefault="00AA191A">
      <w:pPr>
        <w:pStyle w:val="TDC3"/>
        <w:rPr>
          <w:rFonts w:asciiTheme="majorHAnsi" w:eastAsiaTheme="minorEastAsia" w:hAnsiTheme="majorHAnsi" w:cstheme="minorBidi"/>
          <w:noProof/>
          <w:sz w:val="22"/>
          <w:szCs w:val="22"/>
        </w:rPr>
      </w:pPr>
      <w:hyperlink w:anchor="_Toc10547780" w:history="1">
        <w:r w:rsidR="007E5678" w:rsidRPr="007E5678">
          <w:rPr>
            <w:rStyle w:val="Hipervnculo"/>
            <w:rFonts w:asciiTheme="majorHAnsi" w:hAnsiTheme="majorHAnsi" w:cs="Segoe UI"/>
            <w:noProof/>
            <w:sz w:val="22"/>
            <w:szCs w:val="22"/>
          </w:rPr>
          <w:t>5.7.6</w:t>
        </w:r>
        <w:r w:rsidR="007E5678" w:rsidRPr="007E5678">
          <w:rPr>
            <w:rFonts w:asciiTheme="majorHAnsi" w:eastAsiaTheme="minorEastAsia" w:hAnsiTheme="majorHAnsi" w:cstheme="minorBidi"/>
            <w:noProof/>
            <w:sz w:val="22"/>
            <w:szCs w:val="22"/>
          </w:rPr>
          <w:tab/>
        </w:r>
        <w:r w:rsidR="007E5678" w:rsidRPr="007E5678">
          <w:rPr>
            <w:rStyle w:val="Hipervnculo"/>
            <w:rFonts w:asciiTheme="majorHAnsi" w:hAnsiTheme="majorHAnsi" w:cs="Segoe UI"/>
            <w:noProof/>
            <w:sz w:val="22"/>
            <w:szCs w:val="22"/>
          </w:rPr>
          <w:t>LIGAS SISADAS</w:t>
        </w:r>
        <w:r w:rsidR="007E5678" w:rsidRPr="007E5678">
          <w:rPr>
            <w:rFonts w:asciiTheme="majorHAnsi" w:hAnsiTheme="majorHAnsi"/>
            <w:noProof/>
            <w:webHidden/>
            <w:sz w:val="22"/>
            <w:szCs w:val="22"/>
          </w:rPr>
          <w:tab/>
        </w:r>
        <w:r w:rsidRPr="007E5678">
          <w:rPr>
            <w:rFonts w:asciiTheme="majorHAnsi" w:hAnsiTheme="majorHAnsi"/>
            <w:noProof/>
            <w:webHidden/>
            <w:sz w:val="22"/>
            <w:szCs w:val="22"/>
          </w:rPr>
          <w:fldChar w:fldCharType="begin"/>
        </w:r>
        <w:r w:rsidR="007E5678" w:rsidRPr="007E5678">
          <w:rPr>
            <w:rFonts w:asciiTheme="majorHAnsi" w:hAnsiTheme="majorHAnsi"/>
            <w:noProof/>
            <w:webHidden/>
            <w:sz w:val="22"/>
            <w:szCs w:val="22"/>
          </w:rPr>
          <w:instrText xml:space="preserve"> PAGEREF _Toc10547780 \h </w:instrText>
        </w:r>
        <w:r w:rsidRPr="007E5678">
          <w:rPr>
            <w:rFonts w:asciiTheme="majorHAnsi" w:hAnsiTheme="majorHAnsi"/>
            <w:noProof/>
            <w:webHidden/>
            <w:sz w:val="22"/>
            <w:szCs w:val="22"/>
          </w:rPr>
        </w:r>
        <w:r w:rsidRPr="007E5678">
          <w:rPr>
            <w:rFonts w:asciiTheme="majorHAnsi" w:hAnsiTheme="majorHAnsi"/>
            <w:noProof/>
            <w:webHidden/>
            <w:sz w:val="22"/>
            <w:szCs w:val="22"/>
          </w:rPr>
          <w:fldChar w:fldCharType="separate"/>
        </w:r>
        <w:r w:rsidR="00167DC2">
          <w:rPr>
            <w:rFonts w:asciiTheme="majorHAnsi" w:hAnsiTheme="majorHAnsi"/>
            <w:noProof/>
            <w:webHidden/>
            <w:sz w:val="22"/>
            <w:szCs w:val="22"/>
          </w:rPr>
          <w:t>63</w:t>
        </w:r>
        <w:r w:rsidRPr="007E5678">
          <w:rPr>
            <w:rFonts w:asciiTheme="majorHAnsi" w:hAnsiTheme="majorHAnsi"/>
            <w:noProof/>
            <w:webHidden/>
            <w:sz w:val="22"/>
            <w:szCs w:val="22"/>
          </w:rPr>
          <w:fldChar w:fldCharType="end"/>
        </w:r>
      </w:hyperlink>
    </w:p>
    <w:p w:rsidR="007E5678" w:rsidRPr="007E5678" w:rsidRDefault="00AA191A">
      <w:pPr>
        <w:pStyle w:val="TDC3"/>
        <w:rPr>
          <w:rFonts w:asciiTheme="majorHAnsi" w:eastAsiaTheme="minorEastAsia" w:hAnsiTheme="majorHAnsi" w:cstheme="minorBidi"/>
          <w:noProof/>
          <w:sz w:val="22"/>
          <w:szCs w:val="22"/>
        </w:rPr>
      </w:pPr>
      <w:hyperlink w:anchor="_Toc10547781" w:history="1">
        <w:r w:rsidR="007E5678" w:rsidRPr="007E5678">
          <w:rPr>
            <w:rStyle w:val="Hipervnculo"/>
            <w:rFonts w:asciiTheme="majorHAnsi" w:hAnsiTheme="majorHAnsi" w:cs="Segoe UI"/>
            <w:noProof/>
            <w:sz w:val="22"/>
            <w:szCs w:val="22"/>
          </w:rPr>
          <w:t>5.7.7</w:t>
        </w:r>
        <w:r w:rsidR="007E5678" w:rsidRPr="007E5678">
          <w:rPr>
            <w:rFonts w:asciiTheme="majorHAnsi" w:eastAsiaTheme="minorEastAsia" w:hAnsiTheme="majorHAnsi" w:cstheme="minorBidi"/>
            <w:noProof/>
            <w:sz w:val="22"/>
            <w:szCs w:val="22"/>
          </w:rPr>
          <w:tab/>
        </w:r>
        <w:r w:rsidR="007E5678" w:rsidRPr="007E5678">
          <w:rPr>
            <w:rStyle w:val="Hipervnculo"/>
            <w:rFonts w:asciiTheme="majorHAnsi" w:hAnsiTheme="majorHAnsi" w:cs="Segoe UI"/>
            <w:noProof/>
            <w:sz w:val="22"/>
            <w:szCs w:val="22"/>
          </w:rPr>
          <w:t>GROSOR DE JUNTAS</w:t>
        </w:r>
        <w:r w:rsidR="007E5678" w:rsidRPr="007E5678">
          <w:rPr>
            <w:rFonts w:asciiTheme="majorHAnsi" w:hAnsiTheme="majorHAnsi"/>
            <w:noProof/>
            <w:webHidden/>
            <w:sz w:val="22"/>
            <w:szCs w:val="22"/>
          </w:rPr>
          <w:tab/>
        </w:r>
        <w:r w:rsidRPr="007E5678">
          <w:rPr>
            <w:rFonts w:asciiTheme="majorHAnsi" w:hAnsiTheme="majorHAnsi"/>
            <w:noProof/>
            <w:webHidden/>
            <w:sz w:val="22"/>
            <w:szCs w:val="22"/>
          </w:rPr>
          <w:fldChar w:fldCharType="begin"/>
        </w:r>
        <w:r w:rsidR="007E5678" w:rsidRPr="007E5678">
          <w:rPr>
            <w:rFonts w:asciiTheme="majorHAnsi" w:hAnsiTheme="majorHAnsi"/>
            <w:noProof/>
            <w:webHidden/>
            <w:sz w:val="22"/>
            <w:szCs w:val="22"/>
          </w:rPr>
          <w:instrText xml:space="preserve"> PAGEREF _Toc10547781 \h </w:instrText>
        </w:r>
        <w:r w:rsidRPr="007E5678">
          <w:rPr>
            <w:rFonts w:asciiTheme="majorHAnsi" w:hAnsiTheme="majorHAnsi"/>
            <w:noProof/>
            <w:webHidden/>
            <w:sz w:val="22"/>
            <w:szCs w:val="22"/>
          </w:rPr>
        </w:r>
        <w:r w:rsidRPr="007E5678">
          <w:rPr>
            <w:rFonts w:asciiTheme="majorHAnsi" w:hAnsiTheme="majorHAnsi"/>
            <w:noProof/>
            <w:webHidden/>
            <w:sz w:val="22"/>
            <w:szCs w:val="22"/>
          </w:rPr>
          <w:fldChar w:fldCharType="separate"/>
        </w:r>
        <w:r w:rsidR="00167DC2">
          <w:rPr>
            <w:rFonts w:asciiTheme="majorHAnsi" w:hAnsiTheme="majorHAnsi"/>
            <w:noProof/>
            <w:webHidden/>
            <w:sz w:val="22"/>
            <w:szCs w:val="22"/>
          </w:rPr>
          <w:t>63</w:t>
        </w:r>
        <w:r w:rsidRPr="007E5678">
          <w:rPr>
            <w:rFonts w:asciiTheme="majorHAnsi" w:hAnsiTheme="majorHAnsi"/>
            <w:noProof/>
            <w:webHidden/>
            <w:sz w:val="22"/>
            <w:szCs w:val="22"/>
          </w:rPr>
          <w:fldChar w:fldCharType="end"/>
        </w:r>
      </w:hyperlink>
    </w:p>
    <w:p w:rsidR="007E5678" w:rsidRPr="007E5678" w:rsidRDefault="00AA191A">
      <w:pPr>
        <w:pStyle w:val="TDC3"/>
        <w:rPr>
          <w:rFonts w:asciiTheme="majorHAnsi" w:eastAsiaTheme="minorEastAsia" w:hAnsiTheme="majorHAnsi" w:cstheme="minorBidi"/>
          <w:noProof/>
          <w:sz w:val="22"/>
          <w:szCs w:val="22"/>
        </w:rPr>
      </w:pPr>
      <w:hyperlink w:anchor="_Toc10547782" w:history="1">
        <w:r w:rsidR="007E5678" w:rsidRPr="007E5678">
          <w:rPr>
            <w:rStyle w:val="Hipervnculo"/>
            <w:rFonts w:asciiTheme="majorHAnsi" w:hAnsiTheme="majorHAnsi" w:cs="Segoe UI"/>
            <w:noProof/>
            <w:sz w:val="22"/>
            <w:szCs w:val="22"/>
          </w:rPr>
          <w:t>5.7.8</w:t>
        </w:r>
        <w:r w:rsidR="007E5678" w:rsidRPr="007E5678">
          <w:rPr>
            <w:rFonts w:asciiTheme="majorHAnsi" w:eastAsiaTheme="minorEastAsia" w:hAnsiTheme="majorHAnsi" w:cstheme="minorBidi"/>
            <w:noProof/>
            <w:sz w:val="22"/>
            <w:szCs w:val="22"/>
          </w:rPr>
          <w:tab/>
        </w:r>
        <w:r w:rsidR="007E5678" w:rsidRPr="007E5678">
          <w:rPr>
            <w:rStyle w:val="Hipervnculo"/>
            <w:rFonts w:asciiTheme="majorHAnsi" w:hAnsiTheme="majorHAnsi" w:cs="Segoe UI"/>
            <w:noProof/>
            <w:sz w:val="22"/>
            <w:szCs w:val="22"/>
          </w:rPr>
          <w:t>INTERSECCIONES DE PAREDES</w:t>
        </w:r>
        <w:r w:rsidR="007E5678" w:rsidRPr="007E5678">
          <w:rPr>
            <w:rFonts w:asciiTheme="majorHAnsi" w:hAnsiTheme="majorHAnsi"/>
            <w:noProof/>
            <w:webHidden/>
            <w:sz w:val="22"/>
            <w:szCs w:val="22"/>
          </w:rPr>
          <w:tab/>
        </w:r>
        <w:r w:rsidRPr="007E5678">
          <w:rPr>
            <w:rFonts w:asciiTheme="majorHAnsi" w:hAnsiTheme="majorHAnsi"/>
            <w:noProof/>
            <w:webHidden/>
            <w:sz w:val="22"/>
            <w:szCs w:val="22"/>
          </w:rPr>
          <w:fldChar w:fldCharType="begin"/>
        </w:r>
        <w:r w:rsidR="007E5678" w:rsidRPr="007E5678">
          <w:rPr>
            <w:rFonts w:asciiTheme="majorHAnsi" w:hAnsiTheme="majorHAnsi"/>
            <w:noProof/>
            <w:webHidden/>
            <w:sz w:val="22"/>
            <w:szCs w:val="22"/>
          </w:rPr>
          <w:instrText xml:space="preserve"> PAGEREF _Toc10547782 \h </w:instrText>
        </w:r>
        <w:r w:rsidRPr="007E5678">
          <w:rPr>
            <w:rFonts w:asciiTheme="majorHAnsi" w:hAnsiTheme="majorHAnsi"/>
            <w:noProof/>
            <w:webHidden/>
            <w:sz w:val="22"/>
            <w:szCs w:val="22"/>
          </w:rPr>
        </w:r>
        <w:r w:rsidRPr="007E5678">
          <w:rPr>
            <w:rFonts w:asciiTheme="majorHAnsi" w:hAnsiTheme="majorHAnsi"/>
            <w:noProof/>
            <w:webHidden/>
            <w:sz w:val="22"/>
            <w:szCs w:val="22"/>
          </w:rPr>
          <w:fldChar w:fldCharType="separate"/>
        </w:r>
        <w:r w:rsidR="00167DC2">
          <w:rPr>
            <w:rFonts w:asciiTheme="majorHAnsi" w:hAnsiTheme="majorHAnsi"/>
            <w:noProof/>
            <w:webHidden/>
            <w:sz w:val="22"/>
            <w:szCs w:val="22"/>
          </w:rPr>
          <w:t>63</w:t>
        </w:r>
        <w:r w:rsidRPr="007E5678">
          <w:rPr>
            <w:rFonts w:asciiTheme="majorHAnsi" w:hAnsiTheme="majorHAnsi"/>
            <w:noProof/>
            <w:webHidden/>
            <w:sz w:val="22"/>
            <w:szCs w:val="22"/>
          </w:rPr>
          <w:fldChar w:fldCharType="end"/>
        </w:r>
      </w:hyperlink>
    </w:p>
    <w:p w:rsidR="007E5678" w:rsidRPr="007E5678" w:rsidRDefault="00AA191A">
      <w:pPr>
        <w:pStyle w:val="TDC3"/>
        <w:rPr>
          <w:rFonts w:asciiTheme="majorHAnsi" w:eastAsiaTheme="minorEastAsia" w:hAnsiTheme="majorHAnsi" w:cstheme="minorBidi"/>
          <w:noProof/>
          <w:sz w:val="22"/>
          <w:szCs w:val="22"/>
        </w:rPr>
      </w:pPr>
      <w:hyperlink w:anchor="_Toc10547783" w:history="1">
        <w:r w:rsidR="007E5678" w:rsidRPr="007E5678">
          <w:rPr>
            <w:rStyle w:val="Hipervnculo"/>
            <w:rFonts w:asciiTheme="majorHAnsi" w:hAnsiTheme="majorHAnsi" w:cs="Segoe UI"/>
            <w:noProof/>
            <w:sz w:val="22"/>
            <w:szCs w:val="22"/>
          </w:rPr>
          <w:t>5.7.9</w:t>
        </w:r>
        <w:r w:rsidR="007E5678" w:rsidRPr="007E5678">
          <w:rPr>
            <w:rFonts w:asciiTheme="majorHAnsi" w:eastAsiaTheme="minorEastAsia" w:hAnsiTheme="majorHAnsi" w:cstheme="minorBidi"/>
            <w:noProof/>
            <w:sz w:val="22"/>
            <w:szCs w:val="22"/>
          </w:rPr>
          <w:tab/>
        </w:r>
        <w:r w:rsidR="007E5678" w:rsidRPr="007E5678">
          <w:rPr>
            <w:rStyle w:val="Hipervnculo"/>
            <w:rFonts w:asciiTheme="majorHAnsi" w:hAnsiTheme="majorHAnsi" w:cs="Segoe UI"/>
            <w:noProof/>
            <w:sz w:val="22"/>
            <w:szCs w:val="22"/>
          </w:rPr>
          <w:t>PARTICIONES</w:t>
        </w:r>
        <w:r w:rsidR="007E5678" w:rsidRPr="007E5678">
          <w:rPr>
            <w:rFonts w:asciiTheme="majorHAnsi" w:hAnsiTheme="majorHAnsi"/>
            <w:noProof/>
            <w:webHidden/>
            <w:sz w:val="22"/>
            <w:szCs w:val="22"/>
          </w:rPr>
          <w:tab/>
        </w:r>
        <w:r w:rsidRPr="007E5678">
          <w:rPr>
            <w:rFonts w:asciiTheme="majorHAnsi" w:hAnsiTheme="majorHAnsi"/>
            <w:noProof/>
            <w:webHidden/>
            <w:sz w:val="22"/>
            <w:szCs w:val="22"/>
          </w:rPr>
          <w:fldChar w:fldCharType="begin"/>
        </w:r>
        <w:r w:rsidR="007E5678" w:rsidRPr="007E5678">
          <w:rPr>
            <w:rFonts w:asciiTheme="majorHAnsi" w:hAnsiTheme="majorHAnsi"/>
            <w:noProof/>
            <w:webHidden/>
            <w:sz w:val="22"/>
            <w:szCs w:val="22"/>
          </w:rPr>
          <w:instrText xml:space="preserve"> PAGEREF _Toc10547783 \h </w:instrText>
        </w:r>
        <w:r w:rsidRPr="007E5678">
          <w:rPr>
            <w:rFonts w:asciiTheme="majorHAnsi" w:hAnsiTheme="majorHAnsi"/>
            <w:noProof/>
            <w:webHidden/>
            <w:sz w:val="22"/>
            <w:szCs w:val="22"/>
          </w:rPr>
        </w:r>
        <w:r w:rsidRPr="007E5678">
          <w:rPr>
            <w:rFonts w:asciiTheme="majorHAnsi" w:hAnsiTheme="majorHAnsi"/>
            <w:noProof/>
            <w:webHidden/>
            <w:sz w:val="22"/>
            <w:szCs w:val="22"/>
          </w:rPr>
          <w:fldChar w:fldCharType="separate"/>
        </w:r>
        <w:r w:rsidR="00167DC2">
          <w:rPr>
            <w:rFonts w:asciiTheme="majorHAnsi" w:hAnsiTheme="majorHAnsi"/>
            <w:noProof/>
            <w:webHidden/>
            <w:sz w:val="22"/>
            <w:szCs w:val="22"/>
          </w:rPr>
          <w:t>64</w:t>
        </w:r>
        <w:r w:rsidRPr="007E5678">
          <w:rPr>
            <w:rFonts w:asciiTheme="majorHAnsi" w:hAnsiTheme="majorHAnsi"/>
            <w:noProof/>
            <w:webHidden/>
            <w:sz w:val="22"/>
            <w:szCs w:val="22"/>
          </w:rPr>
          <w:fldChar w:fldCharType="end"/>
        </w:r>
      </w:hyperlink>
    </w:p>
    <w:p w:rsidR="007E5678" w:rsidRPr="007E5678" w:rsidRDefault="00AA191A">
      <w:pPr>
        <w:pStyle w:val="TDC2"/>
        <w:rPr>
          <w:rFonts w:asciiTheme="majorHAnsi" w:eastAsiaTheme="minorEastAsia" w:hAnsiTheme="majorHAnsi" w:cstheme="minorBidi"/>
          <w:noProof/>
          <w:sz w:val="22"/>
          <w:szCs w:val="22"/>
        </w:rPr>
      </w:pPr>
      <w:hyperlink w:anchor="_Toc10547784" w:history="1">
        <w:r w:rsidR="007E5678" w:rsidRPr="007E5678">
          <w:rPr>
            <w:rStyle w:val="Hipervnculo"/>
            <w:rFonts w:asciiTheme="majorHAnsi" w:hAnsiTheme="majorHAnsi" w:cs="Segoe UI"/>
            <w:noProof/>
            <w:sz w:val="22"/>
            <w:szCs w:val="22"/>
          </w:rPr>
          <w:t>5.7.10PRETIL</w:t>
        </w:r>
        <w:r w:rsidR="007E5678" w:rsidRPr="007E5678">
          <w:rPr>
            <w:rFonts w:asciiTheme="majorHAnsi" w:hAnsiTheme="majorHAnsi"/>
            <w:noProof/>
            <w:webHidden/>
            <w:sz w:val="22"/>
            <w:szCs w:val="22"/>
          </w:rPr>
          <w:tab/>
        </w:r>
        <w:r w:rsidRPr="007E5678">
          <w:rPr>
            <w:rFonts w:asciiTheme="majorHAnsi" w:hAnsiTheme="majorHAnsi"/>
            <w:noProof/>
            <w:webHidden/>
            <w:sz w:val="22"/>
            <w:szCs w:val="22"/>
          </w:rPr>
          <w:fldChar w:fldCharType="begin"/>
        </w:r>
        <w:r w:rsidR="007E5678" w:rsidRPr="007E5678">
          <w:rPr>
            <w:rFonts w:asciiTheme="majorHAnsi" w:hAnsiTheme="majorHAnsi"/>
            <w:noProof/>
            <w:webHidden/>
            <w:sz w:val="22"/>
            <w:szCs w:val="22"/>
          </w:rPr>
          <w:instrText xml:space="preserve"> PAGEREF _Toc10547784 \h </w:instrText>
        </w:r>
        <w:r w:rsidRPr="007E5678">
          <w:rPr>
            <w:rFonts w:asciiTheme="majorHAnsi" w:hAnsiTheme="majorHAnsi"/>
            <w:noProof/>
            <w:webHidden/>
            <w:sz w:val="22"/>
            <w:szCs w:val="22"/>
          </w:rPr>
        </w:r>
        <w:r w:rsidRPr="007E5678">
          <w:rPr>
            <w:rFonts w:asciiTheme="majorHAnsi" w:hAnsiTheme="majorHAnsi"/>
            <w:noProof/>
            <w:webHidden/>
            <w:sz w:val="22"/>
            <w:szCs w:val="22"/>
          </w:rPr>
          <w:fldChar w:fldCharType="separate"/>
        </w:r>
        <w:r w:rsidR="00167DC2">
          <w:rPr>
            <w:rFonts w:asciiTheme="majorHAnsi" w:hAnsiTheme="majorHAnsi"/>
            <w:noProof/>
            <w:webHidden/>
            <w:sz w:val="22"/>
            <w:szCs w:val="22"/>
          </w:rPr>
          <w:t>64</w:t>
        </w:r>
        <w:r w:rsidRPr="007E5678">
          <w:rPr>
            <w:rFonts w:asciiTheme="majorHAnsi" w:hAnsiTheme="majorHAnsi"/>
            <w:noProof/>
            <w:webHidden/>
            <w:sz w:val="22"/>
            <w:szCs w:val="22"/>
          </w:rPr>
          <w:fldChar w:fldCharType="end"/>
        </w:r>
      </w:hyperlink>
    </w:p>
    <w:p w:rsidR="007E5678" w:rsidRPr="007E5678" w:rsidRDefault="00AA191A">
      <w:pPr>
        <w:pStyle w:val="TDC3"/>
        <w:rPr>
          <w:rFonts w:asciiTheme="majorHAnsi" w:eastAsiaTheme="minorEastAsia" w:hAnsiTheme="majorHAnsi" w:cstheme="minorBidi"/>
          <w:noProof/>
          <w:sz w:val="22"/>
          <w:szCs w:val="22"/>
        </w:rPr>
      </w:pPr>
      <w:hyperlink w:anchor="_Toc10547785" w:history="1">
        <w:r w:rsidR="007E5678" w:rsidRPr="007E5678">
          <w:rPr>
            <w:rStyle w:val="Hipervnculo"/>
            <w:rFonts w:asciiTheme="majorHAnsi" w:hAnsiTheme="majorHAnsi" w:cs="Segoe UI"/>
            <w:noProof/>
            <w:sz w:val="22"/>
            <w:szCs w:val="22"/>
          </w:rPr>
          <w:t>5.7.11ENTABICADO</w:t>
        </w:r>
        <w:r w:rsidR="007E5678" w:rsidRPr="007E5678">
          <w:rPr>
            <w:rFonts w:asciiTheme="majorHAnsi" w:hAnsiTheme="majorHAnsi"/>
            <w:noProof/>
            <w:webHidden/>
            <w:sz w:val="22"/>
            <w:szCs w:val="22"/>
          </w:rPr>
          <w:tab/>
        </w:r>
        <w:r w:rsidRPr="007E5678">
          <w:rPr>
            <w:rFonts w:asciiTheme="majorHAnsi" w:hAnsiTheme="majorHAnsi"/>
            <w:noProof/>
            <w:webHidden/>
            <w:sz w:val="22"/>
            <w:szCs w:val="22"/>
          </w:rPr>
          <w:fldChar w:fldCharType="begin"/>
        </w:r>
        <w:r w:rsidR="007E5678" w:rsidRPr="007E5678">
          <w:rPr>
            <w:rFonts w:asciiTheme="majorHAnsi" w:hAnsiTheme="majorHAnsi"/>
            <w:noProof/>
            <w:webHidden/>
            <w:sz w:val="22"/>
            <w:szCs w:val="22"/>
          </w:rPr>
          <w:instrText xml:space="preserve"> PAGEREF _Toc10547785 \h </w:instrText>
        </w:r>
        <w:r w:rsidRPr="007E5678">
          <w:rPr>
            <w:rFonts w:asciiTheme="majorHAnsi" w:hAnsiTheme="majorHAnsi"/>
            <w:noProof/>
            <w:webHidden/>
            <w:sz w:val="22"/>
            <w:szCs w:val="22"/>
          </w:rPr>
        </w:r>
        <w:r w:rsidRPr="007E5678">
          <w:rPr>
            <w:rFonts w:asciiTheme="majorHAnsi" w:hAnsiTheme="majorHAnsi"/>
            <w:noProof/>
            <w:webHidden/>
            <w:sz w:val="22"/>
            <w:szCs w:val="22"/>
          </w:rPr>
          <w:fldChar w:fldCharType="separate"/>
        </w:r>
        <w:r w:rsidR="00167DC2">
          <w:rPr>
            <w:rFonts w:asciiTheme="majorHAnsi" w:hAnsiTheme="majorHAnsi"/>
            <w:noProof/>
            <w:webHidden/>
            <w:sz w:val="22"/>
            <w:szCs w:val="22"/>
          </w:rPr>
          <w:t>64</w:t>
        </w:r>
        <w:r w:rsidRPr="007E5678">
          <w:rPr>
            <w:rFonts w:asciiTheme="majorHAnsi" w:hAnsiTheme="majorHAnsi"/>
            <w:noProof/>
            <w:webHidden/>
            <w:sz w:val="22"/>
            <w:szCs w:val="22"/>
          </w:rPr>
          <w:fldChar w:fldCharType="end"/>
        </w:r>
      </w:hyperlink>
    </w:p>
    <w:p w:rsidR="007E5678" w:rsidRPr="007E5678" w:rsidRDefault="00AA191A">
      <w:pPr>
        <w:pStyle w:val="TDC3"/>
        <w:rPr>
          <w:rFonts w:asciiTheme="majorHAnsi" w:eastAsiaTheme="minorEastAsia" w:hAnsiTheme="majorHAnsi" w:cstheme="minorBidi"/>
          <w:noProof/>
          <w:sz w:val="22"/>
          <w:szCs w:val="22"/>
        </w:rPr>
      </w:pPr>
      <w:hyperlink w:anchor="_Toc10547786" w:history="1">
        <w:r w:rsidR="007E5678" w:rsidRPr="007E5678">
          <w:rPr>
            <w:rStyle w:val="Hipervnculo"/>
            <w:rFonts w:asciiTheme="majorHAnsi" w:hAnsiTheme="majorHAnsi" w:cs="Segoe UI"/>
            <w:noProof/>
            <w:sz w:val="22"/>
            <w:szCs w:val="22"/>
          </w:rPr>
          <w:t>5.7.12</w:t>
        </w:r>
        <w:r w:rsidR="007E5678">
          <w:rPr>
            <w:rStyle w:val="Hipervnculo"/>
            <w:rFonts w:asciiTheme="majorHAnsi" w:hAnsiTheme="majorHAnsi" w:cs="Segoe UI"/>
            <w:noProof/>
            <w:sz w:val="22"/>
            <w:szCs w:val="22"/>
          </w:rPr>
          <w:t xml:space="preserve"> </w:t>
        </w:r>
        <w:r w:rsidR="007E5678" w:rsidRPr="007E5678">
          <w:rPr>
            <w:rStyle w:val="Hipervnculo"/>
            <w:rFonts w:asciiTheme="majorHAnsi" w:hAnsiTheme="majorHAnsi" w:cs="Segoe UI"/>
            <w:noProof/>
            <w:sz w:val="22"/>
            <w:szCs w:val="22"/>
          </w:rPr>
          <w:t>MEDIDA</w:t>
        </w:r>
        <w:r w:rsidR="007E5678" w:rsidRPr="007E5678">
          <w:rPr>
            <w:rFonts w:asciiTheme="majorHAnsi" w:hAnsiTheme="majorHAnsi"/>
            <w:noProof/>
            <w:webHidden/>
            <w:sz w:val="22"/>
            <w:szCs w:val="22"/>
          </w:rPr>
          <w:tab/>
        </w:r>
        <w:r w:rsidR="007E5678">
          <w:rPr>
            <w:rFonts w:asciiTheme="majorHAnsi" w:hAnsiTheme="majorHAnsi"/>
            <w:noProof/>
            <w:webHidden/>
            <w:sz w:val="22"/>
            <w:szCs w:val="22"/>
          </w:rPr>
          <w:t>………………………………………………………………………………………………………………………………...</w:t>
        </w:r>
        <w:r w:rsidRPr="007E5678">
          <w:rPr>
            <w:rFonts w:asciiTheme="majorHAnsi" w:hAnsiTheme="majorHAnsi"/>
            <w:noProof/>
            <w:webHidden/>
            <w:sz w:val="22"/>
            <w:szCs w:val="22"/>
          </w:rPr>
          <w:fldChar w:fldCharType="begin"/>
        </w:r>
        <w:r w:rsidR="007E5678" w:rsidRPr="007E5678">
          <w:rPr>
            <w:rFonts w:asciiTheme="majorHAnsi" w:hAnsiTheme="majorHAnsi"/>
            <w:noProof/>
            <w:webHidden/>
            <w:sz w:val="22"/>
            <w:szCs w:val="22"/>
          </w:rPr>
          <w:instrText xml:space="preserve"> PAGEREF _Toc10547786 \h </w:instrText>
        </w:r>
        <w:r w:rsidRPr="007E5678">
          <w:rPr>
            <w:rFonts w:asciiTheme="majorHAnsi" w:hAnsiTheme="majorHAnsi"/>
            <w:noProof/>
            <w:webHidden/>
            <w:sz w:val="22"/>
            <w:szCs w:val="22"/>
          </w:rPr>
        </w:r>
        <w:r w:rsidRPr="007E5678">
          <w:rPr>
            <w:rFonts w:asciiTheme="majorHAnsi" w:hAnsiTheme="majorHAnsi"/>
            <w:noProof/>
            <w:webHidden/>
            <w:sz w:val="22"/>
            <w:szCs w:val="22"/>
          </w:rPr>
          <w:fldChar w:fldCharType="separate"/>
        </w:r>
        <w:r w:rsidR="00167DC2">
          <w:rPr>
            <w:rFonts w:asciiTheme="majorHAnsi" w:hAnsiTheme="majorHAnsi"/>
            <w:noProof/>
            <w:webHidden/>
            <w:sz w:val="22"/>
            <w:szCs w:val="22"/>
          </w:rPr>
          <w:t>64</w:t>
        </w:r>
        <w:r w:rsidRPr="007E5678">
          <w:rPr>
            <w:rFonts w:asciiTheme="majorHAnsi" w:hAnsiTheme="majorHAnsi"/>
            <w:noProof/>
            <w:webHidden/>
            <w:sz w:val="22"/>
            <w:szCs w:val="22"/>
          </w:rPr>
          <w:fldChar w:fldCharType="end"/>
        </w:r>
      </w:hyperlink>
    </w:p>
    <w:p w:rsidR="007E5678" w:rsidRPr="007E5678" w:rsidRDefault="00AA191A">
      <w:pPr>
        <w:pStyle w:val="TDC3"/>
        <w:rPr>
          <w:rFonts w:asciiTheme="majorHAnsi" w:eastAsiaTheme="minorEastAsia" w:hAnsiTheme="majorHAnsi" w:cstheme="minorBidi"/>
          <w:noProof/>
          <w:sz w:val="22"/>
          <w:szCs w:val="22"/>
        </w:rPr>
      </w:pPr>
      <w:hyperlink w:anchor="_Toc10547787" w:history="1">
        <w:r w:rsidR="007E5678" w:rsidRPr="007E5678">
          <w:rPr>
            <w:rStyle w:val="Hipervnculo"/>
            <w:rFonts w:asciiTheme="majorHAnsi" w:hAnsiTheme="majorHAnsi" w:cs="Segoe UI"/>
            <w:noProof/>
            <w:sz w:val="22"/>
            <w:szCs w:val="22"/>
          </w:rPr>
          <w:t>5.7.13PAGO</w:t>
        </w:r>
        <w:r w:rsidR="007E5678">
          <w:rPr>
            <w:rStyle w:val="Hipervnculo"/>
            <w:rFonts w:asciiTheme="majorHAnsi" w:hAnsiTheme="majorHAnsi" w:cs="Segoe UI"/>
            <w:noProof/>
            <w:sz w:val="22"/>
            <w:szCs w:val="22"/>
          </w:rPr>
          <w:t>…………..</w:t>
        </w:r>
        <w:r w:rsidR="007E5678" w:rsidRPr="007E5678">
          <w:rPr>
            <w:rFonts w:asciiTheme="majorHAnsi" w:hAnsiTheme="majorHAnsi"/>
            <w:noProof/>
            <w:webHidden/>
            <w:sz w:val="22"/>
            <w:szCs w:val="22"/>
          </w:rPr>
          <w:tab/>
        </w:r>
        <w:r w:rsidRPr="007E5678">
          <w:rPr>
            <w:rFonts w:asciiTheme="majorHAnsi" w:hAnsiTheme="majorHAnsi"/>
            <w:noProof/>
            <w:webHidden/>
            <w:sz w:val="22"/>
            <w:szCs w:val="22"/>
          </w:rPr>
          <w:fldChar w:fldCharType="begin"/>
        </w:r>
        <w:r w:rsidR="007E5678" w:rsidRPr="007E5678">
          <w:rPr>
            <w:rFonts w:asciiTheme="majorHAnsi" w:hAnsiTheme="majorHAnsi"/>
            <w:noProof/>
            <w:webHidden/>
            <w:sz w:val="22"/>
            <w:szCs w:val="22"/>
          </w:rPr>
          <w:instrText xml:space="preserve"> PAGEREF _Toc10547787 \h </w:instrText>
        </w:r>
        <w:r w:rsidRPr="007E5678">
          <w:rPr>
            <w:rFonts w:asciiTheme="majorHAnsi" w:hAnsiTheme="majorHAnsi"/>
            <w:noProof/>
            <w:webHidden/>
            <w:sz w:val="22"/>
            <w:szCs w:val="22"/>
          </w:rPr>
        </w:r>
        <w:r w:rsidRPr="007E5678">
          <w:rPr>
            <w:rFonts w:asciiTheme="majorHAnsi" w:hAnsiTheme="majorHAnsi"/>
            <w:noProof/>
            <w:webHidden/>
            <w:sz w:val="22"/>
            <w:szCs w:val="22"/>
          </w:rPr>
          <w:fldChar w:fldCharType="separate"/>
        </w:r>
        <w:r w:rsidR="00167DC2">
          <w:rPr>
            <w:rFonts w:asciiTheme="majorHAnsi" w:hAnsiTheme="majorHAnsi"/>
            <w:noProof/>
            <w:webHidden/>
            <w:sz w:val="22"/>
            <w:szCs w:val="22"/>
          </w:rPr>
          <w:t>64</w:t>
        </w:r>
        <w:r w:rsidRPr="007E5678">
          <w:rPr>
            <w:rFonts w:asciiTheme="majorHAnsi" w:hAnsiTheme="majorHAnsi"/>
            <w:noProof/>
            <w:webHidden/>
            <w:sz w:val="22"/>
            <w:szCs w:val="22"/>
          </w:rPr>
          <w:fldChar w:fldCharType="end"/>
        </w:r>
      </w:hyperlink>
    </w:p>
    <w:p w:rsidR="007E5678" w:rsidRPr="007E5678" w:rsidRDefault="00AA191A">
      <w:pPr>
        <w:pStyle w:val="TDC1"/>
        <w:rPr>
          <w:rFonts w:asciiTheme="majorHAnsi" w:eastAsiaTheme="minorEastAsia" w:hAnsiTheme="majorHAnsi" w:cstheme="minorBidi"/>
          <w:noProof/>
          <w:sz w:val="22"/>
          <w:szCs w:val="22"/>
        </w:rPr>
      </w:pPr>
      <w:hyperlink w:anchor="_Toc10547788" w:history="1">
        <w:r w:rsidR="007E5678" w:rsidRPr="006330F5">
          <w:rPr>
            <w:rStyle w:val="Hipervnculo"/>
            <w:rFonts w:asciiTheme="majorHAnsi" w:hAnsiTheme="majorHAnsi"/>
            <w:noProof/>
            <w:sz w:val="22"/>
            <w:szCs w:val="22"/>
            <w:shd w:val="clear" w:color="auto" w:fill="E5B8B7" w:themeFill="accent2" w:themeFillTint="66"/>
          </w:rPr>
          <w:t>5.8REPELLO Y PULIDO</w:t>
        </w:r>
        <w:r w:rsidR="007E5678" w:rsidRPr="007E5678">
          <w:rPr>
            <w:rFonts w:asciiTheme="majorHAnsi" w:hAnsiTheme="majorHAnsi"/>
            <w:noProof/>
            <w:webHidden/>
            <w:sz w:val="22"/>
            <w:szCs w:val="22"/>
          </w:rPr>
          <w:tab/>
        </w:r>
        <w:r w:rsidRPr="007E5678">
          <w:rPr>
            <w:rFonts w:asciiTheme="majorHAnsi" w:hAnsiTheme="majorHAnsi"/>
            <w:noProof/>
            <w:webHidden/>
            <w:sz w:val="22"/>
            <w:szCs w:val="22"/>
          </w:rPr>
          <w:fldChar w:fldCharType="begin"/>
        </w:r>
        <w:r w:rsidR="007E5678" w:rsidRPr="007E5678">
          <w:rPr>
            <w:rFonts w:asciiTheme="majorHAnsi" w:hAnsiTheme="majorHAnsi"/>
            <w:noProof/>
            <w:webHidden/>
            <w:sz w:val="22"/>
            <w:szCs w:val="22"/>
          </w:rPr>
          <w:instrText xml:space="preserve"> PAGEREF _Toc10547788 \h </w:instrText>
        </w:r>
        <w:r w:rsidRPr="007E5678">
          <w:rPr>
            <w:rFonts w:asciiTheme="majorHAnsi" w:hAnsiTheme="majorHAnsi"/>
            <w:noProof/>
            <w:webHidden/>
            <w:sz w:val="22"/>
            <w:szCs w:val="22"/>
          </w:rPr>
        </w:r>
        <w:r w:rsidRPr="007E5678">
          <w:rPr>
            <w:rFonts w:asciiTheme="majorHAnsi" w:hAnsiTheme="majorHAnsi"/>
            <w:noProof/>
            <w:webHidden/>
            <w:sz w:val="22"/>
            <w:szCs w:val="22"/>
          </w:rPr>
          <w:fldChar w:fldCharType="separate"/>
        </w:r>
        <w:r w:rsidR="00167DC2">
          <w:rPr>
            <w:rFonts w:asciiTheme="majorHAnsi" w:hAnsiTheme="majorHAnsi"/>
            <w:noProof/>
            <w:webHidden/>
            <w:sz w:val="22"/>
            <w:szCs w:val="22"/>
          </w:rPr>
          <w:t>64</w:t>
        </w:r>
        <w:r w:rsidRPr="007E5678">
          <w:rPr>
            <w:rFonts w:asciiTheme="majorHAnsi" w:hAnsiTheme="majorHAnsi"/>
            <w:noProof/>
            <w:webHidden/>
            <w:sz w:val="22"/>
            <w:szCs w:val="22"/>
          </w:rPr>
          <w:fldChar w:fldCharType="end"/>
        </w:r>
      </w:hyperlink>
    </w:p>
    <w:p w:rsidR="007E5678" w:rsidRPr="007E5678" w:rsidRDefault="00AA191A">
      <w:pPr>
        <w:pStyle w:val="TDC3"/>
        <w:rPr>
          <w:rFonts w:asciiTheme="majorHAnsi" w:eastAsiaTheme="minorEastAsia" w:hAnsiTheme="majorHAnsi" w:cstheme="minorBidi"/>
          <w:noProof/>
          <w:sz w:val="22"/>
          <w:szCs w:val="22"/>
        </w:rPr>
      </w:pPr>
      <w:hyperlink w:anchor="_Toc10547789" w:history="1">
        <w:r w:rsidR="007E5678" w:rsidRPr="006330F5">
          <w:rPr>
            <w:rStyle w:val="Hipervnculo"/>
            <w:rFonts w:asciiTheme="majorHAnsi" w:hAnsiTheme="majorHAnsi" w:cs="Segoe UI"/>
            <w:noProof/>
            <w:sz w:val="22"/>
            <w:szCs w:val="22"/>
          </w:rPr>
          <w:t>5.8.1 ALCANCE.</w:t>
        </w:r>
        <w:r w:rsidR="007E5678" w:rsidRPr="007E5678">
          <w:rPr>
            <w:rFonts w:asciiTheme="majorHAnsi" w:hAnsiTheme="majorHAnsi"/>
            <w:noProof/>
            <w:webHidden/>
            <w:sz w:val="22"/>
            <w:szCs w:val="22"/>
          </w:rPr>
          <w:tab/>
        </w:r>
        <w:r w:rsidRPr="007E5678">
          <w:rPr>
            <w:rFonts w:asciiTheme="majorHAnsi" w:hAnsiTheme="majorHAnsi"/>
            <w:noProof/>
            <w:webHidden/>
            <w:sz w:val="22"/>
            <w:szCs w:val="22"/>
          </w:rPr>
          <w:fldChar w:fldCharType="begin"/>
        </w:r>
        <w:r w:rsidR="007E5678" w:rsidRPr="007E5678">
          <w:rPr>
            <w:rFonts w:asciiTheme="majorHAnsi" w:hAnsiTheme="majorHAnsi"/>
            <w:noProof/>
            <w:webHidden/>
            <w:sz w:val="22"/>
            <w:szCs w:val="22"/>
          </w:rPr>
          <w:instrText xml:space="preserve"> PAGEREF _Toc10547789 \h </w:instrText>
        </w:r>
        <w:r w:rsidRPr="007E5678">
          <w:rPr>
            <w:rFonts w:asciiTheme="majorHAnsi" w:hAnsiTheme="majorHAnsi"/>
            <w:noProof/>
            <w:webHidden/>
            <w:sz w:val="22"/>
            <w:szCs w:val="22"/>
          </w:rPr>
        </w:r>
        <w:r w:rsidRPr="007E5678">
          <w:rPr>
            <w:rFonts w:asciiTheme="majorHAnsi" w:hAnsiTheme="majorHAnsi"/>
            <w:noProof/>
            <w:webHidden/>
            <w:sz w:val="22"/>
            <w:szCs w:val="22"/>
          </w:rPr>
          <w:fldChar w:fldCharType="separate"/>
        </w:r>
        <w:r w:rsidR="00167DC2">
          <w:rPr>
            <w:rFonts w:asciiTheme="majorHAnsi" w:hAnsiTheme="majorHAnsi"/>
            <w:noProof/>
            <w:webHidden/>
            <w:sz w:val="22"/>
            <w:szCs w:val="22"/>
          </w:rPr>
          <w:t>64</w:t>
        </w:r>
        <w:r w:rsidRPr="007E5678">
          <w:rPr>
            <w:rFonts w:asciiTheme="majorHAnsi" w:hAnsiTheme="majorHAnsi"/>
            <w:noProof/>
            <w:webHidden/>
            <w:sz w:val="22"/>
            <w:szCs w:val="22"/>
          </w:rPr>
          <w:fldChar w:fldCharType="end"/>
        </w:r>
      </w:hyperlink>
    </w:p>
    <w:p w:rsidR="007E5678" w:rsidRPr="007E5678" w:rsidRDefault="00AA191A">
      <w:pPr>
        <w:pStyle w:val="TDC3"/>
        <w:rPr>
          <w:rFonts w:asciiTheme="majorHAnsi" w:eastAsiaTheme="minorEastAsia" w:hAnsiTheme="majorHAnsi" w:cstheme="minorBidi"/>
          <w:noProof/>
          <w:sz w:val="22"/>
          <w:szCs w:val="22"/>
        </w:rPr>
      </w:pPr>
      <w:hyperlink w:anchor="_Toc10547790" w:history="1">
        <w:r w:rsidR="007E5678" w:rsidRPr="007E5678">
          <w:rPr>
            <w:rStyle w:val="Hipervnculo"/>
            <w:rFonts w:asciiTheme="majorHAnsi" w:hAnsiTheme="majorHAnsi" w:cs="Segoe UI"/>
            <w:noProof/>
            <w:sz w:val="22"/>
            <w:szCs w:val="22"/>
          </w:rPr>
          <w:t>5.8.2</w:t>
        </w:r>
        <w:r w:rsidR="007E5678" w:rsidRPr="007E5678">
          <w:rPr>
            <w:rFonts w:asciiTheme="majorHAnsi" w:eastAsiaTheme="minorEastAsia" w:hAnsiTheme="majorHAnsi" w:cstheme="minorBidi"/>
            <w:noProof/>
            <w:sz w:val="22"/>
            <w:szCs w:val="22"/>
          </w:rPr>
          <w:tab/>
        </w:r>
        <w:r w:rsidR="007E5678" w:rsidRPr="007E5678">
          <w:rPr>
            <w:rStyle w:val="Hipervnculo"/>
            <w:rFonts w:asciiTheme="majorHAnsi" w:hAnsiTheme="majorHAnsi" w:cs="Segoe UI"/>
            <w:noProof/>
            <w:sz w:val="22"/>
            <w:szCs w:val="22"/>
          </w:rPr>
          <w:t>DEFINICION</w:t>
        </w:r>
        <w:r w:rsidR="007E5678" w:rsidRPr="007E5678">
          <w:rPr>
            <w:rFonts w:asciiTheme="majorHAnsi" w:hAnsiTheme="majorHAnsi"/>
            <w:noProof/>
            <w:webHidden/>
            <w:sz w:val="22"/>
            <w:szCs w:val="22"/>
          </w:rPr>
          <w:tab/>
        </w:r>
        <w:r w:rsidRPr="007E5678">
          <w:rPr>
            <w:rFonts w:asciiTheme="majorHAnsi" w:hAnsiTheme="majorHAnsi"/>
            <w:noProof/>
            <w:webHidden/>
            <w:sz w:val="22"/>
            <w:szCs w:val="22"/>
          </w:rPr>
          <w:fldChar w:fldCharType="begin"/>
        </w:r>
        <w:r w:rsidR="007E5678" w:rsidRPr="007E5678">
          <w:rPr>
            <w:rFonts w:asciiTheme="majorHAnsi" w:hAnsiTheme="majorHAnsi"/>
            <w:noProof/>
            <w:webHidden/>
            <w:sz w:val="22"/>
            <w:szCs w:val="22"/>
          </w:rPr>
          <w:instrText xml:space="preserve"> PAGEREF _Toc10547790 \h </w:instrText>
        </w:r>
        <w:r w:rsidRPr="007E5678">
          <w:rPr>
            <w:rFonts w:asciiTheme="majorHAnsi" w:hAnsiTheme="majorHAnsi"/>
            <w:noProof/>
            <w:webHidden/>
            <w:sz w:val="22"/>
            <w:szCs w:val="22"/>
          </w:rPr>
        </w:r>
        <w:r w:rsidRPr="007E5678">
          <w:rPr>
            <w:rFonts w:asciiTheme="majorHAnsi" w:hAnsiTheme="majorHAnsi"/>
            <w:noProof/>
            <w:webHidden/>
            <w:sz w:val="22"/>
            <w:szCs w:val="22"/>
          </w:rPr>
          <w:fldChar w:fldCharType="separate"/>
        </w:r>
        <w:r w:rsidR="00167DC2">
          <w:rPr>
            <w:rFonts w:asciiTheme="majorHAnsi" w:hAnsiTheme="majorHAnsi"/>
            <w:noProof/>
            <w:webHidden/>
            <w:sz w:val="22"/>
            <w:szCs w:val="22"/>
          </w:rPr>
          <w:t>65</w:t>
        </w:r>
        <w:r w:rsidRPr="007E5678">
          <w:rPr>
            <w:rFonts w:asciiTheme="majorHAnsi" w:hAnsiTheme="majorHAnsi"/>
            <w:noProof/>
            <w:webHidden/>
            <w:sz w:val="22"/>
            <w:szCs w:val="22"/>
          </w:rPr>
          <w:fldChar w:fldCharType="end"/>
        </w:r>
      </w:hyperlink>
    </w:p>
    <w:p w:rsidR="007E5678" w:rsidRPr="007E5678" w:rsidRDefault="00AA191A">
      <w:pPr>
        <w:pStyle w:val="TDC3"/>
        <w:rPr>
          <w:rFonts w:asciiTheme="majorHAnsi" w:eastAsiaTheme="minorEastAsia" w:hAnsiTheme="majorHAnsi" w:cstheme="minorBidi"/>
          <w:noProof/>
          <w:sz w:val="22"/>
          <w:szCs w:val="22"/>
        </w:rPr>
      </w:pPr>
      <w:hyperlink w:anchor="_Toc10547791" w:history="1">
        <w:r w:rsidR="007E5678" w:rsidRPr="007E5678">
          <w:rPr>
            <w:rStyle w:val="Hipervnculo"/>
            <w:rFonts w:asciiTheme="majorHAnsi" w:hAnsiTheme="majorHAnsi" w:cs="Segoe UI"/>
            <w:noProof/>
            <w:sz w:val="22"/>
            <w:szCs w:val="22"/>
          </w:rPr>
          <w:t>5.8.2.1DOSIFICACIÓN Y MEZCLADO DE MORTERO</w:t>
        </w:r>
        <w:r w:rsidR="007E5678" w:rsidRPr="007E5678">
          <w:rPr>
            <w:rFonts w:asciiTheme="majorHAnsi" w:hAnsiTheme="majorHAnsi"/>
            <w:noProof/>
            <w:webHidden/>
            <w:sz w:val="22"/>
            <w:szCs w:val="22"/>
          </w:rPr>
          <w:tab/>
        </w:r>
        <w:r w:rsidRPr="007E5678">
          <w:rPr>
            <w:rFonts w:asciiTheme="majorHAnsi" w:hAnsiTheme="majorHAnsi"/>
            <w:noProof/>
            <w:webHidden/>
            <w:sz w:val="22"/>
            <w:szCs w:val="22"/>
          </w:rPr>
          <w:fldChar w:fldCharType="begin"/>
        </w:r>
        <w:r w:rsidR="007E5678" w:rsidRPr="007E5678">
          <w:rPr>
            <w:rFonts w:asciiTheme="majorHAnsi" w:hAnsiTheme="majorHAnsi"/>
            <w:noProof/>
            <w:webHidden/>
            <w:sz w:val="22"/>
            <w:szCs w:val="22"/>
          </w:rPr>
          <w:instrText xml:space="preserve"> PAGEREF _Toc10547791 \h </w:instrText>
        </w:r>
        <w:r w:rsidRPr="007E5678">
          <w:rPr>
            <w:rFonts w:asciiTheme="majorHAnsi" w:hAnsiTheme="majorHAnsi"/>
            <w:noProof/>
            <w:webHidden/>
            <w:sz w:val="22"/>
            <w:szCs w:val="22"/>
          </w:rPr>
        </w:r>
        <w:r w:rsidRPr="007E5678">
          <w:rPr>
            <w:rFonts w:asciiTheme="majorHAnsi" w:hAnsiTheme="majorHAnsi"/>
            <w:noProof/>
            <w:webHidden/>
            <w:sz w:val="22"/>
            <w:szCs w:val="22"/>
          </w:rPr>
          <w:fldChar w:fldCharType="separate"/>
        </w:r>
        <w:r w:rsidR="00167DC2">
          <w:rPr>
            <w:rFonts w:asciiTheme="majorHAnsi" w:hAnsiTheme="majorHAnsi"/>
            <w:noProof/>
            <w:webHidden/>
            <w:sz w:val="22"/>
            <w:szCs w:val="22"/>
          </w:rPr>
          <w:t>65</w:t>
        </w:r>
        <w:r w:rsidRPr="007E5678">
          <w:rPr>
            <w:rFonts w:asciiTheme="majorHAnsi" w:hAnsiTheme="majorHAnsi"/>
            <w:noProof/>
            <w:webHidden/>
            <w:sz w:val="22"/>
            <w:szCs w:val="22"/>
          </w:rPr>
          <w:fldChar w:fldCharType="end"/>
        </w:r>
      </w:hyperlink>
    </w:p>
    <w:p w:rsidR="007E5678" w:rsidRPr="007E5678" w:rsidRDefault="00AA191A">
      <w:pPr>
        <w:pStyle w:val="TDC3"/>
        <w:rPr>
          <w:rFonts w:asciiTheme="majorHAnsi" w:eastAsiaTheme="minorEastAsia" w:hAnsiTheme="majorHAnsi" w:cstheme="minorBidi"/>
          <w:noProof/>
          <w:sz w:val="22"/>
          <w:szCs w:val="22"/>
        </w:rPr>
      </w:pPr>
      <w:hyperlink w:anchor="_Toc10547792" w:history="1">
        <w:r w:rsidR="007E5678" w:rsidRPr="007E5678">
          <w:rPr>
            <w:rStyle w:val="Hipervnculo"/>
            <w:rFonts w:asciiTheme="majorHAnsi" w:hAnsiTheme="majorHAnsi" w:cs="Segoe UI"/>
            <w:noProof/>
            <w:sz w:val="22"/>
            <w:szCs w:val="22"/>
          </w:rPr>
          <w:t>5.8.2.2MORTERO PARA REPELLO</w:t>
        </w:r>
        <w:r w:rsidR="007E5678" w:rsidRPr="007E5678">
          <w:rPr>
            <w:rFonts w:asciiTheme="majorHAnsi" w:hAnsiTheme="majorHAnsi"/>
            <w:noProof/>
            <w:webHidden/>
            <w:sz w:val="22"/>
            <w:szCs w:val="22"/>
          </w:rPr>
          <w:tab/>
        </w:r>
        <w:r w:rsidRPr="007E5678">
          <w:rPr>
            <w:rFonts w:asciiTheme="majorHAnsi" w:hAnsiTheme="majorHAnsi"/>
            <w:noProof/>
            <w:webHidden/>
            <w:sz w:val="22"/>
            <w:szCs w:val="22"/>
          </w:rPr>
          <w:fldChar w:fldCharType="begin"/>
        </w:r>
        <w:r w:rsidR="007E5678" w:rsidRPr="007E5678">
          <w:rPr>
            <w:rFonts w:asciiTheme="majorHAnsi" w:hAnsiTheme="majorHAnsi"/>
            <w:noProof/>
            <w:webHidden/>
            <w:sz w:val="22"/>
            <w:szCs w:val="22"/>
          </w:rPr>
          <w:instrText xml:space="preserve"> PAGEREF _Toc10547792 \h </w:instrText>
        </w:r>
        <w:r w:rsidRPr="007E5678">
          <w:rPr>
            <w:rFonts w:asciiTheme="majorHAnsi" w:hAnsiTheme="majorHAnsi"/>
            <w:noProof/>
            <w:webHidden/>
            <w:sz w:val="22"/>
            <w:szCs w:val="22"/>
          </w:rPr>
        </w:r>
        <w:r w:rsidRPr="007E5678">
          <w:rPr>
            <w:rFonts w:asciiTheme="majorHAnsi" w:hAnsiTheme="majorHAnsi"/>
            <w:noProof/>
            <w:webHidden/>
            <w:sz w:val="22"/>
            <w:szCs w:val="22"/>
          </w:rPr>
          <w:fldChar w:fldCharType="separate"/>
        </w:r>
        <w:r w:rsidR="00167DC2">
          <w:rPr>
            <w:rFonts w:asciiTheme="majorHAnsi" w:hAnsiTheme="majorHAnsi"/>
            <w:noProof/>
            <w:webHidden/>
            <w:sz w:val="22"/>
            <w:szCs w:val="22"/>
          </w:rPr>
          <w:t>65</w:t>
        </w:r>
        <w:r w:rsidRPr="007E5678">
          <w:rPr>
            <w:rFonts w:asciiTheme="majorHAnsi" w:hAnsiTheme="majorHAnsi"/>
            <w:noProof/>
            <w:webHidden/>
            <w:sz w:val="22"/>
            <w:szCs w:val="22"/>
          </w:rPr>
          <w:fldChar w:fldCharType="end"/>
        </w:r>
      </w:hyperlink>
    </w:p>
    <w:p w:rsidR="007E5678" w:rsidRPr="007E5678" w:rsidRDefault="00AA191A">
      <w:pPr>
        <w:pStyle w:val="TDC3"/>
        <w:rPr>
          <w:rFonts w:asciiTheme="majorHAnsi" w:eastAsiaTheme="minorEastAsia" w:hAnsiTheme="majorHAnsi" w:cstheme="minorBidi"/>
          <w:noProof/>
          <w:sz w:val="22"/>
          <w:szCs w:val="22"/>
        </w:rPr>
      </w:pPr>
      <w:hyperlink w:anchor="_Toc10547793" w:history="1">
        <w:r w:rsidR="007E5678" w:rsidRPr="007E5678">
          <w:rPr>
            <w:rStyle w:val="Hipervnculo"/>
            <w:rFonts w:asciiTheme="majorHAnsi" w:hAnsiTheme="majorHAnsi" w:cs="Segoe UI"/>
            <w:noProof/>
            <w:sz w:val="22"/>
            <w:szCs w:val="22"/>
          </w:rPr>
          <w:t>5.8.2.3MORTERO PARA PULIDO</w:t>
        </w:r>
        <w:r w:rsidR="007E5678" w:rsidRPr="007E5678">
          <w:rPr>
            <w:rFonts w:asciiTheme="majorHAnsi" w:hAnsiTheme="majorHAnsi"/>
            <w:noProof/>
            <w:webHidden/>
            <w:sz w:val="22"/>
            <w:szCs w:val="22"/>
          </w:rPr>
          <w:tab/>
        </w:r>
        <w:r w:rsidRPr="007E5678">
          <w:rPr>
            <w:rFonts w:asciiTheme="majorHAnsi" w:hAnsiTheme="majorHAnsi"/>
            <w:noProof/>
            <w:webHidden/>
            <w:sz w:val="22"/>
            <w:szCs w:val="22"/>
          </w:rPr>
          <w:fldChar w:fldCharType="begin"/>
        </w:r>
        <w:r w:rsidR="007E5678" w:rsidRPr="007E5678">
          <w:rPr>
            <w:rFonts w:asciiTheme="majorHAnsi" w:hAnsiTheme="majorHAnsi"/>
            <w:noProof/>
            <w:webHidden/>
            <w:sz w:val="22"/>
            <w:szCs w:val="22"/>
          </w:rPr>
          <w:instrText xml:space="preserve"> PAGEREF _Toc10547793 \h </w:instrText>
        </w:r>
        <w:r w:rsidRPr="007E5678">
          <w:rPr>
            <w:rFonts w:asciiTheme="majorHAnsi" w:hAnsiTheme="majorHAnsi"/>
            <w:noProof/>
            <w:webHidden/>
            <w:sz w:val="22"/>
            <w:szCs w:val="22"/>
          </w:rPr>
        </w:r>
        <w:r w:rsidRPr="007E5678">
          <w:rPr>
            <w:rFonts w:asciiTheme="majorHAnsi" w:hAnsiTheme="majorHAnsi"/>
            <w:noProof/>
            <w:webHidden/>
            <w:sz w:val="22"/>
            <w:szCs w:val="22"/>
          </w:rPr>
          <w:fldChar w:fldCharType="separate"/>
        </w:r>
        <w:r w:rsidR="00167DC2">
          <w:rPr>
            <w:rFonts w:asciiTheme="majorHAnsi" w:hAnsiTheme="majorHAnsi"/>
            <w:noProof/>
            <w:webHidden/>
            <w:sz w:val="22"/>
            <w:szCs w:val="22"/>
          </w:rPr>
          <w:t>65</w:t>
        </w:r>
        <w:r w:rsidRPr="007E5678">
          <w:rPr>
            <w:rFonts w:asciiTheme="majorHAnsi" w:hAnsiTheme="majorHAnsi"/>
            <w:noProof/>
            <w:webHidden/>
            <w:sz w:val="22"/>
            <w:szCs w:val="22"/>
          </w:rPr>
          <w:fldChar w:fldCharType="end"/>
        </w:r>
      </w:hyperlink>
    </w:p>
    <w:p w:rsidR="007E5678" w:rsidRPr="007E5678" w:rsidRDefault="00AA191A">
      <w:pPr>
        <w:pStyle w:val="TDC3"/>
        <w:rPr>
          <w:rFonts w:asciiTheme="majorHAnsi" w:eastAsiaTheme="minorEastAsia" w:hAnsiTheme="majorHAnsi" w:cstheme="minorBidi"/>
          <w:noProof/>
          <w:sz w:val="22"/>
          <w:szCs w:val="22"/>
        </w:rPr>
      </w:pPr>
      <w:hyperlink w:anchor="_Toc10547794" w:history="1">
        <w:r w:rsidR="007E5678" w:rsidRPr="007E5678">
          <w:rPr>
            <w:rStyle w:val="Hipervnculo"/>
            <w:rFonts w:asciiTheme="majorHAnsi" w:hAnsiTheme="majorHAnsi" w:cs="Segoe UI"/>
            <w:noProof/>
            <w:sz w:val="22"/>
            <w:szCs w:val="22"/>
          </w:rPr>
          <w:t>5.8.2.4MORTERO PARA AFINADO</w:t>
        </w:r>
        <w:r w:rsidR="007E5678" w:rsidRPr="007E5678">
          <w:rPr>
            <w:rFonts w:asciiTheme="majorHAnsi" w:hAnsiTheme="majorHAnsi"/>
            <w:noProof/>
            <w:webHidden/>
            <w:sz w:val="22"/>
            <w:szCs w:val="22"/>
          </w:rPr>
          <w:tab/>
        </w:r>
        <w:r w:rsidRPr="007E5678">
          <w:rPr>
            <w:rFonts w:asciiTheme="majorHAnsi" w:hAnsiTheme="majorHAnsi"/>
            <w:noProof/>
            <w:webHidden/>
            <w:sz w:val="22"/>
            <w:szCs w:val="22"/>
          </w:rPr>
          <w:fldChar w:fldCharType="begin"/>
        </w:r>
        <w:r w:rsidR="007E5678" w:rsidRPr="007E5678">
          <w:rPr>
            <w:rFonts w:asciiTheme="majorHAnsi" w:hAnsiTheme="majorHAnsi"/>
            <w:noProof/>
            <w:webHidden/>
            <w:sz w:val="22"/>
            <w:szCs w:val="22"/>
          </w:rPr>
          <w:instrText xml:space="preserve"> PAGEREF _Toc10547794 \h </w:instrText>
        </w:r>
        <w:r w:rsidRPr="007E5678">
          <w:rPr>
            <w:rFonts w:asciiTheme="majorHAnsi" w:hAnsiTheme="majorHAnsi"/>
            <w:noProof/>
            <w:webHidden/>
            <w:sz w:val="22"/>
            <w:szCs w:val="22"/>
          </w:rPr>
        </w:r>
        <w:r w:rsidRPr="007E5678">
          <w:rPr>
            <w:rFonts w:asciiTheme="majorHAnsi" w:hAnsiTheme="majorHAnsi"/>
            <w:noProof/>
            <w:webHidden/>
            <w:sz w:val="22"/>
            <w:szCs w:val="22"/>
          </w:rPr>
          <w:fldChar w:fldCharType="separate"/>
        </w:r>
        <w:r w:rsidR="00167DC2">
          <w:rPr>
            <w:rFonts w:asciiTheme="majorHAnsi" w:hAnsiTheme="majorHAnsi"/>
            <w:noProof/>
            <w:webHidden/>
            <w:sz w:val="22"/>
            <w:szCs w:val="22"/>
          </w:rPr>
          <w:t>65</w:t>
        </w:r>
        <w:r w:rsidRPr="007E5678">
          <w:rPr>
            <w:rFonts w:asciiTheme="majorHAnsi" w:hAnsiTheme="majorHAnsi"/>
            <w:noProof/>
            <w:webHidden/>
            <w:sz w:val="22"/>
            <w:szCs w:val="22"/>
          </w:rPr>
          <w:fldChar w:fldCharType="end"/>
        </w:r>
      </w:hyperlink>
    </w:p>
    <w:p w:rsidR="007E5678" w:rsidRPr="007E5678" w:rsidRDefault="00AA191A">
      <w:pPr>
        <w:pStyle w:val="TDC3"/>
        <w:rPr>
          <w:rFonts w:asciiTheme="majorHAnsi" w:eastAsiaTheme="minorEastAsia" w:hAnsiTheme="majorHAnsi" w:cstheme="minorBidi"/>
          <w:noProof/>
          <w:sz w:val="22"/>
          <w:szCs w:val="22"/>
        </w:rPr>
      </w:pPr>
      <w:hyperlink w:anchor="_Toc10547795" w:history="1">
        <w:r w:rsidR="007E5678" w:rsidRPr="007E5678">
          <w:rPr>
            <w:rStyle w:val="Hipervnculo"/>
            <w:rFonts w:asciiTheme="majorHAnsi" w:hAnsiTheme="majorHAnsi" w:cs="Segoe UI"/>
            <w:noProof/>
            <w:sz w:val="22"/>
            <w:szCs w:val="22"/>
          </w:rPr>
          <w:t>5.8.2.5APLICACIÓN DE MORTEROS</w:t>
        </w:r>
        <w:r w:rsidR="007E5678" w:rsidRPr="007E5678">
          <w:rPr>
            <w:rFonts w:asciiTheme="majorHAnsi" w:hAnsiTheme="majorHAnsi"/>
            <w:noProof/>
            <w:webHidden/>
            <w:sz w:val="22"/>
            <w:szCs w:val="22"/>
          </w:rPr>
          <w:tab/>
        </w:r>
        <w:r w:rsidRPr="007E5678">
          <w:rPr>
            <w:rFonts w:asciiTheme="majorHAnsi" w:hAnsiTheme="majorHAnsi"/>
            <w:noProof/>
            <w:webHidden/>
            <w:sz w:val="22"/>
            <w:szCs w:val="22"/>
          </w:rPr>
          <w:fldChar w:fldCharType="begin"/>
        </w:r>
        <w:r w:rsidR="007E5678" w:rsidRPr="007E5678">
          <w:rPr>
            <w:rFonts w:asciiTheme="majorHAnsi" w:hAnsiTheme="majorHAnsi"/>
            <w:noProof/>
            <w:webHidden/>
            <w:sz w:val="22"/>
            <w:szCs w:val="22"/>
          </w:rPr>
          <w:instrText xml:space="preserve"> PAGEREF _Toc10547795 \h </w:instrText>
        </w:r>
        <w:r w:rsidRPr="007E5678">
          <w:rPr>
            <w:rFonts w:asciiTheme="majorHAnsi" w:hAnsiTheme="majorHAnsi"/>
            <w:noProof/>
            <w:webHidden/>
            <w:sz w:val="22"/>
            <w:szCs w:val="22"/>
          </w:rPr>
        </w:r>
        <w:r w:rsidRPr="007E5678">
          <w:rPr>
            <w:rFonts w:asciiTheme="majorHAnsi" w:hAnsiTheme="majorHAnsi"/>
            <w:noProof/>
            <w:webHidden/>
            <w:sz w:val="22"/>
            <w:szCs w:val="22"/>
          </w:rPr>
          <w:fldChar w:fldCharType="separate"/>
        </w:r>
        <w:r w:rsidR="00167DC2">
          <w:rPr>
            <w:rFonts w:asciiTheme="majorHAnsi" w:hAnsiTheme="majorHAnsi"/>
            <w:noProof/>
            <w:webHidden/>
            <w:sz w:val="22"/>
            <w:szCs w:val="22"/>
          </w:rPr>
          <w:t>65</w:t>
        </w:r>
        <w:r w:rsidRPr="007E5678">
          <w:rPr>
            <w:rFonts w:asciiTheme="majorHAnsi" w:hAnsiTheme="majorHAnsi"/>
            <w:noProof/>
            <w:webHidden/>
            <w:sz w:val="22"/>
            <w:szCs w:val="22"/>
          </w:rPr>
          <w:fldChar w:fldCharType="end"/>
        </w:r>
      </w:hyperlink>
    </w:p>
    <w:p w:rsidR="007E5678" w:rsidRPr="007E5678" w:rsidRDefault="00AA191A">
      <w:pPr>
        <w:pStyle w:val="TDC2"/>
        <w:rPr>
          <w:rFonts w:asciiTheme="majorHAnsi" w:eastAsiaTheme="minorEastAsia" w:hAnsiTheme="majorHAnsi" w:cstheme="minorBidi"/>
          <w:noProof/>
          <w:sz w:val="22"/>
          <w:szCs w:val="22"/>
        </w:rPr>
      </w:pPr>
      <w:hyperlink w:anchor="_Toc10547796" w:history="1">
        <w:r w:rsidR="007E5678" w:rsidRPr="007E5678">
          <w:rPr>
            <w:rStyle w:val="Hipervnculo"/>
            <w:rFonts w:asciiTheme="majorHAnsi" w:hAnsiTheme="majorHAnsi" w:cs="Segoe UI"/>
            <w:noProof/>
            <w:sz w:val="22"/>
            <w:szCs w:val="22"/>
          </w:rPr>
          <w:t>5.8.2.6REPELLADO</w:t>
        </w:r>
        <w:r w:rsidR="007E5678" w:rsidRPr="007E5678">
          <w:rPr>
            <w:rFonts w:asciiTheme="majorHAnsi" w:hAnsiTheme="majorHAnsi"/>
            <w:noProof/>
            <w:webHidden/>
            <w:sz w:val="22"/>
            <w:szCs w:val="22"/>
          </w:rPr>
          <w:tab/>
        </w:r>
        <w:r w:rsidRPr="007E5678">
          <w:rPr>
            <w:rFonts w:asciiTheme="majorHAnsi" w:hAnsiTheme="majorHAnsi"/>
            <w:noProof/>
            <w:webHidden/>
            <w:sz w:val="22"/>
            <w:szCs w:val="22"/>
          </w:rPr>
          <w:fldChar w:fldCharType="begin"/>
        </w:r>
        <w:r w:rsidR="007E5678" w:rsidRPr="007E5678">
          <w:rPr>
            <w:rFonts w:asciiTheme="majorHAnsi" w:hAnsiTheme="majorHAnsi"/>
            <w:noProof/>
            <w:webHidden/>
            <w:sz w:val="22"/>
            <w:szCs w:val="22"/>
          </w:rPr>
          <w:instrText xml:space="preserve"> PAGEREF _Toc10547796 \h </w:instrText>
        </w:r>
        <w:r w:rsidRPr="007E5678">
          <w:rPr>
            <w:rFonts w:asciiTheme="majorHAnsi" w:hAnsiTheme="majorHAnsi"/>
            <w:noProof/>
            <w:webHidden/>
            <w:sz w:val="22"/>
            <w:szCs w:val="22"/>
          </w:rPr>
        </w:r>
        <w:r w:rsidRPr="007E5678">
          <w:rPr>
            <w:rFonts w:asciiTheme="majorHAnsi" w:hAnsiTheme="majorHAnsi"/>
            <w:noProof/>
            <w:webHidden/>
            <w:sz w:val="22"/>
            <w:szCs w:val="22"/>
          </w:rPr>
          <w:fldChar w:fldCharType="separate"/>
        </w:r>
        <w:r w:rsidR="00167DC2">
          <w:rPr>
            <w:rFonts w:asciiTheme="majorHAnsi" w:hAnsiTheme="majorHAnsi"/>
            <w:noProof/>
            <w:webHidden/>
            <w:sz w:val="22"/>
            <w:szCs w:val="22"/>
          </w:rPr>
          <w:t>66</w:t>
        </w:r>
        <w:r w:rsidRPr="007E5678">
          <w:rPr>
            <w:rFonts w:asciiTheme="majorHAnsi" w:hAnsiTheme="majorHAnsi"/>
            <w:noProof/>
            <w:webHidden/>
            <w:sz w:val="22"/>
            <w:szCs w:val="22"/>
          </w:rPr>
          <w:fldChar w:fldCharType="end"/>
        </w:r>
      </w:hyperlink>
    </w:p>
    <w:p w:rsidR="007E5678" w:rsidRPr="007E5678" w:rsidRDefault="00AA191A">
      <w:pPr>
        <w:pStyle w:val="TDC2"/>
        <w:rPr>
          <w:rFonts w:asciiTheme="majorHAnsi" w:eastAsiaTheme="minorEastAsia" w:hAnsiTheme="majorHAnsi" w:cstheme="minorBidi"/>
          <w:noProof/>
          <w:sz w:val="22"/>
          <w:szCs w:val="22"/>
        </w:rPr>
      </w:pPr>
      <w:hyperlink w:anchor="_Toc10547797" w:history="1">
        <w:r w:rsidR="007E5678" w:rsidRPr="007E5678">
          <w:rPr>
            <w:rStyle w:val="Hipervnculo"/>
            <w:rFonts w:asciiTheme="majorHAnsi" w:hAnsiTheme="majorHAnsi" w:cs="Segoe UI"/>
            <w:noProof/>
            <w:sz w:val="22"/>
            <w:szCs w:val="22"/>
          </w:rPr>
          <w:t>5.8.2.7PULIDO</w:t>
        </w:r>
        <w:r w:rsidR="007E5678" w:rsidRPr="007E5678">
          <w:rPr>
            <w:rFonts w:asciiTheme="majorHAnsi" w:hAnsiTheme="majorHAnsi"/>
            <w:noProof/>
            <w:webHidden/>
            <w:sz w:val="22"/>
            <w:szCs w:val="22"/>
          </w:rPr>
          <w:tab/>
        </w:r>
        <w:r w:rsidRPr="007E5678">
          <w:rPr>
            <w:rFonts w:asciiTheme="majorHAnsi" w:hAnsiTheme="majorHAnsi"/>
            <w:noProof/>
            <w:webHidden/>
            <w:sz w:val="22"/>
            <w:szCs w:val="22"/>
          </w:rPr>
          <w:fldChar w:fldCharType="begin"/>
        </w:r>
        <w:r w:rsidR="007E5678" w:rsidRPr="007E5678">
          <w:rPr>
            <w:rFonts w:asciiTheme="majorHAnsi" w:hAnsiTheme="majorHAnsi"/>
            <w:noProof/>
            <w:webHidden/>
            <w:sz w:val="22"/>
            <w:szCs w:val="22"/>
          </w:rPr>
          <w:instrText xml:space="preserve"> PAGEREF _Toc10547797 \h </w:instrText>
        </w:r>
        <w:r w:rsidRPr="007E5678">
          <w:rPr>
            <w:rFonts w:asciiTheme="majorHAnsi" w:hAnsiTheme="majorHAnsi"/>
            <w:noProof/>
            <w:webHidden/>
            <w:sz w:val="22"/>
            <w:szCs w:val="22"/>
          </w:rPr>
        </w:r>
        <w:r w:rsidRPr="007E5678">
          <w:rPr>
            <w:rFonts w:asciiTheme="majorHAnsi" w:hAnsiTheme="majorHAnsi"/>
            <w:noProof/>
            <w:webHidden/>
            <w:sz w:val="22"/>
            <w:szCs w:val="22"/>
          </w:rPr>
          <w:fldChar w:fldCharType="separate"/>
        </w:r>
        <w:r w:rsidR="00167DC2">
          <w:rPr>
            <w:rFonts w:asciiTheme="majorHAnsi" w:hAnsiTheme="majorHAnsi"/>
            <w:noProof/>
            <w:webHidden/>
            <w:sz w:val="22"/>
            <w:szCs w:val="22"/>
          </w:rPr>
          <w:t>66</w:t>
        </w:r>
        <w:r w:rsidRPr="007E5678">
          <w:rPr>
            <w:rFonts w:asciiTheme="majorHAnsi" w:hAnsiTheme="majorHAnsi"/>
            <w:noProof/>
            <w:webHidden/>
            <w:sz w:val="22"/>
            <w:szCs w:val="22"/>
          </w:rPr>
          <w:fldChar w:fldCharType="end"/>
        </w:r>
      </w:hyperlink>
    </w:p>
    <w:p w:rsidR="007E5678" w:rsidRPr="007E5678" w:rsidRDefault="00AA191A">
      <w:pPr>
        <w:pStyle w:val="TDC2"/>
        <w:rPr>
          <w:rFonts w:asciiTheme="majorHAnsi" w:eastAsiaTheme="minorEastAsia" w:hAnsiTheme="majorHAnsi" w:cstheme="minorBidi"/>
          <w:noProof/>
          <w:sz w:val="22"/>
          <w:szCs w:val="22"/>
        </w:rPr>
      </w:pPr>
      <w:hyperlink w:anchor="_Toc10547798" w:history="1">
        <w:r w:rsidR="007E5678" w:rsidRPr="007E5678">
          <w:rPr>
            <w:rStyle w:val="Hipervnculo"/>
            <w:rFonts w:asciiTheme="majorHAnsi" w:hAnsiTheme="majorHAnsi" w:cs="Segoe UI"/>
            <w:noProof/>
            <w:sz w:val="22"/>
            <w:szCs w:val="22"/>
          </w:rPr>
          <w:t>5.8.2.8AFINADO</w:t>
        </w:r>
        <w:r w:rsidR="007E5678" w:rsidRPr="007E5678">
          <w:rPr>
            <w:rFonts w:asciiTheme="majorHAnsi" w:hAnsiTheme="majorHAnsi"/>
            <w:noProof/>
            <w:webHidden/>
            <w:sz w:val="22"/>
            <w:szCs w:val="22"/>
          </w:rPr>
          <w:tab/>
        </w:r>
        <w:r w:rsidRPr="007E5678">
          <w:rPr>
            <w:rFonts w:asciiTheme="majorHAnsi" w:hAnsiTheme="majorHAnsi"/>
            <w:noProof/>
            <w:webHidden/>
            <w:sz w:val="22"/>
            <w:szCs w:val="22"/>
          </w:rPr>
          <w:fldChar w:fldCharType="begin"/>
        </w:r>
        <w:r w:rsidR="007E5678" w:rsidRPr="007E5678">
          <w:rPr>
            <w:rFonts w:asciiTheme="majorHAnsi" w:hAnsiTheme="majorHAnsi"/>
            <w:noProof/>
            <w:webHidden/>
            <w:sz w:val="22"/>
            <w:szCs w:val="22"/>
          </w:rPr>
          <w:instrText xml:space="preserve"> PAGEREF _Toc10547798 \h </w:instrText>
        </w:r>
        <w:r w:rsidRPr="007E5678">
          <w:rPr>
            <w:rFonts w:asciiTheme="majorHAnsi" w:hAnsiTheme="majorHAnsi"/>
            <w:noProof/>
            <w:webHidden/>
            <w:sz w:val="22"/>
            <w:szCs w:val="22"/>
          </w:rPr>
        </w:r>
        <w:r w:rsidRPr="007E5678">
          <w:rPr>
            <w:rFonts w:asciiTheme="majorHAnsi" w:hAnsiTheme="majorHAnsi"/>
            <w:noProof/>
            <w:webHidden/>
            <w:sz w:val="22"/>
            <w:szCs w:val="22"/>
          </w:rPr>
          <w:fldChar w:fldCharType="separate"/>
        </w:r>
        <w:r w:rsidR="00167DC2">
          <w:rPr>
            <w:rFonts w:asciiTheme="majorHAnsi" w:hAnsiTheme="majorHAnsi"/>
            <w:noProof/>
            <w:webHidden/>
            <w:sz w:val="22"/>
            <w:szCs w:val="22"/>
          </w:rPr>
          <w:t>67</w:t>
        </w:r>
        <w:r w:rsidRPr="007E5678">
          <w:rPr>
            <w:rFonts w:asciiTheme="majorHAnsi" w:hAnsiTheme="majorHAnsi"/>
            <w:noProof/>
            <w:webHidden/>
            <w:sz w:val="22"/>
            <w:szCs w:val="22"/>
          </w:rPr>
          <w:fldChar w:fldCharType="end"/>
        </w:r>
      </w:hyperlink>
    </w:p>
    <w:p w:rsidR="007E5678" w:rsidRPr="007E5678" w:rsidRDefault="00AA191A">
      <w:pPr>
        <w:pStyle w:val="TDC3"/>
        <w:rPr>
          <w:rFonts w:asciiTheme="majorHAnsi" w:eastAsiaTheme="minorEastAsia" w:hAnsiTheme="majorHAnsi" w:cstheme="minorBidi"/>
          <w:noProof/>
          <w:sz w:val="22"/>
          <w:szCs w:val="22"/>
        </w:rPr>
      </w:pPr>
      <w:hyperlink w:anchor="_Toc10547799" w:history="1">
        <w:r w:rsidR="007E5678" w:rsidRPr="007E5678">
          <w:rPr>
            <w:rStyle w:val="Hipervnculo"/>
            <w:rFonts w:asciiTheme="majorHAnsi" w:hAnsiTheme="majorHAnsi" w:cs="Segoe UI"/>
            <w:noProof/>
            <w:sz w:val="22"/>
            <w:szCs w:val="22"/>
          </w:rPr>
          <w:t>5.8.2.9TALLADOS DE MOCHETAS</w:t>
        </w:r>
        <w:r w:rsidR="007E5678" w:rsidRPr="007E5678">
          <w:rPr>
            <w:rFonts w:asciiTheme="majorHAnsi" w:hAnsiTheme="majorHAnsi"/>
            <w:noProof/>
            <w:webHidden/>
            <w:sz w:val="22"/>
            <w:szCs w:val="22"/>
          </w:rPr>
          <w:tab/>
        </w:r>
        <w:r w:rsidRPr="007E5678">
          <w:rPr>
            <w:rFonts w:asciiTheme="majorHAnsi" w:hAnsiTheme="majorHAnsi"/>
            <w:noProof/>
            <w:webHidden/>
            <w:sz w:val="22"/>
            <w:szCs w:val="22"/>
          </w:rPr>
          <w:fldChar w:fldCharType="begin"/>
        </w:r>
        <w:r w:rsidR="007E5678" w:rsidRPr="007E5678">
          <w:rPr>
            <w:rFonts w:asciiTheme="majorHAnsi" w:hAnsiTheme="majorHAnsi"/>
            <w:noProof/>
            <w:webHidden/>
            <w:sz w:val="22"/>
            <w:szCs w:val="22"/>
          </w:rPr>
          <w:instrText xml:space="preserve"> PAGEREF _Toc10547799 \h </w:instrText>
        </w:r>
        <w:r w:rsidRPr="007E5678">
          <w:rPr>
            <w:rFonts w:asciiTheme="majorHAnsi" w:hAnsiTheme="majorHAnsi"/>
            <w:noProof/>
            <w:webHidden/>
            <w:sz w:val="22"/>
            <w:szCs w:val="22"/>
          </w:rPr>
        </w:r>
        <w:r w:rsidRPr="007E5678">
          <w:rPr>
            <w:rFonts w:asciiTheme="majorHAnsi" w:hAnsiTheme="majorHAnsi"/>
            <w:noProof/>
            <w:webHidden/>
            <w:sz w:val="22"/>
            <w:szCs w:val="22"/>
          </w:rPr>
          <w:fldChar w:fldCharType="separate"/>
        </w:r>
        <w:r w:rsidR="00167DC2">
          <w:rPr>
            <w:rFonts w:asciiTheme="majorHAnsi" w:hAnsiTheme="majorHAnsi"/>
            <w:noProof/>
            <w:webHidden/>
            <w:sz w:val="22"/>
            <w:szCs w:val="22"/>
          </w:rPr>
          <w:t>67</w:t>
        </w:r>
        <w:r w:rsidRPr="007E5678">
          <w:rPr>
            <w:rFonts w:asciiTheme="majorHAnsi" w:hAnsiTheme="majorHAnsi"/>
            <w:noProof/>
            <w:webHidden/>
            <w:sz w:val="22"/>
            <w:szCs w:val="22"/>
          </w:rPr>
          <w:fldChar w:fldCharType="end"/>
        </w:r>
      </w:hyperlink>
    </w:p>
    <w:p w:rsidR="007E5678" w:rsidRPr="007E5678" w:rsidRDefault="00AA191A">
      <w:pPr>
        <w:pStyle w:val="TDC3"/>
        <w:rPr>
          <w:rFonts w:asciiTheme="majorHAnsi" w:eastAsiaTheme="minorEastAsia" w:hAnsiTheme="majorHAnsi" w:cstheme="minorBidi"/>
          <w:noProof/>
          <w:sz w:val="22"/>
          <w:szCs w:val="22"/>
        </w:rPr>
      </w:pPr>
      <w:hyperlink w:anchor="_Toc10547800" w:history="1">
        <w:r w:rsidR="007E5678" w:rsidRPr="007E5678">
          <w:rPr>
            <w:rStyle w:val="Hipervnculo"/>
            <w:rFonts w:asciiTheme="majorHAnsi" w:hAnsiTheme="majorHAnsi" w:cs="Segoe UI"/>
            <w:noProof/>
            <w:sz w:val="22"/>
            <w:szCs w:val="22"/>
          </w:rPr>
          <w:t>5.8.2.10CONCRETO MARTILINEADO</w:t>
        </w:r>
        <w:r w:rsidR="007E5678" w:rsidRPr="007E5678">
          <w:rPr>
            <w:rFonts w:asciiTheme="majorHAnsi" w:hAnsiTheme="majorHAnsi"/>
            <w:noProof/>
            <w:webHidden/>
            <w:sz w:val="22"/>
            <w:szCs w:val="22"/>
          </w:rPr>
          <w:tab/>
        </w:r>
        <w:r w:rsidRPr="007E5678">
          <w:rPr>
            <w:rFonts w:asciiTheme="majorHAnsi" w:hAnsiTheme="majorHAnsi"/>
            <w:noProof/>
            <w:webHidden/>
            <w:sz w:val="22"/>
            <w:szCs w:val="22"/>
          </w:rPr>
          <w:fldChar w:fldCharType="begin"/>
        </w:r>
        <w:r w:rsidR="007E5678" w:rsidRPr="007E5678">
          <w:rPr>
            <w:rFonts w:asciiTheme="majorHAnsi" w:hAnsiTheme="majorHAnsi"/>
            <w:noProof/>
            <w:webHidden/>
            <w:sz w:val="22"/>
            <w:szCs w:val="22"/>
          </w:rPr>
          <w:instrText xml:space="preserve"> PAGEREF _Toc10547800 \h </w:instrText>
        </w:r>
        <w:r w:rsidRPr="007E5678">
          <w:rPr>
            <w:rFonts w:asciiTheme="majorHAnsi" w:hAnsiTheme="majorHAnsi"/>
            <w:noProof/>
            <w:webHidden/>
            <w:sz w:val="22"/>
            <w:szCs w:val="22"/>
          </w:rPr>
        </w:r>
        <w:r w:rsidRPr="007E5678">
          <w:rPr>
            <w:rFonts w:asciiTheme="majorHAnsi" w:hAnsiTheme="majorHAnsi"/>
            <w:noProof/>
            <w:webHidden/>
            <w:sz w:val="22"/>
            <w:szCs w:val="22"/>
          </w:rPr>
          <w:fldChar w:fldCharType="separate"/>
        </w:r>
        <w:r w:rsidR="00167DC2">
          <w:rPr>
            <w:rFonts w:asciiTheme="majorHAnsi" w:hAnsiTheme="majorHAnsi"/>
            <w:noProof/>
            <w:webHidden/>
            <w:sz w:val="22"/>
            <w:szCs w:val="22"/>
          </w:rPr>
          <w:t>67</w:t>
        </w:r>
        <w:r w:rsidRPr="007E5678">
          <w:rPr>
            <w:rFonts w:asciiTheme="majorHAnsi" w:hAnsiTheme="majorHAnsi"/>
            <w:noProof/>
            <w:webHidden/>
            <w:sz w:val="22"/>
            <w:szCs w:val="22"/>
          </w:rPr>
          <w:fldChar w:fldCharType="end"/>
        </w:r>
      </w:hyperlink>
    </w:p>
    <w:p w:rsidR="007E5678" w:rsidRPr="007E5678" w:rsidRDefault="00AA191A">
      <w:pPr>
        <w:pStyle w:val="TDC3"/>
        <w:rPr>
          <w:rFonts w:asciiTheme="majorHAnsi" w:eastAsiaTheme="minorEastAsia" w:hAnsiTheme="majorHAnsi" w:cstheme="minorBidi"/>
          <w:noProof/>
          <w:sz w:val="22"/>
          <w:szCs w:val="22"/>
        </w:rPr>
      </w:pPr>
      <w:hyperlink w:anchor="_Toc10547801" w:history="1">
        <w:r w:rsidR="007E5678" w:rsidRPr="007E5678">
          <w:rPr>
            <w:rStyle w:val="Hipervnculo"/>
            <w:rFonts w:asciiTheme="majorHAnsi" w:hAnsiTheme="majorHAnsi" w:cs="Segoe UI"/>
            <w:noProof/>
            <w:sz w:val="22"/>
            <w:szCs w:val="22"/>
          </w:rPr>
          <w:t>5.8.2.11PROTECCIÓN DE PAREDES TERMINADAS</w:t>
        </w:r>
        <w:r w:rsidR="007E5678" w:rsidRPr="007E5678">
          <w:rPr>
            <w:rFonts w:asciiTheme="majorHAnsi" w:hAnsiTheme="majorHAnsi"/>
            <w:noProof/>
            <w:webHidden/>
            <w:sz w:val="22"/>
            <w:szCs w:val="22"/>
          </w:rPr>
          <w:tab/>
        </w:r>
        <w:r w:rsidRPr="007E5678">
          <w:rPr>
            <w:rFonts w:asciiTheme="majorHAnsi" w:hAnsiTheme="majorHAnsi"/>
            <w:noProof/>
            <w:webHidden/>
            <w:sz w:val="22"/>
            <w:szCs w:val="22"/>
          </w:rPr>
          <w:fldChar w:fldCharType="begin"/>
        </w:r>
        <w:r w:rsidR="007E5678" w:rsidRPr="007E5678">
          <w:rPr>
            <w:rFonts w:asciiTheme="majorHAnsi" w:hAnsiTheme="majorHAnsi"/>
            <w:noProof/>
            <w:webHidden/>
            <w:sz w:val="22"/>
            <w:szCs w:val="22"/>
          </w:rPr>
          <w:instrText xml:space="preserve"> PAGEREF _Toc10547801 \h </w:instrText>
        </w:r>
        <w:r w:rsidRPr="007E5678">
          <w:rPr>
            <w:rFonts w:asciiTheme="majorHAnsi" w:hAnsiTheme="majorHAnsi"/>
            <w:noProof/>
            <w:webHidden/>
            <w:sz w:val="22"/>
            <w:szCs w:val="22"/>
          </w:rPr>
        </w:r>
        <w:r w:rsidRPr="007E5678">
          <w:rPr>
            <w:rFonts w:asciiTheme="majorHAnsi" w:hAnsiTheme="majorHAnsi"/>
            <w:noProof/>
            <w:webHidden/>
            <w:sz w:val="22"/>
            <w:szCs w:val="22"/>
          </w:rPr>
          <w:fldChar w:fldCharType="separate"/>
        </w:r>
        <w:r w:rsidR="00167DC2">
          <w:rPr>
            <w:rFonts w:asciiTheme="majorHAnsi" w:hAnsiTheme="majorHAnsi"/>
            <w:noProof/>
            <w:webHidden/>
            <w:sz w:val="22"/>
            <w:szCs w:val="22"/>
          </w:rPr>
          <w:t>67</w:t>
        </w:r>
        <w:r w:rsidRPr="007E5678">
          <w:rPr>
            <w:rFonts w:asciiTheme="majorHAnsi" w:hAnsiTheme="majorHAnsi"/>
            <w:noProof/>
            <w:webHidden/>
            <w:sz w:val="22"/>
            <w:szCs w:val="22"/>
          </w:rPr>
          <w:fldChar w:fldCharType="end"/>
        </w:r>
      </w:hyperlink>
    </w:p>
    <w:p w:rsidR="007E5678" w:rsidRPr="007E5678" w:rsidRDefault="00AA191A">
      <w:pPr>
        <w:pStyle w:val="TDC3"/>
        <w:rPr>
          <w:rFonts w:asciiTheme="majorHAnsi" w:eastAsiaTheme="minorEastAsia" w:hAnsiTheme="majorHAnsi" w:cstheme="minorBidi"/>
          <w:noProof/>
          <w:sz w:val="22"/>
          <w:szCs w:val="22"/>
        </w:rPr>
      </w:pPr>
      <w:hyperlink w:anchor="_Toc10547802" w:history="1">
        <w:r w:rsidR="007E5678" w:rsidRPr="007E5678">
          <w:rPr>
            <w:rStyle w:val="Hipervnculo"/>
            <w:rFonts w:asciiTheme="majorHAnsi" w:hAnsiTheme="majorHAnsi" w:cs="Segoe UI"/>
            <w:noProof/>
            <w:sz w:val="22"/>
            <w:szCs w:val="22"/>
          </w:rPr>
          <w:t>5.8.2.12MEDIDA</w:t>
        </w:r>
        <w:r w:rsidR="007E5678" w:rsidRPr="007E5678">
          <w:rPr>
            <w:rFonts w:asciiTheme="majorHAnsi" w:hAnsiTheme="majorHAnsi"/>
            <w:noProof/>
            <w:webHidden/>
            <w:sz w:val="22"/>
            <w:szCs w:val="22"/>
          </w:rPr>
          <w:tab/>
        </w:r>
        <w:r w:rsidRPr="007E5678">
          <w:rPr>
            <w:rFonts w:asciiTheme="majorHAnsi" w:hAnsiTheme="majorHAnsi"/>
            <w:noProof/>
            <w:webHidden/>
            <w:sz w:val="22"/>
            <w:szCs w:val="22"/>
          </w:rPr>
          <w:fldChar w:fldCharType="begin"/>
        </w:r>
        <w:r w:rsidR="007E5678" w:rsidRPr="007E5678">
          <w:rPr>
            <w:rFonts w:asciiTheme="majorHAnsi" w:hAnsiTheme="majorHAnsi"/>
            <w:noProof/>
            <w:webHidden/>
            <w:sz w:val="22"/>
            <w:szCs w:val="22"/>
          </w:rPr>
          <w:instrText xml:space="preserve"> PAGEREF _Toc10547802 \h </w:instrText>
        </w:r>
        <w:r w:rsidRPr="007E5678">
          <w:rPr>
            <w:rFonts w:asciiTheme="majorHAnsi" w:hAnsiTheme="majorHAnsi"/>
            <w:noProof/>
            <w:webHidden/>
            <w:sz w:val="22"/>
            <w:szCs w:val="22"/>
          </w:rPr>
        </w:r>
        <w:r w:rsidRPr="007E5678">
          <w:rPr>
            <w:rFonts w:asciiTheme="majorHAnsi" w:hAnsiTheme="majorHAnsi"/>
            <w:noProof/>
            <w:webHidden/>
            <w:sz w:val="22"/>
            <w:szCs w:val="22"/>
          </w:rPr>
          <w:fldChar w:fldCharType="separate"/>
        </w:r>
        <w:r w:rsidR="00167DC2">
          <w:rPr>
            <w:rFonts w:asciiTheme="majorHAnsi" w:hAnsiTheme="majorHAnsi"/>
            <w:noProof/>
            <w:webHidden/>
            <w:sz w:val="22"/>
            <w:szCs w:val="22"/>
          </w:rPr>
          <w:t>67</w:t>
        </w:r>
        <w:r w:rsidRPr="007E5678">
          <w:rPr>
            <w:rFonts w:asciiTheme="majorHAnsi" w:hAnsiTheme="majorHAnsi"/>
            <w:noProof/>
            <w:webHidden/>
            <w:sz w:val="22"/>
            <w:szCs w:val="22"/>
          </w:rPr>
          <w:fldChar w:fldCharType="end"/>
        </w:r>
      </w:hyperlink>
    </w:p>
    <w:p w:rsidR="007E5678" w:rsidRPr="007E5678" w:rsidRDefault="00AA191A">
      <w:pPr>
        <w:pStyle w:val="TDC3"/>
        <w:rPr>
          <w:rFonts w:asciiTheme="majorHAnsi" w:eastAsiaTheme="minorEastAsia" w:hAnsiTheme="majorHAnsi" w:cstheme="minorBidi"/>
          <w:noProof/>
          <w:sz w:val="22"/>
          <w:szCs w:val="22"/>
        </w:rPr>
      </w:pPr>
      <w:hyperlink w:anchor="_Toc10547803" w:history="1">
        <w:r w:rsidR="007E5678" w:rsidRPr="007E5678">
          <w:rPr>
            <w:rStyle w:val="Hipervnculo"/>
            <w:rFonts w:asciiTheme="majorHAnsi" w:hAnsiTheme="majorHAnsi" w:cs="Segoe UI"/>
            <w:noProof/>
            <w:sz w:val="22"/>
            <w:szCs w:val="22"/>
          </w:rPr>
          <w:t>5.8.2.13</w:t>
        </w:r>
        <w:r w:rsidR="007E5678">
          <w:rPr>
            <w:rStyle w:val="Hipervnculo"/>
            <w:rFonts w:asciiTheme="majorHAnsi" w:hAnsiTheme="majorHAnsi" w:cs="Segoe UI"/>
            <w:noProof/>
            <w:sz w:val="22"/>
            <w:szCs w:val="22"/>
          </w:rPr>
          <w:t xml:space="preserve">  </w:t>
        </w:r>
        <w:r w:rsidR="007E5678" w:rsidRPr="007E5678">
          <w:rPr>
            <w:rStyle w:val="Hipervnculo"/>
            <w:rFonts w:asciiTheme="majorHAnsi" w:hAnsiTheme="majorHAnsi" w:cs="Segoe UI"/>
            <w:noProof/>
            <w:sz w:val="22"/>
            <w:szCs w:val="22"/>
          </w:rPr>
          <w:t>PAGO</w:t>
        </w:r>
        <w:r w:rsidR="007E5678">
          <w:rPr>
            <w:rStyle w:val="Hipervnculo"/>
            <w:rFonts w:asciiTheme="majorHAnsi" w:hAnsiTheme="majorHAnsi" w:cs="Segoe UI"/>
            <w:noProof/>
            <w:sz w:val="22"/>
            <w:szCs w:val="22"/>
          </w:rPr>
          <w:t>………</w:t>
        </w:r>
        <w:r w:rsidR="007E5678" w:rsidRPr="007E5678">
          <w:rPr>
            <w:rFonts w:asciiTheme="majorHAnsi" w:hAnsiTheme="majorHAnsi"/>
            <w:noProof/>
            <w:webHidden/>
            <w:sz w:val="22"/>
            <w:szCs w:val="22"/>
          </w:rPr>
          <w:tab/>
        </w:r>
        <w:r w:rsidRPr="007E5678">
          <w:rPr>
            <w:rFonts w:asciiTheme="majorHAnsi" w:hAnsiTheme="majorHAnsi"/>
            <w:noProof/>
            <w:webHidden/>
            <w:sz w:val="22"/>
            <w:szCs w:val="22"/>
          </w:rPr>
          <w:fldChar w:fldCharType="begin"/>
        </w:r>
        <w:r w:rsidR="007E5678" w:rsidRPr="007E5678">
          <w:rPr>
            <w:rFonts w:asciiTheme="majorHAnsi" w:hAnsiTheme="majorHAnsi"/>
            <w:noProof/>
            <w:webHidden/>
            <w:sz w:val="22"/>
            <w:szCs w:val="22"/>
          </w:rPr>
          <w:instrText xml:space="preserve"> PAGEREF _Toc10547803 \h </w:instrText>
        </w:r>
        <w:r w:rsidRPr="007E5678">
          <w:rPr>
            <w:rFonts w:asciiTheme="majorHAnsi" w:hAnsiTheme="majorHAnsi"/>
            <w:noProof/>
            <w:webHidden/>
            <w:sz w:val="22"/>
            <w:szCs w:val="22"/>
          </w:rPr>
        </w:r>
        <w:r w:rsidRPr="007E5678">
          <w:rPr>
            <w:rFonts w:asciiTheme="majorHAnsi" w:hAnsiTheme="majorHAnsi"/>
            <w:noProof/>
            <w:webHidden/>
            <w:sz w:val="22"/>
            <w:szCs w:val="22"/>
          </w:rPr>
          <w:fldChar w:fldCharType="separate"/>
        </w:r>
        <w:r w:rsidR="00167DC2">
          <w:rPr>
            <w:rFonts w:asciiTheme="majorHAnsi" w:hAnsiTheme="majorHAnsi"/>
            <w:noProof/>
            <w:webHidden/>
            <w:sz w:val="22"/>
            <w:szCs w:val="22"/>
          </w:rPr>
          <w:t>68</w:t>
        </w:r>
        <w:r w:rsidRPr="007E5678">
          <w:rPr>
            <w:rFonts w:asciiTheme="majorHAnsi" w:hAnsiTheme="majorHAnsi"/>
            <w:noProof/>
            <w:webHidden/>
            <w:sz w:val="22"/>
            <w:szCs w:val="22"/>
          </w:rPr>
          <w:fldChar w:fldCharType="end"/>
        </w:r>
      </w:hyperlink>
    </w:p>
    <w:p w:rsidR="007E5678" w:rsidRPr="007E5678" w:rsidRDefault="00AA191A">
      <w:pPr>
        <w:pStyle w:val="TDC1"/>
        <w:rPr>
          <w:rFonts w:asciiTheme="majorHAnsi" w:eastAsiaTheme="minorEastAsia" w:hAnsiTheme="majorHAnsi" w:cstheme="minorBidi"/>
          <w:noProof/>
          <w:sz w:val="22"/>
          <w:szCs w:val="22"/>
        </w:rPr>
      </w:pPr>
      <w:hyperlink w:anchor="_Toc10547804" w:history="1">
        <w:r w:rsidR="007E5678" w:rsidRPr="00BF66A2">
          <w:rPr>
            <w:rStyle w:val="Hipervnculo"/>
            <w:rFonts w:asciiTheme="majorHAnsi" w:hAnsiTheme="majorHAnsi"/>
            <w:noProof/>
            <w:sz w:val="22"/>
            <w:szCs w:val="22"/>
            <w:shd w:val="clear" w:color="auto" w:fill="E5B8B7" w:themeFill="accent2" w:themeFillTint="66"/>
          </w:rPr>
          <w:t>5.9 ELEMENTOS DE AMARRE Y DE REFUERZO DE PAREDES</w:t>
        </w:r>
        <w:r w:rsidR="007E5678" w:rsidRPr="007E5678">
          <w:rPr>
            <w:rFonts w:asciiTheme="majorHAnsi" w:hAnsiTheme="majorHAnsi"/>
            <w:noProof/>
            <w:webHidden/>
            <w:sz w:val="22"/>
            <w:szCs w:val="22"/>
          </w:rPr>
          <w:tab/>
        </w:r>
        <w:r w:rsidRPr="007E5678">
          <w:rPr>
            <w:rFonts w:asciiTheme="majorHAnsi" w:hAnsiTheme="majorHAnsi"/>
            <w:noProof/>
            <w:webHidden/>
            <w:sz w:val="22"/>
            <w:szCs w:val="22"/>
          </w:rPr>
          <w:fldChar w:fldCharType="begin"/>
        </w:r>
        <w:r w:rsidR="007E5678" w:rsidRPr="007E5678">
          <w:rPr>
            <w:rFonts w:asciiTheme="majorHAnsi" w:hAnsiTheme="majorHAnsi"/>
            <w:noProof/>
            <w:webHidden/>
            <w:sz w:val="22"/>
            <w:szCs w:val="22"/>
          </w:rPr>
          <w:instrText xml:space="preserve"> PAGEREF _Toc10547804 \h </w:instrText>
        </w:r>
        <w:r w:rsidRPr="007E5678">
          <w:rPr>
            <w:rFonts w:asciiTheme="majorHAnsi" w:hAnsiTheme="majorHAnsi"/>
            <w:noProof/>
            <w:webHidden/>
            <w:sz w:val="22"/>
            <w:szCs w:val="22"/>
          </w:rPr>
        </w:r>
        <w:r w:rsidRPr="007E5678">
          <w:rPr>
            <w:rFonts w:asciiTheme="majorHAnsi" w:hAnsiTheme="majorHAnsi"/>
            <w:noProof/>
            <w:webHidden/>
            <w:sz w:val="22"/>
            <w:szCs w:val="22"/>
          </w:rPr>
          <w:fldChar w:fldCharType="separate"/>
        </w:r>
        <w:r w:rsidR="00167DC2">
          <w:rPr>
            <w:rFonts w:asciiTheme="majorHAnsi" w:hAnsiTheme="majorHAnsi"/>
            <w:noProof/>
            <w:webHidden/>
            <w:sz w:val="22"/>
            <w:szCs w:val="22"/>
          </w:rPr>
          <w:t>68</w:t>
        </w:r>
        <w:r w:rsidRPr="007E5678">
          <w:rPr>
            <w:rFonts w:asciiTheme="majorHAnsi" w:hAnsiTheme="majorHAnsi"/>
            <w:noProof/>
            <w:webHidden/>
            <w:sz w:val="22"/>
            <w:szCs w:val="22"/>
          </w:rPr>
          <w:fldChar w:fldCharType="end"/>
        </w:r>
      </w:hyperlink>
    </w:p>
    <w:p w:rsidR="007E5678" w:rsidRPr="007E5678" w:rsidRDefault="00AA191A">
      <w:pPr>
        <w:pStyle w:val="TDC3"/>
        <w:rPr>
          <w:rFonts w:asciiTheme="majorHAnsi" w:eastAsiaTheme="minorEastAsia" w:hAnsiTheme="majorHAnsi" w:cstheme="minorBidi"/>
          <w:noProof/>
          <w:sz w:val="22"/>
          <w:szCs w:val="22"/>
        </w:rPr>
      </w:pPr>
      <w:hyperlink w:anchor="_Toc10547805" w:history="1">
        <w:r w:rsidR="007E5678" w:rsidRPr="007E5678">
          <w:rPr>
            <w:rStyle w:val="Hipervnculo"/>
            <w:rFonts w:asciiTheme="majorHAnsi" w:hAnsiTheme="majorHAnsi" w:cs="Segoe UI"/>
            <w:noProof/>
            <w:sz w:val="22"/>
            <w:szCs w:val="22"/>
          </w:rPr>
          <w:t>5.9.1 ALCANCE</w:t>
        </w:r>
        <w:r w:rsidR="007E5678">
          <w:rPr>
            <w:rStyle w:val="Hipervnculo"/>
            <w:rFonts w:asciiTheme="majorHAnsi" w:hAnsiTheme="majorHAnsi" w:cs="Segoe UI"/>
            <w:noProof/>
            <w:sz w:val="22"/>
            <w:szCs w:val="22"/>
          </w:rPr>
          <w:t>..</w:t>
        </w:r>
        <w:r w:rsidR="007E5678" w:rsidRPr="007E5678">
          <w:rPr>
            <w:rFonts w:asciiTheme="majorHAnsi" w:hAnsiTheme="majorHAnsi"/>
            <w:noProof/>
            <w:webHidden/>
            <w:sz w:val="22"/>
            <w:szCs w:val="22"/>
          </w:rPr>
          <w:tab/>
        </w:r>
        <w:r w:rsidRPr="007E5678">
          <w:rPr>
            <w:rFonts w:asciiTheme="majorHAnsi" w:hAnsiTheme="majorHAnsi"/>
            <w:noProof/>
            <w:webHidden/>
            <w:sz w:val="22"/>
            <w:szCs w:val="22"/>
          </w:rPr>
          <w:fldChar w:fldCharType="begin"/>
        </w:r>
        <w:r w:rsidR="007E5678" w:rsidRPr="007E5678">
          <w:rPr>
            <w:rFonts w:asciiTheme="majorHAnsi" w:hAnsiTheme="majorHAnsi"/>
            <w:noProof/>
            <w:webHidden/>
            <w:sz w:val="22"/>
            <w:szCs w:val="22"/>
          </w:rPr>
          <w:instrText xml:space="preserve"> PAGEREF _Toc10547805 \h </w:instrText>
        </w:r>
        <w:r w:rsidRPr="007E5678">
          <w:rPr>
            <w:rFonts w:asciiTheme="majorHAnsi" w:hAnsiTheme="majorHAnsi"/>
            <w:noProof/>
            <w:webHidden/>
            <w:sz w:val="22"/>
            <w:szCs w:val="22"/>
          </w:rPr>
        </w:r>
        <w:r w:rsidRPr="007E5678">
          <w:rPr>
            <w:rFonts w:asciiTheme="majorHAnsi" w:hAnsiTheme="majorHAnsi"/>
            <w:noProof/>
            <w:webHidden/>
            <w:sz w:val="22"/>
            <w:szCs w:val="22"/>
          </w:rPr>
          <w:fldChar w:fldCharType="separate"/>
        </w:r>
        <w:r w:rsidR="00167DC2">
          <w:rPr>
            <w:rFonts w:asciiTheme="majorHAnsi" w:hAnsiTheme="majorHAnsi"/>
            <w:noProof/>
            <w:webHidden/>
            <w:sz w:val="22"/>
            <w:szCs w:val="22"/>
          </w:rPr>
          <w:t>68</w:t>
        </w:r>
        <w:r w:rsidRPr="007E5678">
          <w:rPr>
            <w:rFonts w:asciiTheme="majorHAnsi" w:hAnsiTheme="majorHAnsi"/>
            <w:noProof/>
            <w:webHidden/>
            <w:sz w:val="22"/>
            <w:szCs w:val="22"/>
          </w:rPr>
          <w:fldChar w:fldCharType="end"/>
        </w:r>
      </w:hyperlink>
    </w:p>
    <w:p w:rsidR="007E5678" w:rsidRPr="007E5678" w:rsidRDefault="00AA191A">
      <w:pPr>
        <w:pStyle w:val="TDC3"/>
        <w:rPr>
          <w:rFonts w:asciiTheme="majorHAnsi" w:eastAsiaTheme="minorEastAsia" w:hAnsiTheme="majorHAnsi" w:cstheme="minorBidi"/>
          <w:noProof/>
          <w:sz w:val="22"/>
          <w:szCs w:val="22"/>
        </w:rPr>
      </w:pPr>
      <w:hyperlink w:anchor="_Toc10547806" w:history="1">
        <w:r w:rsidR="007E5678" w:rsidRPr="007E5678">
          <w:rPr>
            <w:rStyle w:val="Hipervnculo"/>
            <w:rFonts w:asciiTheme="majorHAnsi" w:hAnsiTheme="majorHAnsi" w:cs="Segoe UI"/>
            <w:noProof/>
            <w:sz w:val="22"/>
            <w:szCs w:val="22"/>
          </w:rPr>
          <w:t>5.9.2</w:t>
        </w:r>
        <w:r w:rsidR="007E5678" w:rsidRPr="007E5678">
          <w:rPr>
            <w:rFonts w:asciiTheme="majorHAnsi" w:eastAsiaTheme="minorEastAsia" w:hAnsiTheme="majorHAnsi" w:cstheme="minorBidi"/>
            <w:noProof/>
            <w:sz w:val="22"/>
            <w:szCs w:val="22"/>
          </w:rPr>
          <w:tab/>
        </w:r>
        <w:r w:rsidR="007E5678" w:rsidRPr="007E5678">
          <w:rPr>
            <w:rStyle w:val="Hipervnculo"/>
            <w:rFonts w:asciiTheme="majorHAnsi" w:hAnsiTheme="majorHAnsi" w:cs="Segoe UI"/>
            <w:noProof/>
            <w:sz w:val="22"/>
            <w:szCs w:val="22"/>
          </w:rPr>
          <w:t>DEFINICIONES</w:t>
        </w:r>
        <w:r w:rsidR="007E5678" w:rsidRPr="007E5678">
          <w:rPr>
            <w:rFonts w:asciiTheme="majorHAnsi" w:hAnsiTheme="majorHAnsi"/>
            <w:noProof/>
            <w:webHidden/>
            <w:sz w:val="22"/>
            <w:szCs w:val="22"/>
          </w:rPr>
          <w:tab/>
        </w:r>
        <w:r w:rsidRPr="007E5678">
          <w:rPr>
            <w:rFonts w:asciiTheme="majorHAnsi" w:hAnsiTheme="majorHAnsi"/>
            <w:noProof/>
            <w:webHidden/>
            <w:sz w:val="22"/>
            <w:szCs w:val="22"/>
          </w:rPr>
          <w:fldChar w:fldCharType="begin"/>
        </w:r>
        <w:r w:rsidR="007E5678" w:rsidRPr="007E5678">
          <w:rPr>
            <w:rFonts w:asciiTheme="majorHAnsi" w:hAnsiTheme="majorHAnsi"/>
            <w:noProof/>
            <w:webHidden/>
            <w:sz w:val="22"/>
            <w:szCs w:val="22"/>
          </w:rPr>
          <w:instrText xml:space="preserve"> PAGEREF _Toc10547806 \h </w:instrText>
        </w:r>
        <w:r w:rsidRPr="007E5678">
          <w:rPr>
            <w:rFonts w:asciiTheme="majorHAnsi" w:hAnsiTheme="majorHAnsi"/>
            <w:noProof/>
            <w:webHidden/>
            <w:sz w:val="22"/>
            <w:szCs w:val="22"/>
          </w:rPr>
        </w:r>
        <w:r w:rsidRPr="007E5678">
          <w:rPr>
            <w:rFonts w:asciiTheme="majorHAnsi" w:hAnsiTheme="majorHAnsi"/>
            <w:noProof/>
            <w:webHidden/>
            <w:sz w:val="22"/>
            <w:szCs w:val="22"/>
          </w:rPr>
          <w:fldChar w:fldCharType="separate"/>
        </w:r>
        <w:r w:rsidR="00167DC2">
          <w:rPr>
            <w:rFonts w:asciiTheme="majorHAnsi" w:hAnsiTheme="majorHAnsi"/>
            <w:noProof/>
            <w:webHidden/>
            <w:sz w:val="22"/>
            <w:szCs w:val="22"/>
          </w:rPr>
          <w:t>68</w:t>
        </w:r>
        <w:r w:rsidRPr="007E5678">
          <w:rPr>
            <w:rFonts w:asciiTheme="majorHAnsi" w:hAnsiTheme="majorHAnsi"/>
            <w:noProof/>
            <w:webHidden/>
            <w:sz w:val="22"/>
            <w:szCs w:val="22"/>
          </w:rPr>
          <w:fldChar w:fldCharType="end"/>
        </w:r>
      </w:hyperlink>
    </w:p>
    <w:p w:rsidR="007E5678" w:rsidRPr="007E5678" w:rsidRDefault="00AA191A">
      <w:pPr>
        <w:pStyle w:val="TDC3"/>
        <w:rPr>
          <w:rFonts w:asciiTheme="majorHAnsi" w:eastAsiaTheme="minorEastAsia" w:hAnsiTheme="majorHAnsi" w:cstheme="minorBidi"/>
          <w:noProof/>
          <w:sz w:val="22"/>
          <w:szCs w:val="22"/>
        </w:rPr>
      </w:pPr>
      <w:hyperlink w:anchor="_Toc10547807" w:history="1">
        <w:r w:rsidR="007E5678" w:rsidRPr="007E5678">
          <w:rPr>
            <w:rStyle w:val="Hipervnculo"/>
            <w:rFonts w:asciiTheme="majorHAnsi" w:hAnsiTheme="majorHAnsi" w:cs="Segoe UI"/>
            <w:noProof/>
            <w:sz w:val="22"/>
            <w:szCs w:val="22"/>
          </w:rPr>
          <w:t>5.9.3</w:t>
        </w:r>
        <w:r w:rsidR="007E5678" w:rsidRPr="007E5678">
          <w:rPr>
            <w:rFonts w:asciiTheme="majorHAnsi" w:eastAsiaTheme="minorEastAsia" w:hAnsiTheme="majorHAnsi" w:cstheme="minorBidi"/>
            <w:noProof/>
            <w:sz w:val="22"/>
            <w:szCs w:val="22"/>
          </w:rPr>
          <w:tab/>
        </w:r>
        <w:r w:rsidR="007E5678" w:rsidRPr="007E5678">
          <w:rPr>
            <w:rStyle w:val="Hipervnculo"/>
            <w:rFonts w:asciiTheme="majorHAnsi" w:hAnsiTheme="majorHAnsi" w:cs="Segoe UI"/>
            <w:noProof/>
            <w:sz w:val="22"/>
            <w:szCs w:val="22"/>
          </w:rPr>
          <w:t>MATERIALES</w:t>
        </w:r>
        <w:r w:rsidR="007E5678" w:rsidRPr="007E5678">
          <w:rPr>
            <w:rFonts w:asciiTheme="majorHAnsi" w:hAnsiTheme="majorHAnsi"/>
            <w:noProof/>
            <w:webHidden/>
            <w:sz w:val="22"/>
            <w:szCs w:val="22"/>
          </w:rPr>
          <w:tab/>
        </w:r>
        <w:r w:rsidRPr="007E5678">
          <w:rPr>
            <w:rFonts w:asciiTheme="majorHAnsi" w:hAnsiTheme="majorHAnsi"/>
            <w:noProof/>
            <w:webHidden/>
            <w:sz w:val="22"/>
            <w:szCs w:val="22"/>
          </w:rPr>
          <w:fldChar w:fldCharType="begin"/>
        </w:r>
        <w:r w:rsidR="007E5678" w:rsidRPr="007E5678">
          <w:rPr>
            <w:rFonts w:asciiTheme="majorHAnsi" w:hAnsiTheme="majorHAnsi"/>
            <w:noProof/>
            <w:webHidden/>
            <w:sz w:val="22"/>
            <w:szCs w:val="22"/>
          </w:rPr>
          <w:instrText xml:space="preserve"> PAGEREF _Toc10547807 \h </w:instrText>
        </w:r>
        <w:r w:rsidRPr="007E5678">
          <w:rPr>
            <w:rFonts w:asciiTheme="majorHAnsi" w:hAnsiTheme="majorHAnsi"/>
            <w:noProof/>
            <w:webHidden/>
            <w:sz w:val="22"/>
            <w:szCs w:val="22"/>
          </w:rPr>
        </w:r>
        <w:r w:rsidRPr="007E5678">
          <w:rPr>
            <w:rFonts w:asciiTheme="majorHAnsi" w:hAnsiTheme="majorHAnsi"/>
            <w:noProof/>
            <w:webHidden/>
            <w:sz w:val="22"/>
            <w:szCs w:val="22"/>
          </w:rPr>
          <w:fldChar w:fldCharType="separate"/>
        </w:r>
        <w:r w:rsidR="00167DC2">
          <w:rPr>
            <w:rFonts w:asciiTheme="majorHAnsi" w:hAnsiTheme="majorHAnsi"/>
            <w:noProof/>
            <w:webHidden/>
            <w:sz w:val="22"/>
            <w:szCs w:val="22"/>
          </w:rPr>
          <w:t>68</w:t>
        </w:r>
        <w:r w:rsidRPr="007E5678">
          <w:rPr>
            <w:rFonts w:asciiTheme="majorHAnsi" w:hAnsiTheme="majorHAnsi"/>
            <w:noProof/>
            <w:webHidden/>
            <w:sz w:val="22"/>
            <w:szCs w:val="22"/>
          </w:rPr>
          <w:fldChar w:fldCharType="end"/>
        </w:r>
      </w:hyperlink>
    </w:p>
    <w:p w:rsidR="007E5678" w:rsidRPr="007E5678" w:rsidRDefault="00AA191A">
      <w:pPr>
        <w:pStyle w:val="TDC3"/>
        <w:rPr>
          <w:rFonts w:asciiTheme="majorHAnsi" w:eastAsiaTheme="minorEastAsia" w:hAnsiTheme="majorHAnsi" w:cstheme="minorBidi"/>
          <w:noProof/>
          <w:sz w:val="22"/>
          <w:szCs w:val="22"/>
        </w:rPr>
      </w:pPr>
      <w:hyperlink w:anchor="_Toc10547808" w:history="1">
        <w:r w:rsidR="007E5678" w:rsidRPr="007E5678">
          <w:rPr>
            <w:rStyle w:val="Hipervnculo"/>
            <w:rFonts w:asciiTheme="majorHAnsi" w:hAnsiTheme="majorHAnsi" w:cs="Segoe UI"/>
            <w:noProof/>
            <w:sz w:val="22"/>
            <w:szCs w:val="22"/>
          </w:rPr>
          <w:t>5.9.4</w:t>
        </w:r>
        <w:r w:rsidR="007E5678" w:rsidRPr="007E5678">
          <w:rPr>
            <w:rFonts w:asciiTheme="majorHAnsi" w:eastAsiaTheme="minorEastAsia" w:hAnsiTheme="majorHAnsi" w:cstheme="minorBidi"/>
            <w:noProof/>
            <w:sz w:val="22"/>
            <w:szCs w:val="22"/>
          </w:rPr>
          <w:tab/>
        </w:r>
        <w:r w:rsidR="007E5678" w:rsidRPr="007E5678">
          <w:rPr>
            <w:rStyle w:val="Hipervnculo"/>
            <w:rFonts w:asciiTheme="majorHAnsi" w:hAnsiTheme="majorHAnsi" w:cs="Segoe UI"/>
            <w:noProof/>
            <w:sz w:val="22"/>
            <w:szCs w:val="22"/>
          </w:rPr>
          <w:t>MANO DE OBRA</w:t>
        </w:r>
        <w:r w:rsidR="007E5678" w:rsidRPr="007E5678">
          <w:rPr>
            <w:rFonts w:asciiTheme="majorHAnsi" w:hAnsiTheme="majorHAnsi"/>
            <w:noProof/>
            <w:webHidden/>
            <w:sz w:val="22"/>
            <w:szCs w:val="22"/>
          </w:rPr>
          <w:tab/>
        </w:r>
        <w:r w:rsidRPr="007E5678">
          <w:rPr>
            <w:rFonts w:asciiTheme="majorHAnsi" w:hAnsiTheme="majorHAnsi"/>
            <w:noProof/>
            <w:webHidden/>
            <w:sz w:val="22"/>
            <w:szCs w:val="22"/>
          </w:rPr>
          <w:fldChar w:fldCharType="begin"/>
        </w:r>
        <w:r w:rsidR="007E5678" w:rsidRPr="007E5678">
          <w:rPr>
            <w:rFonts w:asciiTheme="majorHAnsi" w:hAnsiTheme="majorHAnsi"/>
            <w:noProof/>
            <w:webHidden/>
            <w:sz w:val="22"/>
            <w:szCs w:val="22"/>
          </w:rPr>
          <w:instrText xml:space="preserve"> PAGEREF _Toc10547808 \h </w:instrText>
        </w:r>
        <w:r w:rsidRPr="007E5678">
          <w:rPr>
            <w:rFonts w:asciiTheme="majorHAnsi" w:hAnsiTheme="majorHAnsi"/>
            <w:noProof/>
            <w:webHidden/>
            <w:sz w:val="22"/>
            <w:szCs w:val="22"/>
          </w:rPr>
        </w:r>
        <w:r w:rsidRPr="007E5678">
          <w:rPr>
            <w:rFonts w:asciiTheme="majorHAnsi" w:hAnsiTheme="majorHAnsi"/>
            <w:noProof/>
            <w:webHidden/>
            <w:sz w:val="22"/>
            <w:szCs w:val="22"/>
          </w:rPr>
          <w:fldChar w:fldCharType="separate"/>
        </w:r>
        <w:r w:rsidR="00167DC2">
          <w:rPr>
            <w:rFonts w:asciiTheme="majorHAnsi" w:hAnsiTheme="majorHAnsi"/>
            <w:noProof/>
            <w:webHidden/>
            <w:sz w:val="22"/>
            <w:szCs w:val="22"/>
          </w:rPr>
          <w:t>68</w:t>
        </w:r>
        <w:r w:rsidRPr="007E5678">
          <w:rPr>
            <w:rFonts w:asciiTheme="majorHAnsi" w:hAnsiTheme="majorHAnsi"/>
            <w:noProof/>
            <w:webHidden/>
            <w:sz w:val="22"/>
            <w:szCs w:val="22"/>
          </w:rPr>
          <w:fldChar w:fldCharType="end"/>
        </w:r>
      </w:hyperlink>
    </w:p>
    <w:p w:rsidR="007E5678" w:rsidRPr="007E5678" w:rsidRDefault="00AA191A">
      <w:pPr>
        <w:pStyle w:val="TDC3"/>
        <w:rPr>
          <w:rFonts w:asciiTheme="majorHAnsi" w:eastAsiaTheme="minorEastAsia" w:hAnsiTheme="majorHAnsi" w:cstheme="minorBidi"/>
          <w:noProof/>
          <w:sz w:val="22"/>
          <w:szCs w:val="22"/>
        </w:rPr>
      </w:pPr>
      <w:hyperlink w:anchor="_Toc10547809" w:history="1">
        <w:r w:rsidR="007E5678" w:rsidRPr="007E5678">
          <w:rPr>
            <w:rStyle w:val="Hipervnculo"/>
            <w:rFonts w:asciiTheme="majorHAnsi" w:hAnsiTheme="majorHAnsi" w:cs="Segoe UI"/>
            <w:noProof/>
            <w:sz w:val="22"/>
            <w:szCs w:val="22"/>
          </w:rPr>
          <w:t>5.9.5</w:t>
        </w:r>
        <w:r w:rsidR="007E5678" w:rsidRPr="007E5678">
          <w:rPr>
            <w:rFonts w:asciiTheme="majorHAnsi" w:eastAsiaTheme="minorEastAsia" w:hAnsiTheme="majorHAnsi" w:cstheme="minorBidi"/>
            <w:noProof/>
            <w:sz w:val="22"/>
            <w:szCs w:val="22"/>
          </w:rPr>
          <w:tab/>
        </w:r>
        <w:r w:rsidR="007E5678" w:rsidRPr="007E5678">
          <w:rPr>
            <w:rStyle w:val="Hipervnculo"/>
            <w:rFonts w:asciiTheme="majorHAnsi" w:hAnsiTheme="majorHAnsi" w:cs="Segoe UI"/>
            <w:noProof/>
            <w:sz w:val="22"/>
            <w:szCs w:val="22"/>
          </w:rPr>
          <w:t>MEDICION</w:t>
        </w:r>
        <w:r w:rsidR="007E5678" w:rsidRPr="007E5678">
          <w:rPr>
            <w:rFonts w:asciiTheme="majorHAnsi" w:hAnsiTheme="majorHAnsi"/>
            <w:noProof/>
            <w:webHidden/>
            <w:sz w:val="22"/>
            <w:szCs w:val="22"/>
          </w:rPr>
          <w:tab/>
        </w:r>
        <w:r w:rsidRPr="007E5678">
          <w:rPr>
            <w:rFonts w:asciiTheme="majorHAnsi" w:hAnsiTheme="majorHAnsi"/>
            <w:noProof/>
            <w:webHidden/>
            <w:sz w:val="22"/>
            <w:szCs w:val="22"/>
          </w:rPr>
          <w:fldChar w:fldCharType="begin"/>
        </w:r>
        <w:r w:rsidR="007E5678" w:rsidRPr="007E5678">
          <w:rPr>
            <w:rFonts w:asciiTheme="majorHAnsi" w:hAnsiTheme="majorHAnsi"/>
            <w:noProof/>
            <w:webHidden/>
            <w:sz w:val="22"/>
            <w:szCs w:val="22"/>
          </w:rPr>
          <w:instrText xml:space="preserve"> PAGEREF _Toc10547809 \h </w:instrText>
        </w:r>
        <w:r w:rsidRPr="007E5678">
          <w:rPr>
            <w:rFonts w:asciiTheme="majorHAnsi" w:hAnsiTheme="majorHAnsi"/>
            <w:noProof/>
            <w:webHidden/>
            <w:sz w:val="22"/>
            <w:szCs w:val="22"/>
          </w:rPr>
        </w:r>
        <w:r w:rsidRPr="007E5678">
          <w:rPr>
            <w:rFonts w:asciiTheme="majorHAnsi" w:hAnsiTheme="majorHAnsi"/>
            <w:noProof/>
            <w:webHidden/>
            <w:sz w:val="22"/>
            <w:szCs w:val="22"/>
          </w:rPr>
          <w:fldChar w:fldCharType="separate"/>
        </w:r>
        <w:r w:rsidR="00167DC2">
          <w:rPr>
            <w:rFonts w:asciiTheme="majorHAnsi" w:hAnsiTheme="majorHAnsi"/>
            <w:noProof/>
            <w:webHidden/>
            <w:sz w:val="22"/>
            <w:szCs w:val="22"/>
          </w:rPr>
          <w:t>69</w:t>
        </w:r>
        <w:r w:rsidRPr="007E5678">
          <w:rPr>
            <w:rFonts w:asciiTheme="majorHAnsi" w:hAnsiTheme="majorHAnsi"/>
            <w:noProof/>
            <w:webHidden/>
            <w:sz w:val="22"/>
            <w:szCs w:val="22"/>
          </w:rPr>
          <w:fldChar w:fldCharType="end"/>
        </w:r>
      </w:hyperlink>
    </w:p>
    <w:p w:rsidR="007E5678" w:rsidRPr="007E5678" w:rsidRDefault="00AA191A">
      <w:pPr>
        <w:pStyle w:val="TDC3"/>
        <w:rPr>
          <w:rFonts w:asciiTheme="majorHAnsi" w:eastAsiaTheme="minorEastAsia" w:hAnsiTheme="majorHAnsi" w:cstheme="minorBidi"/>
          <w:noProof/>
          <w:sz w:val="22"/>
          <w:szCs w:val="22"/>
        </w:rPr>
      </w:pPr>
      <w:hyperlink w:anchor="_Toc10547810" w:history="1">
        <w:r w:rsidR="007E5678" w:rsidRPr="007E5678">
          <w:rPr>
            <w:rStyle w:val="Hipervnculo"/>
            <w:rFonts w:asciiTheme="majorHAnsi" w:hAnsiTheme="majorHAnsi" w:cs="Segoe UI"/>
            <w:noProof/>
            <w:sz w:val="22"/>
            <w:szCs w:val="22"/>
          </w:rPr>
          <w:t>5.9.6</w:t>
        </w:r>
        <w:r w:rsidR="007E5678" w:rsidRPr="007E5678">
          <w:rPr>
            <w:rFonts w:asciiTheme="majorHAnsi" w:eastAsiaTheme="minorEastAsia" w:hAnsiTheme="majorHAnsi" w:cstheme="minorBidi"/>
            <w:noProof/>
            <w:sz w:val="22"/>
            <w:szCs w:val="22"/>
          </w:rPr>
          <w:tab/>
        </w:r>
        <w:r w:rsidR="007E5678">
          <w:rPr>
            <w:rFonts w:asciiTheme="majorHAnsi" w:eastAsiaTheme="minorEastAsia" w:hAnsiTheme="majorHAnsi" w:cstheme="minorBidi"/>
            <w:noProof/>
            <w:sz w:val="22"/>
            <w:szCs w:val="22"/>
          </w:rPr>
          <w:t xml:space="preserve">  </w:t>
        </w:r>
        <w:r w:rsidR="007E5678" w:rsidRPr="007E5678">
          <w:rPr>
            <w:rStyle w:val="Hipervnculo"/>
            <w:rFonts w:asciiTheme="majorHAnsi" w:hAnsiTheme="majorHAnsi" w:cs="Segoe UI"/>
            <w:noProof/>
            <w:sz w:val="22"/>
            <w:szCs w:val="22"/>
          </w:rPr>
          <w:t>PAGO</w:t>
        </w:r>
        <w:r w:rsidR="007E5678">
          <w:rPr>
            <w:rStyle w:val="Hipervnculo"/>
            <w:rFonts w:asciiTheme="majorHAnsi" w:hAnsiTheme="majorHAnsi" w:cs="Segoe UI"/>
            <w:noProof/>
            <w:sz w:val="22"/>
            <w:szCs w:val="22"/>
          </w:rPr>
          <w:t>…………….</w:t>
        </w:r>
        <w:r w:rsidR="007E5678" w:rsidRPr="007E5678">
          <w:rPr>
            <w:rFonts w:asciiTheme="majorHAnsi" w:hAnsiTheme="majorHAnsi"/>
            <w:noProof/>
            <w:webHidden/>
            <w:sz w:val="22"/>
            <w:szCs w:val="22"/>
          </w:rPr>
          <w:tab/>
        </w:r>
        <w:r w:rsidRPr="007E5678">
          <w:rPr>
            <w:rFonts w:asciiTheme="majorHAnsi" w:hAnsiTheme="majorHAnsi"/>
            <w:noProof/>
            <w:webHidden/>
            <w:sz w:val="22"/>
            <w:szCs w:val="22"/>
          </w:rPr>
          <w:fldChar w:fldCharType="begin"/>
        </w:r>
        <w:r w:rsidR="007E5678" w:rsidRPr="007E5678">
          <w:rPr>
            <w:rFonts w:asciiTheme="majorHAnsi" w:hAnsiTheme="majorHAnsi"/>
            <w:noProof/>
            <w:webHidden/>
            <w:sz w:val="22"/>
            <w:szCs w:val="22"/>
          </w:rPr>
          <w:instrText xml:space="preserve"> PAGEREF _Toc10547810 \h </w:instrText>
        </w:r>
        <w:r w:rsidRPr="007E5678">
          <w:rPr>
            <w:rFonts w:asciiTheme="majorHAnsi" w:hAnsiTheme="majorHAnsi"/>
            <w:noProof/>
            <w:webHidden/>
            <w:sz w:val="22"/>
            <w:szCs w:val="22"/>
          </w:rPr>
        </w:r>
        <w:r w:rsidRPr="007E5678">
          <w:rPr>
            <w:rFonts w:asciiTheme="majorHAnsi" w:hAnsiTheme="majorHAnsi"/>
            <w:noProof/>
            <w:webHidden/>
            <w:sz w:val="22"/>
            <w:szCs w:val="22"/>
          </w:rPr>
          <w:fldChar w:fldCharType="separate"/>
        </w:r>
        <w:r w:rsidR="00167DC2">
          <w:rPr>
            <w:rFonts w:asciiTheme="majorHAnsi" w:hAnsiTheme="majorHAnsi"/>
            <w:noProof/>
            <w:webHidden/>
            <w:sz w:val="22"/>
            <w:szCs w:val="22"/>
          </w:rPr>
          <w:t>69</w:t>
        </w:r>
        <w:r w:rsidRPr="007E5678">
          <w:rPr>
            <w:rFonts w:asciiTheme="majorHAnsi" w:hAnsiTheme="majorHAnsi"/>
            <w:noProof/>
            <w:webHidden/>
            <w:sz w:val="22"/>
            <w:szCs w:val="22"/>
          </w:rPr>
          <w:fldChar w:fldCharType="end"/>
        </w:r>
      </w:hyperlink>
    </w:p>
    <w:p w:rsidR="007E5678" w:rsidRPr="007E5678" w:rsidRDefault="00AA191A">
      <w:pPr>
        <w:pStyle w:val="TDC1"/>
        <w:rPr>
          <w:rFonts w:asciiTheme="majorHAnsi" w:eastAsiaTheme="minorEastAsia" w:hAnsiTheme="majorHAnsi" w:cstheme="minorBidi"/>
          <w:noProof/>
          <w:sz w:val="22"/>
          <w:szCs w:val="22"/>
        </w:rPr>
      </w:pPr>
      <w:hyperlink w:anchor="_Toc10547811" w:history="1">
        <w:r w:rsidR="007E5678" w:rsidRPr="00BF66A2">
          <w:rPr>
            <w:rStyle w:val="Hipervnculo"/>
            <w:rFonts w:asciiTheme="majorHAnsi" w:hAnsiTheme="majorHAnsi"/>
            <w:noProof/>
            <w:sz w:val="22"/>
            <w:szCs w:val="22"/>
            <w:shd w:val="clear" w:color="auto" w:fill="E5B8B7" w:themeFill="accent2" w:themeFillTint="66"/>
          </w:rPr>
          <w:t>5.10 PISOS.</w:t>
        </w:r>
        <w:r w:rsidR="007E5678" w:rsidRPr="007E5678">
          <w:rPr>
            <w:rFonts w:asciiTheme="majorHAnsi" w:hAnsiTheme="majorHAnsi"/>
            <w:noProof/>
            <w:webHidden/>
            <w:sz w:val="22"/>
            <w:szCs w:val="22"/>
          </w:rPr>
          <w:tab/>
        </w:r>
        <w:r w:rsidR="007E5678">
          <w:rPr>
            <w:rFonts w:asciiTheme="majorHAnsi" w:hAnsiTheme="majorHAnsi"/>
            <w:noProof/>
            <w:webHidden/>
            <w:sz w:val="22"/>
            <w:szCs w:val="22"/>
          </w:rPr>
          <w:t xml:space="preserve">        </w:t>
        </w:r>
        <w:r w:rsidRPr="007E5678">
          <w:rPr>
            <w:rFonts w:asciiTheme="majorHAnsi" w:hAnsiTheme="majorHAnsi"/>
            <w:noProof/>
            <w:webHidden/>
            <w:sz w:val="22"/>
            <w:szCs w:val="22"/>
          </w:rPr>
          <w:fldChar w:fldCharType="begin"/>
        </w:r>
        <w:r w:rsidR="007E5678" w:rsidRPr="007E5678">
          <w:rPr>
            <w:rFonts w:asciiTheme="majorHAnsi" w:hAnsiTheme="majorHAnsi"/>
            <w:noProof/>
            <w:webHidden/>
            <w:sz w:val="22"/>
            <w:szCs w:val="22"/>
          </w:rPr>
          <w:instrText xml:space="preserve"> PAGEREF _Toc10547811 \h </w:instrText>
        </w:r>
        <w:r w:rsidRPr="007E5678">
          <w:rPr>
            <w:rFonts w:asciiTheme="majorHAnsi" w:hAnsiTheme="majorHAnsi"/>
            <w:noProof/>
            <w:webHidden/>
            <w:sz w:val="22"/>
            <w:szCs w:val="22"/>
          </w:rPr>
        </w:r>
        <w:r w:rsidRPr="007E5678">
          <w:rPr>
            <w:rFonts w:asciiTheme="majorHAnsi" w:hAnsiTheme="majorHAnsi"/>
            <w:noProof/>
            <w:webHidden/>
            <w:sz w:val="22"/>
            <w:szCs w:val="22"/>
          </w:rPr>
          <w:fldChar w:fldCharType="separate"/>
        </w:r>
        <w:r w:rsidR="00167DC2">
          <w:rPr>
            <w:rFonts w:asciiTheme="majorHAnsi" w:hAnsiTheme="majorHAnsi"/>
            <w:noProof/>
            <w:webHidden/>
            <w:sz w:val="22"/>
            <w:szCs w:val="22"/>
          </w:rPr>
          <w:t>69</w:t>
        </w:r>
        <w:r w:rsidRPr="007E5678">
          <w:rPr>
            <w:rFonts w:asciiTheme="majorHAnsi" w:hAnsiTheme="majorHAnsi"/>
            <w:noProof/>
            <w:webHidden/>
            <w:sz w:val="22"/>
            <w:szCs w:val="22"/>
          </w:rPr>
          <w:fldChar w:fldCharType="end"/>
        </w:r>
      </w:hyperlink>
    </w:p>
    <w:p w:rsidR="007E5678" w:rsidRPr="007E5678" w:rsidRDefault="00AA191A">
      <w:pPr>
        <w:pStyle w:val="TDC3"/>
        <w:rPr>
          <w:rFonts w:asciiTheme="majorHAnsi" w:eastAsiaTheme="minorEastAsia" w:hAnsiTheme="majorHAnsi" w:cstheme="minorBidi"/>
          <w:noProof/>
          <w:sz w:val="22"/>
          <w:szCs w:val="22"/>
        </w:rPr>
      </w:pPr>
      <w:hyperlink w:anchor="_Toc10547812" w:history="1">
        <w:r w:rsidR="007E5678" w:rsidRPr="007E5678">
          <w:rPr>
            <w:rStyle w:val="Hipervnculo"/>
            <w:rFonts w:asciiTheme="majorHAnsi" w:hAnsiTheme="majorHAnsi" w:cs="Segoe UI"/>
            <w:noProof/>
            <w:sz w:val="22"/>
            <w:szCs w:val="22"/>
          </w:rPr>
          <w:t>5.10.1 ALCANCE</w:t>
        </w:r>
        <w:r w:rsidR="007E5678" w:rsidRPr="007E5678">
          <w:rPr>
            <w:rFonts w:asciiTheme="majorHAnsi" w:hAnsiTheme="majorHAnsi"/>
            <w:noProof/>
            <w:webHidden/>
            <w:sz w:val="22"/>
            <w:szCs w:val="22"/>
          </w:rPr>
          <w:tab/>
        </w:r>
        <w:r w:rsidRPr="007E5678">
          <w:rPr>
            <w:rFonts w:asciiTheme="majorHAnsi" w:hAnsiTheme="majorHAnsi"/>
            <w:noProof/>
            <w:webHidden/>
            <w:sz w:val="22"/>
            <w:szCs w:val="22"/>
          </w:rPr>
          <w:fldChar w:fldCharType="begin"/>
        </w:r>
        <w:r w:rsidR="007E5678" w:rsidRPr="007E5678">
          <w:rPr>
            <w:rFonts w:asciiTheme="majorHAnsi" w:hAnsiTheme="majorHAnsi"/>
            <w:noProof/>
            <w:webHidden/>
            <w:sz w:val="22"/>
            <w:szCs w:val="22"/>
          </w:rPr>
          <w:instrText xml:space="preserve"> PAGEREF _Toc10547812 \h </w:instrText>
        </w:r>
        <w:r w:rsidRPr="007E5678">
          <w:rPr>
            <w:rFonts w:asciiTheme="majorHAnsi" w:hAnsiTheme="majorHAnsi"/>
            <w:noProof/>
            <w:webHidden/>
            <w:sz w:val="22"/>
            <w:szCs w:val="22"/>
          </w:rPr>
        </w:r>
        <w:r w:rsidRPr="007E5678">
          <w:rPr>
            <w:rFonts w:asciiTheme="majorHAnsi" w:hAnsiTheme="majorHAnsi"/>
            <w:noProof/>
            <w:webHidden/>
            <w:sz w:val="22"/>
            <w:szCs w:val="22"/>
          </w:rPr>
          <w:fldChar w:fldCharType="separate"/>
        </w:r>
        <w:r w:rsidR="00167DC2">
          <w:rPr>
            <w:rFonts w:asciiTheme="majorHAnsi" w:hAnsiTheme="majorHAnsi"/>
            <w:noProof/>
            <w:webHidden/>
            <w:sz w:val="22"/>
            <w:szCs w:val="22"/>
          </w:rPr>
          <w:t>69</w:t>
        </w:r>
        <w:r w:rsidRPr="007E5678">
          <w:rPr>
            <w:rFonts w:asciiTheme="majorHAnsi" w:hAnsiTheme="majorHAnsi"/>
            <w:noProof/>
            <w:webHidden/>
            <w:sz w:val="22"/>
            <w:szCs w:val="22"/>
          </w:rPr>
          <w:fldChar w:fldCharType="end"/>
        </w:r>
      </w:hyperlink>
    </w:p>
    <w:p w:rsidR="007E5678" w:rsidRPr="007E5678" w:rsidRDefault="00AA191A">
      <w:pPr>
        <w:pStyle w:val="TDC3"/>
        <w:rPr>
          <w:rFonts w:asciiTheme="majorHAnsi" w:eastAsiaTheme="minorEastAsia" w:hAnsiTheme="majorHAnsi" w:cstheme="minorBidi"/>
          <w:noProof/>
          <w:sz w:val="22"/>
          <w:szCs w:val="22"/>
        </w:rPr>
      </w:pPr>
      <w:hyperlink w:anchor="_Toc10547813" w:history="1">
        <w:r w:rsidR="007E5678" w:rsidRPr="007E5678">
          <w:rPr>
            <w:rStyle w:val="Hipervnculo"/>
            <w:rFonts w:asciiTheme="majorHAnsi" w:hAnsiTheme="majorHAnsi" w:cs="Segoe UI"/>
            <w:noProof/>
            <w:sz w:val="22"/>
            <w:szCs w:val="22"/>
          </w:rPr>
          <w:t>5.10.2PISO DE GRANITO</w:t>
        </w:r>
        <w:r w:rsidR="007E5678" w:rsidRPr="007E5678">
          <w:rPr>
            <w:rFonts w:asciiTheme="majorHAnsi" w:hAnsiTheme="majorHAnsi"/>
            <w:noProof/>
            <w:webHidden/>
            <w:sz w:val="22"/>
            <w:szCs w:val="22"/>
          </w:rPr>
          <w:tab/>
        </w:r>
        <w:r w:rsidRPr="007E5678">
          <w:rPr>
            <w:rFonts w:asciiTheme="majorHAnsi" w:hAnsiTheme="majorHAnsi"/>
            <w:noProof/>
            <w:webHidden/>
            <w:sz w:val="22"/>
            <w:szCs w:val="22"/>
          </w:rPr>
          <w:fldChar w:fldCharType="begin"/>
        </w:r>
        <w:r w:rsidR="007E5678" w:rsidRPr="007E5678">
          <w:rPr>
            <w:rFonts w:asciiTheme="majorHAnsi" w:hAnsiTheme="majorHAnsi"/>
            <w:noProof/>
            <w:webHidden/>
            <w:sz w:val="22"/>
            <w:szCs w:val="22"/>
          </w:rPr>
          <w:instrText xml:space="preserve"> PAGEREF _Toc10547813 \h </w:instrText>
        </w:r>
        <w:r w:rsidRPr="007E5678">
          <w:rPr>
            <w:rFonts w:asciiTheme="majorHAnsi" w:hAnsiTheme="majorHAnsi"/>
            <w:noProof/>
            <w:webHidden/>
            <w:sz w:val="22"/>
            <w:szCs w:val="22"/>
          </w:rPr>
        </w:r>
        <w:r w:rsidRPr="007E5678">
          <w:rPr>
            <w:rFonts w:asciiTheme="majorHAnsi" w:hAnsiTheme="majorHAnsi"/>
            <w:noProof/>
            <w:webHidden/>
            <w:sz w:val="22"/>
            <w:szCs w:val="22"/>
          </w:rPr>
          <w:fldChar w:fldCharType="separate"/>
        </w:r>
        <w:r w:rsidR="00167DC2">
          <w:rPr>
            <w:rFonts w:asciiTheme="majorHAnsi" w:hAnsiTheme="majorHAnsi"/>
            <w:noProof/>
            <w:webHidden/>
            <w:sz w:val="22"/>
            <w:szCs w:val="22"/>
          </w:rPr>
          <w:t>69</w:t>
        </w:r>
        <w:r w:rsidRPr="007E5678">
          <w:rPr>
            <w:rFonts w:asciiTheme="majorHAnsi" w:hAnsiTheme="majorHAnsi"/>
            <w:noProof/>
            <w:webHidden/>
            <w:sz w:val="22"/>
            <w:szCs w:val="22"/>
          </w:rPr>
          <w:fldChar w:fldCharType="end"/>
        </w:r>
      </w:hyperlink>
    </w:p>
    <w:p w:rsidR="007E5678" w:rsidRPr="007E5678" w:rsidRDefault="00AA191A">
      <w:pPr>
        <w:pStyle w:val="TDC3"/>
        <w:rPr>
          <w:rFonts w:asciiTheme="majorHAnsi" w:eastAsiaTheme="minorEastAsia" w:hAnsiTheme="majorHAnsi" w:cstheme="minorBidi"/>
          <w:noProof/>
          <w:sz w:val="22"/>
          <w:szCs w:val="22"/>
        </w:rPr>
      </w:pPr>
      <w:hyperlink w:anchor="_Toc10547814" w:history="1">
        <w:r w:rsidR="007E5678" w:rsidRPr="007E5678">
          <w:rPr>
            <w:rStyle w:val="Hipervnculo"/>
            <w:rFonts w:asciiTheme="majorHAnsi" w:hAnsiTheme="majorHAnsi" w:cs="Segoe UI"/>
            <w:noProof/>
            <w:sz w:val="22"/>
            <w:szCs w:val="22"/>
          </w:rPr>
          <w:t>5.10.3PROTECCION</w:t>
        </w:r>
        <w:r w:rsidR="007E5678" w:rsidRPr="007E5678">
          <w:rPr>
            <w:rFonts w:asciiTheme="majorHAnsi" w:hAnsiTheme="majorHAnsi"/>
            <w:noProof/>
            <w:webHidden/>
            <w:sz w:val="22"/>
            <w:szCs w:val="22"/>
          </w:rPr>
          <w:tab/>
        </w:r>
        <w:r w:rsidRPr="007E5678">
          <w:rPr>
            <w:rFonts w:asciiTheme="majorHAnsi" w:hAnsiTheme="majorHAnsi"/>
            <w:noProof/>
            <w:webHidden/>
            <w:sz w:val="22"/>
            <w:szCs w:val="22"/>
          </w:rPr>
          <w:fldChar w:fldCharType="begin"/>
        </w:r>
        <w:r w:rsidR="007E5678" w:rsidRPr="007E5678">
          <w:rPr>
            <w:rFonts w:asciiTheme="majorHAnsi" w:hAnsiTheme="majorHAnsi"/>
            <w:noProof/>
            <w:webHidden/>
            <w:sz w:val="22"/>
            <w:szCs w:val="22"/>
          </w:rPr>
          <w:instrText xml:space="preserve"> PAGEREF _Toc10547814 \h </w:instrText>
        </w:r>
        <w:r w:rsidRPr="007E5678">
          <w:rPr>
            <w:rFonts w:asciiTheme="majorHAnsi" w:hAnsiTheme="majorHAnsi"/>
            <w:noProof/>
            <w:webHidden/>
            <w:sz w:val="22"/>
            <w:szCs w:val="22"/>
          </w:rPr>
        </w:r>
        <w:r w:rsidRPr="007E5678">
          <w:rPr>
            <w:rFonts w:asciiTheme="majorHAnsi" w:hAnsiTheme="majorHAnsi"/>
            <w:noProof/>
            <w:webHidden/>
            <w:sz w:val="22"/>
            <w:szCs w:val="22"/>
          </w:rPr>
          <w:fldChar w:fldCharType="separate"/>
        </w:r>
        <w:r w:rsidR="00167DC2">
          <w:rPr>
            <w:rFonts w:asciiTheme="majorHAnsi" w:hAnsiTheme="majorHAnsi"/>
            <w:noProof/>
            <w:webHidden/>
            <w:sz w:val="22"/>
            <w:szCs w:val="22"/>
          </w:rPr>
          <w:t>70</w:t>
        </w:r>
        <w:r w:rsidRPr="007E5678">
          <w:rPr>
            <w:rFonts w:asciiTheme="majorHAnsi" w:hAnsiTheme="majorHAnsi"/>
            <w:noProof/>
            <w:webHidden/>
            <w:sz w:val="22"/>
            <w:szCs w:val="22"/>
          </w:rPr>
          <w:fldChar w:fldCharType="end"/>
        </w:r>
      </w:hyperlink>
    </w:p>
    <w:p w:rsidR="007E5678" w:rsidRPr="007E5678" w:rsidRDefault="00AA191A">
      <w:pPr>
        <w:pStyle w:val="TDC3"/>
        <w:rPr>
          <w:rFonts w:asciiTheme="majorHAnsi" w:eastAsiaTheme="minorEastAsia" w:hAnsiTheme="majorHAnsi" w:cstheme="minorBidi"/>
          <w:noProof/>
          <w:sz w:val="22"/>
          <w:szCs w:val="22"/>
        </w:rPr>
      </w:pPr>
      <w:hyperlink w:anchor="_Toc10547815" w:history="1">
        <w:r w:rsidR="007E5678" w:rsidRPr="007E5678">
          <w:rPr>
            <w:rStyle w:val="Hipervnculo"/>
            <w:rFonts w:asciiTheme="majorHAnsi" w:hAnsiTheme="majorHAnsi" w:cs="Segoe UI"/>
            <w:noProof/>
            <w:sz w:val="22"/>
            <w:szCs w:val="22"/>
          </w:rPr>
          <w:t>5.10.4INSTALACION</w:t>
        </w:r>
        <w:r w:rsidR="007E5678" w:rsidRPr="007E5678">
          <w:rPr>
            <w:rFonts w:asciiTheme="majorHAnsi" w:hAnsiTheme="majorHAnsi"/>
            <w:noProof/>
            <w:webHidden/>
            <w:sz w:val="22"/>
            <w:szCs w:val="22"/>
          </w:rPr>
          <w:tab/>
        </w:r>
        <w:r w:rsidRPr="007E5678">
          <w:rPr>
            <w:rFonts w:asciiTheme="majorHAnsi" w:hAnsiTheme="majorHAnsi"/>
            <w:noProof/>
            <w:webHidden/>
            <w:sz w:val="22"/>
            <w:szCs w:val="22"/>
          </w:rPr>
          <w:fldChar w:fldCharType="begin"/>
        </w:r>
        <w:r w:rsidR="007E5678" w:rsidRPr="007E5678">
          <w:rPr>
            <w:rFonts w:asciiTheme="majorHAnsi" w:hAnsiTheme="majorHAnsi"/>
            <w:noProof/>
            <w:webHidden/>
            <w:sz w:val="22"/>
            <w:szCs w:val="22"/>
          </w:rPr>
          <w:instrText xml:space="preserve"> PAGEREF _Toc10547815 \h </w:instrText>
        </w:r>
        <w:r w:rsidRPr="007E5678">
          <w:rPr>
            <w:rFonts w:asciiTheme="majorHAnsi" w:hAnsiTheme="majorHAnsi"/>
            <w:noProof/>
            <w:webHidden/>
            <w:sz w:val="22"/>
            <w:szCs w:val="22"/>
          </w:rPr>
        </w:r>
        <w:r w:rsidRPr="007E5678">
          <w:rPr>
            <w:rFonts w:asciiTheme="majorHAnsi" w:hAnsiTheme="majorHAnsi"/>
            <w:noProof/>
            <w:webHidden/>
            <w:sz w:val="22"/>
            <w:szCs w:val="22"/>
          </w:rPr>
          <w:fldChar w:fldCharType="separate"/>
        </w:r>
        <w:r w:rsidR="00167DC2">
          <w:rPr>
            <w:rFonts w:asciiTheme="majorHAnsi" w:hAnsiTheme="majorHAnsi"/>
            <w:noProof/>
            <w:webHidden/>
            <w:sz w:val="22"/>
            <w:szCs w:val="22"/>
          </w:rPr>
          <w:t>70</w:t>
        </w:r>
        <w:r w:rsidRPr="007E5678">
          <w:rPr>
            <w:rFonts w:asciiTheme="majorHAnsi" w:hAnsiTheme="majorHAnsi"/>
            <w:noProof/>
            <w:webHidden/>
            <w:sz w:val="22"/>
            <w:szCs w:val="22"/>
          </w:rPr>
          <w:fldChar w:fldCharType="end"/>
        </w:r>
      </w:hyperlink>
    </w:p>
    <w:p w:rsidR="007E5678" w:rsidRPr="007E5678" w:rsidRDefault="00AA191A">
      <w:pPr>
        <w:pStyle w:val="TDC3"/>
        <w:rPr>
          <w:rFonts w:asciiTheme="majorHAnsi" w:eastAsiaTheme="minorEastAsia" w:hAnsiTheme="majorHAnsi" w:cstheme="minorBidi"/>
          <w:noProof/>
          <w:sz w:val="22"/>
          <w:szCs w:val="22"/>
        </w:rPr>
      </w:pPr>
      <w:hyperlink w:anchor="_Toc10547816" w:history="1">
        <w:r w:rsidR="007E5678" w:rsidRPr="007E5678">
          <w:rPr>
            <w:rStyle w:val="Hipervnculo"/>
            <w:rFonts w:asciiTheme="majorHAnsi" w:hAnsiTheme="majorHAnsi" w:cs="Segoe UI"/>
            <w:noProof/>
            <w:sz w:val="22"/>
            <w:szCs w:val="22"/>
          </w:rPr>
          <w:t>5.10.5MEDIDA</w:t>
        </w:r>
        <w:r w:rsidR="007E5678">
          <w:rPr>
            <w:rStyle w:val="Hipervnculo"/>
            <w:rFonts w:asciiTheme="majorHAnsi" w:hAnsiTheme="majorHAnsi" w:cs="Segoe UI"/>
            <w:noProof/>
            <w:sz w:val="22"/>
            <w:szCs w:val="22"/>
          </w:rPr>
          <w:t>………</w:t>
        </w:r>
        <w:r w:rsidR="007E5678" w:rsidRPr="007E5678">
          <w:rPr>
            <w:rFonts w:asciiTheme="majorHAnsi" w:hAnsiTheme="majorHAnsi"/>
            <w:noProof/>
            <w:webHidden/>
            <w:sz w:val="22"/>
            <w:szCs w:val="22"/>
          </w:rPr>
          <w:tab/>
        </w:r>
        <w:r w:rsidRPr="007E5678">
          <w:rPr>
            <w:rFonts w:asciiTheme="majorHAnsi" w:hAnsiTheme="majorHAnsi"/>
            <w:noProof/>
            <w:webHidden/>
            <w:sz w:val="22"/>
            <w:szCs w:val="22"/>
          </w:rPr>
          <w:fldChar w:fldCharType="begin"/>
        </w:r>
        <w:r w:rsidR="007E5678" w:rsidRPr="007E5678">
          <w:rPr>
            <w:rFonts w:asciiTheme="majorHAnsi" w:hAnsiTheme="majorHAnsi"/>
            <w:noProof/>
            <w:webHidden/>
            <w:sz w:val="22"/>
            <w:szCs w:val="22"/>
          </w:rPr>
          <w:instrText xml:space="preserve"> PAGEREF _Toc10547816 \h </w:instrText>
        </w:r>
        <w:r w:rsidRPr="007E5678">
          <w:rPr>
            <w:rFonts w:asciiTheme="majorHAnsi" w:hAnsiTheme="majorHAnsi"/>
            <w:noProof/>
            <w:webHidden/>
            <w:sz w:val="22"/>
            <w:szCs w:val="22"/>
          </w:rPr>
        </w:r>
        <w:r w:rsidRPr="007E5678">
          <w:rPr>
            <w:rFonts w:asciiTheme="majorHAnsi" w:hAnsiTheme="majorHAnsi"/>
            <w:noProof/>
            <w:webHidden/>
            <w:sz w:val="22"/>
            <w:szCs w:val="22"/>
          </w:rPr>
          <w:fldChar w:fldCharType="separate"/>
        </w:r>
        <w:r w:rsidR="00167DC2">
          <w:rPr>
            <w:rFonts w:asciiTheme="majorHAnsi" w:hAnsiTheme="majorHAnsi"/>
            <w:noProof/>
            <w:webHidden/>
            <w:sz w:val="22"/>
            <w:szCs w:val="22"/>
          </w:rPr>
          <w:t>71</w:t>
        </w:r>
        <w:r w:rsidRPr="007E5678">
          <w:rPr>
            <w:rFonts w:asciiTheme="majorHAnsi" w:hAnsiTheme="majorHAnsi"/>
            <w:noProof/>
            <w:webHidden/>
            <w:sz w:val="22"/>
            <w:szCs w:val="22"/>
          </w:rPr>
          <w:fldChar w:fldCharType="end"/>
        </w:r>
      </w:hyperlink>
    </w:p>
    <w:p w:rsidR="007E5678" w:rsidRPr="007E5678" w:rsidRDefault="00AA191A">
      <w:pPr>
        <w:pStyle w:val="TDC3"/>
        <w:rPr>
          <w:rFonts w:asciiTheme="majorHAnsi" w:eastAsiaTheme="minorEastAsia" w:hAnsiTheme="majorHAnsi" w:cstheme="minorBidi"/>
          <w:noProof/>
          <w:sz w:val="22"/>
          <w:szCs w:val="22"/>
        </w:rPr>
      </w:pPr>
      <w:hyperlink w:anchor="_Toc10547817" w:history="1">
        <w:r w:rsidR="007E5678" w:rsidRPr="007E5678">
          <w:rPr>
            <w:rStyle w:val="Hipervnculo"/>
            <w:rFonts w:asciiTheme="majorHAnsi" w:hAnsiTheme="majorHAnsi" w:cs="Segoe UI"/>
            <w:noProof/>
            <w:sz w:val="22"/>
            <w:szCs w:val="22"/>
          </w:rPr>
          <w:t>5.10.6</w:t>
        </w:r>
        <w:r w:rsidR="007E5678">
          <w:rPr>
            <w:rStyle w:val="Hipervnculo"/>
            <w:rFonts w:asciiTheme="majorHAnsi" w:hAnsiTheme="majorHAnsi" w:cs="Segoe UI"/>
            <w:noProof/>
            <w:sz w:val="22"/>
            <w:szCs w:val="22"/>
          </w:rPr>
          <w:t xml:space="preserve"> </w:t>
        </w:r>
        <w:r w:rsidR="007E5678" w:rsidRPr="007E5678">
          <w:rPr>
            <w:rStyle w:val="Hipervnculo"/>
            <w:rFonts w:asciiTheme="majorHAnsi" w:hAnsiTheme="majorHAnsi" w:cs="Segoe UI"/>
            <w:noProof/>
            <w:sz w:val="22"/>
            <w:szCs w:val="22"/>
          </w:rPr>
          <w:t>PAGO</w:t>
        </w:r>
        <w:r w:rsidR="007E5678">
          <w:rPr>
            <w:rStyle w:val="Hipervnculo"/>
            <w:rFonts w:asciiTheme="majorHAnsi" w:hAnsiTheme="majorHAnsi" w:cs="Segoe UI"/>
            <w:noProof/>
            <w:sz w:val="22"/>
            <w:szCs w:val="22"/>
          </w:rPr>
          <w:t>………….</w:t>
        </w:r>
        <w:r w:rsidR="007E5678" w:rsidRPr="007E5678">
          <w:rPr>
            <w:rFonts w:asciiTheme="majorHAnsi" w:hAnsiTheme="majorHAnsi"/>
            <w:noProof/>
            <w:webHidden/>
            <w:sz w:val="22"/>
            <w:szCs w:val="22"/>
          </w:rPr>
          <w:tab/>
        </w:r>
        <w:r w:rsidRPr="007E5678">
          <w:rPr>
            <w:rFonts w:asciiTheme="majorHAnsi" w:hAnsiTheme="majorHAnsi"/>
            <w:noProof/>
            <w:webHidden/>
            <w:sz w:val="22"/>
            <w:szCs w:val="22"/>
          </w:rPr>
          <w:fldChar w:fldCharType="begin"/>
        </w:r>
        <w:r w:rsidR="007E5678" w:rsidRPr="007E5678">
          <w:rPr>
            <w:rFonts w:asciiTheme="majorHAnsi" w:hAnsiTheme="majorHAnsi"/>
            <w:noProof/>
            <w:webHidden/>
            <w:sz w:val="22"/>
            <w:szCs w:val="22"/>
          </w:rPr>
          <w:instrText xml:space="preserve"> PAGEREF _Toc10547817 \h </w:instrText>
        </w:r>
        <w:r w:rsidRPr="007E5678">
          <w:rPr>
            <w:rFonts w:asciiTheme="majorHAnsi" w:hAnsiTheme="majorHAnsi"/>
            <w:noProof/>
            <w:webHidden/>
            <w:sz w:val="22"/>
            <w:szCs w:val="22"/>
          </w:rPr>
        </w:r>
        <w:r w:rsidRPr="007E5678">
          <w:rPr>
            <w:rFonts w:asciiTheme="majorHAnsi" w:hAnsiTheme="majorHAnsi"/>
            <w:noProof/>
            <w:webHidden/>
            <w:sz w:val="22"/>
            <w:szCs w:val="22"/>
          </w:rPr>
          <w:fldChar w:fldCharType="separate"/>
        </w:r>
        <w:r w:rsidR="00167DC2">
          <w:rPr>
            <w:rFonts w:asciiTheme="majorHAnsi" w:hAnsiTheme="majorHAnsi"/>
            <w:noProof/>
            <w:webHidden/>
            <w:sz w:val="22"/>
            <w:szCs w:val="22"/>
          </w:rPr>
          <w:t>71</w:t>
        </w:r>
        <w:r w:rsidRPr="007E5678">
          <w:rPr>
            <w:rFonts w:asciiTheme="majorHAnsi" w:hAnsiTheme="majorHAnsi"/>
            <w:noProof/>
            <w:webHidden/>
            <w:sz w:val="22"/>
            <w:szCs w:val="22"/>
          </w:rPr>
          <w:fldChar w:fldCharType="end"/>
        </w:r>
      </w:hyperlink>
    </w:p>
    <w:p w:rsidR="007E5678" w:rsidRPr="007E5678" w:rsidRDefault="00AA191A">
      <w:pPr>
        <w:pStyle w:val="TDC1"/>
        <w:rPr>
          <w:rFonts w:asciiTheme="majorHAnsi" w:eastAsiaTheme="minorEastAsia" w:hAnsiTheme="majorHAnsi" w:cstheme="minorBidi"/>
          <w:noProof/>
          <w:sz w:val="22"/>
          <w:szCs w:val="22"/>
        </w:rPr>
      </w:pPr>
      <w:hyperlink w:anchor="_Toc10547818" w:history="1">
        <w:r w:rsidR="007E5678" w:rsidRPr="00BF66A2">
          <w:rPr>
            <w:rStyle w:val="Hipervnculo"/>
            <w:rFonts w:asciiTheme="majorHAnsi" w:hAnsiTheme="majorHAnsi"/>
            <w:noProof/>
            <w:sz w:val="22"/>
            <w:szCs w:val="22"/>
            <w:shd w:val="clear" w:color="auto" w:fill="E5B8B7" w:themeFill="accent2" w:themeFillTint="66"/>
          </w:rPr>
          <w:t>5.11ZOCALOS</w:t>
        </w:r>
        <w:r w:rsidR="007E5678" w:rsidRPr="007E5678">
          <w:rPr>
            <w:rFonts w:asciiTheme="majorHAnsi" w:hAnsiTheme="majorHAnsi"/>
            <w:noProof/>
            <w:webHidden/>
            <w:sz w:val="22"/>
            <w:szCs w:val="22"/>
          </w:rPr>
          <w:tab/>
        </w:r>
        <w:r w:rsidRPr="007E5678">
          <w:rPr>
            <w:rFonts w:asciiTheme="majorHAnsi" w:hAnsiTheme="majorHAnsi"/>
            <w:noProof/>
            <w:webHidden/>
            <w:sz w:val="22"/>
            <w:szCs w:val="22"/>
          </w:rPr>
          <w:fldChar w:fldCharType="begin"/>
        </w:r>
        <w:r w:rsidR="007E5678" w:rsidRPr="007E5678">
          <w:rPr>
            <w:rFonts w:asciiTheme="majorHAnsi" w:hAnsiTheme="majorHAnsi"/>
            <w:noProof/>
            <w:webHidden/>
            <w:sz w:val="22"/>
            <w:szCs w:val="22"/>
          </w:rPr>
          <w:instrText xml:space="preserve"> PAGEREF _Toc10547818 \h </w:instrText>
        </w:r>
        <w:r w:rsidRPr="007E5678">
          <w:rPr>
            <w:rFonts w:asciiTheme="majorHAnsi" w:hAnsiTheme="majorHAnsi"/>
            <w:noProof/>
            <w:webHidden/>
            <w:sz w:val="22"/>
            <w:szCs w:val="22"/>
          </w:rPr>
        </w:r>
        <w:r w:rsidRPr="007E5678">
          <w:rPr>
            <w:rFonts w:asciiTheme="majorHAnsi" w:hAnsiTheme="majorHAnsi"/>
            <w:noProof/>
            <w:webHidden/>
            <w:sz w:val="22"/>
            <w:szCs w:val="22"/>
          </w:rPr>
          <w:fldChar w:fldCharType="separate"/>
        </w:r>
        <w:r w:rsidR="00167DC2">
          <w:rPr>
            <w:rFonts w:asciiTheme="majorHAnsi" w:hAnsiTheme="majorHAnsi"/>
            <w:noProof/>
            <w:webHidden/>
            <w:sz w:val="22"/>
            <w:szCs w:val="22"/>
          </w:rPr>
          <w:t>71</w:t>
        </w:r>
        <w:r w:rsidRPr="007E5678">
          <w:rPr>
            <w:rFonts w:asciiTheme="majorHAnsi" w:hAnsiTheme="majorHAnsi"/>
            <w:noProof/>
            <w:webHidden/>
            <w:sz w:val="22"/>
            <w:szCs w:val="22"/>
          </w:rPr>
          <w:fldChar w:fldCharType="end"/>
        </w:r>
      </w:hyperlink>
    </w:p>
    <w:p w:rsidR="007E5678" w:rsidRPr="007E5678" w:rsidRDefault="00AA191A">
      <w:pPr>
        <w:pStyle w:val="TDC3"/>
        <w:rPr>
          <w:rFonts w:asciiTheme="majorHAnsi" w:eastAsiaTheme="minorEastAsia" w:hAnsiTheme="majorHAnsi" w:cstheme="minorBidi"/>
          <w:noProof/>
          <w:sz w:val="22"/>
          <w:szCs w:val="22"/>
        </w:rPr>
      </w:pPr>
      <w:hyperlink w:anchor="_Toc10547819" w:history="1">
        <w:r w:rsidR="007E5678" w:rsidRPr="007E5678">
          <w:rPr>
            <w:rStyle w:val="Hipervnculo"/>
            <w:rFonts w:asciiTheme="majorHAnsi" w:hAnsiTheme="majorHAnsi" w:cs="Segoe UI"/>
            <w:noProof/>
            <w:sz w:val="22"/>
            <w:szCs w:val="22"/>
          </w:rPr>
          <w:t>5.11.1 ZOCALO DE GRANITO</w:t>
        </w:r>
        <w:r w:rsidR="007E5678" w:rsidRPr="007E5678">
          <w:rPr>
            <w:rFonts w:asciiTheme="majorHAnsi" w:hAnsiTheme="majorHAnsi"/>
            <w:noProof/>
            <w:webHidden/>
            <w:sz w:val="22"/>
            <w:szCs w:val="22"/>
          </w:rPr>
          <w:tab/>
        </w:r>
        <w:r w:rsidRPr="007E5678">
          <w:rPr>
            <w:rFonts w:asciiTheme="majorHAnsi" w:hAnsiTheme="majorHAnsi"/>
            <w:noProof/>
            <w:webHidden/>
            <w:sz w:val="22"/>
            <w:szCs w:val="22"/>
          </w:rPr>
          <w:fldChar w:fldCharType="begin"/>
        </w:r>
        <w:r w:rsidR="007E5678" w:rsidRPr="007E5678">
          <w:rPr>
            <w:rFonts w:asciiTheme="majorHAnsi" w:hAnsiTheme="majorHAnsi"/>
            <w:noProof/>
            <w:webHidden/>
            <w:sz w:val="22"/>
            <w:szCs w:val="22"/>
          </w:rPr>
          <w:instrText xml:space="preserve"> PAGEREF _Toc10547819 \h </w:instrText>
        </w:r>
        <w:r w:rsidRPr="007E5678">
          <w:rPr>
            <w:rFonts w:asciiTheme="majorHAnsi" w:hAnsiTheme="majorHAnsi"/>
            <w:noProof/>
            <w:webHidden/>
            <w:sz w:val="22"/>
            <w:szCs w:val="22"/>
          </w:rPr>
        </w:r>
        <w:r w:rsidRPr="007E5678">
          <w:rPr>
            <w:rFonts w:asciiTheme="majorHAnsi" w:hAnsiTheme="majorHAnsi"/>
            <w:noProof/>
            <w:webHidden/>
            <w:sz w:val="22"/>
            <w:szCs w:val="22"/>
          </w:rPr>
          <w:fldChar w:fldCharType="separate"/>
        </w:r>
        <w:r w:rsidR="00167DC2">
          <w:rPr>
            <w:rFonts w:asciiTheme="majorHAnsi" w:hAnsiTheme="majorHAnsi"/>
            <w:noProof/>
            <w:webHidden/>
            <w:sz w:val="22"/>
            <w:szCs w:val="22"/>
          </w:rPr>
          <w:t>71</w:t>
        </w:r>
        <w:r w:rsidRPr="007E5678">
          <w:rPr>
            <w:rFonts w:asciiTheme="majorHAnsi" w:hAnsiTheme="majorHAnsi"/>
            <w:noProof/>
            <w:webHidden/>
            <w:sz w:val="22"/>
            <w:szCs w:val="22"/>
          </w:rPr>
          <w:fldChar w:fldCharType="end"/>
        </w:r>
      </w:hyperlink>
    </w:p>
    <w:p w:rsidR="007E5678" w:rsidRPr="007E5678" w:rsidRDefault="00AA191A">
      <w:pPr>
        <w:pStyle w:val="TDC3"/>
        <w:rPr>
          <w:rFonts w:asciiTheme="majorHAnsi" w:eastAsiaTheme="minorEastAsia" w:hAnsiTheme="majorHAnsi" w:cstheme="minorBidi"/>
          <w:noProof/>
          <w:sz w:val="22"/>
          <w:szCs w:val="22"/>
        </w:rPr>
      </w:pPr>
      <w:hyperlink w:anchor="_Toc10547820" w:history="1">
        <w:r w:rsidR="007E5678" w:rsidRPr="007E5678">
          <w:rPr>
            <w:rStyle w:val="Hipervnculo"/>
            <w:rFonts w:asciiTheme="majorHAnsi" w:hAnsiTheme="majorHAnsi" w:cs="Segoe UI"/>
            <w:noProof/>
            <w:sz w:val="22"/>
            <w:szCs w:val="22"/>
          </w:rPr>
          <w:t>5.11.2MEDIDA</w:t>
        </w:r>
        <w:r w:rsidR="007E5678">
          <w:rPr>
            <w:rStyle w:val="Hipervnculo"/>
            <w:rFonts w:asciiTheme="majorHAnsi" w:hAnsiTheme="majorHAnsi" w:cs="Segoe UI"/>
            <w:noProof/>
            <w:sz w:val="22"/>
            <w:szCs w:val="22"/>
          </w:rPr>
          <w:t>…….</w:t>
        </w:r>
        <w:r w:rsidR="007E5678" w:rsidRPr="007E5678">
          <w:rPr>
            <w:rFonts w:asciiTheme="majorHAnsi" w:hAnsiTheme="majorHAnsi"/>
            <w:noProof/>
            <w:webHidden/>
            <w:sz w:val="22"/>
            <w:szCs w:val="22"/>
          </w:rPr>
          <w:tab/>
        </w:r>
        <w:r w:rsidRPr="007E5678">
          <w:rPr>
            <w:rFonts w:asciiTheme="majorHAnsi" w:hAnsiTheme="majorHAnsi"/>
            <w:noProof/>
            <w:webHidden/>
            <w:sz w:val="22"/>
            <w:szCs w:val="22"/>
          </w:rPr>
          <w:fldChar w:fldCharType="begin"/>
        </w:r>
        <w:r w:rsidR="007E5678" w:rsidRPr="007E5678">
          <w:rPr>
            <w:rFonts w:asciiTheme="majorHAnsi" w:hAnsiTheme="majorHAnsi"/>
            <w:noProof/>
            <w:webHidden/>
            <w:sz w:val="22"/>
            <w:szCs w:val="22"/>
          </w:rPr>
          <w:instrText xml:space="preserve"> PAGEREF _Toc10547820 \h </w:instrText>
        </w:r>
        <w:r w:rsidRPr="007E5678">
          <w:rPr>
            <w:rFonts w:asciiTheme="majorHAnsi" w:hAnsiTheme="majorHAnsi"/>
            <w:noProof/>
            <w:webHidden/>
            <w:sz w:val="22"/>
            <w:szCs w:val="22"/>
          </w:rPr>
        </w:r>
        <w:r w:rsidRPr="007E5678">
          <w:rPr>
            <w:rFonts w:asciiTheme="majorHAnsi" w:hAnsiTheme="majorHAnsi"/>
            <w:noProof/>
            <w:webHidden/>
            <w:sz w:val="22"/>
            <w:szCs w:val="22"/>
          </w:rPr>
          <w:fldChar w:fldCharType="separate"/>
        </w:r>
        <w:r w:rsidR="00167DC2">
          <w:rPr>
            <w:rFonts w:asciiTheme="majorHAnsi" w:hAnsiTheme="majorHAnsi"/>
            <w:noProof/>
            <w:webHidden/>
            <w:sz w:val="22"/>
            <w:szCs w:val="22"/>
          </w:rPr>
          <w:t>71</w:t>
        </w:r>
        <w:r w:rsidRPr="007E5678">
          <w:rPr>
            <w:rFonts w:asciiTheme="majorHAnsi" w:hAnsiTheme="majorHAnsi"/>
            <w:noProof/>
            <w:webHidden/>
            <w:sz w:val="22"/>
            <w:szCs w:val="22"/>
          </w:rPr>
          <w:fldChar w:fldCharType="end"/>
        </w:r>
      </w:hyperlink>
    </w:p>
    <w:p w:rsidR="007E5678" w:rsidRPr="007E5678" w:rsidRDefault="00AA191A">
      <w:pPr>
        <w:pStyle w:val="TDC3"/>
        <w:rPr>
          <w:rFonts w:asciiTheme="majorHAnsi" w:eastAsiaTheme="minorEastAsia" w:hAnsiTheme="majorHAnsi" w:cstheme="minorBidi"/>
          <w:noProof/>
          <w:sz w:val="22"/>
          <w:szCs w:val="22"/>
        </w:rPr>
      </w:pPr>
      <w:hyperlink w:anchor="_Toc10547821" w:history="1">
        <w:r w:rsidR="007E5678" w:rsidRPr="007E5678">
          <w:rPr>
            <w:rStyle w:val="Hipervnculo"/>
            <w:rFonts w:asciiTheme="majorHAnsi" w:hAnsiTheme="majorHAnsi" w:cs="Segoe UI"/>
            <w:noProof/>
            <w:sz w:val="22"/>
            <w:szCs w:val="22"/>
          </w:rPr>
          <w:t>5.11.3PAGO</w:t>
        </w:r>
        <w:r w:rsidR="007E5678">
          <w:rPr>
            <w:rStyle w:val="Hipervnculo"/>
            <w:rFonts w:asciiTheme="majorHAnsi" w:hAnsiTheme="majorHAnsi" w:cs="Segoe UI"/>
            <w:noProof/>
            <w:sz w:val="22"/>
            <w:szCs w:val="22"/>
          </w:rPr>
          <w:t>……….</w:t>
        </w:r>
        <w:r w:rsidR="007E5678" w:rsidRPr="007E5678">
          <w:rPr>
            <w:rFonts w:asciiTheme="majorHAnsi" w:hAnsiTheme="majorHAnsi"/>
            <w:noProof/>
            <w:webHidden/>
            <w:sz w:val="22"/>
            <w:szCs w:val="22"/>
          </w:rPr>
          <w:tab/>
        </w:r>
        <w:r w:rsidRPr="007E5678">
          <w:rPr>
            <w:rFonts w:asciiTheme="majorHAnsi" w:hAnsiTheme="majorHAnsi"/>
            <w:noProof/>
            <w:webHidden/>
            <w:sz w:val="22"/>
            <w:szCs w:val="22"/>
          </w:rPr>
          <w:fldChar w:fldCharType="begin"/>
        </w:r>
        <w:r w:rsidR="007E5678" w:rsidRPr="007E5678">
          <w:rPr>
            <w:rFonts w:asciiTheme="majorHAnsi" w:hAnsiTheme="majorHAnsi"/>
            <w:noProof/>
            <w:webHidden/>
            <w:sz w:val="22"/>
            <w:szCs w:val="22"/>
          </w:rPr>
          <w:instrText xml:space="preserve"> PAGEREF _Toc10547821 \h </w:instrText>
        </w:r>
        <w:r w:rsidRPr="007E5678">
          <w:rPr>
            <w:rFonts w:asciiTheme="majorHAnsi" w:hAnsiTheme="majorHAnsi"/>
            <w:noProof/>
            <w:webHidden/>
            <w:sz w:val="22"/>
            <w:szCs w:val="22"/>
          </w:rPr>
        </w:r>
        <w:r w:rsidRPr="007E5678">
          <w:rPr>
            <w:rFonts w:asciiTheme="majorHAnsi" w:hAnsiTheme="majorHAnsi"/>
            <w:noProof/>
            <w:webHidden/>
            <w:sz w:val="22"/>
            <w:szCs w:val="22"/>
          </w:rPr>
          <w:fldChar w:fldCharType="separate"/>
        </w:r>
        <w:r w:rsidR="00167DC2">
          <w:rPr>
            <w:rFonts w:asciiTheme="majorHAnsi" w:hAnsiTheme="majorHAnsi"/>
            <w:noProof/>
            <w:webHidden/>
            <w:sz w:val="22"/>
            <w:szCs w:val="22"/>
          </w:rPr>
          <w:t>71</w:t>
        </w:r>
        <w:r w:rsidRPr="007E5678">
          <w:rPr>
            <w:rFonts w:asciiTheme="majorHAnsi" w:hAnsiTheme="majorHAnsi"/>
            <w:noProof/>
            <w:webHidden/>
            <w:sz w:val="22"/>
            <w:szCs w:val="22"/>
          </w:rPr>
          <w:fldChar w:fldCharType="end"/>
        </w:r>
      </w:hyperlink>
    </w:p>
    <w:p w:rsidR="007E5678" w:rsidRPr="007E5678" w:rsidRDefault="00AA191A">
      <w:pPr>
        <w:pStyle w:val="TDC1"/>
        <w:rPr>
          <w:rFonts w:asciiTheme="majorHAnsi" w:eastAsiaTheme="minorEastAsia" w:hAnsiTheme="majorHAnsi" w:cstheme="minorBidi"/>
          <w:noProof/>
          <w:sz w:val="22"/>
          <w:szCs w:val="22"/>
        </w:rPr>
      </w:pPr>
      <w:hyperlink w:anchor="_Toc10547822" w:history="1">
        <w:r w:rsidR="007E5678" w:rsidRPr="00BF66A2">
          <w:rPr>
            <w:rStyle w:val="Hipervnculo"/>
            <w:rFonts w:asciiTheme="majorHAnsi" w:hAnsiTheme="majorHAnsi"/>
            <w:noProof/>
            <w:sz w:val="22"/>
            <w:szCs w:val="22"/>
            <w:shd w:val="clear" w:color="auto" w:fill="E5B8B7" w:themeFill="accent2" w:themeFillTint="66"/>
          </w:rPr>
          <w:t>5.12 ACERAS</w:t>
        </w:r>
        <w:r w:rsidR="007E5678" w:rsidRPr="007E5678">
          <w:rPr>
            <w:rFonts w:asciiTheme="majorHAnsi" w:hAnsiTheme="majorHAnsi"/>
            <w:noProof/>
            <w:webHidden/>
            <w:sz w:val="22"/>
            <w:szCs w:val="22"/>
          </w:rPr>
          <w:tab/>
        </w:r>
        <w:r w:rsidRPr="007E5678">
          <w:rPr>
            <w:rFonts w:asciiTheme="majorHAnsi" w:hAnsiTheme="majorHAnsi"/>
            <w:noProof/>
            <w:webHidden/>
            <w:sz w:val="22"/>
            <w:szCs w:val="22"/>
          </w:rPr>
          <w:fldChar w:fldCharType="begin"/>
        </w:r>
        <w:r w:rsidR="007E5678" w:rsidRPr="007E5678">
          <w:rPr>
            <w:rFonts w:asciiTheme="majorHAnsi" w:hAnsiTheme="majorHAnsi"/>
            <w:noProof/>
            <w:webHidden/>
            <w:sz w:val="22"/>
            <w:szCs w:val="22"/>
          </w:rPr>
          <w:instrText xml:space="preserve"> PAGEREF _Toc10547822 \h </w:instrText>
        </w:r>
        <w:r w:rsidRPr="007E5678">
          <w:rPr>
            <w:rFonts w:asciiTheme="majorHAnsi" w:hAnsiTheme="majorHAnsi"/>
            <w:noProof/>
            <w:webHidden/>
            <w:sz w:val="22"/>
            <w:szCs w:val="22"/>
          </w:rPr>
        </w:r>
        <w:r w:rsidRPr="007E5678">
          <w:rPr>
            <w:rFonts w:asciiTheme="majorHAnsi" w:hAnsiTheme="majorHAnsi"/>
            <w:noProof/>
            <w:webHidden/>
            <w:sz w:val="22"/>
            <w:szCs w:val="22"/>
          </w:rPr>
          <w:fldChar w:fldCharType="separate"/>
        </w:r>
        <w:r w:rsidR="00167DC2">
          <w:rPr>
            <w:rFonts w:asciiTheme="majorHAnsi" w:hAnsiTheme="majorHAnsi"/>
            <w:noProof/>
            <w:webHidden/>
            <w:sz w:val="22"/>
            <w:szCs w:val="22"/>
          </w:rPr>
          <w:t>71</w:t>
        </w:r>
        <w:r w:rsidRPr="007E5678">
          <w:rPr>
            <w:rFonts w:asciiTheme="majorHAnsi" w:hAnsiTheme="majorHAnsi"/>
            <w:noProof/>
            <w:webHidden/>
            <w:sz w:val="22"/>
            <w:szCs w:val="22"/>
          </w:rPr>
          <w:fldChar w:fldCharType="end"/>
        </w:r>
      </w:hyperlink>
    </w:p>
    <w:p w:rsidR="007E5678" w:rsidRPr="007E5678" w:rsidRDefault="00AA191A">
      <w:pPr>
        <w:pStyle w:val="TDC3"/>
        <w:rPr>
          <w:rFonts w:asciiTheme="majorHAnsi" w:eastAsiaTheme="minorEastAsia" w:hAnsiTheme="majorHAnsi" w:cstheme="minorBidi"/>
          <w:noProof/>
          <w:sz w:val="22"/>
          <w:szCs w:val="22"/>
        </w:rPr>
      </w:pPr>
      <w:hyperlink w:anchor="_Toc10547823" w:history="1">
        <w:r w:rsidR="007E5678" w:rsidRPr="007E5678">
          <w:rPr>
            <w:rStyle w:val="Hipervnculo"/>
            <w:rFonts w:asciiTheme="majorHAnsi" w:hAnsiTheme="majorHAnsi" w:cs="Segoe UI"/>
            <w:noProof/>
            <w:sz w:val="22"/>
            <w:szCs w:val="22"/>
          </w:rPr>
          <w:t>5.12.1MEDIDA</w:t>
        </w:r>
        <w:r w:rsidR="007E5678">
          <w:rPr>
            <w:rStyle w:val="Hipervnculo"/>
            <w:rFonts w:asciiTheme="majorHAnsi" w:hAnsiTheme="majorHAnsi" w:cs="Segoe UI"/>
            <w:noProof/>
            <w:sz w:val="22"/>
            <w:szCs w:val="22"/>
          </w:rPr>
          <w:t>……..</w:t>
        </w:r>
        <w:r w:rsidR="007E5678" w:rsidRPr="007E5678">
          <w:rPr>
            <w:rFonts w:asciiTheme="majorHAnsi" w:hAnsiTheme="majorHAnsi"/>
            <w:noProof/>
            <w:webHidden/>
            <w:sz w:val="22"/>
            <w:szCs w:val="22"/>
          </w:rPr>
          <w:tab/>
        </w:r>
        <w:r w:rsidRPr="007E5678">
          <w:rPr>
            <w:rFonts w:asciiTheme="majorHAnsi" w:hAnsiTheme="majorHAnsi"/>
            <w:noProof/>
            <w:webHidden/>
            <w:sz w:val="22"/>
            <w:szCs w:val="22"/>
          </w:rPr>
          <w:fldChar w:fldCharType="begin"/>
        </w:r>
        <w:r w:rsidR="007E5678" w:rsidRPr="007E5678">
          <w:rPr>
            <w:rFonts w:asciiTheme="majorHAnsi" w:hAnsiTheme="majorHAnsi"/>
            <w:noProof/>
            <w:webHidden/>
            <w:sz w:val="22"/>
            <w:szCs w:val="22"/>
          </w:rPr>
          <w:instrText xml:space="preserve"> PAGEREF _Toc10547823 \h </w:instrText>
        </w:r>
        <w:r w:rsidRPr="007E5678">
          <w:rPr>
            <w:rFonts w:asciiTheme="majorHAnsi" w:hAnsiTheme="majorHAnsi"/>
            <w:noProof/>
            <w:webHidden/>
            <w:sz w:val="22"/>
            <w:szCs w:val="22"/>
          </w:rPr>
        </w:r>
        <w:r w:rsidRPr="007E5678">
          <w:rPr>
            <w:rFonts w:asciiTheme="majorHAnsi" w:hAnsiTheme="majorHAnsi"/>
            <w:noProof/>
            <w:webHidden/>
            <w:sz w:val="22"/>
            <w:szCs w:val="22"/>
          </w:rPr>
          <w:fldChar w:fldCharType="separate"/>
        </w:r>
        <w:r w:rsidR="00167DC2">
          <w:rPr>
            <w:rFonts w:asciiTheme="majorHAnsi" w:hAnsiTheme="majorHAnsi"/>
            <w:noProof/>
            <w:webHidden/>
            <w:sz w:val="22"/>
            <w:szCs w:val="22"/>
          </w:rPr>
          <w:t>71</w:t>
        </w:r>
        <w:r w:rsidRPr="007E5678">
          <w:rPr>
            <w:rFonts w:asciiTheme="majorHAnsi" w:hAnsiTheme="majorHAnsi"/>
            <w:noProof/>
            <w:webHidden/>
            <w:sz w:val="22"/>
            <w:szCs w:val="22"/>
          </w:rPr>
          <w:fldChar w:fldCharType="end"/>
        </w:r>
      </w:hyperlink>
    </w:p>
    <w:p w:rsidR="007E5678" w:rsidRPr="007E5678" w:rsidRDefault="00AA191A">
      <w:pPr>
        <w:pStyle w:val="TDC3"/>
        <w:rPr>
          <w:rFonts w:asciiTheme="majorHAnsi" w:eastAsiaTheme="minorEastAsia" w:hAnsiTheme="majorHAnsi" w:cstheme="minorBidi"/>
          <w:noProof/>
          <w:sz w:val="22"/>
          <w:szCs w:val="22"/>
        </w:rPr>
      </w:pPr>
      <w:hyperlink w:anchor="_Toc10547824" w:history="1">
        <w:r w:rsidR="007E5678" w:rsidRPr="007E5678">
          <w:rPr>
            <w:rStyle w:val="Hipervnculo"/>
            <w:rFonts w:asciiTheme="majorHAnsi" w:hAnsiTheme="majorHAnsi" w:cs="Segoe UI"/>
            <w:noProof/>
            <w:sz w:val="22"/>
            <w:szCs w:val="22"/>
          </w:rPr>
          <w:t>5.12.2PAGO</w:t>
        </w:r>
        <w:r w:rsidR="007E5678">
          <w:rPr>
            <w:rStyle w:val="Hipervnculo"/>
            <w:rFonts w:asciiTheme="majorHAnsi" w:hAnsiTheme="majorHAnsi" w:cs="Segoe UI"/>
            <w:noProof/>
            <w:sz w:val="22"/>
            <w:szCs w:val="22"/>
          </w:rPr>
          <w:t>………….</w:t>
        </w:r>
        <w:r w:rsidR="007E5678" w:rsidRPr="007E5678">
          <w:rPr>
            <w:rFonts w:asciiTheme="majorHAnsi" w:hAnsiTheme="majorHAnsi"/>
            <w:noProof/>
            <w:webHidden/>
            <w:sz w:val="22"/>
            <w:szCs w:val="22"/>
          </w:rPr>
          <w:tab/>
        </w:r>
        <w:r w:rsidRPr="007E5678">
          <w:rPr>
            <w:rFonts w:asciiTheme="majorHAnsi" w:hAnsiTheme="majorHAnsi"/>
            <w:noProof/>
            <w:webHidden/>
            <w:sz w:val="22"/>
            <w:szCs w:val="22"/>
          </w:rPr>
          <w:fldChar w:fldCharType="begin"/>
        </w:r>
        <w:r w:rsidR="007E5678" w:rsidRPr="007E5678">
          <w:rPr>
            <w:rFonts w:asciiTheme="majorHAnsi" w:hAnsiTheme="majorHAnsi"/>
            <w:noProof/>
            <w:webHidden/>
            <w:sz w:val="22"/>
            <w:szCs w:val="22"/>
          </w:rPr>
          <w:instrText xml:space="preserve"> PAGEREF _Toc10547824 \h </w:instrText>
        </w:r>
        <w:r w:rsidRPr="007E5678">
          <w:rPr>
            <w:rFonts w:asciiTheme="majorHAnsi" w:hAnsiTheme="majorHAnsi"/>
            <w:noProof/>
            <w:webHidden/>
            <w:sz w:val="22"/>
            <w:szCs w:val="22"/>
          </w:rPr>
        </w:r>
        <w:r w:rsidRPr="007E5678">
          <w:rPr>
            <w:rFonts w:asciiTheme="majorHAnsi" w:hAnsiTheme="majorHAnsi"/>
            <w:noProof/>
            <w:webHidden/>
            <w:sz w:val="22"/>
            <w:szCs w:val="22"/>
          </w:rPr>
          <w:fldChar w:fldCharType="separate"/>
        </w:r>
        <w:r w:rsidR="00167DC2">
          <w:rPr>
            <w:rFonts w:asciiTheme="majorHAnsi" w:hAnsiTheme="majorHAnsi"/>
            <w:noProof/>
            <w:webHidden/>
            <w:sz w:val="22"/>
            <w:szCs w:val="22"/>
          </w:rPr>
          <w:t>72</w:t>
        </w:r>
        <w:r w:rsidRPr="007E5678">
          <w:rPr>
            <w:rFonts w:asciiTheme="majorHAnsi" w:hAnsiTheme="majorHAnsi"/>
            <w:noProof/>
            <w:webHidden/>
            <w:sz w:val="22"/>
            <w:szCs w:val="22"/>
          </w:rPr>
          <w:fldChar w:fldCharType="end"/>
        </w:r>
      </w:hyperlink>
    </w:p>
    <w:p w:rsidR="007E5678" w:rsidRPr="007E5678" w:rsidRDefault="00AA191A">
      <w:pPr>
        <w:pStyle w:val="TDC2"/>
        <w:rPr>
          <w:rFonts w:asciiTheme="majorHAnsi" w:eastAsiaTheme="minorEastAsia" w:hAnsiTheme="majorHAnsi" w:cstheme="minorBidi"/>
          <w:noProof/>
          <w:sz w:val="22"/>
          <w:szCs w:val="22"/>
        </w:rPr>
      </w:pPr>
      <w:hyperlink w:anchor="_Toc10547825" w:history="1">
        <w:r w:rsidR="007E5678" w:rsidRPr="00BF66A2">
          <w:rPr>
            <w:rStyle w:val="Hipervnculo"/>
            <w:rFonts w:asciiTheme="majorHAnsi" w:hAnsiTheme="majorHAnsi" w:cs="Segoe UI"/>
            <w:noProof/>
            <w:sz w:val="22"/>
            <w:szCs w:val="22"/>
            <w:shd w:val="clear" w:color="auto" w:fill="E5B8B7" w:themeFill="accent2" w:themeFillTint="66"/>
          </w:rPr>
          <w:t>5.13</w:t>
        </w:r>
        <w:r w:rsidR="007E5678" w:rsidRPr="00BF66A2">
          <w:rPr>
            <w:rFonts w:asciiTheme="majorHAnsi" w:eastAsiaTheme="minorEastAsia" w:hAnsiTheme="majorHAnsi" w:cstheme="minorBidi"/>
            <w:noProof/>
            <w:sz w:val="22"/>
            <w:szCs w:val="22"/>
            <w:shd w:val="clear" w:color="auto" w:fill="E5B8B7" w:themeFill="accent2" w:themeFillTint="66"/>
          </w:rPr>
          <w:tab/>
        </w:r>
        <w:r w:rsidR="007E5678" w:rsidRPr="00BF66A2">
          <w:rPr>
            <w:rStyle w:val="Hipervnculo"/>
            <w:rFonts w:asciiTheme="majorHAnsi" w:hAnsiTheme="majorHAnsi" w:cs="Segoe UI"/>
            <w:noProof/>
            <w:sz w:val="22"/>
            <w:szCs w:val="22"/>
            <w:shd w:val="clear" w:color="auto" w:fill="E5B8B7" w:themeFill="accent2" w:themeFillTint="66"/>
          </w:rPr>
          <w:t>CUBIERTAS CON LÁMINAS ESTRUCTURALES</w:t>
        </w:r>
        <w:r w:rsidR="007E5678" w:rsidRPr="007E5678">
          <w:rPr>
            <w:rFonts w:asciiTheme="majorHAnsi" w:hAnsiTheme="majorHAnsi"/>
            <w:noProof/>
            <w:webHidden/>
            <w:sz w:val="22"/>
            <w:szCs w:val="22"/>
          </w:rPr>
          <w:tab/>
        </w:r>
        <w:r w:rsidRPr="007E5678">
          <w:rPr>
            <w:rFonts w:asciiTheme="majorHAnsi" w:hAnsiTheme="majorHAnsi"/>
            <w:noProof/>
            <w:webHidden/>
            <w:sz w:val="22"/>
            <w:szCs w:val="22"/>
          </w:rPr>
          <w:fldChar w:fldCharType="begin"/>
        </w:r>
        <w:r w:rsidR="007E5678" w:rsidRPr="007E5678">
          <w:rPr>
            <w:rFonts w:asciiTheme="majorHAnsi" w:hAnsiTheme="majorHAnsi"/>
            <w:noProof/>
            <w:webHidden/>
            <w:sz w:val="22"/>
            <w:szCs w:val="22"/>
          </w:rPr>
          <w:instrText xml:space="preserve"> PAGEREF _Toc10547825 \h </w:instrText>
        </w:r>
        <w:r w:rsidRPr="007E5678">
          <w:rPr>
            <w:rFonts w:asciiTheme="majorHAnsi" w:hAnsiTheme="majorHAnsi"/>
            <w:noProof/>
            <w:webHidden/>
            <w:sz w:val="22"/>
            <w:szCs w:val="22"/>
          </w:rPr>
        </w:r>
        <w:r w:rsidRPr="007E5678">
          <w:rPr>
            <w:rFonts w:asciiTheme="majorHAnsi" w:hAnsiTheme="majorHAnsi"/>
            <w:noProof/>
            <w:webHidden/>
            <w:sz w:val="22"/>
            <w:szCs w:val="22"/>
          </w:rPr>
          <w:fldChar w:fldCharType="separate"/>
        </w:r>
        <w:r w:rsidR="00167DC2">
          <w:rPr>
            <w:rFonts w:asciiTheme="majorHAnsi" w:hAnsiTheme="majorHAnsi"/>
            <w:noProof/>
            <w:webHidden/>
            <w:sz w:val="22"/>
            <w:szCs w:val="22"/>
          </w:rPr>
          <w:t>72</w:t>
        </w:r>
        <w:r w:rsidRPr="007E5678">
          <w:rPr>
            <w:rFonts w:asciiTheme="majorHAnsi" w:hAnsiTheme="majorHAnsi"/>
            <w:noProof/>
            <w:webHidden/>
            <w:sz w:val="22"/>
            <w:szCs w:val="22"/>
          </w:rPr>
          <w:fldChar w:fldCharType="end"/>
        </w:r>
      </w:hyperlink>
    </w:p>
    <w:p w:rsidR="007E5678" w:rsidRPr="007E5678" w:rsidRDefault="00AA191A">
      <w:pPr>
        <w:pStyle w:val="TDC3"/>
        <w:rPr>
          <w:rFonts w:asciiTheme="majorHAnsi" w:eastAsiaTheme="minorEastAsia" w:hAnsiTheme="majorHAnsi" w:cstheme="minorBidi"/>
          <w:noProof/>
          <w:sz w:val="22"/>
          <w:szCs w:val="22"/>
        </w:rPr>
      </w:pPr>
      <w:hyperlink w:anchor="_Toc10547826" w:history="1">
        <w:r w:rsidR="007E5678" w:rsidRPr="007E5678">
          <w:rPr>
            <w:rStyle w:val="Hipervnculo"/>
            <w:rFonts w:asciiTheme="majorHAnsi" w:hAnsiTheme="majorHAnsi" w:cs="Segoe UI"/>
            <w:noProof/>
            <w:sz w:val="22"/>
            <w:szCs w:val="22"/>
          </w:rPr>
          <w:t>5.13.1PREPARACIÓN</w:t>
        </w:r>
        <w:r w:rsidR="007E5678" w:rsidRPr="007E5678">
          <w:rPr>
            <w:rFonts w:asciiTheme="majorHAnsi" w:hAnsiTheme="majorHAnsi"/>
            <w:noProof/>
            <w:webHidden/>
            <w:sz w:val="22"/>
            <w:szCs w:val="22"/>
          </w:rPr>
          <w:tab/>
        </w:r>
        <w:r w:rsidRPr="007E5678">
          <w:rPr>
            <w:rFonts w:asciiTheme="majorHAnsi" w:hAnsiTheme="majorHAnsi"/>
            <w:noProof/>
            <w:webHidden/>
            <w:sz w:val="22"/>
            <w:szCs w:val="22"/>
          </w:rPr>
          <w:fldChar w:fldCharType="begin"/>
        </w:r>
        <w:r w:rsidR="007E5678" w:rsidRPr="007E5678">
          <w:rPr>
            <w:rFonts w:asciiTheme="majorHAnsi" w:hAnsiTheme="majorHAnsi"/>
            <w:noProof/>
            <w:webHidden/>
            <w:sz w:val="22"/>
            <w:szCs w:val="22"/>
          </w:rPr>
          <w:instrText xml:space="preserve"> PAGEREF _Toc10547826 \h </w:instrText>
        </w:r>
        <w:r w:rsidRPr="007E5678">
          <w:rPr>
            <w:rFonts w:asciiTheme="majorHAnsi" w:hAnsiTheme="majorHAnsi"/>
            <w:noProof/>
            <w:webHidden/>
            <w:sz w:val="22"/>
            <w:szCs w:val="22"/>
          </w:rPr>
        </w:r>
        <w:r w:rsidRPr="007E5678">
          <w:rPr>
            <w:rFonts w:asciiTheme="majorHAnsi" w:hAnsiTheme="majorHAnsi"/>
            <w:noProof/>
            <w:webHidden/>
            <w:sz w:val="22"/>
            <w:szCs w:val="22"/>
          </w:rPr>
          <w:fldChar w:fldCharType="separate"/>
        </w:r>
        <w:r w:rsidR="00167DC2">
          <w:rPr>
            <w:rFonts w:asciiTheme="majorHAnsi" w:hAnsiTheme="majorHAnsi"/>
            <w:noProof/>
            <w:webHidden/>
            <w:sz w:val="22"/>
            <w:szCs w:val="22"/>
          </w:rPr>
          <w:t>72</w:t>
        </w:r>
        <w:r w:rsidRPr="007E5678">
          <w:rPr>
            <w:rFonts w:asciiTheme="majorHAnsi" w:hAnsiTheme="majorHAnsi"/>
            <w:noProof/>
            <w:webHidden/>
            <w:sz w:val="22"/>
            <w:szCs w:val="22"/>
          </w:rPr>
          <w:fldChar w:fldCharType="end"/>
        </w:r>
      </w:hyperlink>
    </w:p>
    <w:p w:rsidR="007E5678" w:rsidRPr="007E5678" w:rsidRDefault="00AA191A">
      <w:pPr>
        <w:pStyle w:val="TDC3"/>
        <w:rPr>
          <w:rFonts w:asciiTheme="majorHAnsi" w:eastAsiaTheme="minorEastAsia" w:hAnsiTheme="majorHAnsi" w:cstheme="minorBidi"/>
          <w:noProof/>
          <w:sz w:val="22"/>
          <w:szCs w:val="22"/>
        </w:rPr>
      </w:pPr>
      <w:hyperlink w:anchor="_Toc10547827" w:history="1">
        <w:r w:rsidR="007E5678" w:rsidRPr="007E5678">
          <w:rPr>
            <w:rStyle w:val="Hipervnculo"/>
            <w:rFonts w:asciiTheme="majorHAnsi" w:hAnsiTheme="majorHAnsi" w:cs="Segoe UI"/>
            <w:noProof/>
            <w:sz w:val="22"/>
            <w:szCs w:val="22"/>
          </w:rPr>
          <w:t>5.13.2MONTAJE</w:t>
        </w:r>
        <w:r w:rsidR="007E5678" w:rsidRPr="007E5678">
          <w:rPr>
            <w:rFonts w:asciiTheme="majorHAnsi" w:hAnsiTheme="majorHAnsi"/>
            <w:noProof/>
            <w:webHidden/>
            <w:sz w:val="22"/>
            <w:szCs w:val="22"/>
          </w:rPr>
          <w:tab/>
        </w:r>
        <w:r w:rsidRPr="007E5678">
          <w:rPr>
            <w:rFonts w:asciiTheme="majorHAnsi" w:hAnsiTheme="majorHAnsi"/>
            <w:noProof/>
            <w:webHidden/>
            <w:sz w:val="22"/>
            <w:szCs w:val="22"/>
          </w:rPr>
          <w:fldChar w:fldCharType="begin"/>
        </w:r>
        <w:r w:rsidR="007E5678" w:rsidRPr="007E5678">
          <w:rPr>
            <w:rFonts w:asciiTheme="majorHAnsi" w:hAnsiTheme="majorHAnsi"/>
            <w:noProof/>
            <w:webHidden/>
            <w:sz w:val="22"/>
            <w:szCs w:val="22"/>
          </w:rPr>
          <w:instrText xml:space="preserve"> PAGEREF _Toc10547827 \h </w:instrText>
        </w:r>
        <w:r w:rsidRPr="007E5678">
          <w:rPr>
            <w:rFonts w:asciiTheme="majorHAnsi" w:hAnsiTheme="majorHAnsi"/>
            <w:noProof/>
            <w:webHidden/>
            <w:sz w:val="22"/>
            <w:szCs w:val="22"/>
          </w:rPr>
        </w:r>
        <w:r w:rsidRPr="007E5678">
          <w:rPr>
            <w:rFonts w:asciiTheme="majorHAnsi" w:hAnsiTheme="majorHAnsi"/>
            <w:noProof/>
            <w:webHidden/>
            <w:sz w:val="22"/>
            <w:szCs w:val="22"/>
          </w:rPr>
          <w:fldChar w:fldCharType="separate"/>
        </w:r>
        <w:r w:rsidR="00167DC2">
          <w:rPr>
            <w:rFonts w:asciiTheme="majorHAnsi" w:hAnsiTheme="majorHAnsi"/>
            <w:noProof/>
            <w:webHidden/>
            <w:sz w:val="22"/>
            <w:szCs w:val="22"/>
          </w:rPr>
          <w:t>72</w:t>
        </w:r>
        <w:r w:rsidRPr="007E5678">
          <w:rPr>
            <w:rFonts w:asciiTheme="majorHAnsi" w:hAnsiTheme="majorHAnsi"/>
            <w:noProof/>
            <w:webHidden/>
            <w:sz w:val="22"/>
            <w:szCs w:val="22"/>
          </w:rPr>
          <w:fldChar w:fldCharType="end"/>
        </w:r>
      </w:hyperlink>
    </w:p>
    <w:p w:rsidR="007E5678" w:rsidRPr="007E5678" w:rsidRDefault="00AA191A">
      <w:pPr>
        <w:pStyle w:val="TDC3"/>
        <w:rPr>
          <w:rFonts w:asciiTheme="majorHAnsi" w:eastAsiaTheme="minorEastAsia" w:hAnsiTheme="majorHAnsi" w:cstheme="minorBidi"/>
          <w:noProof/>
          <w:sz w:val="22"/>
          <w:szCs w:val="22"/>
        </w:rPr>
      </w:pPr>
      <w:hyperlink w:anchor="_Toc10547828" w:history="1">
        <w:r w:rsidR="007E5678" w:rsidRPr="007E5678">
          <w:rPr>
            <w:rStyle w:val="Hipervnculo"/>
            <w:rFonts w:asciiTheme="majorHAnsi" w:hAnsiTheme="majorHAnsi" w:cs="Segoe UI"/>
            <w:noProof/>
            <w:sz w:val="22"/>
            <w:szCs w:val="22"/>
          </w:rPr>
          <w:t>5.13.3CUBIERTA DE LÁMINA SOBRE LARGUEROS Y ARMADURAS</w:t>
        </w:r>
        <w:r w:rsidR="007E5678" w:rsidRPr="007E5678">
          <w:rPr>
            <w:rFonts w:asciiTheme="majorHAnsi" w:hAnsiTheme="majorHAnsi"/>
            <w:noProof/>
            <w:webHidden/>
            <w:sz w:val="22"/>
            <w:szCs w:val="22"/>
          </w:rPr>
          <w:tab/>
        </w:r>
        <w:r w:rsidRPr="007E5678">
          <w:rPr>
            <w:rFonts w:asciiTheme="majorHAnsi" w:hAnsiTheme="majorHAnsi"/>
            <w:noProof/>
            <w:webHidden/>
            <w:sz w:val="22"/>
            <w:szCs w:val="22"/>
          </w:rPr>
          <w:fldChar w:fldCharType="begin"/>
        </w:r>
        <w:r w:rsidR="007E5678" w:rsidRPr="007E5678">
          <w:rPr>
            <w:rFonts w:asciiTheme="majorHAnsi" w:hAnsiTheme="majorHAnsi"/>
            <w:noProof/>
            <w:webHidden/>
            <w:sz w:val="22"/>
            <w:szCs w:val="22"/>
          </w:rPr>
          <w:instrText xml:space="preserve"> PAGEREF _Toc10547828 \h </w:instrText>
        </w:r>
        <w:r w:rsidRPr="007E5678">
          <w:rPr>
            <w:rFonts w:asciiTheme="majorHAnsi" w:hAnsiTheme="majorHAnsi"/>
            <w:noProof/>
            <w:webHidden/>
            <w:sz w:val="22"/>
            <w:szCs w:val="22"/>
          </w:rPr>
        </w:r>
        <w:r w:rsidRPr="007E5678">
          <w:rPr>
            <w:rFonts w:asciiTheme="majorHAnsi" w:hAnsiTheme="majorHAnsi"/>
            <w:noProof/>
            <w:webHidden/>
            <w:sz w:val="22"/>
            <w:szCs w:val="22"/>
          </w:rPr>
          <w:fldChar w:fldCharType="separate"/>
        </w:r>
        <w:r w:rsidR="00167DC2">
          <w:rPr>
            <w:rFonts w:asciiTheme="majorHAnsi" w:hAnsiTheme="majorHAnsi"/>
            <w:noProof/>
            <w:webHidden/>
            <w:sz w:val="22"/>
            <w:szCs w:val="22"/>
          </w:rPr>
          <w:t>72</w:t>
        </w:r>
        <w:r w:rsidRPr="007E5678">
          <w:rPr>
            <w:rFonts w:asciiTheme="majorHAnsi" w:hAnsiTheme="majorHAnsi"/>
            <w:noProof/>
            <w:webHidden/>
            <w:sz w:val="22"/>
            <w:szCs w:val="22"/>
          </w:rPr>
          <w:fldChar w:fldCharType="end"/>
        </w:r>
      </w:hyperlink>
    </w:p>
    <w:p w:rsidR="007E5678" w:rsidRPr="007E5678" w:rsidRDefault="00AA191A">
      <w:pPr>
        <w:pStyle w:val="TDC3"/>
        <w:rPr>
          <w:rFonts w:asciiTheme="majorHAnsi" w:eastAsiaTheme="minorEastAsia" w:hAnsiTheme="majorHAnsi" w:cstheme="minorBidi"/>
          <w:noProof/>
          <w:sz w:val="22"/>
          <w:szCs w:val="22"/>
        </w:rPr>
      </w:pPr>
      <w:hyperlink w:anchor="_Toc10547829" w:history="1">
        <w:r w:rsidR="007E5678" w:rsidRPr="007E5678">
          <w:rPr>
            <w:rStyle w:val="Hipervnculo"/>
            <w:rFonts w:asciiTheme="majorHAnsi" w:hAnsiTheme="majorHAnsi" w:cs="Segoe UI"/>
            <w:noProof/>
            <w:sz w:val="22"/>
            <w:szCs w:val="22"/>
          </w:rPr>
          <w:t>5.13.4PAGO</w:t>
        </w:r>
        <w:r w:rsidR="007E5678">
          <w:rPr>
            <w:rStyle w:val="Hipervnculo"/>
            <w:rFonts w:asciiTheme="majorHAnsi" w:hAnsiTheme="majorHAnsi" w:cs="Segoe UI"/>
            <w:noProof/>
            <w:sz w:val="22"/>
            <w:szCs w:val="22"/>
          </w:rPr>
          <w:t>…………….</w:t>
        </w:r>
        <w:r w:rsidR="007E5678" w:rsidRPr="007E5678">
          <w:rPr>
            <w:rFonts w:asciiTheme="majorHAnsi" w:hAnsiTheme="majorHAnsi"/>
            <w:noProof/>
            <w:webHidden/>
            <w:sz w:val="22"/>
            <w:szCs w:val="22"/>
          </w:rPr>
          <w:tab/>
        </w:r>
        <w:r w:rsidRPr="007E5678">
          <w:rPr>
            <w:rFonts w:asciiTheme="majorHAnsi" w:hAnsiTheme="majorHAnsi"/>
            <w:noProof/>
            <w:webHidden/>
            <w:sz w:val="22"/>
            <w:szCs w:val="22"/>
          </w:rPr>
          <w:fldChar w:fldCharType="begin"/>
        </w:r>
        <w:r w:rsidR="007E5678" w:rsidRPr="007E5678">
          <w:rPr>
            <w:rFonts w:asciiTheme="majorHAnsi" w:hAnsiTheme="majorHAnsi"/>
            <w:noProof/>
            <w:webHidden/>
            <w:sz w:val="22"/>
            <w:szCs w:val="22"/>
          </w:rPr>
          <w:instrText xml:space="preserve"> PAGEREF _Toc10547829 \h </w:instrText>
        </w:r>
        <w:r w:rsidRPr="007E5678">
          <w:rPr>
            <w:rFonts w:asciiTheme="majorHAnsi" w:hAnsiTheme="majorHAnsi"/>
            <w:noProof/>
            <w:webHidden/>
            <w:sz w:val="22"/>
            <w:szCs w:val="22"/>
          </w:rPr>
        </w:r>
        <w:r w:rsidRPr="007E5678">
          <w:rPr>
            <w:rFonts w:asciiTheme="majorHAnsi" w:hAnsiTheme="majorHAnsi"/>
            <w:noProof/>
            <w:webHidden/>
            <w:sz w:val="22"/>
            <w:szCs w:val="22"/>
          </w:rPr>
          <w:fldChar w:fldCharType="separate"/>
        </w:r>
        <w:r w:rsidR="00167DC2">
          <w:rPr>
            <w:rFonts w:asciiTheme="majorHAnsi" w:hAnsiTheme="majorHAnsi"/>
            <w:noProof/>
            <w:webHidden/>
            <w:sz w:val="22"/>
            <w:szCs w:val="22"/>
          </w:rPr>
          <w:t>73</w:t>
        </w:r>
        <w:r w:rsidRPr="007E5678">
          <w:rPr>
            <w:rFonts w:asciiTheme="majorHAnsi" w:hAnsiTheme="majorHAnsi"/>
            <w:noProof/>
            <w:webHidden/>
            <w:sz w:val="22"/>
            <w:szCs w:val="22"/>
          </w:rPr>
          <w:fldChar w:fldCharType="end"/>
        </w:r>
      </w:hyperlink>
    </w:p>
    <w:p w:rsidR="007E5678" w:rsidRPr="007E5678" w:rsidRDefault="00AA191A">
      <w:pPr>
        <w:pStyle w:val="TDC3"/>
        <w:rPr>
          <w:rFonts w:asciiTheme="majorHAnsi" w:eastAsiaTheme="minorEastAsia" w:hAnsiTheme="majorHAnsi" w:cstheme="minorBidi"/>
          <w:noProof/>
          <w:sz w:val="22"/>
          <w:szCs w:val="22"/>
        </w:rPr>
      </w:pPr>
      <w:hyperlink w:anchor="_Toc10547830" w:history="1">
        <w:r w:rsidR="007E5678" w:rsidRPr="007E5678">
          <w:rPr>
            <w:rStyle w:val="Hipervnculo"/>
            <w:rFonts w:asciiTheme="majorHAnsi" w:hAnsiTheme="majorHAnsi" w:cs="Segoe UI"/>
            <w:noProof/>
            <w:sz w:val="22"/>
            <w:szCs w:val="22"/>
          </w:rPr>
          <w:t>5.13.5IMPERMEABILIZACION DE LOSAS</w:t>
        </w:r>
        <w:r w:rsidR="007E5678" w:rsidRPr="007E5678">
          <w:rPr>
            <w:rFonts w:asciiTheme="majorHAnsi" w:hAnsiTheme="majorHAnsi"/>
            <w:noProof/>
            <w:webHidden/>
            <w:sz w:val="22"/>
            <w:szCs w:val="22"/>
          </w:rPr>
          <w:tab/>
        </w:r>
        <w:r w:rsidRPr="007E5678">
          <w:rPr>
            <w:rFonts w:asciiTheme="majorHAnsi" w:hAnsiTheme="majorHAnsi"/>
            <w:noProof/>
            <w:webHidden/>
            <w:sz w:val="22"/>
            <w:szCs w:val="22"/>
          </w:rPr>
          <w:fldChar w:fldCharType="begin"/>
        </w:r>
        <w:r w:rsidR="007E5678" w:rsidRPr="007E5678">
          <w:rPr>
            <w:rFonts w:asciiTheme="majorHAnsi" w:hAnsiTheme="majorHAnsi"/>
            <w:noProof/>
            <w:webHidden/>
            <w:sz w:val="22"/>
            <w:szCs w:val="22"/>
          </w:rPr>
          <w:instrText xml:space="preserve"> PAGEREF _Toc10547830 \h </w:instrText>
        </w:r>
        <w:r w:rsidRPr="007E5678">
          <w:rPr>
            <w:rFonts w:asciiTheme="majorHAnsi" w:hAnsiTheme="majorHAnsi"/>
            <w:noProof/>
            <w:webHidden/>
            <w:sz w:val="22"/>
            <w:szCs w:val="22"/>
          </w:rPr>
        </w:r>
        <w:r w:rsidRPr="007E5678">
          <w:rPr>
            <w:rFonts w:asciiTheme="majorHAnsi" w:hAnsiTheme="majorHAnsi"/>
            <w:noProof/>
            <w:webHidden/>
            <w:sz w:val="22"/>
            <w:szCs w:val="22"/>
          </w:rPr>
          <w:fldChar w:fldCharType="separate"/>
        </w:r>
        <w:r w:rsidR="00167DC2">
          <w:rPr>
            <w:rFonts w:asciiTheme="majorHAnsi" w:hAnsiTheme="majorHAnsi"/>
            <w:noProof/>
            <w:webHidden/>
            <w:sz w:val="22"/>
            <w:szCs w:val="22"/>
          </w:rPr>
          <w:t>74</w:t>
        </w:r>
        <w:r w:rsidRPr="007E5678">
          <w:rPr>
            <w:rFonts w:asciiTheme="majorHAnsi" w:hAnsiTheme="majorHAnsi"/>
            <w:noProof/>
            <w:webHidden/>
            <w:sz w:val="22"/>
            <w:szCs w:val="22"/>
          </w:rPr>
          <w:fldChar w:fldCharType="end"/>
        </w:r>
      </w:hyperlink>
    </w:p>
    <w:p w:rsidR="007E5678" w:rsidRPr="007E5678" w:rsidRDefault="00AA191A">
      <w:pPr>
        <w:pStyle w:val="TDC3"/>
        <w:rPr>
          <w:rFonts w:asciiTheme="majorHAnsi" w:eastAsiaTheme="minorEastAsia" w:hAnsiTheme="majorHAnsi" w:cstheme="minorBidi"/>
          <w:noProof/>
          <w:sz w:val="22"/>
          <w:szCs w:val="22"/>
        </w:rPr>
      </w:pPr>
      <w:hyperlink w:anchor="_Toc10547831" w:history="1">
        <w:r w:rsidR="007E5678" w:rsidRPr="007E5678">
          <w:rPr>
            <w:rStyle w:val="Hipervnculo"/>
            <w:rFonts w:asciiTheme="majorHAnsi" w:hAnsiTheme="majorHAnsi" w:cs="Segoe UI"/>
            <w:noProof/>
            <w:sz w:val="22"/>
            <w:szCs w:val="22"/>
          </w:rPr>
          <w:t>5.13.6INSTALACION DE CIELOS ACUSTICOS</w:t>
        </w:r>
        <w:r w:rsidR="007E5678" w:rsidRPr="007E5678">
          <w:rPr>
            <w:rFonts w:asciiTheme="majorHAnsi" w:hAnsiTheme="majorHAnsi"/>
            <w:noProof/>
            <w:webHidden/>
            <w:sz w:val="22"/>
            <w:szCs w:val="22"/>
          </w:rPr>
          <w:tab/>
        </w:r>
        <w:r w:rsidRPr="007E5678">
          <w:rPr>
            <w:rFonts w:asciiTheme="majorHAnsi" w:hAnsiTheme="majorHAnsi"/>
            <w:noProof/>
            <w:webHidden/>
            <w:sz w:val="22"/>
            <w:szCs w:val="22"/>
          </w:rPr>
          <w:fldChar w:fldCharType="begin"/>
        </w:r>
        <w:r w:rsidR="007E5678" w:rsidRPr="007E5678">
          <w:rPr>
            <w:rFonts w:asciiTheme="majorHAnsi" w:hAnsiTheme="majorHAnsi"/>
            <w:noProof/>
            <w:webHidden/>
            <w:sz w:val="22"/>
            <w:szCs w:val="22"/>
          </w:rPr>
          <w:instrText xml:space="preserve"> PAGEREF _Toc10547831 \h </w:instrText>
        </w:r>
        <w:r w:rsidRPr="007E5678">
          <w:rPr>
            <w:rFonts w:asciiTheme="majorHAnsi" w:hAnsiTheme="majorHAnsi"/>
            <w:noProof/>
            <w:webHidden/>
            <w:sz w:val="22"/>
            <w:szCs w:val="22"/>
          </w:rPr>
        </w:r>
        <w:r w:rsidRPr="007E5678">
          <w:rPr>
            <w:rFonts w:asciiTheme="majorHAnsi" w:hAnsiTheme="majorHAnsi"/>
            <w:noProof/>
            <w:webHidden/>
            <w:sz w:val="22"/>
            <w:szCs w:val="22"/>
          </w:rPr>
          <w:fldChar w:fldCharType="separate"/>
        </w:r>
        <w:r w:rsidR="00167DC2">
          <w:rPr>
            <w:rFonts w:asciiTheme="majorHAnsi" w:hAnsiTheme="majorHAnsi"/>
            <w:noProof/>
            <w:webHidden/>
            <w:sz w:val="22"/>
            <w:szCs w:val="22"/>
          </w:rPr>
          <w:t>74</w:t>
        </w:r>
        <w:r w:rsidRPr="007E5678">
          <w:rPr>
            <w:rFonts w:asciiTheme="majorHAnsi" w:hAnsiTheme="majorHAnsi"/>
            <w:noProof/>
            <w:webHidden/>
            <w:sz w:val="22"/>
            <w:szCs w:val="22"/>
          </w:rPr>
          <w:fldChar w:fldCharType="end"/>
        </w:r>
      </w:hyperlink>
    </w:p>
    <w:p w:rsidR="007E5678" w:rsidRPr="007E5678" w:rsidRDefault="00AA191A">
      <w:pPr>
        <w:pStyle w:val="TDC3"/>
        <w:rPr>
          <w:rFonts w:asciiTheme="majorHAnsi" w:eastAsiaTheme="minorEastAsia" w:hAnsiTheme="majorHAnsi" w:cstheme="minorBidi"/>
          <w:noProof/>
          <w:sz w:val="22"/>
          <w:szCs w:val="22"/>
        </w:rPr>
      </w:pPr>
      <w:hyperlink w:anchor="_Toc10547832" w:history="1">
        <w:r w:rsidR="007E5678" w:rsidRPr="007E5678">
          <w:rPr>
            <w:rStyle w:val="Hipervnculo"/>
            <w:rFonts w:asciiTheme="majorHAnsi" w:hAnsiTheme="majorHAnsi" w:cs="Segoe UI"/>
            <w:noProof/>
            <w:sz w:val="22"/>
            <w:szCs w:val="22"/>
          </w:rPr>
          <w:t>5.13.7PROTECCION</w:t>
        </w:r>
        <w:r w:rsidR="007E5678" w:rsidRPr="007E5678">
          <w:rPr>
            <w:rFonts w:asciiTheme="majorHAnsi" w:hAnsiTheme="majorHAnsi"/>
            <w:noProof/>
            <w:webHidden/>
            <w:sz w:val="22"/>
            <w:szCs w:val="22"/>
          </w:rPr>
          <w:tab/>
        </w:r>
        <w:r w:rsidRPr="007E5678">
          <w:rPr>
            <w:rFonts w:asciiTheme="majorHAnsi" w:hAnsiTheme="majorHAnsi"/>
            <w:noProof/>
            <w:webHidden/>
            <w:sz w:val="22"/>
            <w:szCs w:val="22"/>
          </w:rPr>
          <w:fldChar w:fldCharType="begin"/>
        </w:r>
        <w:r w:rsidR="007E5678" w:rsidRPr="007E5678">
          <w:rPr>
            <w:rFonts w:asciiTheme="majorHAnsi" w:hAnsiTheme="majorHAnsi"/>
            <w:noProof/>
            <w:webHidden/>
            <w:sz w:val="22"/>
            <w:szCs w:val="22"/>
          </w:rPr>
          <w:instrText xml:space="preserve"> PAGEREF _Toc10547832 \h </w:instrText>
        </w:r>
        <w:r w:rsidRPr="007E5678">
          <w:rPr>
            <w:rFonts w:asciiTheme="majorHAnsi" w:hAnsiTheme="majorHAnsi"/>
            <w:noProof/>
            <w:webHidden/>
            <w:sz w:val="22"/>
            <w:szCs w:val="22"/>
          </w:rPr>
        </w:r>
        <w:r w:rsidRPr="007E5678">
          <w:rPr>
            <w:rFonts w:asciiTheme="majorHAnsi" w:hAnsiTheme="majorHAnsi"/>
            <w:noProof/>
            <w:webHidden/>
            <w:sz w:val="22"/>
            <w:szCs w:val="22"/>
          </w:rPr>
          <w:fldChar w:fldCharType="separate"/>
        </w:r>
        <w:r w:rsidR="00167DC2">
          <w:rPr>
            <w:rFonts w:asciiTheme="majorHAnsi" w:hAnsiTheme="majorHAnsi"/>
            <w:noProof/>
            <w:webHidden/>
            <w:sz w:val="22"/>
            <w:szCs w:val="22"/>
          </w:rPr>
          <w:t>74</w:t>
        </w:r>
        <w:r w:rsidRPr="007E5678">
          <w:rPr>
            <w:rFonts w:asciiTheme="majorHAnsi" w:hAnsiTheme="majorHAnsi"/>
            <w:noProof/>
            <w:webHidden/>
            <w:sz w:val="22"/>
            <w:szCs w:val="22"/>
          </w:rPr>
          <w:fldChar w:fldCharType="end"/>
        </w:r>
      </w:hyperlink>
    </w:p>
    <w:p w:rsidR="007E5678" w:rsidRPr="007E5678" w:rsidRDefault="00AA191A">
      <w:pPr>
        <w:pStyle w:val="TDC3"/>
        <w:rPr>
          <w:rFonts w:asciiTheme="majorHAnsi" w:eastAsiaTheme="minorEastAsia" w:hAnsiTheme="majorHAnsi" w:cstheme="minorBidi"/>
          <w:noProof/>
          <w:sz w:val="22"/>
          <w:szCs w:val="22"/>
        </w:rPr>
      </w:pPr>
      <w:hyperlink w:anchor="_Toc10547833" w:history="1">
        <w:r w:rsidR="007E5678" w:rsidRPr="007E5678">
          <w:rPr>
            <w:rStyle w:val="Hipervnculo"/>
            <w:rFonts w:asciiTheme="majorHAnsi" w:hAnsiTheme="majorHAnsi" w:cs="Segoe UI"/>
            <w:noProof/>
            <w:sz w:val="22"/>
            <w:szCs w:val="22"/>
          </w:rPr>
          <w:t>5.13.8ANDAMIOS</w:t>
        </w:r>
        <w:r w:rsidR="007E5678" w:rsidRPr="007E5678">
          <w:rPr>
            <w:rFonts w:asciiTheme="majorHAnsi" w:hAnsiTheme="majorHAnsi"/>
            <w:noProof/>
            <w:webHidden/>
            <w:sz w:val="22"/>
            <w:szCs w:val="22"/>
          </w:rPr>
          <w:tab/>
        </w:r>
        <w:r w:rsidRPr="007E5678">
          <w:rPr>
            <w:rFonts w:asciiTheme="majorHAnsi" w:hAnsiTheme="majorHAnsi"/>
            <w:noProof/>
            <w:webHidden/>
            <w:sz w:val="22"/>
            <w:szCs w:val="22"/>
          </w:rPr>
          <w:fldChar w:fldCharType="begin"/>
        </w:r>
        <w:r w:rsidR="007E5678" w:rsidRPr="007E5678">
          <w:rPr>
            <w:rFonts w:asciiTheme="majorHAnsi" w:hAnsiTheme="majorHAnsi"/>
            <w:noProof/>
            <w:webHidden/>
            <w:sz w:val="22"/>
            <w:szCs w:val="22"/>
          </w:rPr>
          <w:instrText xml:space="preserve"> PAGEREF _Toc10547833 \h </w:instrText>
        </w:r>
        <w:r w:rsidRPr="007E5678">
          <w:rPr>
            <w:rFonts w:asciiTheme="majorHAnsi" w:hAnsiTheme="majorHAnsi"/>
            <w:noProof/>
            <w:webHidden/>
            <w:sz w:val="22"/>
            <w:szCs w:val="22"/>
          </w:rPr>
        </w:r>
        <w:r w:rsidRPr="007E5678">
          <w:rPr>
            <w:rFonts w:asciiTheme="majorHAnsi" w:hAnsiTheme="majorHAnsi"/>
            <w:noProof/>
            <w:webHidden/>
            <w:sz w:val="22"/>
            <w:szCs w:val="22"/>
          </w:rPr>
          <w:fldChar w:fldCharType="separate"/>
        </w:r>
        <w:r w:rsidR="00167DC2">
          <w:rPr>
            <w:rFonts w:asciiTheme="majorHAnsi" w:hAnsiTheme="majorHAnsi"/>
            <w:noProof/>
            <w:webHidden/>
            <w:sz w:val="22"/>
            <w:szCs w:val="22"/>
          </w:rPr>
          <w:t>75</w:t>
        </w:r>
        <w:r w:rsidRPr="007E5678">
          <w:rPr>
            <w:rFonts w:asciiTheme="majorHAnsi" w:hAnsiTheme="majorHAnsi"/>
            <w:noProof/>
            <w:webHidden/>
            <w:sz w:val="22"/>
            <w:szCs w:val="22"/>
          </w:rPr>
          <w:fldChar w:fldCharType="end"/>
        </w:r>
      </w:hyperlink>
    </w:p>
    <w:p w:rsidR="007E5678" w:rsidRPr="007E5678" w:rsidRDefault="00AA191A">
      <w:pPr>
        <w:pStyle w:val="TDC3"/>
        <w:rPr>
          <w:rFonts w:asciiTheme="majorHAnsi" w:eastAsiaTheme="minorEastAsia" w:hAnsiTheme="majorHAnsi" w:cstheme="minorBidi"/>
          <w:noProof/>
          <w:sz w:val="22"/>
          <w:szCs w:val="22"/>
        </w:rPr>
      </w:pPr>
      <w:hyperlink w:anchor="_Toc10547834" w:history="1">
        <w:r w:rsidR="007E5678" w:rsidRPr="007E5678">
          <w:rPr>
            <w:rStyle w:val="Hipervnculo"/>
            <w:rFonts w:asciiTheme="majorHAnsi" w:hAnsiTheme="majorHAnsi" w:cs="Segoe UI"/>
            <w:noProof/>
            <w:sz w:val="22"/>
            <w:szCs w:val="22"/>
          </w:rPr>
          <w:t>5.13.9LIMPIEZA</w:t>
        </w:r>
        <w:r w:rsidR="007E5678" w:rsidRPr="007E5678">
          <w:rPr>
            <w:rFonts w:asciiTheme="majorHAnsi" w:hAnsiTheme="majorHAnsi"/>
            <w:noProof/>
            <w:webHidden/>
            <w:sz w:val="22"/>
            <w:szCs w:val="22"/>
          </w:rPr>
          <w:tab/>
        </w:r>
        <w:r w:rsidRPr="007E5678">
          <w:rPr>
            <w:rFonts w:asciiTheme="majorHAnsi" w:hAnsiTheme="majorHAnsi"/>
            <w:noProof/>
            <w:webHidden/>
            <w:sz w:val="22"/>
            <w:szCs w:val="22"/>
          </w:rPr>
          <w:fldChar w:fldCharType="begin"/>
        </w:r>
        <w:r w:rsidR="007E5678" w:rsidRPr="007E5678">
          <w:rPr>
            <w:rFonts w:asciiTheme="majorHAnsi" w:hAnsiTheme="majorHAnsi"/>
            <w:noProof/>
            <w:webHidden/>
            <w:sz w:val="22"/>
            <w:szCs w:val="22"/>
          </w:rPr>
          <w:instrText xml:space="preserve"> PAGEREF _Toc10547834 \h </w:instrText>
        </w:r>
        <w:r w:rsidRPr="007E5678">
          <w:rPr>
            <w:rFonts w:asciiTheme="majorHAnsi" w:hAnsiTheme="majorHAnsi"/>
            <w:noProof/>
            <w:webHidden/>
            <w:sz w:val="22"/>
            <w:szCs w:val="22"/>
          </w:rPr>
        </w:r>
        <w:r w:rsidRPr="007E5678">
          <w:rPr>
            <w:rFonts w:asciiTheme="majorHAnsi" w:hAnsiTheme="majorHAnsi"/>
            <w:noProof/>
            <w:webHidden/>
            <w:sz w:val="22"/>
            <w:szCs w:val="22"/>
          </w:rPr>
          <w:fldChar w:fldCharType="separate"/>
        </w:r>
        <w:r w:rsidR="00167DC2">
          <w:rPr>
            <w:rFonts w:asciiTheme="majorHAnsi" w:hAnsiTheme="majorHAnsi"/>
            <w:noProof/>
            <w:webHidden/>
            <w:sz w:val="22"/>
            <w:szCs w:val="22"/>
          </w:rPr>
          <w:t>75</w:t>
        </w:r>
        <w:r w:rsidRPr="007E5678">
          <w:rPr>
            <w:rFonts w:asciiTheme="majorHAnsi" w:hAnsiTheme="majorHAnsi"/>
            <w:noProof/>
            <w:webHidden/>
            <w:sz w:val="22"/>
            <w:szCs w:val="22"/>
          </w:rPr>
          <w:fldChar w:fldCharType="end"/>
        </w:r>
      </w:hyperlink>
    </w:p>
    <w:p w:rsidR="007E5678" w:rsidRPr="007E5678" w:rsidRDefault="00AA191A">
      <w:pPr>
        <w:pStyle w:val="TDC3"/>
        <w:rPr>
          <w:rFonts w:asciiTheme="majorHAnsi" w:eastAsiaTheme="minorEastAsia" w:hAnsiTheme="majorHAnsi" w:cstheme="minorBidi"/>
          <w:noProof/>
          <w:sz w:val="22"/>
          <w:szCs w:val="22"/>
        </w:rPr>
      </w:pPr>
      <w:hyperlink w:anchor="_Toc10547835" w:history="1">
        <w:r w:rsidR="007E5678" w:rsidRPr="007E5678">
          <w:rPr>
            <w:rStyle w:val="Hipervnculo"/>
            <w:rFonts w:asciiTheme="majorHAnsi" w:hAnsiTheme="majorHAnsi" w:cs="Segoe UI"/>
            <w:noProof/>
            <w:sz w:val="22"/>
            <w:szCs w:val="22"/>
          </w:rPr>
          <w:t>5.13.10MEDIDA</w:t>
        </w:r>
        <w:r w:rsidR="007E5678" w:rsidRPr="007E5678">
          <w:rPr>
            <w:rFonts w:asciiTheme="majorHAnsi" w:hAnsiTheme="majorHAnsi"/>
            <w:noProof/>
            <w:webHidden/>
            <w:sz w:val="22"/>
            <w:szCs w:val="22"/>
          </w:rPr>
          <w:tab/>
        </w:r>
        <w:r w:rsidRPr="007E5678">
          <w:rPr>
            <w:rFonts w:asciiTheme="majorHAnsi" w:hAnsiTheme="majorHAnsi"/>
            <w:noProof/>
            <w:webHidden/>
            <w:sz w:val="22"/>
            <w:szCs w:val="22"/>
          </w:rPr>
          <w:fldChar w:fldCharType="begin"/>
        </w:r>
        <w:r w:rsidR="007E5678" w:rsidRPr="007E5678">
          <w:rPr>
            <w:rFonts w:asciiTheme="majorHAnsi" w:hAnsiTheme="majorHAnsi"/>
            <w:noProof/>
            <w:webHidden/>
            <w:sz w:val="22"/>
            <w:szCs w:val="22"/>
          </w:rPr>
          <w:instrText xml:space="preserve"> PAGEREF _Toc10547835 \h </w:instrText>
        </w:r>
        <w:r w:rsidRPr="007E5678">
          <w:rPr>
            <w:rFonts w:asciiTheme="majorHAnsi" w:hAnsiTheme="majorHAnsi"/>
            <w:noProof/>
            <w:webHidden/>
            <w:sz w:val="22"/>
            <w:szCs w:val="22"/>
          </w:rPr>
        </w:r>
        <w:r w:rsidRPr="007E5678">
          <w:rPr>
            <w:rFonts w:asciiTheme="majorHAnsi" w:hAnsiTheme="majorHAnsi"/>
            <w:noProof/>
            <w:webHidden/>
            <w:sz w:val="22"/>
            <w:szCs w:val="22"/>
          </w:rPr>
          <w:fldChar w:fldCharType="separate"/>
        </w:r>
        <w:r w:rsidR="00167DC2">
          <w:rPr>
            <w:rFonts w:asciiTheme="majorHAnsi" w:hAnsiTheme="majorHAnsi"/>
            <w:noProof/>
            <w:webHidden/>
            <w:sz w:val="22"/>
            <w:szCs w:val="22"/>
          </w:rPr>
          <w:t>75</w:t>
        </w:r>
        <w:r w:rsidRPr="007E5678">
          <w:rPr>
            <w:rFonts w:asciiTheme="majorHAnsi" w:hAnsiTheme="majorHAnsi"/>
            <w:noProof/>
            <w:webHidden/>
            <w:sz w:val="22"/>
            <w:szCs w:val="22"/>
          </w:rPr>
          <w:fldChar w:fldCharType="end"/>
        </w:r>
      </w:hyperlink>
    </w:p>
    <w:p w:rsidR="007E5678" w:rsidRPr="007E5678" w:rsidRDefault="00AA191A">
      <w:pPr>
        <w:pStyle w:val="TDC3"/>
        <w:rPr>
          <w:rFonts w:asciiTheme="majorHAnsi" w:eastAsiaTheme="minorEastAsia" w:hAnsiTheme="majorHAnsi" w:cstheme="minorBidi"/>
          <w:noProof/>
          <w:sz w:val="22"/>
          <w:szCs w:val="22"/>
        </w:rPr>
      </w:pPr>
      <w:hyperlink w:anchor="_Toc10547836" w:history="1">
        <w:r w:rsidR="007E5678" w:rsidRPr="007E5678">
          <w:rPr>
            <w:rStyle w:val="Hipervnculo"/>
            <w:rFonts w:asciiTheme="majorHAnsi" w:hAnsiTheme="majorHAnsi" w:cs="Segoe UI"/>
            <w:noProof/>
            <w:sz w:val="22"/>
            <w:szCs w:val="22"/>
          </w:rPr>
          <w:t>5.13.11</w:t>
        </w:r>
        <w:r w:rsidR="007E5678">
          <w:rPr>
            <w:rStyle w:val="Hipervnculo"/>
            <w:rFonts w:asciiTheme="majorHAnsi" w:hAnsiTheme="majorHAnsi" w:cs="Segoe UI"/>
            <w:noProof/>
            <w:sz w:val="22"/>
            <w:szCs w:val="22"/>
          </w:rPr>
          <w:t xml:space="preserve"> </w:t>
        </w:r>
        <w:r w:rsidR="007E5678" w:rsidRPr="007E5678">
          <w:rPr>
            <w:rStyle w:val="Hipervnculo"/>
            <w:rFonts w:asciiTheme="majorHAnsi" w:hAnsiTheme="majorHAnsi" w:cs="Segoe UI"/>
            <w:noProof/>
            <w:sz w:val="22"/>
            <w:szCs w:val="22"/>
          </w:rPr>
          <w:t>PAGO</w:t>
        </w:r>
        <w:r w:rsidR="007E5678">
          <w:rPr>
            <w:rStyle w:val="Hipervnculo"/>
            <w:rFonts w:asciiTheme="majorHAnsi" w:hAnsiTheme="majorHAnsi" w:cs="Segoe UI"/>
            <w:noProof/>
            <w:sz w:val="22"/>
            <w:szCs w:val="22"/>
          </w:rPr>
          <w:t>…………</w:t>
        </w:r>
        <w:r w:rsidR="007E5678" w:rsidRPr="007E5678">
          <w:rPr>
            <w:rFonts w:asciiTheme="majorHAnsi" w:hAnsiTheme="majorHAnsi"/>
            <w:noProof/>
            <w:webHidden/>
            <w:sz w:val="22"/>
            <w:szCs w:val="22"/>
          </w:rPr>
          <w:tab/>
        </w:r>
        <w:r w:rsidRPr="007E5678">
          <w:rPr>
            <w:rFonts w:asciiTheme="majorHAnsi" w:hAnsiTheme="majorHAnsi"/>
            <w:noProof/>
            <w:webHidden/>
            <w:sz w:val="22"/>
            <w:szCs w:val="22"/>
          </w:rPr>
          <w:fldChar w:fldCharType="begin"/>
        </w:r>
        <w:r w:rsidR="007E5678" w:rsidRPr="007E5678">
          <w:rPr>
            <w:rFonts w:asciiTheme="majorHAnsi" w:hAnsiTheme="majorHAnsi"/>
            <w:noProof/>
            <w:webHidden/>
            <w:sz w:val="22"/>
            <w:szCs w:val="22"/>
          </w:rPr>
          <w:instrText xml:space="preserve"> PAGEREF _Toc10547836 \h </w:instrText>
        </w:r>
        <w:r w:rsidRPr="007E5678">
          <w:rPr>
            <w:rFonts w:asciiTheme="majorHAnsi" w:hAnsiTheme="majorHAnsi"/>
            <w:noProof/>
            <w:webHidden/>
            <w:sz w:val="22"/>
            <w:szCs w:val="22"/>
          </w:rPr>
        </w:r>
        <w:r w:rsidRPr="007E5678">
          <w:rPr>
            <w:rFonts w:asciiTheme="majorHAnsi" w:hAnsiTheme="majorHAnsi"/>
            <w:noProof/>
            <w:webHidden/>
            <w:sz w:val="22"/>
            <w:szCs w:val="22"/>
          </w:rPr>
          <w:fldChar w:fldCharType="separate"/>
        </w:r>
        <w:r w:rsidR="00167DC2">
          <w:rPr>
            <w:rFonts w:asciiTheme="majorHAnsi" w:hAnsiTheme="majorHAnsi"/>
            <w:noProof/>
            <w:webHidden/>
            <w:sz w:val="22"/>
            <w:szCs w:val="22"/>
          </w:rPr>
          <w:t>75</w:t>
        </w:r>
        <w:r w:rsidRPr="007E5678">
          <w:rPr>
            <w:rFonts w:asciiTheme="majorHAnsi" w:hAnsiTheme="majorHAnsi"/>
            <w:noProof/>
            <w:webHidden/>
            <w:sz w:val="22"/>
            <w:szCs w:val="22"/>
          </w:rPr>
          <w:fldChar w:fldCharType="end"/>
        </w:r>
      </w:hyperlink>
    </w:p>
    <w:p w:rsidR="007E5678" w:rsidRPr="007E5678" w:rsidRDefault="00AA191A">
      <w:pPr>
        <w:pStyle w:val="TDC2"/>
        <w:rPr>
          <w:rFonts w:asciiTheme="majorHAnsi" w:eastAsiaTheme="minorEastAsia" w:hAnsiTheme="majorHAnsi" w:cstheme="minorBidi"/>
          <w:noProof/>
          <w:sz w:val="22"/>
          <w:szCs w:val="22"/>
        </w:rPr>
      </w:pPr>
      <w:hyperlink w:anchor="_Toc10547837" w:history="1">
        <w:r w:rsidR="007E5678" w:rsidRPr="00BF66A2">
          <w:rPr>
            <w:rStyle w:val="Hipervnculo"/>
            <w:rFonts w:asciiTheme="majorHAnsi" w:hAnsiTheme="majorHAnsi" w:cs="Segoe UI"/>
            <w:noProof/>
            <w:sz w:val="22"/>
            <w:szCs w:val="22"/>
            <w:shd w:val="clear" w:color="auto" w:fill="E5B8B7" w:themeFill="accent2" w:themeFillTint="66"/>
          </w:rPr>
          <w:t>5.14</w:t>
        </w:r>
        <w:r w:rsidR="007E5678" w:rsidRPr="00BF66A2">
          <w:rPr>
            <w:rFonts w:asciiTheme="majorHAnsi" w:eastAsiaTheme="minorEastAsia" w:hAnsiTheme="majorHAnsi" w:cstheme="minorBidi"/>
            <w:noProof/>
            <w:sz w:val="22"/>
            <w:szCs w:val="22"/>
            <w:shd w:val="clear" w:color="auto" w:fill="E5B8B7" w:themeFill="accent2" w:themeFillTint="66"/>
          </w:rPr>
          <w:tab/>
        </w:r>
        <w:r w:rsidR="007E5678" w:rsidRPr="00BF66A2">
          <w:rPr>
            <w:rStyle w:val="Hipervnculo"/>
            <w:rFonts w:asciiTheme="majorHAnsi" w:hAnsiTheme="majorHAnsi" w:cs="Segoe UI"/>
            <w:noProof/>
            <w:sz w:val="22"/>
            <w:szCs w:val="22"/>
            <w:shd w:val="clear" w:color="auto" w:fill="E5B8B7" w:themeFill="accent2" w:themeFillTint="66"/>
          </w:rPr>
          <w:t>CARPINTERIA Y EBANISTERÍA</w:t>
        </w:r>
        <w:r w:rsidR="007E5678" w:rsidRPr="007E5678">
          <w:rPr>
            <w:rFonts w:asciiTheme="majorHAnsi" w:hAnsiTheme="majorHAnsi"/>
            <w:noProof/>
            <w:webHidden/>
            <w:sz w:val="22"/>
            <w:szCs w:val="22"/>
          </w:rPr>
          <w:tab/>
        </w:r>
        <w:r w:rsidRPr="007E5678">
          <w:rPr>
            <w:rFonts w:asciiTheme="majorHAnsi" w:hAnsiTheme="majorHAnsi"/>
            <w:noProof/>
            <w:webHidden/>
            <w:sz w:val="22"/>
            <w:szCs w:val="22"/>
          </w:rPr>
          <w:fldChar w:fldCharType="begin"/>
        </w:r>
        <w:r w:rsidR="007E5678" w:rsidRPr="007E5678">
          <w:rPr>
            <w:rFonts w:asciiTheme="majorHAnsi" w:hAnsiTheme="majorHAnsi"/>
            <w:noProof/>
            <w:webHidden/>
            <w:sz w:val="22"/>
            <w:szCs w:val="22"/>
          </w:rPr>
          <w:instrText xml:space="preserve"> PAGEREF _Toc10547837 \h </w:instrText>
        </w:r>
        <w:r w:rsidRPr="007E5678">
          <w:rPr>
            <w:rFonts w:asciiTheme="majorHAnsi" w:hAnsiTheme="majorHAnsi"/>
            <w:noProof/>
            <w:webHidden/>
            <w:sz w:val="22"/>
            <w:szCs w:val="22"/>
          </w:rPr>
        </w:r>
        <w:r w:rsidRPr="007E5678">
          <w:rPr>
            <w:rFonts w:asciiTheme="majorHAnsi" w:hAnsiTheme="majorHAnsi"/>
            <w:noProof/>
            <w:webHidden/>
            <w:sz w:val="22"/>
            <w:szCs w:val="22"/>
          </w:rPr>
          <w:fldChar w:fldCharType="separate"/>
        </w:r>
        <w:r w:rsidR="00167DC2">
          <w:rPr>
            <w:rFonts w:asciiTheme="majorHAnsi" w:hAnsiTheme="majorHAnsi"/>
            <w:noProof/>
            <w:webHidden/>
            <w:sz w:val="22"/>
            <w:szCs w:val="22"/>
          </w:rPr>
          <w:t>75</w:t>
        </w:r>
        <w:r w:rsidRPr="007E5678">
          <w:rPr>
            <w:rFonts w:asciiTheme="majorHAnsi" w:hAnsiTheme="majorHAnsi"/>
            <w:noProof/>
            <w:webHidden/>
            <w:sz w:val="22"/>
            <w:szCs w:val="22"/>
          </w:rPr>
          <w:fldChar w:fldCharType="end"/>
        </w:r>
      </w:hyperlink>
    </w:p>
    <w:p w:rsidR="007E5678" w:rsidRPr="007E5678" w:rsidRDefault="00AA191A">
      <w:pPr>
        <w:pStyle w:val="TDC3"/>
        <w:rPr>
          <w:rFonts w:asciiTheme="majorHAnsi" w:eastAsiaTheme="minorEastAsia" w:hAnsiTheme="majorHAnsi" w:cstheme="minorBidi"/>
          <w:noProof/>
          <w:sz w:val="22"/>
          <w:szCs w:val="22"/>
        </w:rPr>
      </w:pPr>
      <w:hyperlink w:anchor="_Toc10547838" w:history="1">
        <w:r w:rsidR="007E5678" w:rsidRPr="007E5678">
          <w:rPr>
            <w:rStyle w:val="Hipervnculo"/>
            <w:rFonts w:asciiTheme="majorHAnsi" w:hAnsiTheme="majorHAnsi" w:cs="Segoe UI"/>
            <w:noProof/>
            <w:sz w:val="22"/>
            <w:szCs w:val="22"/>
          </w:rPr>
          <w:t>5.14.1ALCANCE</w:t>
        </w:r>
        <w:r w:rsidR="007E5678" w:rsidRPr="007E5678">
          <w:rPr>
            <w:rFonts w:asciiTheme="majorHAnsi" w:hAnsiTheme="majorHAnsi"/>
            <w:noProof/>
            <w:webHidden/>
            <w:sz w:val="22"/>
            <w:szCs w:val="22"/>
          </w:rPr>
          <w:tab/>
        </w:r>
        <w:r w:rsidRPr="007E5678">
          <w:rPr>
            <w:rFonts w:asciiTheme="majorHAnsi" w:hAnsiTheme="majorHAnsi"/>
            <w:noProof/>
            <w:webHidden/>
            <w:sz w:val="22"/>
            <w:szCs w:val="22"/>
          </w:rPr>
          <w:fldChar w:fldCharType="begin"/>
        </w:r>
        <w:r w:rsidR="007E5678" w:rsidRPr="007E5678">
          <w:rPr>
            <w:rFonts w:asciiTheme="majorHAnsi" w:hAnsiTheme="majorHAnsi"/>
            <w:noProof/>
            <w:webHidden/>
            <w:sz w:val="22"/>
            <w:szCs w:val="22"/>
          </w:rPr>
          <w:instrText xml:space="preserve"> PAGEREF _Toc10547838 \h </w:instrText>
        </w:r>
        <w:r w:rsidRPr="007E5678">
          <w:rPr>
            <w:rFonts w:asciiTheme="majorHAnsi" w:hAnsiTheme="majorHAnsi"/>
            <w:noProof/>
            <w:webHidden/>
            <w:sz w:val="22"/>
            <w:szCs w:val="22"/>
          </w:rPr>
        </w:r>
        <w:r w:rsidRPr="007E5678">
          <w:rPr>
            <w:rFonts w:asciiTheme="majorHAnsi" w:hAnsiTheme="majorHAnsi"/>
            <w:noProof/>
            <w:webHidden/>
            <w:sz w:val="22"/>
            <w:szCs w:val="22"/>
          </w:rPr>
          <w:fldChar w:fldCharType="separate"/>
        </w:r>
        <w:r w:rsidR="00167DC2">
          <w:rPr>
            <w:rFonts w:asciiTheme="majorHAnsi" w:hAnsiTheme="majorHAnsi"/>
            <w:noProof/>
            <w:webHidden/>
            <w:sz w:val="22"/>
            <w:szCs w:val="22"/>
          </w:rPr>
          <w:t>75</w:t>
        </w:r>
        <w:r w:rsidRPr="007E5678">
          <w:rPr>
            <w:rFonts w:asciiTheme="majorHAnsi" w:hAnsiTheme="majorHAnsi"/>
            <w:noProof/>
            <w:webHidden/>
            <w:sz w:val="22"/>
            <w:szCs w:val="22"/>
          </w:rPr>
          <w:fldChar w:fldCharType="end"/>
        </w:r>
      </w:hyperlink>
    </w:p>
    <w:p w:rsidR="007E5678" w:rsidRPr="007E5678" w:rsidRDefault="00AA191A">
      <w:pPr>
        <w:pStyle w:val="TDC3"/>
        <w:rPr>
          <w:rFonts w:asciiTheme="majorHAnsi" w:eastAsiaTheme="minorEastAsia" w:hAnsiTheme="majorHAnsi" w:cstheme="minorBidi"/>
          <w:noProof/>
          <w:sz w:val="22"/>
          <w:szCs w:val="22"/>
        </w:rPr>
      </w:pPr>
      <w:hyperlink w:anchor="_Toc10547839" w:history="1">
        <w:r w:rsidR="007E5678" w:rsidRPr="007E5678">
          <w:rPr>
            <w:rStyle w:val="Hipervnculo"/>
            <w:rFonts w:asciiTheme="majorHAnsi" w:hAnsiTheme="majorHAnsi" w:cs="Segoe UI"/>
            <w:noProof/>
            <w:sz w:val="22"/>
            <w:szCs w:val="22"/>
          </w:rPr>
          <w:t>5.14.2INSTALACION</w:t>
        </w:r>
        <w:r w:rsidR="007E5678" w:rsidRPr="007E5678">
          <w:rPr>
            <w:rFonts w:asciiTheme="majorHAnsi" w:hAnsiTheme="majorHAnsi"/>
            <w:noProof/>
            <w:webHidden/>
            <w:sz w:val="22"/>
            <w:szCs w:val="22"/>
          </w:rPr>
          <w:tab/>
        </w:r>
        <w:r w:rsidRPr="007E5678">
          <w:rPr>
            <w:rFonts w:asciiTheme="majorHAnsi" w:hAnsiTheme="majorHAnsi"/>
            <w:noProof/>
            <w:webHidden/>
            <w:sz w:val="22"/>
            <w:szCs w:val="22"/>
          </w:rPr>
          <w:fldChar w:fldCharType="begin"/>
        </w:r>
        <w:r w:rsidR="007E5678" w:rsidRPr="007E5678">
          <w:rPr>
            <w:rFonts w:asciiTheme="majorHAnsi" w:hAnsiTheme="majorHAnsi"/>
            <w:noProof/>
            <w:webHidden/>
            <w:sz w:val="22"/>
            <w:szCs w:val="22"/>
          </w:rPr>
          <w:instrText xml:space="preserve"> PAGEREF _Toc10547839 \h </w:instrText>
        </w:r>
        <w:r w:rsidRPr="007E5678">
          <w:rPr>
            <w:rFonts w:asciiTheme="majorHAnsi" w:hAnsiTheme="majorHAnsi"/>
            <w:noProof/>
            <w:webHidden/>
            <w:sz w:val="22"/>
            <w:szCs w:val="22"/>
          </w:rPr>
        </w:r>
        <w:r w:rsidRPr="007E5678">
          <w:rPr>
            <w:rFonts w:asciiTheme="majorHAnsi" w:hAnsiTheme="majorHAnsi"/>
            <w:noProof/>
            <w:webHidden/>
            <w:sz w:val="22"/>
            <w:szCs w:val="22"/>
          </w:rPr>
          <w:fldChar w:fldCharType="separate"/>
        </w:r>
        <w:r w:rsidR="00167DC2">
          <w:rPr>
            <w:rFonts w:asciiTheme="majorHAnsi" w:hAnsiTheme="majorHAnsi"/>
            <w:noProof/>
            <w:webHidden/>
            <w:sz w:val="22"/>
            <w:szCs w:val="22"/>
          </w:rPr>
          <w:t>75</w:t>
        </w:r>
        <w:r w:rsidRPr="007E5678">
          <w:rPr>
            <w:rFonts w:asciiTheme="majorHAnsi" w:hAnsiTheme="majorHAnsi"/>
            <w:noProof/>
            <w:webHidden/>
            <w:sz w:val="22"/>
            <w:szCs w:val="22"/>
          </w:rPr>
          <w:fldChar w:fldCharType="end"/>
        </w:r>
      </w:hyperlink>
    </w:p>
    <w:p w:rsidR="007E5678" w:rsidRPr="007E5678" w:rsidRDefault="00AA191A">
      <w:pPr>
        <w:pStyle w:val="TDC3"/>
        <w:rPr>
          <w:rFonts w:asciiTheme="majorHAnsi" w:eastAsiaTheme="minorEastAsia" w:hAnsiTheme="majorHAnsi" w:cstheme="minorBidi"/>
          <w:noProof/>
          <w:sz w:val="22"/>
          <w:szCs w:val="22"/>
        </w:rPr>
      </w:pPr>
      <w:hyperlink w:anchor="_Toc10547840" w:history="1">
        <w:r w:rsidR="007E5678" w:rsidRPr="007E5678">
          <w:rPr>
            <w:rStyle w:val="Hipervnculo"/>
            <w:rFonts w:asciiTheme="majorHAnsi" w:hAnsiTheme="majorHAnsi" w:cs="Segoe UI"/>
            <w:noProof/>
            <w:sz w:val="22"/>
            <w:szCs w:val="22"/>
          </w:rPr>
          <w:t>5.14.3MATERIALES</w:t>
        </w:r>
        <w:r w:rsidR="007E5678" w:rsidRPr="007E5678">
          <w:rPr>
            <w:rFonts w:asciiTheme="majorHAnsi" w:hAnsiTheme="majorHAnsi"/>
            <w:noProof/>
            <w:webHidden/>
            <w:sz w:val="22"/>
            <w:szCs w:val="22"/>
          </w:rPr>
          <w:tab/>
        </w:r>
        <w:r w:rsidRPr="007E5678">
          <w:rPr>
            <w:rFonts w:asciiTheme="majorHAnsi" w:hAnsiTheme="majorHAnsi"/>
            <w:noProof/>
            <w:webHidden/>
            <w:sz w:val="22"/>
            <w:szCs w:val="22"/>
          </w:rPr>
          <w:fldChar w:fldCharType="begin"/>
        </w:r>
        <w:r w:rsidR="007E5678" w:rsidRPr="007E5678">
          <w:rPr>
            <w:rFonts w:asciiTheme="majorHAnsi" w:hAnsiTheme="majorHAnsi"/>
            <w:noProof/>
            <w:webHidden/>
            <w:sz w:val="22"/>
            <w:szCs w:val="22"/>
          </w:rPr>
          <w:instrText xml:space="preserve"> PAGEREF _Toc10547840 \h </w:instrText>
        </w:r>
        <w:r w:rsidRPr="007E5678">
          <w:rPr>
            <w:rFonts w:asciiTheme="majorHAnsi" w:hAnsiTheme="majorHAnsi"/>
            <w:noProof/>
            <w:webHidden/>
            <w:sz w:val="22"/>
            <w:szCs w:val="22"/>
          </w:rPr>
        </w:r>
        <w:r w:rsidRPr="007E5678">
          <w:rPr>
            <w:rFonts w:asciiTheme="majorHAnsi" w:hAnsiTheme="majorHAnsi"/>
            <w:noProof/>
            <w:webHidden/>
            <w:sz w:val="22"/>
            <w:szCs w:val="22"/>
          </w:rPr>
          <w:fldChar w:fldCharType="separate"/>
        </w:r>
        <w:r w:rsidR="00167DC2">
          <w:rPr>
            <w:rFonts w:asciiTheme="majorHAnsi" w:hAnsiTheme="majorHAnsi"/>
            <w:noProof/>
            <w:webHidden/>
            <w:sz w:val="22"/>
            <w:szCs w:val="22"/>
          </w:rPr>
          <w:t>76</w:t>
        </w:r>
        <w:r w:rsidRPr="007E5678">
          <w:rPr>
            <w:rFonts w:asciiTheme="majorHAnsi" w:hAnsiTheme="majorHAnsi"/>
            <w:noProof/>
            <w:webHidden/>
            <w:sz w:val="22"/>
            <w:szCs w:val="22"/>
          </w:rPr>
          <w:fldChar w:fldCharType="end"/>
        </w:r>
      </w:hyperlink>
    </w:p>
    <w:p w:rsidR="007E5678" w:rsidRPr="007E5678" w:rsidRDefault="00AA191A">
      <w:pPr>
        <w:pStyle w:val="TDC3"/>
        <w:rPr>
          <w:rFonts w:asciiTheme="majorHAnsi" w:eastAsiaTheme="minorEastAsia" w:hAnsiTheme="majorHAnsi" w:cstheme="minorBidi"/>
          <w:noProof/>
          <w:sz w:val="22"/>
          <w:szCs w:val="22"/>
        </w:rPr>
      </w:pPr>
      <w:hyperlink w:anchor="_Toc10547841" w:history="1">
        <w:r w:rsidR="007E5678" w:rsidRPr="007E5678">
          <w:rPr>
            <w:rStyle w:val="Hipervnculo"/>
            <w:rFonts w:asciiTheme="majorHAnsi" w:hAnsiTheme="majorHAnsi" w:cs="Segoe UI"/>
            <w:noProof/>
            <w:sz w:val="22"/>
            <w:szCs w:val="22"/>
          </w:rPr>
          <w:t>5.14.4CALIDAD DEL TRABAJO</w:t>
        </w:r>
        <w:r w:rsidR="007E5678" w:rsidRPr="007E5678">
          <w:rPr>
            <w:rFonts w:asciiTheme="majorHAnsi" w:hAnsiTheme="majorHAnsi"/>
            <w:noProof/>
            <w:webHidden/>
            <w:sz w:val="22"/>
            <w:szCs w:val="22"/>
          </w:rPr>
          <w:tab/>
        </w:r>
        <w:r w:rsidRPr="007E5678">
          <w:rPr>
            <w:rFonts w:asciiTheme="majorHAnsi" w:hAnsiTheme="majorHAnsi"/>
            <w:noProof/>
            <w:webHidden/>
            <w:sz w:val="22"/>
            <w:szCs w:val="22"/>
          </w:rPr>
          <w:fldChar w:fldCharType="begin"/>
        </w:r>
        <w:r w:rsidR="007E5678" w:rsidRPr="007E5678">
          <w:rPr>
            <w:rFonts w:asciiTheme="majorHAnsi" w:hAnsiTheme="majorHAnsi"/>
            <w:noProof/>
            <w:webHidden/>
            <w:sz w:val="22"/>
            <w:szCs w:val="22"/>
          </w:rPr>
          <w:instrText xml:space="preserve"> PAGEREF _Toc10547841 \h </w:instrText>
        </w:r>
        <w:r w:rsidRPr="007E5678">
          <w:rPr>
            <w:rFonts w:asciiTheme="majorHAnsi" w:hAnsiTheme="majorHAnsi"/>
            <w:noProof/>
            <w:webHidden/>
            <w:sz w:val="22"/>
            <w:szCs w:val="22"/>
          </w:rPr>
        </w:r>
        <w:r w:rsidRPr="007E5678">
          <w:rPr>
            <w:rFonts w:asciiTheme="majorHAnsi" w:hAnsiTheme="majorHAnsi"/>
            <w:noProof/>
            <w:webHidden/>
            <w:sz w:val="22"/>
            <w:szCs w:val="22"/>
          </w:rPr>
          <w:fldChar w:fldCharType="separate"/>
        </w:r>
        <w:r w:rsidR="00167DC2">
          <w:rPr>
            <w:rFonts w:asciiTheme="majorHAnsi" w:hAnsiTheme="majorHAnsi"/>
            <w:noProof/>
            <w:webHidden/>
            <w:sz w:val="22"/>
            <w:szCs w:val="22"/>
          </w:rPr>
          <w:t>76</w:t>
        </w:r>
        <w:r w:rsidRPr="007E5678">
          <w:rPr>
            <w:rFonts w:asciiTheme="majorHAnsi" w:hAnsiTheme="majorHAnsi"/>
            <w:noProof/>
            <w:webHidden/>
            <w:sz w:val="22"/>
            <w:szCs w:val="22"/>
          </w:rPr>
          <w:fldChar w:fldCharType="end"/>
        </w:r>
      </w:hyperlink>
    </w:p>
    <w:p w:rsidR="007E5678" w:rsidRPr="007E5678" w:rsidRDefault="00AA191A">
      <w:pPr>
        <w:pStyle w:val="TDC2"/>
        <w:rPr>
          <w:rFonts w:asciiTheme="majorHAnsi" w:eastAsiaTheme="minorEastAsia" w:hAnsiTheme="majorHAnsi" w:cstheme="minorBidi"/>
          <w:noProof/>
          <w:sz w:val="22"/>
          <w:szCs w:val="22"/>
        </w:rPr>
      </w:pPr>
      <w:hyperlink w:anchor="_Toc10547842" w:history="1">
        <w:r w:rsidR="007E5678" w:rsidRPr="00BF66A2">
          <w:rPr>
            <w:rStyle w:val="Hipervnculo"/>
            <w:rFonts w:asciiTheme="majorHAnsi" w:hAnsiTheme="majorHAnsi" w:cs="Segoe UI"/>
            <w:noProof/>
            <w:sz w:val="22"/>
            <w:szCs w:val="22"/>
            <w:shd w:val="clear" w:color="auto" w:fill="E5B8B7" w:themeFill="accent2" w:themeFillTint="66"/>
          </w:rPr>
          <w:t>5.15</w:t>
        </w:r>
        <w:r w:rsidR="007E5678" w:rsidRPr="00BF66A2">
          <w:rPr>
            <w:rFonts w:asciiTheme="majorHAnsi" w:eastAsiaTheme="minorEastAsia" w:hAnsiTheme="majorHAnsi" w:cstheme="minorBidi"/>
            <w:noProof/>
            <w:sz w:val="22"/>
            <w:szCs w:val="22"/>
            <w:shd w:val="clear" w:color="auto" w:fill="E5B8B7" w:themeFill="accent2" w:themeFillTint="66"/>
          </w:rPr>
          <w:tab/>
        </w:r>
        <w:r w:rsidR="007E5678" w:rsidRPr="00BF66A2">
          <w:rPr>
            <w:rStyle w:val="Hipervnculo"/>
            <w:rFonts w:asciiTheme="majorHAnsi" w:hAnsiTheme="majorHAnsi" w:cs="Segoe UI"/>
            <w:noProof/>
            <w:sz w:val="22"/>
            <w:szCs w:val="22"/>
            <w:shd w:val="clear" w:color="auto" w:fill="E5B8B7" w:themeFill="accent2" w:themeFillTint="66"/>
          </w:rPr>
          <w:t>HERRAJES</w:t>
        </w:r>
        <w:r w:rsidR="007E5678" w:rsidRPr="007E5678">
          <w:rPr>
            <w:rFonts w:asciiTheme="majorHAnsi" w:hAnsiTheme="majorHAnsi"/>
            <w:noProof/>
            <w:webHidden/>
            <w:sz w:val="22"/>
            <w:szCs w:val="22"/>
          </w:rPr>
          <w:tab/>
        </w:r>
        <w:r w:rsidRPr="007E5678">
          <w:rPr>
            <w:rFonts w:asciiTheme="majorHAnsi" w:hAnsiTheme="majorHAnsi"/>
            <w:noProof/>
            <w:webHidden/>
            <w:sz w:val="22"/>
            <w:szCs w:val="22"/>
          </w:rPr>
          <w:fldChar w:fldCharType="begin"/>
        </w:r>
        <w:r w:rsidR="007E5678" w:rsidRPr="007E5678">
          <w:rPr>
            <w:rFonts w:asciiTheme="majorHAnsi" w:hAnsiTheme="majorHAnsi"/>
            <w:noProof/>
            <w:webHidden/>
            <w:sz w:val="22"/>
            <w:szCs w:val="22"/>
          </w:rPr>
          <w:instrText xml:space="preserve"> PAGEREF _Toc10547842 \h </w:instrText>
        </w:r>
        <w:r w:rsidRPr="007E5678">
          <w:rPr>
            <w:rFonts w:asciiTheme="majorHAnsi" w:hAnsiTheme="majorHAnsi"/>
            <w:noProof/>
            <w:webHidden/>
            <w:sz w:val="22"/>
            <w:szCs w:val="22"/>
          </w:rPr>
        </w:r>
        <w:r w:rsidRPr="007E5678">
          <w:rPr>
            <w:rFonts w:asciiTheme="majorHAnsi" w:hAnsiTheme="majorHAnsi"/>
            <w:noProof/>
            <w:webHidden/>
            <w:sz w:val="22"/>
            <w:szCs w:val="22"/>
          </w:rPr>
          <w:fldChar w:fldCharType="separate"/>
        </w:r>
        <w:r w:rsidR="00167DC2">
          <w:rPr>
            <w:rFonts w:asciiTheme="majorHAnsi" w:hAnsiTheme="majorHAnsi"/>
            <w:noProof/>
            <w:webHidden/>
            <w:sz w:val="22"/>
            <w:szCs w:val="22"/>
          </w:rPr>
          <w:t>76</w:t>
        </w:r>
        <w:r w:rsidRPr="007E5678">
          <w:rPr>
            <w:rFonts w:asciiTheme="majorHAnsi" w:hAnsiTheme="majorHAnsi"/>
            <w:noProof/>
            <w:webHidden/>
            <w:sz w:val="22"/>
            <w:szCs w:val="22"/>
          </w:rPr>
          <w:fldChar w:fldCharType="end"/>
        </w:r>
      </w:hyperlink>
    </w:p>
    <w:p w:rsidR="007E5678" w:rsidRPr="007E5678" w:rsidRDefault="00AA191A">
      <w:pPr>
        <w:pStyle w:val="TDC3"/>
        <w:rPr>
          <w:rFonts w:asciiTheme="majorHAnsi" w:eastAsiaTheme="minorEastAsia" w:hAnsiTheme="majorHAnsi" w:cstheme="minorBidi"/>
          <w:noProof/>
          <w:sz w:val="22"/>
          <w:szCs w:val="22"/>
        </w:rPr>
      </w:pPr>
      <w:hyperlink w:anchor="_Toc10547843" w:history="1">
        <w:r w:rsidR="007E5678" w:rsidRPr="007E5678">
          <w:rPr>
            <w:rStyle w:val="Hipervnculo"/>
            <w:rFonts w:asciiTheme="majorHAnsi" w:hAnsiTheme="majorHAnsi" w:cs="Segoe UI"/>
            <w:noProof/>
            <w:sz w:val="22"/>
            <w:szCs w:val="22"/>
          </w:rPr>
          <w:t>5.15.1AMAESTRAMIENTO:</w:t>
        </w:r>
        <w:r w:rsidR="007E5678" w:rsidRPr="007E5678">
          <w:rPr>
            <w:rFonts w:asciiTheme="majorHAnsi" w:hAnsiTheme="majorHAnsi"/>
            <w:noProof/>
            <w:webHidden/>
            <w:sz w:val="22"/>
            <w:szCs w:val="22"/>
          </w:rPr>
          <w:tab/>
        </w:r>
        <w:r w:rsidRPr="007E5678">
          <w:rPr>
            <w:rFonts w:asciiTheme="majorHAnsi" w:hAnsiTheme="majorHAnsi"/>
            <w:noProof/>
            <w:webHidden/>
            <w:sz w:val="22"/>
            <w:szCs w:val="22"/>
          </w:rPr>
          <w:fldChar w:fldCharType="begin"/>
        </w:r>
        <w:r w:rsidR="007E5678" w:rsidRPr="007E5678">
          <w:rPr>
            <w:rFonts w:asciiTheme="majorHAnsi" w:hAnsiTheme="majorHAnsi"/>
            <w:noProof/>
            <w:webHidden/>
            <w:sz w:val="22"/>
            <w:szCs w:val="22"/>
          </w:rPr>
          <w:instrText xml:space="preserve"> PAGEREF _Toc10547843 \h </w:instrText>
        </w:r>
        <w:r w:rsidRPr="007E5678">
          <w:rPr>
            <w:rFonts w:asciiTheme="majorHAnsi" w:hAnsiTheme="majorHAnsi"/>
            <w:noProof/>
            <w:webHidden/>
            <w:sz w:val="22"/>
            <w:szCs w:val="22"/>
          </w:rPr>
        </w:r>
        <w:r w:rsidRPr="007E5678">
          <w:rPr>
            <w:rFonts w:asciiTheme="majorHAnsi" w:hAnsiTheme="majorHAnsi"/>
            <w:noProof/>
            <w:webHidden/>
            <w:sz w:val="22"/>
            <w:szCs w:val="22"/>
          </w:rPr>
          <w:fldChar w:fldCharType="separate"/>
        </w:r>
        <w:r w:rsidR="00167DC2">
          <w:rPr>
            <w:rFonts w:asciiTheme="majorHAnsi" w:hAnsiTheme="majorHAnsi"/>
            <w:noProof/>
            <w:webHidden/>
            <w:sz w:val="22"/>
            <w:szCs w:val="22"/>
          </w:rPr>
          <w:t>76</w:t>
        </w:r>
        <w:r w:rsidRPr="007E5678">
          <w:rPr>
            <w:rFonts w:asciiTheme="majorHAnsi" w:hAnsiTheme="majorHAnsi"/>
            <w:noProof/>
            <w:webHidden/>
            <w:sz w:val="22"/>
            <w:szCs w:val="22"/>
          </w:rPr>
          <w:fldChar w:fldCharType="end"/>
        </w:r>
      </w:hyperlink>
    </w:p>
    <w:p w:rsidR="007E5678" w:rsidRPr="007E5678" w:rsidRDefault="00AA191A">
      <w:pPr>
        <w:pStyle w:val="TDC3"/>
        <w:rPr>
          <w:rFonts w:asciiTheme="majorHAnsi" w:eastAsiaTheme="minorEastAsia" w:hAnsiTheme="majorHAnsi" w:cstheme="minorBidi"/>
          <w:noProof/>
          <w:sz w:val="22"/>
          <w:szCs w:val="22"/>
        </w:rPr>
      </w:pPr>
      <w:hyperlink w:anchor="_Toc10547844" w:history="1">
        <w:r w:rsidR="007E5678" w:rsidRPr="007E5678">
          <w:rPr>
            <w:rStyle w:val="Hipervnculo"/>
            <w:rFonts w:asciiTheme="majorHAnsi" w:hAnsiTheme="majorHAnsi" w:cs="Segoe UI"/>
            <w:noProof/>
            <w:sz w:val="22"/>
            <w:szCs w:val="22"/>
          </w:rPr>
          <w:t>5.15.2PROTECCIÓN Y LIMPIEZA.</w:t>
        </w:r>
        <w:r w:rsidR="007E5678" w:rsidRPr="007E5678">
          <w:rPr>
            <w:rFonts w:asciiTheme="majorHAnsi" w:hAnsiTheme="majorHAnsi"/>
            <w:noProof/>
            <w:webHidden/>
            <w:sz w:val="22"/>
            <w:szCs w:val="22"/>
          </w:rPr>
          <w:tab/>
        </w:r>
        <w:r w:rsidRPr="007E5678">
          <w:rPr>
            <w:rFonts w:asciiTheme="majorHAnsi" w:hAnsiTheme="majorHAnsi"/>
            <w:noProof/>
            <w:webHidden/>
            <w:sz w:val="22"/>
            <w:szCs w:val="22"/>
          </w:rPr>
          <w:fldChar w:fldCharType="begin"/>
        </w:r>
        <w:r w:rsidR="007E5678" w:rsidRPr="007E5678">
          <w:rPr>
            <w:rFonts w:asciiTheme="majorHAnsi" w:hAnsiTheme="majorHAnsi"/>
            <w:noProof/>
            <w:webHidden/>
            <w:sz w:val="22"/>
            <w:szCs w:val="22"/>
          </w:rPr>
          <w:instrText xml:space="preserve"> PAGEREF _Toc10547844 \h </w:instrText>
        </w:r>
        <w:r w:rsidRPr="007E5678">
          <w:rPr>
            <w:rFonts w:asciiTheme="majorHAnsi" w:hAnsiTheme="majorHAnsi"/>
            <w:noProof/>
            <w:webHidden/>
            <w:sz w:val="22"/>
            <w:szCs w:val="22"/>
          </w:rPr>
        </w:r>
        <w:r w:rsidRPr="007E5678">
          <w:rPr>
            <w:rFonts w:asciiTheme="majorHAnsi" w:hAnsiTheme="majorHAnsi"/>
            <w:noProof/>
            <w:webHidden/>
            <w:sz w:val="22"/>
            <w:szCs w:val="22"/>
          </w:rPr>
          <w:fldChar w:fldCharType="separate"/>
        </w:r>
        <w:r w:rsidR="00167DC2">
          <w:rPr>
            <w:rFonts w:asciiTheme="majorHAnsi" w:hAnsiTheme="majorHAnsi"/>
            <w:noProof/>
            <w:webHidden/>
            <w:sz w:val="22"/>
            <w:szCs w:val="22"/>
          </w:rPr>
          <w:t>77</w:t>
        </w:r>
        <w:r w:rsidRPr="007E5678">
          <w:rPr>
            <w:rFonts w:asciiTheme="majorHAnsi" w:hAnsiTheme="majorHAnsi"/>
            <w:noProof/>
            <w:webHidden/>
            <w:sz w:val="22"/>
            <w:szCs w:val="22"/>
          </w:rPr>
          <w:fldChar w:fldCharType="end"/>
        </w:r>
      </w:hyperlink>
    </w:p>
    <w:p w:rsidR="007E5678" w:rsidRPr="007E5678" w:rsidRDefault="00AA191A">
      <w:pPr>
        <w:pStyle w:val="TDC2"/>
        <w:rPr>
          <w:rFonts w:asciiTheme="majorHAnsi" w:eastAsiaTheme="minorEastAsia" w:hAnsiTheme="majorHAnsi" w:cstheme="minorBidi"/>
          <w:noProof/>
          <w:sz w:val="22"/>
          <w:szCs w:val="22"/>
        </w:rPr>
      </w:pPr>
      <w:hyperlink w:anchor="_Toc10547845" w:history="1">
        <w:r w:rsidR="007E5678" w:rsidRPr="00BF66A2">
          <w:rPr>
            <w:rStyle w:val="Hipervnculo"/>
            <w:rFonts w:asciiTheme="majorHAnsi" w:hAnsiTheme="majorHAnsi" w:cs="Segoe UI"/>
            <w:noProof/>
            <w:sz w:val="22"/>
            <w:szCs w:val="22"/>
            <w:shd w:val="clear" w:color="auto" w:fill="E5B8B7" w:themeFill="accent2" w:themeFillTint="66"/>
          </w:rPr>
          <w:t>5.16</w:t>
        </w:r>
        <w:r w:rsidR="007E5678" w:rsidRPr="00BF66A2">
          <w:rPr>
            <w:rFonts w:asciiTheme="majorHAnsi" w:eastAsiaTheme="minorEastAsia" w:hAnsiTheme="majorHAnsi" w:cstheme="minorBidi"/>
            <w:noProof/>
            <w:sz w:val="22"/>
            <w:szCs w:val="22"/>
            <w:shd w:val="clear" w:color="auto" w:fill="E5B8B7" w:themeFill="accent2" w:themeFillTint="66"/>
          </w:rPr>
          <w:tab/>
        </w:r>
        <w:r w:rsidR="007E5678" w:rsidRPr="00BF66A2">
          <w:rPr>
            <w:rStyle w:val="Hipervnculo"/>
            <w:rFonts w:asciiTheme="majorHAnsi" w:hAnsiTheme="majorHAnsi" w:cs="Segoe UI"/>
            <w:noProof/>
            <w:sz w:val="22"/>
            <w:szCs w:val="22"/>
            <w:shd w:val="clear" w:color="auto" w:fill="E5B8B7" w:themeFill="accent2" w:themeFillTint="66"/>
          </w:rPr>
          <w:t>PUERTAS</w:t>
        </w:r>
        <w:r w:rsidR="007E5678" w:rsidRPr="007E5678">
          <w:rPr>
            <w:rFonts w:asciiTheme="majorHAnsi" w:hAnsiTheme="majorHAnsi"/>
            <w:noProof/>
            <w:webHidden/>
            <w:sz w:val="22"/>
            <w:szCs w:val="22"/>
          </w:rPr>
          <w:tab/>
        </w:r>
        <w:r w:rsidRPr="007E5678">
          <w:rPr>
            <w:rFonts w:asciiTheme="majorHAnsi" w:hAnsiTheme="majorHAnsi"/>
            <w:noProof/>
            <w:webHidden/>
            <w:sz w:val="22"/>
            <w:szCs w:val="22"/>
          </w:rPr>
          <w:fldChar w:fldCharType="begin"/>
        </w:r>
        <w:r w:rsidR="007E5678" w:rsidRPr="007E5678">
          <w:rPr>
            <w:rFonts w:asciiTheme="majorHAnsi" w:hAnsiTheme="majorHAnsi"/>
            <w:noProof/>
            <w:webHidden/>
            <w:sz w:val="22"/>
            <w:szCs w:val="22"/>
          </w:rPr>
          <w:instrText xml:space="preserve"> PAGEREF _Toc10547845 \h </w:instrText>
        </w:r>
        <w:r w:rsidRPr="007E5678">
          <w:rPr>
            <w:rFonts w:asciiTheme="majorHAnsi" w:hAnsiTheme="majorHAnsi"/>
            <w:noProof/>
            <w:webHidden/>
            <w:sz w:val="22"/>
            <w:szCs w:val="22"/>
          </w:rPr>
        </w:r>
        <w:r w:rsidRPr="007E5678">
          <w:rPr>
            <w:rFonts w:asciiTheme="majorHAnsi" w:hAnsiTheme="majorHAnsi"/>
            <w:noProof/>
            <w:webHidden/>
            <w:sz w:val="22"/>
            <w:szCs w:val="22"/>
          </w:rPr>
          <w:fldChar w:fldCharType="separate"/>
        </w:r>
        <w:r w:rsidR="00167DC2">
          <w:rPr>
            <w:rFonts w:asciiTheme="majorHAnsi" w:hAnsiTheme="majorHAnsi"/>
            <w:noProof/>
            <w:webHidden/>
            <w:sz w:val="22"/>
            <w:szCs w:val="22"/>
          </w:rPr>
          <w:t>77</w:t>
        </w:r>
        <w:r w:rsidRPr="007E5678">
          <w:rPr>
            <w:rFonts w:asciiTheme="majorHAnsi" w:hAnsiTheme="majorHAnsi"/>
            <w:noProof/>
            <w:webHidden/>
            <w:sz w:val="22"/>
            <w:szCs w:val="22"/>
          </w:rPr>
          <w:fldChar w:fldCharType="end"/>
        </w:r>
      </w:hyperlink>
    </w:p>
    <w:p w:rsidR="007E5678" w:rsidRPr="007E5678" w:rsidRDefault="00AA191A">
      <w:pPr>
        <w:pStyle w:val="TDC3"/>
        <w:rPr>
          <w:rFonts w:asciiTheme="majorHAnsi" w:eastAsiaTheme="minorEastAsia" w:hAnsiTheme="majorHAnsi" w:cstheme="minorBidi"/>
          <w:noProof/>
          <w:sz w:val="22"/>
          <w:szCs w:val="22"/>
        </w:rPr>
      </w:pPr>
      <w:hyperlink w:anchor="_Toc10547846" w:history="1">
        <w:r w:rsidR="007E5678" w:rsidRPr="007E5678">
          <w:rPr>
            <w:rStyle w:val="Hipervnculo"/>
            <w:rFonts w:asciiTheme="majorHAnsi" w:hAnsiTheme="majorHAnsi" w:cs="Segoe UI"/>
            <w:noProof/>
            <w:sz w:val="22"/>
            <w:szCs w:val="22"/>
          </w:rPr>
          <w:t>5.16.1ALCANCE</w:t>
        </w:r>
        <w:r w:rsidR="007E5678" w:rsidRPr="007E5678">
          <w:rPr>
            <w:rFonts w:asciiTheme="majorHAnsi" w:hAnsiTheme="majorHAnsi"/>
            <w:noProof/>
            <w:webHidden/>
            <w:sz w:val="22"/>
            <w:szCs w:val="22"/>
          </w:rPr>
          <w:tab/>
        </w:r>
        <w:r w:rsidRPr="007E5678">
          <w:rPr>
            <w:rFonts w:asciiTheme="majorHAnsi" w:hAnsiTheme="majorHAnsi"/>
            <w:noProof/>
            <w:webHidden/>
            <w:sz w:val="22"/>
            <w:szCs w:val="22"/>
          </w:rPr>
          <w:fldChar w:fldCharType="begin"/>
        </w:r>
        <w:r w:rsidR="007E5678" w:rsidRPr="007E5678">
          <w:rPr>
            <w:rFonts w:asciiTheme="majorHAnsi" w:hAnsiTheme="majorHAnsi"/>
            <w:noProof/>
            <w:webHidden/>
            <w:sz w:val="22"/>
            <w:szCs w:val="22"/>
          </w:rPr>
          <w:instrText xml:space="preserve"> PAGEREF _Toc10547846 \h </w:instrText>
        </w:r>
        <w:r w:rsidRPr="007E5678">
          <w:rPr>
            <w:rFonts w:asciiTheme="majorHAnsi" w:hAnsiTheme="majorHAnsi"/>
            <w:noProof/>
            <w:webHidden/>
            <w:sz w:val="22"/>
            <w:szCs w:val="22"/>
          </w:rPr>
        </w:r>
        <w:r w:rsidRPr="007E5678">
          <w:rPr>
            <w:rFonts w:asciiTheme="majorHAnsi" w:hAnsiTheme="majorHAnsi"/>
            <w:noProof/>
            <w:webHidden/>
            <w:sz w:val="22"/>
            <w:szCs w:val="22"/>
          </w:rPr>
          <w:fldChar w:fldCharType="separate"/>
        </w:r>
        <w:r w:rsidR="00167DC2">
          <w:rPr>
            <w:rFonts w:asciiTheme="majorHAnsi" w:hAnsiTheme="majorHAnsi"/>
            <w:noProof/>
            <w:webHidden/>
            <w:sz w:val="22"/>
            <w:szCs w:val="22"/>
          </w:rPr>
          <w:t>77</w:t>
        </w:r>
        <w:r w:rsidRPr="007E5678">
          <w:rPr>
            <w:rFonts w:asciiTheme="majorHAnsi" w:hAnsiTheme="majorHAnsi"/>
            <w:noProof/>
            <w:webHidden/>
            <w:sz w:val="22"/>
            <w:szCs w:val="22"/>
          </w:rPr>
          <w:fldChar w:fldCharType="end"/>
        </w:r>
      </w:hyperlink>
    </w:p>
    <w:p w:rsidR="007E5678" w:rsidRPr="007E5678" w:rsidRDefault="00AA191A">
      <w:pPr>
        <w:pStyle w:val="TDC3"/>
        <w:rPr>
          <w:rFonts w:asciiTheme="majorHAnsi" w:eastAsiaTheme="minorEastAsia" w:hAnsiTheme="majorHAnsi" w:cstheme="minorBidi"/>
          <w:noProof/>
          <w:sz w:val="22"/>
          <w:szCs w:val="22"/>
        </w:rPr>
      </w:pPr>
      <w:hyperlink w:anchor="_Toc10547847" w:history="1">
        <w:r w:rsidR="007E5678" w:rsidRPr="007E5678">
          <w:rPr>
            <w:rStyle w:val="Hipervnculo"/>
            <w:rFonts w:asciiTheme="majorHAnsi" w:hAnsiTheme="majorHAnsi" w:cs="Segoe UI"/>
            <w:noProof/>
            <w:sz w:val="22"/>
            <w:szCs w:val="22"/>
          </w:rPr>
          <w:t>5.16.2INSTALACION</w:t>
        </w:r>
        <w:r w:rsidR="007E5678" w:rsidRPr="007E5678">
          <w:rPr>
            <w:rFonts w:asciiTheme="majorHAnsi" w:hAnsiTheme="majorHAnsi"/>
            <w:noProof/>
            <w:webHidden/>
            <w:sz w:val="22"/>
            <w:szCs w:val="22"/>
          </w:rPr>
          <w:tab/>
        </w:r>
        <w:r w:rsidRPr="007E5678">
          <w:rPr>
            <w:rFonts w:asciiTheme="majorHAnsi" w:hAnsiTheme="majorHAnsi"/>
            <w:noProof/>
            <w:webHidden/>
            <w:sz w:val="22"/>
            <w:szCs w:val="22"/>
          </w:rPr>
          <w:fldChar w:fldCharType="begin"/>
        </w:r>
        <w:r w:rsidR="007E5678" w:rsidRPr="007E5678">
          <w:rPr>
            <w:rFonts w:asciiTheme="majorHAnsi" w:hAnsiTheme="majorHAnsi"/>
            <w:noProof/>
            <w:webHidden/>
            <w:sz w:val="22"/>
            <w:szCs w:val="22"/>
          </w:rPr>
          <w:instrText xml:space="preserve"> PAGEREF _Toc10547847 \h </w:instrText>
        </w:r>
        <w:r w:rsidRPr="007E5678">
          <w:rPr>
            <w:rFonts w:asciiTheme="majorHAnsi" w:hAnsiTheme="majorHAnsi"/>
            <w:noProof/>
            <w:webHidden/>
            <w:sz w:val="22"/>
            <w:szCs w:val="22"/>
          </w:rPr>
        </w:r>
        <w:r w:rsidRPr="007E5678">
          <w:rPr>
            <w:rFonts w:asciiTheme="majorHAnsi" w:hAnsiTheme="majorHAnsi"/>
            <w:noProof/>
            <w:webHidden/>
            <w:sz w:val="22"/>
            <w:szCs w:val="22"/>
          </w:rPr>
          <w:fldChar w:fldCharType="separate"/>
        </w:r>
        <w:r w:rsidR="00167DC2">
          <w:rPr>
            <w:rFonts w:asciiTheme="majorHAnsi" w:hAnsiTheme="majorHAnsi"/>
            <w:noProof/>
            <w:webHidden/>
            <w:sz w:val="22"/>
            <w:szCs w:val="22"/>
          </w:rPr>
          <w:t>77</w:t>
        </w:r>
        <w:r w:rsidRPr="007E5678">
          <w:rPr>
            <w:rFonts w:asciiTheme="majorHAnsi" w:hAnsiTheme="majorHAnsi"/>
            <w:noProof/>
            <w:webHidden/>
            <w:sz w:val="22"/>
            <w:szCs w:val="22"/>
          </w:rPr>
          <w:fldChar w:fldCharType="end"/>
        </w:r>
      </w:hyperlink>
    </w:p>
    <w:p w:rsidR="007E5678" w:rsidRPr="007E5678" w:rsidRDefault="00AA191A">
      <w:pPr>
        <w:pStyle w:val="TDC3"/>
        <w:rPr>
          <w:rFonts w:asciiTheme="majorHAnsi" w:eastAsiaTheme="minorEastAsia" w:hAnsiTheme="majorHAnsi" w:cstheme="minorBidi"/>
          <w:noProof/>
          <w:sz w:val="22"/>
          <w:szCs w:val="22"/>
        </w:rPr>
      </w:pPr>
      <w:hyperlink w:anchor="_Toc10547848" w:history="1">
        <w:r w:rsidR="007E5678" w:rsidRPr="007E5678">
          <w:rPr>
            <w:rStyle w:val="Hipervnculo"/>
            <w:rFonts w:asciiTheme="majorHAnsi" w:hAnsiTheme="majorHAnsi" w:cs="Segoe UI"/>
            <w:noProof/>
            <w:sz w:val="22"/>
            <w:szCs w:val="22"/>
          </w:rPr>
          <w:t>5.16.3MATERIALES</w:t>
        </w:r>
        <w:r w:rsidR="007E5678" w:rsidRPr="007E5678">
          <w:rPr>
            <w:rFonts w:asciiTheme="majorHAnsi" w:hAnsiTheme="majorHAnsi"/>
            <w:noProof/>
            <w:webHidden/>
            <w:sz w:val="22"/>
            <w:szCs w:val="22"/>
          </w:rPr>
          <w:tab/>
        </w:r>
        <w:r w:rsidRPr="007E5678">
          <w:rPr>
            <w:rFonts w:asciiTheme="majorHAnsi" w:hAnsiTheme="majorHAnsi"/>
            <w:noProof/>
            <w:webHidden/>
            <w:sz w:val="22"/>
            <w:szCs w:val="22"/>
          </w:rPr>
          <w:fldChar w:fldCharType="begin"/>
        </w:r>
        <w:r w:rsidR="007E5678" w:rsidRPr="007E5678">
          <w:rPr>
            <w:rFonts w:asciiTheme="majorHAnsi" w:hAnsiTheme="majorHAnsi"/>
            <w:noProof/>
            <w:webHidden/>
            <w:sz w:val="22"/>
            <w:szCs w:val="22"/>
          </w:rPr>
          <w:instrText xml:space="preserve"> PAGEREF _Toc10547848 \h </w:instrText>
        </w:r>
        <w:r w:rsidRPr="007E5678">
          <w:rPr>
            <w:rFonts w:asciiTheme="majorHAnsi" w:hAnsiTheme="majorHAnsi"/>
            <w:noProof/>
            <w:webHidden/>
            <w:sz w:val="22"/>
            <w:szCs w:val="22"/>
          </w:rPr>
        </w:r>
        <w:r w:rsidRPr="007E5678">
          <w:rPr>
            <w:rFonts w:asciiTheme="majorHAnsi" w:hAnsiTheme="majorHAnsi"/>
            <w:noProof/>
            <w:webHidden/>
            <w:sz w:val="22"/>
            <w:szCs w:val="22"/>
          </w:rPr>
          <w:fldChar w:fldCharType="separate"/>
        </w:r>
        <w:r w:rsidR="00167DC2">
          <w:rPr>
            <w:rFonts w:asciiTheme="majorHAnsi" w:hAnsiTheme="majorHAnsi"/>
            <w:noProof/>
            <w:webHidden/>
            <w:sz w:val="22"/>
            <w:szCs w:val="22"/>
          </w:rPr>
          <w:t>77</w:t>
        </w:r>
        <w:r w:rsidRPr="007E5678">
          <w:rPr>
            <w:rFonts w:asciiTheme="majorHAnsi" w:hAnsiTheme="majorHAnsi"/>
            <w:noProof/>
            <w:webHidden/>
            <w:sz w:val="22"/>
            <w:szCs w:val="22"/>
          </w:rPr>
          <w:fldChar w:fldCharType="end"/>
        </w:r>
      </w:hyperlink>
    </w:p>
    <w:p w:rsidR="007E5678" w:rsidRPr="007E5678" w:rsidRDefault="00AA191A">
      <w:pPr>
        <w:pStyle w:val="TDC3"/>
        <w:rPr>
          <w:rFonts w:asciiTheme="majorHAnsi" w:eastAsiaTheme="minorEastAsia" w:hAnsiTheme="majorHAnsi" w:cstheme="minorBidi"/>
          <w:noProof/>
          <w:sz w:val="22"/>
          <w:szCs w:val="22"/>
        </w:rPr>
      </w:pPr>
      <w:hyperlink w:anchor="_Toc10547849" w:history="1">
        <w:r w:rsidR="007E5678" w:rsidRPr="007E5678">
          <w:rPr>
            <w:rStyle w:val="Hipervnculo"/>
            <w:rFonts w:asciiTheme="majorHAnsi" w:hAnsiTheme="majorHAnsi" w:cs="Segoe UI"/>
            <w:noProof/>
            <w:sz w:val="22"/>
            <w:szCs w:val="22"/>
          </w:rPr>
          <w:t>5.16.4CALIDAD DEL TRABAJO</w:t>
        </w:r>
        <w:r w:rsidR="007E5678" w:rsidRPr="007E5678">
          <w:rPr>
            <w:rFonts w:asciiTheme="majorHAnsi" w:hAnsiTheme="majorHAnsi"/>
            <w:noProof/>
            <w:webHidden/>
            <w:sz w:val="22"/>
            <w:szCs w:val="22"/>
          </w:rPr>
          <w:tab/>
        </w:r>
        <w:r w:rsidRPr="007E5678">
          <w:rPr>
            <w:rFonts w:asciiTheme="majorHAnsi" w:hAnsiTheme="majorHAnsi"/>
            <w:noProof/>
            <w:webHidden/>
            <w:sz w:val="22"/>
            <w:szCs w:val="22"/>
          </w:rPr>
          <w:fldChar w:fldCharType="begin"/>
        </w:r>
        <w:r w:rsidR="007E5678" w:rsidRPr="007E5678">
          <w:rPr>
            <w:rFonts w:asciiTheme="majorHAnsi" w:hAnsiTheme="majorHAnsi"/>
            <w:noProof/>
            <w:webHidden/>
            <w:sz w:val="22"/>
            <w:szCs w:val="22"/>
          </w:rPr>
          <w:instrText xml:space="preserve"> PAGEREF _Toc10547849 \h </w:instrText>
        </w:r>
        <w:r w:rsidRPr="007E5678">
          <w:rPr>
            <w:rFonts w:asciiTheme="majorHAnsi" w:hAnsiTheme="majorHAnsi"/>
            <w:noProof/>
            <w:webHidden/>
            <w:sz w:val="22"/>
            <w:szCs w:val="22"/>
          </w:rPr>
        </w:r>
        <w:r w:rsidRPr="007E5678">
          <w:rPr>
            <w:rFonts w:asciiTheme="majorHAnsi" w:hAnsiTheme="majorHAnsi"/>
            <w:noProof/>
            <w:webHidden/>
            <w:sz w:val="22"/>
            <w:szCs w:val="22"/>
          </w:rPr>
          <w:fldChar w:fldCharType="separate"/>
        </w:r>
        <w:r w:rsidR="00167DC2">
          <w:rPr>
            <w:rFonts w:asciiTheme="majorHAnsi" w:hAnsiTheme="majorHAnsi"/>
            <w:noProof/>
            <w:webHidden/>
            <w:sz w:val="22"/>
            <w:szCs w:val="22"/>
          </w:rPr>
          <w:t>78</w:t>
        </w:r>
        <w:r w:rsidRPr="007E5678">
          <w:rPr>
            <w:rFonts w:asciiTheme="majorHAnsi" w:hAnsiTheme="majorHAnsi"/>
            <w:noProof/>
            <w:webHidden/>
            <w:sz w:val="22"/>
            <w:szCs w:val="22"/>
          </w:rPr>
          <w:fldChar w:fldCharType="end"/>
        </w:r>
      </w:hyperlink>
    </w:p>
    <w:p w:rsidR="007E5678" w:rsidRPr="007E5678" w:rsidRDefault="00AA191A">
      <w:pPr>
        <w:pStyle w:val="TDC3"/>
        <w:rPr>
          <w:rFonts w:asciiTheme="majorHAnsi" w:eastAsiaTheme="minorEastAsia" w:hAnsiTheme="majorHAnsi" w:cstheme="minorBidi"/>
          <w:noProof/>
          <w:sz w:val="22"/>
          <w:szCs w:val="22"/>
        </w:rPr>
      </w:pPr>
      <w:hyperlink w:anchor="_Toc10547850" w:history="1">
        <w:r w:rsidR="007E5678" w:rsidRPr="007E5678">
          <w:rPr>
            <w:rStyle w:val="Hipervnculo"/>
            <w:rFonts w:asciiTheme="majorHAnsi" w:hAnsiTheme="majorHAnsi" w:cs="Segoe UI"/>
            <w:noProof/>
            <w:sz w:val="22"/>
            <w:szCs w:val="22"/>
          </w:rPr>
          <w:t>5.16.5PROTECCION, LIMPIEZA Y ACABADO.</w:t>
        </w:r>
        <w:r w:rsidR="007E5678" w:rsidRPr="007E5678">
          <w:rPr>
            <w:rFonts w:asciiTheme="majorHAnsi" w:hAnsiTheme="majorHAnsi"/>
            <w:noProof/>
            <w:webHidden/>
            <w:sz w:val="22"/>
            <w:szCs w:val="22"/>
          </w:rPr>
          <w:tab/>
        </w:r>
        <w:r w:rsidRPr="007E5678">
          <w:rPr>
            <w:rFonts w:asciiTheme="majorHAnsi" w:hAnsiTheme="majorHAnsi"/>
            <w:noProof/>
            <w:webHidden/>
            <w:sz w:val="22"/>
            <w:szCs w:val="22"/>
          </w:rPr>
          <w:fldChar w:fldCharType="begin"/>
        </w:r>
        <w:r w:rsidR="007E5678" w:rsidRPr="007E5678">
          <w:rPr>
            <w:rFonts w:asciiTheme="majorHAnsi" w:hAnsiTheme="majorHAnsi"/>
            <w:noProof/>
            <w:webHidden/>
            <w:sz w:val="22"/>
            <w:szCs w:val="22"/>
          </w:rPr>
          <w:instrText xml:space="preserve"> PAGEREF _Toc10547850 \h </w:instrText>
        </w:r>
        <w:r w:rsidRPr="007E5678">
          <w:rPr>
            <w:rFonts w:asciiTheme="majorHAnsi" w:hAnsiTheme="majorHAnsi"/>
            <w:noProof/>
            <w:webHidden/>
            <w:sz w:val="22"/>
            <w:szCs w:val="22"/>
          </w:rPr>
        </w:r>
        <w:r w:rsidRPr="007E5678">
          <w:rPr>
            <w:rFonts w:asciiTheme="majorHAnsi" w:hAnsiTheme="majorHAnsi"/>
            <w:noProof/>
            <w:webHidden/>
            <w:sz w:val="22"/>
            <w:szCs w:val="22"/>
          </w:rPr>
          <w:fldChar w:fldCharType="separate"/>
        </w:r>
        <w:r w:rsidR="00167DC2">
          <w:rPr>
            <w:rFonts w:asciiTheme="majorHAnsi" w:hAnsiTheme="majorHAnsi"/>
            <w:noProof/>
            <w:webHidden/>
            <w:sz w:val="22"/>
            <w:szCs w:val="22"/>
          </w:rPr>
          <w:t>78</w:t>
        </w:r>
        <w:r w:rsidRPr="007E5678">
          <w:rPr>
            <w:rFonts w:asciiTheme="majorHAnsi" w:hAnsiTheme="majorHAnsi"/>
            <w:noProof/>
            <w:webHidden/>
            <w:sz w:val="22"/>
            <w:szCs w:val="22"/>
          </w:rPr>
          <w:fldChar w:fldCharType="end"/>
        </w:r>
      </w:hyperlink>
    </w:p>
    <w:p w:rsidR="007E5678" w:rsidRPr="007E5678" w:rsidRDefault="00AA191A">
      <w:pPr>
        <w:pStyle w:val="TDC3"/>
        <w:rPr>
          <w:rFonts w:asciiTheme="majorHAnsi" w:eastAsiaTheme="minorEastAsia" w:hAnsiTheme="majorHAnsi" w:cstheme="minorBidi"/>
          <w:noProof/>
          <w:sz w:val="22"/>
          <w:szCs w:val="22"/>
        </w:rPr>
      </w:pPr>
      <w:hyperlink w:anchor="_Toc10547851" w:history="1">
        <w:r w:rsidR="007E5678" w:rsidRPr="007E5678">
          <w:rPr>
            <w:rStyle w:val="Hipervnculo"/>
            <w:rFonts w:asciiTheme="majorHAnsi" w:hAnsiTheme="majorHAnsi" w:cs="Segoe UI"/>
            <w:noProof/>
            <w:sz w:val="22"/>
            <w:szCs w:val="22"/>
          </w:rPr>
          <w:t>5.16.6CONTRAMARCOS Y MOCHETAS</w:t>
        </w:r>
        <w:r w:rsidR="007E5678" w:rsidRPr="007E5678">
          <w:rPr>
            <w:rFonts w:asciiTheme="majorHAnsi" w:hAnsiTheme="majorHAnsi"/>
            <w:noProof/>
            <w:webHidden/>
            <w:sz w:val="22"/>
            <w:szCs w:val="22"/>
          </w:rPr>
          <w:tab/>
        </w:r>
        <w:r w:rsidRPr="007E5678">
          <w:rPr>
            <w:rFonts w:asciiTheme="majorHAnsi" w:hAnsiTheme="majorHAnsi"/>
            <w:noProof/>
            <w:webHidden/>
            <w:sz w:val="22"/>
            <w:szCs w:val="22"/>
          </w:rPr>
          <w:fldChar w:fldCharType="begin"/>
        </w:r>
        <w:r w:rsidR="007E5678" w:rsidRPr="007E5678">
          <w:rPr>
            <w:rFonts w:asciiTheme="majorHAnsi" w:hAnsiTheme="majorHAnsi"/>
            <w:noProof/>
            <w:webHidden/>
            <w:sz w:val="22"/>
            <w:szCs w:val="22"/>
          </w:rPr>
          <w:instrText xml:space="preserve"> PAGEREF _Toc10547851 \h </w:instrText>
        </w:r>
        <w:r w:rsidRPr="007E5678">
          <w:rPr>
            <w:rFonts w:asciiTheme="majorHAnsi" w:hAnsiTheme="majorHAnsi"/>
            <w:noProof/>
            <w:webHidden/>
            <w:sz w:val="22"/>
            <w:szCs w:val="22"/>
          </w:rPr>
        </w:r>
        <w:r w:rsidRPr="007E5678">
          <w:rPr>
            <w:rFonts w:asciiTheme="majorHAnsi" w:hAnsiTheme="majorHAnsi"/>
            <w:noProof/>
            <w:webHidden/>
            <w:sz w:val="22"/>
            <w:szCs w:val="22"/>
          </w:rPr>
          <w:fldChar w:fldCharType="separate"/>
        </w:r>
        <w:r w:rsidR="00167DC2">
          <w:rPr>
            <w:rFonts w:asciiTheme="majorHAnsi" w:hAnsiTheme="majorHAnsi"/>
            <w:noProof/>
            <w:webHidden/>
            <w:sz w:val="22"/>
            <w:szCs w:val="22"/>
          </w:rPr>
          <w:t>78</w:t>
        </w:r>
        <w:r w:rsidRPr="007E5678">
          <w:rPr>
            <w:rFonts w:asciiTheme="majorHAnsi" w:hAnsiTheme="majorHAnsi"/>
            <w:noProof/>
            <w:webHidden/>
            <w:sz w:val="22"/>
            <w:szCs w:val="22"/>
          </w:rPr>
          <w:fldChar w:fldCharType="end"/>
        </w:r>
      </w:hyperlink>
    </w:p>
    <w:p w:rsidR="007E5678" w:rsidRPr="007E5678" w:rsidRDefault="00AA191A">
      <w:pPr>
        <w:pStyle w:val="TDC2"/>
        <w:rPr>
          <w:rFonts w:asciiTheme="majorHAnsi" w:eastAsiaTheme="minorEastAsia" w:hAnsiTheme="majorHAnsi" w:cstheme="minorBidi"/>
          <w:noProof/>
          <w:sz w:val="22"/>
          <w:szCs w:val="22"/>
        </w:rPr>
      </w:pPr>
      <w:hyperlink w:anchor="_Toc10547852" w:history="1">
        <w:r w:rsidR="007E5678" w:rsidRPr="00BF66A2">
          <w:rPr>
            <w:rStyle w:val="Hipervnculo"/>
            <w:rFonts w:asciiTheme="majorHAnsi" w:hAnsiTheme="majorHAnsi" w:cs="Segoe UI"/>
            <w:noProof/>
            <w:sz w:val="22"/>
            <w:szCs w:val="22"/>
            <w:shd w:val="clear" w:color="auto" w:fill="E5B8B7" w:themeFill="accent2" w:themeFillTint="66"/>
          </w:rPr>
          <w:t>5.17</w:t>
        </w:r>
        <w:r w:rsidR="007E5678" w:rsidRPr="00BF66A2">
          <w:rPr>
            <w:rFonts w:asciiTheme="majorHAnsi" w:eastAsiaTheme="minorEastAsia" w:hAnsiTheme="majorHAnsi" w:cstheme="minorBidi"/>
            <w:noProof/>
            <w:sz w:val="22"/>
            <w:szCs w:val="22"/>
            <w:shd w:val="clear" w:color="auto" w:fill="E5B8B7" w:themeFill="accent2" w:themeFillTint="66"/>
          </w:rPr>
          <w:tab/>
        </w:r>
        <w:r w:rsidR="007E5678" w:rsidRPr="00BF66A2">
          <w:rPr>
            <w:rStyle w:val="Hipervnculo"/>
            <w:rFonts w:asciiTheme="majorHAnsi" w:hAnsiTheme="majorHAnsi" w:cs="Segoe UI"/>
            <w:noProof/>
            <w:sz w:val="22"/>
            <w:szCs w:val="22"/>
            <w:shd w:val="clear" w:color="auto" w:fill="E5B8B7" w:themeFill="accent2" w:themeFillTint="66"/>
          </w:rPr>
          <w:t>VENTANAS</w:t>
        </w:r>
        <w:r w:rsidR="007E5678" w:rsidRPr="007E5678">
          <w:rPr>
            <w:rFonts w:asciiTheme="majorHAnsi" w:hAnsiTheme="majorHAnsi"/>
            <w:noProof/>
            <w:webHidden/>
            <w:sz w:val="22"/>
            <w:szCs w:val="22"/>
          </w:rPr>
          <w:tab/>
        </w:r>
        <w:r w:rsidRPr="007E5678">
          <w:rPr>
            <w:rFonts w:asciiTheme="majorHAnsi" w:hAnsiTheme="majorHAnsi"/>
            <w:noProof/>
            <w:webHidden/>
            <w:sz w:val="22"/>
            <w:szCs w:val="22"/>
          </w:rPr>
          <w:fldChar w:fldCharType="begin"/>
        </w:r>
        <w:r w:rsidR="007E5678" w:rsidRPr="007E5678">
          <w:rPr>
            <w:rFonts w:asciiTheme="majorHAnsi" w:hAnsiTheme="majorHAnsi"/>
            <w:noProof/>
            <w:webHidden/>
            <w:sz w:val="22"/>
            <w:szCs w:val="22"/>
          </w:rPr>
          <w:instrText xml:space="preserve"> PAGEREF _Toc10547852 \h </w:instrText>
        </w:r>
        <w:r w:rsidRPr="007E5678">
          <w:rPr>
            <w:rFonts w:asciiTheme="majorHAnsi" w:hAnsiTheme="majorHAnsi"/>
            <w:noProof/>
            <w:webHidden/>
            <w:sz w:val="22"/>
            <w:szCs w:val="22"/>
          </w:rPr>
        </w:r>
        <w:r w:rsidRPr="007E5678">
          <w:rPr>
            <w:rFonts w:asciiTheme="majorHAnsi" w:hAnsiTheme="majorHAnsi"/>
            <w:noProof/>
            <w:webHidden/>
            <w:sz w:val="22"/>
            <w:szCs w:val="22"/>
          </w:rPr>
          <w:fldChar w:fldCharType="separate"/>
        </w:r>
        <w:r w:rsidR="00167DC2">
          <w:rPr>
            <w:rFonts w:asciiTheme="majorHAnsi" w:hAnsiTheme="majorHAnsi"/>
            <w:noProof/>
            <w:webHidden/>
            <w:sz w:val="22"/>
            <w:szCs w:val="22"/>
          </w:rPr>
          <w:t>78</w:t>
        </w:r>
        <w:r w:rsidRPr="007E5678">
          <w:rPr>
            <w:rFonts w:asciiTheme="majorHAnsi" w:hAnsiTheme="majorHAnsi"/>
            <w:noProof/>
            <w:webHidden/>
            <w:sz w:val="22"/>
            <w:szCs w:val="22"/>
          </w:rPr>
          <w:fldChar w:fldCharType="end"/>
        </w:r>
      </w:hyperlink>
    </w:p>
    <w:p w:rsidR="007E5678" w:rsidRPr="007E5678" w:rsidRDefault="00AA191A">
      <w:pPr>
        <w:pStyle w:val="TDC3"/>
        <w:rPr>
          <w:rFonts w:asciiTheme="majorHAnsi" w:eastAsiaTheme="minorEastAsia" w:hAnsiTheme="majorHAnsi" w:cstheme="minorBidi"/>
          <w:noProof/>
          <w:sz w:val="22"/>
          <w:szCs w:val="22"/>
        </w:rPr>
      </w:pPr>
      <w:hyperlink w:anchor="_Toc10547853" w:history="1">
        <w:r w:rsidR="007E5678" w:rsidRPr="007E5678">
          <w:rPr>
            <w:rStyle w:val="Hipervnculo"/>
            <w:rFonts w:asciiTheme="majorHAnsi" w:hAnsiTheme="majorHAnsi" w:cs="Segoe UI"/>
            <w:noProof/>
            <w:sz w:val="22"/>
            <w:szCs w:val="22"/>
          </w:rPr>
          <w:t>5.17.1ALCANCE</w:t>
        </w:r>
        <w:r w:rsidR="007E5678" w:rsidRPr="007E5678">
          <w:rPr>
            <w:rFonts w:asciiTheme="majorHAnsi" w:hAnsiTheme="majorHAnsi"/>
            <w:noProof/>
            <w:webHidden/>
            <w:sz w:val="22"/>
            <w:szCs w:val="22"/>
          </w:rPr>
          <w:tab/>
        </w:r>
        <w:r w:rsidRPr="007E5678">
          <w:rPr>
            <w:rFonts w:asciiTheme="majorHAnsi" w:hAnsiTheme="majorHAnsi"/>
            <w:noProof/>
            <w:webHidden/>
            <w:sz w:val="22"/>
            <w:szCs w:val="22"/>
          </w:rPr>
          <w:fldChar w:fldCharType="begin"/>
        </w:r>
        <w:r w:rsidR="007E5678" w:rsidRPr="007E5678">
          <w:rPr>
            <w:rFonts w:asciiTheme="majorHAnsi" w:hAnsiTheme="majorHAnsi"/>
            <w:noProof/>
            <w:webHidden/>
            <w:sz w:val="22"/>
            <w:szCs w:val="22"/>
          </w:rPr>
          <w:instrText xml:space="preserve"> PAGEREF _Toc10547853 \h </w:instrText>
        </w:r>
        <w:r w:rsidRPr="007E5678">
          <w:rPr>
            <w:rFonts w:asciiTheme="majorHAnsi" w:hAnsiTheme="majorHAnsi"/>
            <w:noProof/>
            <w:webHidden/>
            <w:sz w:val="22"/>
            <w:szCs w:val="22"/>
          </w:rPr>
        </w:r>
        <w:r w:rsidRPr="007E5678">
          <w:rPr>
            <w:rFonts w:asciiTheme="majorHAnsi" w:hAnsiTheme="majorHAnsi"/>
            <w:noProof/>
            <w:webHidden/>
            <w:sz w:val="22"/>
            <w:szCs w:val="22"/>
          </w:rPr>
          <w:fldChar w:fldCharType="separate"/>
        </w:r>
        <w:r w:rsidR="00167DC2">
          <w:rPr>
            <w:rFonts w:asciiTheme="majorHAnsi" w:hAnsiTheme="majorHAnsi"/>
            <w:noProof/>
            <w:webHidden/>
            <w:sz w:val="22"/>
            <w:szCs w:val="22"/>
          </w:rPr>
          <w:t>78</w:t>
        </w:r>
        <w:r w:rsidRPr="007E5678">
          <w:rPr>
            <w:rFonts w:asciiTheme="majorHAnsi" w:hAnsiTheme="majorHAnsi"/>
            <w:noProof/>
            <w:webHidden/>
            <w:sz w:val="22"/>
            <w:szCs w:val="22"/>
          </w:rPr>
          <w:fldChar w:fldCharType="end"/>
        </w:r>
      </w:hyperlink>
    </w:p>
    <w:p w:rsidR="007E5678" w:rsidRPr="007E5678" w:rsidRDefault="00AA191A">
      <w:pPr>
        <w:pStyle w:val="TDC3"/>
        <w:rPr>
          <w:rFonts w:asciiTheme="majorHAnsi" w:eastAsiaTheme="minorEastAsia" w:hAnsiTheme="majorHAnsi" w:cstheme="minorBidi"/>
          <w:noProof/>
          <w:sz w:val="22"/>
          <w:szCs w:val="22"/>
        </w:rPr>
      </w:pPr>
      <w:hyperlink w:anchor="_Toc10547854" w:history="1">
        <w:r w:rsidR="007E5678" w:rsidRPr="007E5678">
          <w:rPr>
            <w:rStyle w:val="Hipervnculo"/>
            <w:rFonts w:asciiTheme="majorHAnsi" w:hAnsiTheme="majorHAnsi" w:cs="Segoe UI"/>
            <w:noProof/>
            <w:sz w:val="22"/>
            <w:szCs w:val="22"/>
          </w:rPr>
          <w:t>5.17.2VENTANAS DE ALUMINIO</w:t>
        </w:r>
        <w:r w:rsidR="007E5678" w:rsidRPr="007E5678">
          <w:rPr>
            <w:rFonts w:asciiTheme="majorHAnsi" w:hAnsiTheme="majorHAnsi"/>
            <w:noProof/>
            <w:webHidden/>
            <w:sz w:val="22"/>
            <w:szCs w:val="22"/>
          </w:rPr>
          <w:tab/>
        </w:r>
        <w:r w:rsidRPr="007E5678">
          <w:rPr>
            <w:rFonts w:asciiTheme="majorHAnsi" w:hAnsiTheme="majorHAnsi"/>
            <w:noProof/>
            <w:webHidden/>
            <w:sz w:val="22"/>
            <w:szCs w:val="22"/>
          </w:rPr>
          <w:fldChar w:fldCharType="begin"/>
        </w:r>
        <w:r w:rsidR="007E5678" w:rsidRPr="007E5678">
          <w:rPr>
            <w:rFonts w:asciiTheme="majorHAnsi" w:hAnsiTheme="majorHAnsi"/>
            <w:noProof/>
            <w:webHidden/>
            <w:sz w:val="22"/>
            <w:szCs w:val="22"/>
          </w:rPr>
          <w:instrText xml:space="preserve"> PAGEREF _Toc10547854 \h </w:instrText>
        </w:r>
        <w:r w:rsidRPr="007E5678">
          <w:rPr>
            <w:rFonts w:asciiTheme="majorHAnsi" w:hAnsiTheme="majorHAnsi"/>
            <w:noProof/>
            <w:webHidden/>
            <w:sz w:val="22"/>
            <w:szCs w:val="22"/>
          </w:rPr>
        </w:r>
        <w:r w:rsidRPr="007E5678">
          <w:rPr>
            <w:rFonts w:asciiTheme="majorHAnsi" w:hAnsiTheme="majorHAnsi"/>
            <w:noProof/>
            <w:webHidden/>
            <w:sz w:val="22"/>
            <w:szCs w:val="22"/>
          </w:rPr>
          <w:fldChar w:fldCharType="separate"/>
        </w:r>
        <w:r w:rsidR="00167DC2">
          <w:rPr>
            <w:rFonts w:asciiTheme="majorHAnsi" w:hAnsiTheme="majorHAnsi"/>
            <w:noProof/>
            <w:webHidden/>
            <w:sz w:val="22"/>
            <w:szCs w:val="22"/>
          </w:rPr>
          <w:t>79</w:t>
        </w:r>
        <w:r w:rsidRPr="007E5678">
          <w:rPr>
            <w:rFonts w:asciiTheme="majorHAnsi" w:hAnsiTheme="majorHAnsi"/>
            <w:noProof/>
            <w:webHidden/>
            <w:sz w:val="22"/>
            <w:szCs w:val="22"/>
          </w:rPr>
          <w:fldChar w:fldCharType="end"/>
        </w:r>
      </w:hyperlink>
    </w:p>
    <w:p w:rsidR="007E5678" w:rsidRPr="007E5678" w:rsidRDefault="00AA191A">
      <w:pPr>
        <w:pStyle w:val="TDC3"/>
        <w:rPr>
          <w:rFonts w:asciiTheme="majorHAnsi" w:eastAsiaTheme="minorEastAsia" w:hAnsiTheme="majorHAnsi" w:cstheme="minorBidi"/>
          <w:noProof/>
          <w:sz w:val="22"/>
          <w:szCs w:val="22"/>
        </w:rPr>
      </w:pPr>
      <w:hyperlink w:anchor="_Toc10547855" w:history="1">
        <w:r w:rsidR="007E5678" w:rsidRPr="007E5678">
          <w:rPr>
            <w:rStyle w:val="Hipervnculo"/>
            <w:rFonts w:asciiTheme="majorHAnsi" w:hAnsiTheme="majorHAnsi" w:cs="Segoe UI"/>
            <w:noProof/>
            <w:sz w:val="22"/>
            <w:szCs w:val="22"/>
          </w:rPr>
          <w:t>5.17.3LIMPIEZA</w:t>
        </w:r>
        <w:r w:rsidR="007E5678" w:rsidRPr="007E5678">
          <w:rPr>
            <w:rFonts w:asciiTheme="majorHAnsi" w:hAnsiTheme="majorHAnsi"/>
            <w:noProof/>
            <w:webHidden/>
            <w:sz w:val="22"/>
            <w:szCs w:val="22"/>
          </w:rPr>
          <w:tab/>
        </w:r>
        <w:r w:rsidRPr="007E5678">
          <w:rPr>
            <w:rFonts w:asciiTheme="majorHAnsi" w:hAnsiTheme="majorHAnsi"/>
            <w:noProof/>
            <w:webHidden/>
            <w:sz w:val="22"/>
            <w:szCs w:val="22"/>
          </w:rPr>
          <w:fldChar w:fldCharType="begin"/>
        </w:r>
        <w:r w:rsidR="007E5678" w:rsidRPr="007E5678">
          <w:rPr>
            <w:rFonts w:asciiTheme="majorHAnsi" w:hAnsiTheme="majorHAnsi"/>
            <w:noProof/>
            <w:webHidden/>
            <w:sz w:val="22"/>
            <w:szCs w:val="22"/>
          </w:rPr>
          <w:instrText xml:space="preserve"> PAGEREF _Toc10547855 \h </w:instrText>
        </w:r>
        <w:r w:rsidRPr="007E5678">
          <w:rPr>
            <w:rFonts w:asciiTheme="majorHAnsi" w:hAnsiTheme="majorHAnsi"/>
            <w:noProof/>
            <w:webHidden/>
            <w:sz w:val="22"/>
            <w:szCs w:val="22"/>
          </w:rPr>
        </w:r>
        <w:r w:rsidRPr="007E5678">
          <w:rPr>
            <w:rFonts w:asciiTheme="majorHAnsi" w:hAnsiTheme="majorHAnsi"/>
            <w:noProof/>
            <w:webHidden/>
            <w:sz w:val="22"/>
            <w:szCs w:val="22"/>
          </w:rPr>
          <w:fldChar w:fldCharType="separate"/>
        </w:r>
        <w:r w:rsidR="00167DC2">
          <w:rPr>
            <w:rFonts w:asciiTheme="majorHAnsi" w:hAnsiTheme="majorHAnsi"/>
            <w:noProof/>
            <w:webHidden/>
            <w:sz w:val="22"/>
            <w:szCs w:val="22"/>
          </w:rPr>
          <w:t>79</w:t>
        </w:r>
        <w:r w:rsidRPr="007E5678">
          <w:rPr>
            <w:rFonts w:asciiTheme="majorHAnsi" w:hAnsiTheme="majorHAnsi"/>
            <w:noProof/>
            <w:webHidden/>
            <w:sz w:val="22"/>
            <w:szCs w:val="22"/>
          </w:rPr>
          <w:fldChar w:fldCharType="end"/>
        </w:r>
      </w:hyperlink>
    </w:p>
    <w:p w:rsidR="007E5678" w:rsidRPr="007E5678" w:rsidRDefault="00AA191A">
      <w:pPr>
        <w:pStyle w:val="TDC3"/>
        <w:rPr>
          <w:rFonts w:asciiTheme="majorHAnsi" w:eastAsiaTheme="minorEastAsia" w:hAnsiTheme="majorHAnsi" w:cstheme="minorBidi"/>
          <w:noProof/>
          <w:sz w:val="22"/>
          <w:szCs w:val="22"/>
        </w:rPr>
      </w:pPr>
      <w:hyperlink w:anchor="_Toc10547856" w:history="1">
        <w:r w:rsidR="007E5678" w:rsidRPr="007E5678">
          <w:rPr>
            <w:rStyle w:val="Hipervnculo"/>
            <w:rFonts w:asciiTheme="majorHAnsi" w:hAnsiTheme="majorHAnsi" w:cs="Segoe UI"/>
            <w:noProof/>
            <w:sz w:val="22"/>
            <w:szCs w:val="22"/>
          </w:rPr>
          <w:t>5.17.4GARANTIA</w:t>
        </w:r>
        <w:r w:rsidR="007E5678" w:rsidRPr="007E5678">
          <w:rPr>
            <w:rFonts w:asciiTheme="majorHAnsi" w:hAnsiTheme="majorHAnsi"/>
            <w:noProof/>
            <w:webHidden/>
            <w:sz w:val="22"/>
            <w:szCs w:val="22"/>
          </w:rPr>
          <w:tab/>
        </w:r>
        <w:r w:rsidRPr="007E5678">
          <w:rPr>
            <w:rFonts w:asciiTheme="majorHAnsi" w:hAnsiTheme="majorHAnsi"/>
            <w:noProof/>
            <w:webHidden/>
            <w:sz w:val="22"/>
            <w:szCs w:val="22"/>
          </w:rPr>
          <w:fldChar w:fldCharType="begin"/>
        </w:r>
        <w:r w:rsidR="007E5678" w:rsidRPr="007E5678">
          <w:rPr>
            <w:rFonts w:asciiTheme="majorHAnsi" w:hAnsiTheme="majorHAnsi"/>
            <w:noProof/>
            <w:webHidden/>
            <w:sz w:val="22"/>
            <w:szCs w:val="22"/>
          </w:rPr>
          <w:instrText xml:space="preserve"> PAGEREF _Toc10547856 \h </w:instrText>
        </w:r>
        <w:r w:rsidRPr="007E5678">
          <w:rPr>
            <w:rFonts w:asciiTheme="majorHAnsi" w:hAnsiTheme="majorHAnsi"/>
            <w:noProof/>
            <w:webHidden/>
            <w:sz w:val="22"/>
            <w:szCs w:val="22"/>
          </w:rPr>
        </w:r>
        <w:r w:rsidRPr="007E5678">
          <w:rPr>
            <w:rFonts w:asciiTheme="majorHAnsi" w:hAnsiTheme="majorHAnsi"/>
            <w:noProof/>
            <w:webHidden/>
            <w:sz w:val="22"/>
            <w:szCs w:val="22"/>
          </w:rPr>
          <w:fldChar w:fldCharType="separate"/>
        </w:r>
        <w:r w:rsidR="00167DC2">
          <w:rPr>
            <w:rFonts w:asciiTheme="majorHAnsi" w:hAnsiTheme="majorHAnsi"/>
            <w:noProof/>
            <w:webHidden/>
            <w:sz w:val="22"/>
            <w:szCs w:val="22"/>
          </w:rPr>
          <w:t>79</w:t>
        </w:r>
        <w:r w:rsidRPr="007E5678">
          <w:rPr>
            <w:rFonts w:asciiTheme="majorHAnsi" w:hAnsiTheme="majorHAnsi"/>
            <w:noProof/>
            <w:webHidden/>
            <w:sz w:val="22"/>
            <w:szCs w:val="22"/>
          </w:rPr>
          <w:fldChar w:fldCharType="end"/>
        </w:r>
      </w:hyperlink>
    </w:p>
    <w:p w:rsidR="007E5678" w:rsidRPr="007E5678" w:rsidRDefault="00AA191A">
      <w:pPr>
        <w:pStyle w:val="TDC3"/>
        <w:rPr>
          <w:rFonts w:asciiTheme="majorHAnsi" w:eastAsiaTheme="minorEastAsia" w:hAnsiTheme="majorHAnsi" w:cstheme="minorBidi"/>
          <w:noProof/>
          <w:sz w:val="22"/>
          <w:szCs w:val="22"/>
        </w:rPr>
      </w:pPr>
      <w:hyperlink w:anchor="_Toc10547857" w:history="1">
        <w:r w:rsidR="007E5678" w:rsidRPr="007E5678">
          <w:rPr>
            <w:rStyle w:val="Hipervnculo"/>
            <w:rFonts w:asciiTheme="majorHAnsi" w:hAnsiTheme="majorHAnsi" w:cs="Segoe UI"/>
            <w:noProof/>
            <w:sz w:val="22"/>
            <w:szCs w:val="22"/>
          </w:rPr>
          <w:t>5.17.5PROTECCION</w:t>
        </w:r>
        <w:r w:rsidR="007E5678" w:rsidRPr="007E5678">
          <w:rPr>
            <w:rFonts w:asciiTheme="majorHAnsi" w:hAnsiTheme="majorHAnsi"/>
            <w:noProof/>
            <w:webHidden/>
            <w:sz w:val="22"/>
            <w:szCs w:val="22"/>
          </w:rPr>
          <w:tab/>
        </w:r>
        <w:r w:rsidRPr="007E5678">
          <w:rPr>
            <w:rFonts w:asciiTheme="majorHAnsi" w:hAnsiTheme="majorHAnsi"/>
            <w:noProof/>
            <w:webHidden/>
            <w:sz w:val="22"/>
            <w:szCs w:val="22"/>
          </w:rPr>
          <w:fldChar w:fldCharType="begin"/>
        </w:r>
        <w:r w:rsidR="007E5678" w:rsidRPr="007E5678">
          <w:rPr>
            <w:rFonts w:asciiTheme="majorHAnsi" w:hAnsiTheme="majorHAnsi"/>
            <w:noProof/>
            <w:webHidden/>
            <w:sz w:val="22"/>
            <w:szCs w:val="22"/>
          </w:rPr>
          <w:instrText xml:space="preserve"> PAGEREF _Toc10547857 \h </w:instrText>
        </w:r>
        <w:r w:rsidRPr="007E5678">
          <w:rPr>
            <w:rFonts w:asciiTheme="majorHAnsi" w:hAnsiTheme="majorHAnsi"/>
            <w:noProof/>
            <w:webHidden/>
            <w:sz w:val="22"/>
            <w:szCs w:val="22"/>
          </w:rPr>
        </w:r>
        <w:r w:rsidRPr="007E5678">
          <w:rPr>
            <w:rFonts w:asciiTheme="majorHAnsi" w:hAnsiTheme="majorHAnsi"/>
            <w:noProof/>
            <w:webHidden/>
            <w:sz w:val="22"/>
            <w:szCs w:val="22"/>
          </w:rPr>
          <w:fldChar w:fldCharType="separate"/>
        </w:r>
        <w:r w:rsidR="00167DC2">
          <w:rPr>
            <w:rFonts w:asciiTheme="majorHAnsi" w:hAnsiTheme="majorHAnsi"/>
            <w:noProof/>
            <w:webHidden/>
            <w:sz w:val="22"/>
            <w:szCs w:val="22"/>
          </w:rPr>
          <w:t>79</w:t>
        </w:r>
        <w:r w:rsidRPr="007E5678">
          <w:rPr>
            <w:rFonts w:asciiTheme="majorHAnsi" w:hAnsiTheme="majorHAnsi"/>
            <w:noProof/>
            <w:webHidden/>
            <w:sz w:val="22"/>
            <w:szCs w:val="22"/>
          </w:rPr>
          <w:fldChar w:fldCharType="end"/>
        </w:r>
      </w:hyperlink>
    </w:p>
    <w:p w:rsidR="007E5678" w:rsidRPr="007E5678" w:rsidRDefault="00AA191A">
      <w:pPr>
        <w:pStyle w:val="TDC2"/>
        <w:rPr>
          <w:rFonts w:asciiTheme="majorHAnsi" w:eastAsiaTheme="minorEastAsia" w:hAnsiTheme="majorHAnsi" w:cstheme="minorBidi"/>
          <w:noProof/>
          <w:sz w:val="22"/>
          <w:szCs w:val="22"/>
        </w:rPr>
      </w:pPr>
      <w:hyperlink w:anchor="_Toc10547858" w:history="1">
        <w:r w:rsidR="007E5678" w:rsidRPr="00BF66A2">
          <w:rPr>
            <w:rStyle w:val="Hipervnculo"/>
            <w:rFonts w:asciiTheme="majorHAnsi" w:hAnsiTheme="majorHAnsi" w:cs="Segoe UI"/>
            <w:noProof/>
            <w:sz w:val="22"/>
            <w:szCs w:val="22"/>
            <w:shd w:val="clear" w:color="auto" w:fill="E5B8B7" w:themeFill="accent2" w:themeFillTint="66"/>
          </w:rPr>
          <w:t>5.18</w:t>
        </w:r>
        <w:r w:rsidR="007E5678" w:rsidRPr="00BF66A2">
          <w:rPr>
            <w:rFonts w:asciiTheme="majorHAnsi" w:eastAsiaTheme="minorEastAsia" w:hAnsiTheme="majorHAnsi" w:cstheme="minorBidi"/>
            <w:noProof/>
            <w:sz w:val="22"/>
            <w:szCs w:val="22"/>
            <w:shd w:val="clear" w:color="auto" w:fill="E5B8B7" w:themeFill="accent2" w:themeFillTint="66"/>
          </w:rPr>
          <w:tab/>
        </w:r>
        <w:r w:rsidR="007E5678" w:rsidRPr="00BF66A2">
          <w:rPr>
            <w:rStyle w:val="Hipervnculo"/>
            <w:rFonts w:asciiTheme="majorHAnsi" w:hAnsiTheme="majorHAnsi" w:cs="Segoe UI"/>
            <w:noProof/>
            <w:sz w:val="22"/>
            <w:szCs w:val="22"/>
            <w:shd w:val="clear" w:color="auto" w:fill="E5B8B7" w:themeFill="accent2" w:themeFillTint="66"/>
          </w:rPr>
          <w:t>PINTURAS</w:t>
        </w:r>
        <w:r w:rsidR="007E5678" w:rsidRPr="007E5678">
          <w:rPr>
            <w:rFonts w:asciiTheme="majorHAnsi" w:hAnsiTheme="majorHAnsi"/>
            <w:noProof/>
            <w:webHidden/>
            <w:sz w:val="22"/>
            <w:szCs w:val="22"/>
          </w:rPr>
          <w:tab/>
        </w:r>
        <w:r w:rsidRPr="007E5678">
          <w:rPr>
            <w:rFonts w:asciiTheme="majorHAnsi" w:hAnsiTheme="majorHAnsi"/>
            <w:noProof/>
            <w:webHidden/>
            <w:sz w:val="22"/>
            <w:szCs w:val="22"/>
          </w:rPr>
          <w:fldChar w:fldCharType="begin"/>
        </w:r>
        <w:r w:rsidR="007E5678" w:rsidRPr="007E5678">
          <w:rPr>
            <w:rFonts w:asciiTheme="majorHAnsi" w:hAnsiTheme="majorHAnsi"/>
            <w:noProof/>
            <w:webHidden/>
            <w:sz w:val="22"/>
            <w:szCs w:val="22"/>
          </w:rPr>
          <w:instrText xml:space="preserve"> PAGEREF _Toc10547858 \h </w:instrText>
        </w:r>
        <w:r w:rsidRPr="007E5678">
          <w:rPr>
            <w:rFonts w:asciiTheme="majorHAnsi" w:hAnsiTheme="majorHAnsi"/>
            <w:noProof/>
            <w:webHidden/>
            <w:sz w:val="22"/>
            <w:szCs w:val="22"/>
          </w:rPr>
        </w:r>
        <w:r w:rsidRPr="007E5678">
          <w:rPr>
            <w:rFonts w:asciiTheme="majorHAnsi" w:hAnsiTheme="majorHAnsi"/>
            <w:noProof/>
            <w:webHidden/>
            <w:sz w:val="22"/>
            <w:szCs w:val="22"/>
          </w:rPr>
          <w:fldChar w:fldCharType="separate"/>
        </w:r>
        <w:r w:rsidR="00167DC2">
          <w:rPr>
            <w:rFonts w:asciiTheme="majorHAnsi" w:hAnsiTheme="majorHAnsi"/>
            <w:noProof/>
            <w:webHidden/>
            <w:sz w:val="22"/>
            <w:szCs w:val="22"/>
          </w:rPr>
          <w:t>79</w:t>
        </w:r>
        <w:r w:rsidRPr="007E5678">
          <w:rPr>
            <w:rFonts w:asciiTheme="majorHAnsi" w:hAnsiTheme="majorHAnsi"/>
            <w:noProof/>
            <w:webHidden/>
            <w:sz w:val="22"/>
            <w:szCs w:val="22"/>
          </w:rPr>
          <w:fldChar w:fldCharType="end"/>
        </w:r>
      </w:hyperlink>
    </w:p>
    <w:p w:rsidR="007E5678" w:rsidRPr="007E5678" w:rsidRDefault="00AA191A">
      <w:pPr>
        <w:pStyle w:val="TDC3"/>
        <w:rPr>
          <w:rFonts w:asciiTheme="majorHAnsi" w:eastAsiaTheme="minorEastAsia" w:hAnsiTheme="majorHAnsi" w:cstheme="minorBidi"/>
          <w:noProof/>
          <w:sz w:val="22"/>
          <w:szCs w:val="22"/>
        </w:rPr>
      </w:pPr>
      <w:hyperlink w:anchor="_Toc10547859" w:history="1">
        <w:r w:rsidR="007E5678" w:rsidRPr="007E5678">
          <w:rPr>
            <w:rStyle w:val="Hipervnculo"/>
            <w:rFonts w:asciiTheme="majorHAnsi" w:hAnsiTheme="majorHAnsi" w:cs="Segoe UI"/>
            <w:noProof/>
            <w:sz w:val="22"/>
            <w:szCs w:val="22"/>
          </w:rPr>
          <w:t>5.18.1ALCANCE</w:t>
        </w:r>
        <w:r w:rsidR="007E5678" w:rsidRPr="007E5678">
          <w:rPr>
            <w:rFonts w:asciiTheme="majorHAnsi" w:hAnsiTheme="majorHAnsi"/>
            <w:noProof/>
            <w:webHidden/>
            <w:sz w:val="22"/>
            <w:szCs w:val="22"/>
          </w:rPr>
          <w:tab/>
        </w:r>
        <w:r w:rsidRPr="007E5678">
          <w:rPr>
            <w:rFonts w:asciiTheme="majorHAnsi" w:hAnsiTheme="majorHAnsi"/>
            <w:noProof/>
            <w:webHidden/>
            <w:sz w:val="22"/>
            <w:szCs w:val="22"/>
          </w:rPr>
          <w:fldChar w:fldCharType="begin"/>
        </w:r>
        <w:r w:rsidR="007E5678" w:rsidRPr="007E5678">
          <w:rPr>
            <w:rFonts w:asciiTheme="majorHAnsi" w:hAnsiTheme="majorHAnsi"/>
            <w:noProof/>
            <w:webHidden/>
            <w:sz w:val="22"/>
            <w:szCs w:val="22"/>
          </w:rPr>
          <w:instrText xml:space="preserve"> PAGEREF _Toc10547859 \h </w:instrText>
        </w:r>
        <w:r w:rsidRPr="007E5678">
          <w:rPr>
            <w:rFonts w:asciiTheme="majorHAnsi" w:hAnsiTheme="majorHAnsi"/>
            <w:noProof/>
            <w:webHidden/>
            <w:sz w:val="22"/>
            <w:szCs w:val="22"/>
          </w:rPr>
        </w:r>
        <w:r w:rsidRPr="007E5678">
          <w:rPr>
            <w:rFonts w:asciiTheme="majorHAnsi" w:hAnsiTheme="majorHAnsi"/>
            <w:noProof/>
            <w:webHidden/>
            <w:sz w:val="22"/>
            <w:szCs w:val="22"/>
          </w:rPr>
          <w:fldChar w:fldCharType="separate"/>
        </w:r>
        <w:r w:rsidR="00167DC2">
          <w:rPr>
            <w:rFonts w:asciiTheme="majorHAnsi" w:hAnsiTheme="majorHAnsi"/>
            <w:noProof/>
            <w:webHidden/>
            <w:sz w:val="22"/>
            <w:szCs w:val="22"/>
          </w:rPr>
          <w:t>79</w:t>
        </w:r>
        <w:r w:rsidRPr="007E5678">
          <w:rPr>
            <w:rFonts w:asciiTheme="majorHAnsi" w:hAnsiTheme="majorHAnsi"/>
            <w:noProof/>
            <w:webHidden/>
            <w:sz w:val="22"/>
            <w:szCs w:val="22"/>
          </w:rPr>
          <w:fldChar w:fldCharType="end"/>
        </w:r>
      </w:hyperlink>
    </w:p>
    <w:p w:rsidR="007E5678" w:rsidRPr="007E5678" w:rsidRDefault="00AA191A">
      <w:pPr>
        <w:pStyle w:val="TDC3"/>
        <w:rPr>
          <w:rFonts w:asciiTheme="majorHAnsi" w:eastAsiaTheme="minorEastAsia" w:hAnsiTheme="majorHAnsi" w:cstheme="minorBidi"/>
          <w:noProof/>
          <w:sz w:val="22"/>
          <w:szCs w:val="22"/>
        </w:rPr>
      </w:pPr>
      <w:hyperlink w:anchor="_Toc10547860" w:history="1">
        <w:r w:rsidR="007E5678" w:rsidRPr="007E5678">
          <w:rPr>
            <w:rStyle w:val="Hipervnculo"/>
            <w:rFonts w:asciiTheme="majorHAnsi" w:hAnsiTheme="majorHAnsi" w:cs="Segoe UI"/>
            <w:noProof/>
            <w:sz w:val="22"/>
            <w:szCs w:val="22"/>
          </w:rPr>
          <w:t>5.18.2APLICACION</w:t>
        </w:r>
        <w:r w:rsidR="007E5678" w:rsidRPr="007E5678">
          <w:rPr>
            <w:rFonts w:asciiTheme="majorHAnsi" w:hAnsiTheme="majorHAnsi"/>
            <w:noProof/>
            <w:webHidden/>
            <w:sz w:val="22"/>
            <w:szCs w:val="22"/>
          </w:rPr>
          <w:tab/>
        </w:r>
        <w:r w:rsidRPr="007E5678">
          <w:rPr>
            <w:rFonts w:asciiTheme="majorHAnsi" w:hAnsiTheme="majorHAnsi"/>
            <w:noProof/>
            <w:webHidden/>
            <w:sz w:val="22"/>
            <w:szCs w:val="22"/>
          </w:rPr>
          <w:fldChar w:fldCharType="begin"/>
        </w:r>
        <w:r w:rsidR="007E5678" w:rsidRPr="007E5678">
          <w:rPr>
            <w:rFonts w:asciiTheme="majorHAnsi" w:hAnsiTheme="majorHAnsi"/>
            <w:noProof/>
            <w:webHidden/>
            <w:sz w:val="22"/>
            <w:szCs w:val="22"/>
          </w:rPr>
          <w:instrText xml:space="preserve"> PAGEREF _Toc10547860 \h </w:instrText>
        </w:r>
        <w:r w:rsidRPr="007E5678">
          <w:rPr>
            <w:rFonts w:asciiTheme="majorHAnsi" w:hAnsiTheme="majorHAnsi"/>
            <w:noProof/>
            <w:webHidden/>
            <w:sz w:val="22"/>
            <w:szCs w:val="22"/>
          </w:rPr>
        </w:r>
        <w:r w:rsidRPr="007E5678">
          <w:rPr>
            <w:rFonts w:asciiTheme="majorHAnsi" w:hAnsiTheme="majorHAnsi"/>
            <w:noProof/>
            <w:webHidden/>
            <w:sz w:val="22"/>
            <w:szCs w:val="22"/>
          </w:rPr>
          <w:fldChar w:fldCharType="separate"/>
        </w:r>
        <w:r w:rsidR="00167DC2">
          <w:rPr>
            <w:rFonts w:asciiTheme="majorHAnsi" w:hAnsiTheme="majorHAnsi"/>
            <w:noProof/>
            <w:webHidden/>
            <w:sz w:val="22"/>
            <w:szCs w:val="22"/>
          </w:rPr>
          <w:t>80</w:t>
        </w:r>
        <w:r w:rsidRPr="007E5678">
          <w:rPr>
            <w:rFonts w:asciiTheme="majorHAnsi" w:hAnsiTheme="majorHAnsi"/>
            <w:noProof/>
            <w:webHidden/>
            <w:sz w:val="22"/>
            <w:szCs w:val="22"/>
          </w:rPr>
          <w:fldChar w:fldCharType="end"/>
        </w:r>
      </w:hyperlink>
    </w:p>
    <w:p w:rsidR="007E5678" w:rsidRPr="007E5678" w:rsidRDefault="00AA191A">
      <w:pPr>
        <w:pStyle w:val="TDC3"/>
        <w:rPr>
          <w:rFonts w:asciiTheme="majorHAnsi" w:eastAsiaTheme="minorEastAsia" w:hAnsiTheme="majorHAnsi" w:cstheme="minorBidi"/>
          <w:noProof/>
          <w:sz w:val="22"/>
          <w:szCs w:val="22"/>
        </w:rPr>
      </w:pPr>
      <w:hyperlink w:anchor="_Toc10547861" w:history="1">
        <w:r w:rsidR="007E5678" w:rsidRPr="007E5678">
          <w:rPr>
            <w:rStyle w:val="Hipervnculo"/>
            <w:rFonts w:asciiTheme="majorHAnsi" w:hAnsiTheme="majorHAnsi" w:cs="Segoe UI"/>
            <w:noProof/>
            <w:sz w:val="22"/>
            <w:szCs w:val="22"/>
          </w:rPr>
          <w:t>5.18.3ENTREGA Y ALMACENAMIENTO</w:t>
        </w:r>
        <w:r w:rsidR="007E5678" w:rsidRPr="007E5678">
          <w:rPr>
            <w:rFonts w:asciiTheme="majorHAnsi" w:hAnsiTheme="majorHAnsi"/>
            <w:noProof/>
            <w:webHidden/>
            <w:sz w:val="22"/>
            <w:szCs w:val="22"/>
          </w:rPr>
          <w:tab/>
        </w:r>
        <w:r w:rsidRPr="007E5678">
          <w:rPr>
            <w:rFonts w:asciiTheme="majorHAnsi" w:hAnsiTheme="majorHAnsi"/>
            <w:noProof/>
            <w:webHidden/>
            <w:sz w:val="22"/>
            <w:szCs w:val="22"/>
          </w:rPr>
          <w:fldChar w:fldCharType="begin"/>
        </w:r>
        <w:r w:rsidR="007E5678" w:rsidRPr="007E5678">
          <w:rPr>
            <w:rFonts w:asciiTheme="majorHAnsi" w:hAnsiTheme="majorHAnsi"/>
            <w:noProof/>
            <w:webHidden/>
            <w:sz w:val="22"/>
            <w:szCs w:val="22"/>
          </w:rPr>
          <w:instrText xml:space="preserve"> PAGEREF _Toc10547861 \h </w:instrText>
        </w:r>
        <w:r w:rsidRPr="007E5678">
          <w:rPr>
            <w:rFonts w:asciiTheme="majorHAnsi" w:hAnsiTheme="majorHAnsi"/>
            <w:noProof/>
            <w:webHidden/>
            <w:sz w:val="22"/>
            <w:szCs w:val="22"/>
          </w:rPr>
        </w:r>
        <w:r w:rsidRPr="007E5678">
          <w:rPr>
            <w:rFonts w:asciiTheme="majorHAnsi" w:hAnsiTheme="majorHAnsi"/>
            <w:noProof/>
            <w:webHidden/>
            <w:sz w:val="22"/>
            <w:szCs w:val="22"/>
          </w:rPr>
          <w:fldChar w:fldCharType="separate"/>
        </w:r>
        <w:r w:rsidR="00167DC2">
          <w:rPr>
            <w:rFonts w:asciiTheme="majorHAnsi" w:hAnsiTheme="majorHAnsi"/>
            <w:noProof/>
            <w:webHidden/>
            <w:sz w:val="22"/>
            <w:szCs w:val="22"/>
          </w:rPr>
          <w:t>80</w:t>
        </w:r>
        <w:r w:rsidRPr="007E5678">
          <w:rPr>
            <w:rFonts w:asciiTheme="majorHAnsi" w:hAnsiTheme="majorHAnsi"/>
            <w:noProof/>
            <w:webHidden/>
            <w:sz w:val="22"/>
            <w:szCs w:val="22"/>
          </w:rPr>
          <w:fldChar w:fldCharType="end"/>
        </w:r>
      </w:hyperlink>
    </w:p>
    <w:p w:rsidR="007E5678" w:rsidRPr="007E5678" w:rsidRDefault="00AA191A">
      <w:pPr>
        <w:pStyle w:val="TDC3"/>
        <w:rPr>
          <w:rFonts w:asciiTheme="majorHAnsi" w:eastAsiaTheme="minorEastAsia" w:hAnsiTheme="majorHAnsi" w:cstheme="minorBidi"/>
          <w:noProof/>
          <w:sz w:val="22"/>
          <w:szCs w:val="22"/>
        </w:rPr>
      </w:pPr>
      <w:hyperlink w:anchor="_Toc10547862" w:history="1">
        <w:r w:rsidR="007E5678" w:rsidRPr="007E5678">
          <w:rPr>
            <w:rStyle w:val="Hipervnculo"/>
            <w:rFonts w:asciiTheme="majorHAnsi" w:hAnsiTheme="majorHAnsi" w:cs="Segoe UI"/>
            <w:noProof/>
            <w:sz w:val="22"/>
            <w:szCs w:val="22"/>
          </w:rPr>
          <w:t>5.18.4MUESTRAS</w:t>
        </w:r>
        <w:r w:rsidR="007E5678" w:rsidRPr="007E5678">
          <w:rPr>
            <w:rFonts w:asciiTheme="majorHAnsi" w:hAnsiTheme="majorHAnsi"/>
            <w:noProof/>
            <w:webHidden/>
            <w:sz w:val="22"/>
            <w:szCs w:val="22"/>
          </w:rPr>
          <w:tab/>
        </w:r>
        <w:r w:rsidRPr="007E5678">
          <w:rPr>
            <w:rFonts w:asciiTheme="majorHAnsi" w:hAnsiTheme="majorHAnsi"/>
            <w:noProof/>
            <w:webHidden/>
            <w:sz w:val="22"/>
            <w:szCs w:val="22"/>
          </w:rPr>
          <w:fldChar w:fldCharType="begin"/>
        </w:r>
        <w:r w:rsidR="007E5678" w:rsidRPr="007E5678">
          <w:rPr>
            <w:rFonts w:asciiTheme="majorHAnsi" w:hAnsiTheme="majorHAnsi"/>
            <w:noProof/>
            <w:webHidden/>
            <w:sz w:val="22"/>
            <w:szCs w:val="22"/>
          </w:rPr>
          <w:instrText xml:space="preserve"> PAGEREF _Toc10547862 \h </w:instrText>
        </w:r>
        <w:r w:rsidRPr="007E5678">
          <w:rPr>
            <w:rFonts w:asciiTheme="majorHAnsi" w:hAnsiTheme="majorHAnsi"/>
            <w:noProof/>
            <w:webHidden/>
            <w:sz w:val="22"/>
            <w:szCs w:val="22"/>
          </w:rPr>
        </w:r>
        <w:r w:rsidRPr="007E5678">
          <w:rPr>
            <w:rFonts w:asciiTheme="majorHAnsi" w:hAnsiTheme="majorHAnsi"/>
            <w:noProof/>
            <w:webHidden/>
            <w:sz w:val="22"/>
            <w:szCs w:val="22"/>
          </w:rPr>
          <w:fldChar w:fldCharType="separate"/>
        </w:r>
        <w:r w:rsidR="00167DC2">
          <w:rPr>
            <w:rFonts w:asciiTheme="majorHAnsi" w:hAnsiTheme="majorHAnsi"/>
            <w:noProof/>
            <w:webHidden/>
            <w:sz w:val="22"/>
            <w:szCs w:val="22"/>
          </w:rPr>
          <w:t>80</w:t>
        </w:r>
        <w:r w:rsidRPr="007E5678">
          <w:rPr>
            <w:rFonts w:asciiTheme="majorHAnsi" w:hAnsiTheme="majorHAnsi"/>
            <w:noProof/>
            <w:webHidden/>
            <w:sz w:val="22"/>
            <w:szCs w:val="22"/>
          </w:rPr>
          <w:fldChar w:fldCharType="end"/>
        </w:r>
      </w:hyperlink>
    </w:p>
    <w:p w:rsidR="007E5678" w:rsidRPr="007E5678" w:rsidRDefault="00AA191A">
      <w:pPr>
        <w:pStyle w:val="TDC3"/>
        <w:rPr>
          <w:rFonts w:asciiTheme="majorHAnsi" w:eastAsiaTheme="minorEastAsia" w:hAnsiTheme="majorHAnsi" w:cstheme="minorBidi"/>
          <w:noProof/>
          <w:sz w:val="22"/>
          <w:szCs w:val="22"/>
        </w:rPr>
      </w:pPr>
      <w:hyperlink w:anchor="_Toc10547863" w:history="1">
        <w:r w:rsidR="007E5678" w:rsidRPr="007E5678">
          <w:rPr>
            <w:rStyle w:val="Hipervnculo"/>
            <w:rFonts w:asciiTheme="majorHAnsi" w:hAnsiTheme="majorHAnsi" w:cs="Segoe UI"/>
            <w:noProof/>
            <w:sz w:val="22"/>
            <w:szCs w:val="22"/>
          </w:rPr>
          <w:t>5.18.5INSPECCION DE LAS SUPERFICIES.</w:t>
        </w:r>
        <w:r w:rsidR="007E5678" w:rsidRPr="007E5678">
          <w:rPr>
            <w:rFonts w:asciiTheme="majorHAnsi" w:hAnsiTheme="majorHAnsi"/>
            <w:noProof/>
            <w:webHidden/>
            <w:sz w:val="22"/>
            <w:szCs w:val="22"/>
          </w:rPr>
          <w:tab/>
        </w:r>
        <w:r w:rsidRPr="007E5678">
          <w:rPr>
            <w:rFonts w:asciiTheme="majorHAnsi" w:hAnsiTheme="majorHAnsi"/>
            <w:noProof/>
            <w:webHidden/>
            <w:sz w:val="22"/>
            <w:szCs w:val="22"/>
          </w:rPr>
          <w:fldChar w:fldCharType="begin"/>
        </w:r>
        <w:r w:rsidR="007E5678" w:rsidRPr="007E5678">
          <w:rPr>
            <w:rFonts w:asciiTheme="majorHAnsi" w:hAnsiTheme="majorHAnsi"/>
            <w:noProof/>
            <w:webHidden/>
            <w:sz w:val="22"/>
            <w:szCs w:val="22"/>
          </w:rPr>
          <w:instrText xml:space="preserve"> PAGEREF _Toc10547863 \h </w:instrText>
        </w:r>
        <w:r w:rsidRPr="007E5678">
          <w:rPr>
            <w:rFonts w:asciiTheme="majorHAnsi" w:hAnsiTheme="majorHAnsi"/>
            <w:noProof/>
            <w:webHidden/>
            <w:sz w:val="22"/>
            <w:szCs w:val="22"/>
          </w:rPr>
        </w:r>
        <w:r w:rsidRPr="007E5678">
          <w:rPr>
            <w:rFonts w:asciiTheme="majorHAnsi" w:hAnsiTheme="majorHAnsi"/>
            <w:noProof/>
            <w:webHidden/>
            <w:sz w:val="22"/>
            <w:szCs w:val="22"/>
          </w:rPr>
          <w:fldChar w:fldCharType="separate"/>
        </w:r>
        <w:r w:rsidR="00167DC2">
          <w:rPr>
            <w:rFonts w:asciiTheme="majorHAnsi" w:hAnsiTheme="majorHAnsi"/>
            <w:noProof/>
            <w:webHidden/>
            <w:sz w:val="22"/>
            <w:szCs w:val="22"/>
          </w:rPr>
          <w:t>80</w:t>
        </w:r>
        <w:r w:rsidRPr="007E5678">
          <w:rPr>
            <w:rFonts w:asciiTheme="majorHAnsi" w:hAnsiTheme="majorHAnsi"/>
            <w:noProof/>
            <w:webHidden/>
            <w:sz w:val="22"/>
            <w:szCs w:val="22"/>
          </w:rPr>
          <w:fldChar w:fldCharType="end"/>
        </w:r>
      </w:hyperlink>
    </w:p>
    <w:p w:rsidR="007E5678" w:rsidRPr="007E5678" w:rsidRDefault="00AA191A">
      <w:pPr>
        <w:pStyle w:val="TDC3"/>
        <w:rPr>
          <w:rFonts w:asciiTheme="majorHAnsi" w:eastAsiaTheme="minorEastAsia" w:hAnsiTheme="majorHAnsi" w:cstheme="minorBidi"/>
          <w:noProof/>
          <w:sz w:val="22"/>
          <w:szCs w:val="22"/>
        </w:rPr>
      </w:pPr>
      <w:hyperlink w:anchor="_Toc10547864" w:history="1">
        <w:r w:rsidR="007E5678" w:rsidRPr="007E5678">
          <w:rPr>
            <w:rStyle w:val="Hipervnculo"/>
            <w:rFonts w:asciiTheme="majorHAnsi" w:hAnsiTheme="majorHAnsi" w:cs="Segoe UI"/>
            <w:noProof/>
            <w:sz w:val="22"/>
            <w:szCs w:val="22"/>
          </w:rPr>
          <w:t>5.18.6PRECAUCIONES</w:t>
        </w:r>
        <w:r w:rsidR="007E5678" w:rsidRPr="007E5678">
          <w:rPr>
            <w:rFonts w:asciiTheme="majorHAnsi" w:hAnsiTheme="majorHAnsi"/>
            <w:noProof/>
            <w:webHidden/>
            <w:sz w:val="22"/>
            <w:szCs w:val="22"/>
          </w:rPr>
          <w:tab/>
        </w:r>
        <w:r w:rsidRPr="007E5678">
          <w:rPr>
            <w:rFonts w:asciiTheme="majorHAnsi" w:hAnsiTheme="majorHAnsi"/>
            <w:noProof/>
            <w:webHidden/>
            <w:sz w:val="22"/>
            <w:szCs w:val="22"/>
          </w:rPr>
          <w:fldChar w:fldCharType="begin"/>
        </w:r>
        <w:r w:rsidR="007E5678" w:rsidRPr="007E5678">
          <w:rPr>
            <w:rFonts w:asciiTheme="majorHAnsi" w:hAnsiTheme="majorHAnsi"/>
            <w:noProof/>
            <w:webHidden/>
            <w:sz w:val="22"/>
            <w:szCs w:val="22"/>
          </w:rPr>
          <w:instrText xml:space="preserve"> PAGEREF _Toc10547864 \h </w:instrText>
        </w:r>
        <w:r w:rsidRPr="007E5678">
          <w:rPr>
            <w:rFonts w:asciiTheme="majorHAnsi" w:hAnsiTheme="majorHAnsi"/>
            <w:noProof/>
            <w:webHidden/>
            <w:sz w:val="22"/>
            <w:szCs w:val="22"/>
          </w:rPr>
        </w:r>
        <w:r w:rsidRPr="007E5678">
          <w:rPr>
            <w:rFonts w:asciiTheme="majorHAnsi" w:hAnsiTheme="majorHAnsi"/>
            <w:noProof/>
            <w:webHidden/>
            <w:sz w:val="22"/>
            <w:szCs w:val="22"/>
          </w:rPr>
          <w:fldChar w:fldCharType="separate"/>
        </w:r>
        <w:r w:rsidR="00167DC2">
          <w:rPr>
            <w:rFonts w:asciiTheme="majorHAnsi" w:hAnsiTheme="majorHAnsi"/>
            <w:noProof/>
            <w:webHidden/>
            <w:sz w:val="22"/>
            <w:szCs w:val="22"/>
          </w:rPr>
          <w:t>80</w:t>
        </w:r>
        <w:r w:rsidRPr="007E5678">
          <w:rPr>
            <w:rFonts w:asciiTheme="majorHAnsi" w:hAnsiTheme="majorHAnsi"/>
            <w:noProof/>
            <w:webHidden/>
            <w:sz w:val="22"/>
            <w:szCs w:val="22"/>
          </w:rPr>
          <w:fldChar w:fldCharType="end"/>
        </w:r>
      </w:hyperlink>
    </w:p>
    <w:p w:rsidR="007E5678" w:rsidRPr="007E5678" w:rsidRDefault="00AA191A">
      <w:pPr>
        <w:pStyle w:val="TDC3"/>
        <w:rPr>
          <w:rFonts w:asciiTheme="majorHAnsi" w:eastAsiaTheme="minorEastAsia" w:hAnsiTheme="majorHAnsi" w:cstheme="minorBidi"/>
          <w:noProof/>
          <w:sz w:val="22"/>
          <w:szCs w:val="22"/>
        </w:rPr>
      </w:pPr>
      <w:hyperlink w:anchor="_Toc10547865" w:history="1">
        <w:r w:rsidR="007E5678" w:rsidRPr="007E5678">
          <w:rPr>
            <w:rStyle w:val="Hipervnculo"/>
            <w:rFonts w:asciiTheme="majorHAnsi" w:hAnsiTheme="majorHAnsi" w:cs="Segoe UI"/>
            <w:noProof/>
            <w:sz w:val="22"/>
            <w:szCs w:val="22"/>
          </w:rPr>
          <w:t>5.18.7PREPARACION DE SUPERFICIES</w:t>
        </w:r>
        <w:r w:rsidR="007E5678" w:rsidRPr="007E5678">
          <w:rPr>
            <w:rFonts w:asciiTheme="majorHAnsi" w:hAnsiTheme="majorHAnsi"/>
            <w:noProof/>
            <w:webHidden/>
            <w:sz w:val="22"/>
            <w:szCs w:val="22"/>
          </w:rPr>
          <w:tab/>
        </w:r>
        <w:r w:rsidRPr="007E5678">
          <w:rPr>
            <w:rFonts w:asciiTheme="majorHAnsi" w:hAnsiTheme="majorHAnsi"/>
            <w:noProof/>
            <w:webHidden/>
            <w:sz w:val="22"/>
            <w:szCs w:val="22"/>
          </w:rPr>
          <w:fldChar w:fldCharType="begin"/>
        </w:r>
        <w:r w:rsidR="007E5678" w:rsidRPr="007E5678">
          <w:rPr>
            <w:rFonts w:asciiTheme="majorHAnsi" w:hAnsiTheme="majorHAnsi"/>
            <w:noProof/>
            <w:webHidden/>
            <w:sz w:val="22"/>
            <w:szCs w:val="22"/>
          </w:rPr>
          <w:instrText xml:space="preserve"> PAGEREF _Toc10547865 \h </w:instrText>
        </w:r>
        <w:r w:rsidRPr="007E5678">
          <w:rPr>
            <w:rFonts w:asciiTheme="majorHAnsi" w:hAnsiTheme="majorHAnsi"/>
            <w:noProof/>
            <w:webHidden/>
            <w:sz w:val="22"/>
            <w:szCs w:val="22"/>
          </w:rPr>
        </w:r>
        <w:r w:rsidRPr="007E5678">
          <w:rPr>
            <w:rFonts w:asciiTheme="majorHAnsi" w:hAnsiTheme="majorHAnsi"/>
            <w:noProof/>
            <w:webHidden/>
            <w:sz w:val="22"/>
            <w:szCs w:val="22"/>
          </w:rPr>
          <w:fldChar w:fldCharType="separate"/>
        </w:r>
        <w:r w:rsidR="00167DC2">
          <w:rPr>
            <w:rFonts w:asciiTheme="majorHAnsi" w:hAnsiTheme="majorHAnsi"/>
            <w:noProof/>
            <w:webHidden/>
            <w:sz w:val="22"/>
            <w:szCs w:val="22"/>
          </w:rPr>
          <w:t>81</w:t>
        </w:r>
        <w:r w:rsidRPr="007E5678">
          <w:rPr>
            <w:rFonts w:asciiTheme="majorHAnsi" w:hAnsiTheme="majorHAnsi"/>
            <w:noProof/>
            <w:webHidden/>
            <w:sz w:val="22"/>
            <w:szCs w:val="22"/>
          </w:rPr>
          <w:fldChar w:fldCharType="end"/>
        </w:r>
      </w:hyperlink>
    </w:p>
    <w:p w:rsidR="007E5678" w:rsidRPr="007E5678" w:rsidRDefault="00AA191A">
      <w:pPr>
        <w:pStyle w:val="TDC3"/>
        <w:rPr>
          <w:rFonts w:asciiTheme="majorHAnsi" w:eastAsiaTheme="minorEastAsia" w:hAnsiTheme="majorHAnsi" w:cstheme="minorBidi"/>
          <w:noProof/>
          <w:sz w:val="22"/>
          <w:szCs w:val="22"/>
        </w:rPr>
      </w:pPr>
      <w:hyperlink w:anchor="_Toc10547866" w:history="1">
        <w:r w:rsidR="007E5678" w:rsidRPr="007E5678">
          <w:rPr>
            <w:rStyle w:val="Hipervnculo"/>
            <w:rFonts w:asciiTheme="majorHAnsi" w:hAnsiTheme="majorHAnsi" w:cs="Segoe UI"/>
            <w:noProof/>
            <w:sz w:val="22"/>
            <w:szCs w:val="22"/>
          </w:rPr>
          <w:t>5.18.8SUPERFICIES DE METAL</w:t>
        </w:r>
        <w:r w:rsidR="007E5678" w:rsidRPr="007E5678">
          <w:rPr>
            <w:rFonts w:asciiTheme="majorHAnsi" w:hAnsiTheme="majorHAnsi"/>
            <w:noProof/>
            <w:webHidden/>
            <w:sz w:val="22"/>
            <w:szCs w:val="22"/>
          </w:rPr>
          <w:tab/>
        </w:r>
        <w:r w:rsidRPr="007E5678">
          <w:rPr>
            <w:rFonts w:asciiTheme="majorHAnsi" w:hAnsiTheme="majorHAnsi"/>
            <w:noProof/>
            <w:webHidden/>
            <w:sz w:val="22"/>
            <w:szCs w:val="22"/>
          </w:rPr>
          <w:fldChar w:fldCharType="begin"/>
        </w:r>
        <w:r w:rsidR="007E5678" w:rsidRPr="007E5678">
          <w:rPr>
            <w:rFonts w:asciiTheme="majorHAnsi" w:hAnsiTheme="majorHAnsi"/>
            <w:noProof/>
            <w:webHidden/>
            <w:sz w:val="22"/>
            <w:szCs w:val="22"/>
          </w:rPr>
          <w:instrText xml:space="preserve"> PAGEREF _Toc10547866 \h </w:instrText>
        </w:r>
        <w:r w:rsidRPr="007E5678">
          <w:rPr>
            <w:rFonts w:asciiTheme="majorHAnsi" w:hAnsiTheme="majorHAnsi"/>
            <w:noProof/>
            <w:webHidden/>
            <w:sz w:val="22"/>
            <w:szCs w:val="22"/>
          </w:rPr>
        </w:r>
        <w:r w:rsidRPr="007E5678">
          <w:rPr>
            <w:rFonts w:asciiTheme="majorHAnsi" w:hAnsiTheme="majorHAnsi"/>
            <w:noProof/>
            <w:webHidden/>
            <w:sz w:val="22"/>
            <w:szCs w:val="22"/>
          </w:rPr>
          <w:fldChar w:fldCharType="separate"/>
        </w:r>
        <w:r w:rsidR="00167DC2">
          <w:rPr>
            <w:rFonts w:asciiTheme="majorHAnsi" w:hAnsiTheme="majorHAnsi"/>
            <w:noProof/>
            <w:webHidden/>
            <w:sz w:val="22"/>
            <w:szCs w:val="22"/>
          </w:rPr>
          <w:t>81</w:t>
        </w:r>
        <w:r w:rsidRPr="007E5678">
          <w:rPr>
            <w:rFonts w:asciiTheme="majorHAnsi" w:hAnsiTheme="majorHAnsi"/>
            <w:noProof/>
            <w:webHidden/>
            <w:sz w:val="22"/>
            <w:szCs w:val="22"/>
          </w:rPr>
          <w:fldChar w:fldCharType="end"/>
        </w:r>
      </w:hyperlink>
    </w:p>
    <w:p w:rsidR="007E5678" w:rsidRPr="007E5678" w:rsidRDefault="00AA191A">
      <w:pPr>
        <w:pStyle w:val="TDC3"/>
        <w:rPr>
          <w:rFonts w:asciiTheme="majorHAnsi" w:eastAsiaTheme="minorEastAsia" w:hAnsiTheme="majorHAnsi" w:cstheme="minorBidi"/>
          <w:noProof/>
          <w:sz w:val="22"/>
          <w:szCs w:val="22"/>
        </w:rPr>
      </w:pPr>
      <w:hyperlink w:anchor="_Toc10547867" w:history="1">
        <w:r w:rsidR="007E5678" w:rsidRPr="007E5678">
          <w:rPr>
            <w:rStyle w:val="Hipervnculo"/>
            <w:rFonts w:asciiTheme="majorHAnsi" w:hAnsiTheme="majorHAnsi" w:cs="Segoe UI"/>
            <w:noProof/>
            <w:sz w:val="22"/>
            <w:szCs w:val="22"/>
          </w:rPr>
          <w:t>5.18.9SUPERFICIE DE TABLA YESO Y MADERA</w:t>
        </w:r>
        <w:r w:rsidR="007E5678" w:rsidRPr="007E5678">
          <w:rPr>
            <w:rFonts w:asciiTheme="majorHAnsi" w:hAnsiTheme="majorHAnsi"/>
            <w:noProof/>
            <w:webHidden/>
            <w:sz w:val="22"/>
            <w:szCs w:val="22"/>
          </w:rPr>
          <w:tab/>
        </w:r>
        <w:r w:rsidRPr="007E5678">
          <w:rPr>
            <w:rFonts w:asciiTheme="majorHAnsi" w:hAnsiTheme="majorHAnsi"/>
            <w:noProof/>
            <w:webHidden/>
            <w:sz w:val="22"/>
            <w:szCs w:val="22"/>
          </w:rPr>
          <w:fldChar w:fldCharType="begin"/>
        </w:r>
        <w:r w:rsidR="007E5678" w:rsidRPr="007E5678">
          <w:rPr>
            <w:rFonts w:asciiTheme="majorHAnsi" w:hAnsiTheme="majorHAnsi"/>
            <w:noProof/>
            <w:webHidden/>
            <w:sz w:val="22"/>
            <w:szCs w:val="22"/>
          </w:rPr>
          <w:instrText xml:space="preserve"> PAGEREF _Toc10547867 \h </w:instrText>
        </w:r>
        <w:r w:rsidRPr="007E5678">
          <w:rPr>
            <w:rFonts w:asciiTheme="majorHAnsi" w:hAnsiTheme="majorHAnsi"/>
            <w:noProof/>
            <w:webHidden/>
            <w:sz w:val="22"/>
            <w:szCs w:val="22"/>
          </w:rPr>
        </w:r>
        <w:r w:rsidRPr="007E5678">
          <w:rPr>
            <w:rFonts w:asciiTheme="majorHAnsi" w:hAnsiTheme="majorHAnsi"/>
            <w:noProof/>
            <w:webHidden/>
            <w:sz w:val="22"/>
            <w:szCs w:val="22"/>
          </w:rPr>
          <w:fldChar w:fldCharType="separate"/>
        </w:r>
        <w:r w:rsidR="00167DC2">
          <w:rPr>
            <w:rFonts w:asciiTheme="majorHAnsi" w:hAnsiTheme="majorHAnsi"/>
            <w:noProof/>
            <w:webHidden/>
            <w:sz w:val="22"/>
            <w:szCs w:val="22"/>
          </w:rPr>
          <w:t>81</w:t>
        </w:r>
        <w:r w:rsidRPr="007E5678">
          <w:rPr>
            <w:rFonts w:asciiTheme="majorHAnsi" w:hAnsiTheme="majorHAnsi"/>
            <w:noProof/>
            <w:webHidden/>
            <w:sz w:val="22"/>
            <w:szCs w:val="22"/>
          </w:rPr>
          <w:fldChar w:fldCharType="end"/>
        </w:r>
      </w:hyperlink>
    </w:p>
    <w:p w:rsidR="007E5678" w:rsidRPr="007E5678" w:rsidRDefault="00AA191A">
      <w:pPr>
        <w:pStyle w:val="TDC3"/>
        <w:rPr>
          <w:rFonts w:asciiTheme="majorHAnsi" w:eastAsiaTheme="minorEastAsia" w:hAnsiTheme="majorHAnsi" w:cstheme="minorBidi"/>
          <w:noProof/>
          <w:sz w:val="22"/>
          <w:szCs w:val="22"/>
        </w:rPr>
      </w:pPr>
      <w:hyperlink w:anchor="_Toc10547868" w:history="1">
        <w:r w:rsidR="007E5678" w:rsidRPr="007E5678">
          <w:rPr>
            <w:rStyle w:val="Hipervnculo"/>
            <w:rFonts w:asciiTheme="majorHAnsi" w:hAnsiTheme="majorHAnsi" w:cs="Segoe UI"/>
            <w:noProof/>
            <w:sz w:val="22"/>
            <w:szCs w:val="22"/>
          </w:rPr>
          <w:t>5.18.10APLICACIÓN DE CAPAS</w:t>
        </w:r>
        <w:r w:rsidR="007E5678" w:rsidRPr="007E5678">
          <w:rPr>
            <w:rFonts w:asciiTheme="majorHAnsi" w:hAnsiTheme="majorHAnsi"/>
            <w:noProof/>
            <w:webHidden/>
            <w:sz w:val="22"/>
            <w:szCs w:val="22"/>
          </w:rPr>
          <w:tab/>
        </w:r>
        <w:r w:rsidRPr="007E5678">
          <w:rPr>
            <w:rFonts w:asciiTheme="majorHAnsi" w:hAnsiTheme="majorHAnsi"/>
            <w:noProof/>
            <w:webHidden/>
            <w:sz w:val="22"/>
            <w:szCs w:val="22"/>
          </w:rPr>
          <w:fldChar w:fldCharType="begin"/>
        </w:r>
        <w:r w:rsidR="007E5678" w:rsidRPr="007E5678">
          <w:rPr>
            <w:rFonts w:asciiTheme="majorHAnsi" w:hAnsiTheme="majorHAnsi"/>
            <w:noProof/>
            <w:webHidden/>
            <w:sz w:val="22"/>
            <w:szCs w:val="22"/>
          </w:rPr>
          <w:instrText xml:space="preserve"> PAGEREF _Toc10547868 \h </w:instrText>
        </w:r>
        <w:r w:rsidRPr="007E5678">
          <w:rPr>
            <w:rFonts w:asciiTheme="majorHAnsi" w:hAnsiTheme="majorHAnsi"/>
            <w:noProof/>
            <w:webHidden/>
            <w:sz w:val="22"/>
            <w:szCs w:val="22"/>
          </w:rPr>
        </w:r>
        <w:r w:rsidRPr="007E5678">
          <w:rPr>
            <w:rFonts w:asciiTheme="majorHAnsi" w:hAnsiTheme="majorHAnsi"/>
            <w:noProof/>
            <w:webHidden/>
            <w:sz w:val="22"/>
            <w:szCs w:val="22"/>
          </w:rPr>
          <w:fldChar w:fldCharType="separate"/>
        </w:r>
        <w:r w:rsidR="00167DC2">
          <w:rPr>
            <w:rFonts w:asciiTheme="majorHAnsi" w:hAnsiTheme="majorHAnsi"/>
            <w:noProof/>
            <w:webHidden/>
            <w:sz w:val="22"/>
            <w:szCs w:val="22"/>
          </w:rPr>
          <w:t>81</w:t>
        </w:r>
        <w:r w:rsidRPr="007E5678">
          <w:rPr>
            <w:rFonts w:asciiTheme="majorHAnsi" w:hAnsiTheme="majorHAnsi"/>
            <w:noProof/>
            <w:webHidden/>
            <w:sz w:val="22"/>
            <w:szCs w:val="22"/>
          </w:rPr>
          <w:fldChar w:fldCharType="end"/>
        </w:r>
      </w:hyperlink>
    </w:p>
    <w:p w:rsidR="007E5678" w:rsidRPr="007E5678" w:rsidRDefault="00AA191A">
      <w:pPr>
        <w:pStyle w:val="TDC3"/>
        <w:rPr>
          <w:rFonts w:asciiTheme="majorHAnsi" w:eastAsiaTheme="minorEastAsia" w:hAnsiTheme="majorHAnsi" w:cstheme="minorBidi"/>
          <w:noProof/>
          <w:sz w:val="22"/>
          <w:szCs w:val="22"/>
        </w:rPr>
      </w:pPr>
      <w:hyperlink w:anchor="_Toc10547869" w:history="1">
        <w:r w:rsidR="007E5678" w:rsidRPr="007E5678">
          <w:rPr>
            <w:rStyle w:val="Hipervnculo"/>
            <w:rFonts w:asciiTheme="majorHAnsi" w:hAnsiTheme="majorHAnsi" w:cs="Segoe UI"/>
            <w:noProof/>
            <w:sz w:val="22"/>
            <w:szCs w:val="22"/>
          </w:rPr>
          <w:t>5.18.11APLICACIÓN EN SUPERFICIES METÁLICAS</w:t>
        </w:r>
        <w:r w:rsidR="007E5678" w:rsidRPr="007E5678">
          <w:rPr>
            <w:rFonts w:asciiTheme="majorHAnsi" w:hAnsiTheme="majorHAnsi"/>
            <w:noProof/>
            <w:webHidden/>
            <w:sz w:val="22"/>
            <w:szCs w:val="22"/>
          </w:rPr>
          <w:tab/>
        </w:r>
        <w:r w:rsidRPr="007E5678">
          <w:rPr>
            <w:rFonts w:asciiTheme="majorHAnsi" w:hAnsiTheme="majorHAnsi"/>
            <w:noProof/>
            <w:webHidden/>
            <w:sz w:val="22"/>
            <w:szCs w:val="22"/>
          </w:rPr>
          <w:fldChar w:fldCharType="begin"/>
        </w:r>
        <w:r w:rsidR="007E5678" w:rsidRPr="007E5678">
          <w:rPr>
            <w:rFonts w:asciiTheme="majorHAnsi" w:hAnsiTheme="majorHAnsi"/>
            <w:noProof/>
            <w:webHidden/>
            <w:sz w:val="22"/>
            <w:szCs w:val="22"/>
          </w:rPr>
          <w:instrText xml:space="preserve"> PAGEREF _Toc10547869 \h </w:instrText>
        </w:r>
        <w:r w:rsidRPr="007E5678">
          <w:rPr>
            <w:rFonts w:asciiTheme="majorHAnsi" w:hAnsiTheme="majorHAnsi"/>
            <w:noProof/>
            <w:webHidden/>
            <w:sz w:val="22"/>
            <w:szCs w:val="22"/>
          </w:rPr>
        </w:r>
        <w:r w:rsidRPr="007E5678">
          <w:rPr>
            <w:rFonts w:asciiTheme="majorHAnsi" w:hAnsiTheme="majorHAnsi"/>
            <w:noProof/>
            <w:webHidden/>
            <w:sz w:val="22"/>
            <w:szCs w:val="22"/>
          </w:rPr>
          <w:fldChar w:fldCharType="separate"/>
        </w:r>
        <w:r w:rsidR="00167DC2">
          <w:rPr>
            <w:rFonts w:asciiTheme="majorHAnsi" w:hAnsiTheme="majorHAnsi"/>
            <w:noProof/>
            <w:webHidden/>
            <w:sz w:val="22"/>
            <w:szCs w:val="22"/>
          </w:rPr>
          <w:t>82</w:t>
        </w:r>
        <w:r w:rsidRPr="007E5678">
          <w:rPr>
            <w:rFonts w:asciiTheme="majorHAnsi" w:hAnsiTheme="majorHAnsi"/>
            <w:noProof/>
            <w:webHidden/>
            <w:sz w:val="22"/>
            <w:szCs w:val="22"/>
          </w:rPr>
          <w:fldChar w:fldCharType="end"/>
        </w:r>
      </w:hyperlink>
    </w:p>
    <w:p w:rsidR="007E5678" w:rsidRPr="007E5678" w:rsidRDefault="00AA191A">
      <w:pPr>
        <w:pStyle w:val="TDC3"/>
        <w:rPr>
          <w:rFonts w:asciiTheme="majorHAnsi" w:eastAsiaTheme="minorEastAsia" w:hAnsiTheme="majorHAnsi" w:cstheme="minorBidi"/>
          <w:noProof/>
          <w:sz w:val="22"/>
          <w:szCs w:val="22"/>
        </w:rPr>
      </w:pPr>
      <w:hyperlink w:anchor="_Toc10547870" w:history="1">
        <w:r w:rsidR="007E5678" w:rsidRPr="007E5678">
          <w:rPr>
            <w:rStyle w:val="Hipervnculo"/>
            <w:rFonts w:asciiTheme="majorHAnsi" w:hAnsiTheme="majorHAnsi" w:cs="Segoe UI"/>
            <w:noProof/>
            <w:sz w:val="22"/>
            <w:szCs w:val="22"/>
          </w:rPr>
          <w:t>5.18.12APLICACIÓN EN SUPERFICIES DE CONCRETO O MAMPOSTERÍA</w:t>
        </w:r>
        <w:r w:rsidR="007E5678" w:rsidRPr="007E5678">
          <w:rPr>
            <w:rFonts w:asciiTheme="majorHAnsi" w:hAnsiTheme="majorHAnsi"/>
            <w:noProof/>
            <w:webHidden/>
            <w:sz w:val="22"/>
            <w:szCs w:val="22"/>
          </w:rPr>
          <w:tab/>
        </w:r>
        <w:r w:rsidRPr="007E5678">
          <w:rPr>
            <w:rFonts w:asciiTheme="majorHAnsi" w:hAnsiTheme="majorHAnsi"/>
            <w:noProof/>
            <w:webHidden/>
            <w:sz w:val="22"/>
            <w:szCs w:val="22"/>
          </w:rPr>
          <w:fldChar w:fldCharType="begin"/>
        </w:r>
        <w:r w:rsidR="007E5678" w:rsidRPr="007E5678">
          <w:rPr>
            <w:rFonts w:asciiTheme="majorHAnsi" w:hAnsiTheme="majorHAnsi"/>
            <w:noProof/>
            <w:webHidden/>
            <w:sz w:val="22"/>
            <w:szCs w:val="22"/>
          </w:rPr>
          <w:instrText xml:space="preserve"> PAGEREF _Toc10547870 \h </w:instrText>
        </w:r>
        <w:r w:rsidRPr="007E5678">
          <w:rPr>
            <w:rFonts w:asciiTheme="majorHAnsi" w:hAnsiTheme="majorHAnsi"/>
            <w:noProof/>
            <w:webHidden/>
            <w:sz w:val="22"/>
            <w:szCs w:val="22"/>
          </w:rPr>
        </w:r>
        <w:r w:rsidRPr="007E5678">
          <w:rPr>
            <w:rFonts w:asciiTheme="majorHAnsi" w:hAnsiTheme="majorHAnsi"/>
            <w:noProof/>
            <w:webHidden/>
            <w:sz w:val="22"/>
            <w:szCs w:val="22"/>
          </w:rPr>
          <w:fldChar w:fldCharType="separate"/>
        </w:r>
        <w:r w:rsidR="00167DC2">
          <w:rPr>
            <w:rFonts w:asciiTheme="majorHAnsi" w:hAnsiTheme="majorHAnsi"/>
            <w:noProof/>
            <w:webHidden/>
            <w:sz w:val="22"/>
            <w:szCs w:val="22"/>
          </w:rPr>
          <w:t>82</w:t>
        </w:r>
        <w:r w:rsidRPr="007E5678">
          <w:rPr>
            <w:rFonts w:asciiTheme="majorHAnsi" w:hAnsiTheme="majorHAnsi"/>
            <w:noProof/>
            <w:webHidden/>
            <w:sz w:val="22"/>
            <w:szCs w:val="22"/>
          </w:rPr>
          <w:fldChar w:fldCharType="end"/>
        </w:r>
      </w:hyperlink>
    </w:p>
    <w:p w:rsidR="007E5678" w:rsidRPr="007E5678" w:rsidRDefault="00AA191A">
      <w:pPr>
        <w:pStyle w:val="TDC3"/>
        <w:rPr>
          <w:rFonts w:asciiTheme="majorHAnsi" w:eastAsiaTheme="minorEastAsia" w:hAnsiTheme="majorHAnsi" w:cstheme="minorBidi"/>
          <w:noProof/>
          <w:sz w:val="22"/>
          <w:szCs w:val="22"/>
        </w:rPr>
      </w:pPr>
      <w:hyperlink w:anchor="_Toc10547871" w:history="1">
        <w:r w:rsidR="007E5678" w:rsidRPr="007E5678">
          <w:rPr>
            <w:rStyle w:val="Hipervnculo"/>
            <w:rFonts w:asciiTheme="majorHAnsi" w:hAnsiTheme="majorHAnsi" w:cs="Segoe UI"/>
            <w:noProof/>
            <w:sz w:val="22"/>
            <w:szCs w:val="22"/>
          </w:rPr>
          <w:t>5.18.13APLICACIÓN EN SUPERFICIES DE MADERA</w:t>
        </w:r>
        <w:r w:rsidR="007E5678" w:rsidRPr="007E5678">
          <w:rPr>
            <w:rFonts w:asciiTheme="majorHAnsi" w:hAnsiTheme="majorHAnsi"/>
            <w:noProof/>
            <w:webHidden/>
            <w:sz w:val="22"/>
            <w:szCs w:val="22"/>
          </w:rPr>
          <w:tab/>
        </w:r>
        <w:r w:rsidRPr="007E5678">
          <w:rPr>
            <w:rFonts w:asciiTheme="majorHAnsi" w:hAnsiTheme="majorHAnsi"/>
            <w:noProof/>
            <w:webHidden/>
            <w:sz w:val="22"/>
            <w:szCs w:val="22"/>
          </w:rPr>
          <w:fldChar w:fldCharType="begin"/>
        </w:r>
        <w:r w:rsidR="007E5678" w:rsidRPr="007E5678">
          <w:rPr>
            <w:rFonts w:asciiTheme="majorHAnsi" w:hAnsiTheme="majorHAnsi"/>
            <w:noProof/>
            <w:webHidden/>
            <w:sz w:val="22"/>
            <w:szCs w:val="22"/>
          </w:rPr>
          <w:instrText xml:space="preserve"> PAGEREF _Toc10547871 \h </w:instrText>
        </w:r>
        <w:r w:rsidRPr="007E5678">
          <w:rPr>
            <w:rFonts w:asciiTheme="majorHAnsi" w:hAnsiTheme="majorHAnsi"/>
            <w:noProof/>
            <w:webHidden/>
            <w:sz w:val="22"/>
            <w:szCs w:val="22"/>
          </w:rPr>
        </w:r>
        <w:r w:rsidRPr="007E5678">
          <w:rPr>
            <w:rFonts w:asciiTheme="majorHAnsi" w:hAnsiTheme="majorHAnsi"/>
            <w:noProof/>
            <w:webHidden/>
            <w:sz w:val="22"/>
            <w:szCs w:val="22"/>
          </w:rPr>
          <w:fldChar w:fldCharType="separate"/>
        </w:r>
        <w:r w:rsidR="00167DC2">
          <w:rPr>
            <w:rFonts w:asciiTheme="majorHAnsi" w:hAnsiTheme="majorHAnsi"/>
            <w:noProof/>
            <w:webHidden/>
            <w:sz w:val="22"/>
            <w:szCs w:val="22"/>
          </w:rPr>
          <w:t>83</w:t>
        </w:r>
        <w:r w:rsidRPr="007E5678">
          <w:rPr>
            <w:rFonts w:asciiTheme="majorHAnsi" w:hAnsiTheme="majorHAnsi"/>
            <w:noProof/>
            <w:webHidden/>
            <w:sz w:val="22"/>
            <w:szCs w:val="22"/>
          </w:rPr>
          <w:fldChar w:fldCharType="end"/>
        </w:r>
      </w:hyperlink>
    </w:p>
    <w:p w:rsidR="007E5678" w:rsidRPr="007E5678" w:rsidRDefault="00AA191A">
      <w:pPr>
        <w:pStyle w:val="TDC3"/>
        <w:rPr>
          <w:rFonts w:asciiTheme="majorHAnsi" w:eastAsiaTheme="minorEastAsia" w:hAnsiTheme="majorHAnsi" w:cstheme="minorBidi"/>
          <w:noProof/>
          <w:sz w:val="22"/>
          <w:szCs w:val="22"/>
        </w:rPr>
      </w:pPr>
      <w:hyperlink w:anchor="_Toc10547872" w:history="1">
        <w:r w:rsidR="007E5678" w:rsidRPr="007E5678">
          <w:rPr>
            <w:rStyle w:val="Hipervnculo"/>
            <w:rFonts w:asciiTheme="majorHAnsi" w:hAnsiTheme="majorHAnsi" w:cs="Segoe UI"/>
            <w:noProof/>
            <w:sz w:val="22"/>
            <w:szCs w:val="22"/>
          </w:rPr>
          <w:t>5.18.14MEZCLADO Y DILUIDO DE LAS PINTURAS</w:t>
        </w:r>
        <w:r w:rsidR="007E5678" w:rsidRPr="007E5678">
          <w:rPr>
            <w:rFonts w:asciiTheme="majorHAnsi" w:hAnsiTheme="majorHAnsi"/>
            <w:noProof/>
            <w:webHidden/>
            <w:sz w:val="22"/>
            <w:szCs w:val="22"/>
          </w:rPr>
          <w:tab/>
        </w:r>
        <w:r w:rsidRPr="007E5678">
          <w:rPr>
            <w:rFonts w:asciiTheme="majorHAnsi" w:hAnsiTheme="majorHAnsi"/>
            <w:noProof/>
            <w:webHidden/>
            <w:sz w:val="22"/>
            <w:szCs w:val="22"/>
          </w:rPr>
          <w:fldChar w:fldCharType="begin"/>
        </w:r>
        <w:r w:rsidR="007E5678" w:rsidRPr="007E5678">
          <w:rPr>
            <w:rFonts w:asciiTheme="majorHAnsi" w:hAnsiTheme="majorHAnsi"/>
            <w:noProof/>
            <w:webHidden/>
            <w:sz w:val="22"/>
            <w:szCs w:val="22"/>
          </w:rPr>
          <w:instrText xml:space="preserve"> PAGEREF _Toc10547872 \h </w:instrText>
        </w:r>
        <w:r w:rsidRPr="007E5678">
          <w:rPr>
            <w:rFonts w:asciiTheme="majorHAnsi" w:hAnsiTheme="majorHAnsi"/>
            <w:noProof/>
            <w:webHidden/>
            <w:sz w:val="22"/>
            <w:szCs w:val="22"/>
          </w:rPr>
        </w:r>
        <w:r w:rsidRPr="007E5678">
          <w:rPr>
            <w:rFonts w:asciiTheme="majorHAnsi" w:hAnsiTheme="majorHAnsi"/>
            <w:noProof/>
            <w:webHidden/>
            <w:sz w:val="22"/>
            <w:szCs w:val="22"/>
          </w:rPr>
          <w:fldChar w:fldCharType="separate"/>
        </w:r>
        <w:r w:rsidR="00167DC2">
          <w:rPr>
            <w:rFonts w:asciiTheme="majorHAnsi" w:hAnsiTheme="majorHAnsi"/>
            <w:noProof/>
            <w:webHidden/>
            <w:sz w:val="22"/>
            <w:szCs w:val="22"/>
          </w:rPr>
          <w:t>83</w:t>
        </w:r>
        <w:r w:rsidRPr="007E5678">
          <w:rPr>
            <w:rFonts w:asciiTheme="majorHAnsi" w:hAnsiTheme="majorHAnsi"/>
            <w:noProof/>
            <w:webHidden/>
            <w:sz w:val="22"/>
            <w:szCs w:val="22"/>
          </w:rPr>
          <w:fldChar w:fldCharType="end"/>
        </w:r>
      </w:hyperlink>
    </w:p>
    <w:p w:rsidR="007E5678" w:rsidRPr="007E5678" w:rsidRDefault="00AA191A">
      <w:pPr>
        <w:pStyle w:val="TDC3"/>
        <w:rPr>
          <w:rFonts w:asciiTheme="majorHAnsi" w:eastAsiaTheme="minorEastAsia" w:hAnsiTheme="majorHAnsi" w:cstheme="minorBidi"/>
          <w:noProof/>
          <w:sz w:val="22"/>
          <w:szCs w:val="22"/>
        </w:rPr>
      </w:pPr>
      <w:hyperlink w:anchor="_Toc10547873" w:history="1">
        <w:r w:rsidR="007E5678" w:rsidRPr="007E5678">
          <w:rPr>
            <w:rStyle w:val="Hipervnculo"/>
            <w:rFonts w:asciiTheme="majorHAnsi" w:hAnsiTheme="majorHAnsi" w:cs="Segoe UI"/>
            <w:noProof/>
            <w:sz w:val="22"/>
            <w:szCs w:val="22"/>
          </w:rPr>
          <w:t>5.18.15PROTECCION Y LIMPIEZA</w:t>
        </w:r>
        <w:r w:rsidR="007E5678" w:rsidRPr="007E5678">
          <w:rPr>
            <w:rFonts w:asciiTheme="majorHAnsi" w:hAnsiTheme="majorHAnsi"/>
            <w:noProof/>
            <w:webHidden/>
            <w:sz w:val="22"/>
            <w:szCs w:val="22"/>
          </w:rPr>
          <w:tab/>
        </w:r>
        <w:r w:rsidRPr="007E5678">
          <w:rPr>
            <w:rFonts w:asciiTheme="majorHAnsi" w:hAnsiTheme="majorHAnsi"/>
            <w:noProof/>
            <w:webHidden/>
            <w:sz w:val="22"/>
            <w:szCs w:val="22"/>
          </w:rPr>
          <w:fldChar w:fldCharType="begin"/>
        </w:r>
        <w:r w:rsidR="007E5678" w:rsidRPr="007E5678">
          <w:rPr>
            <w:rFonts w:asciiTheme="majorHAnsi" w:hAnsiTheme="majorHAnsi"/>
            <w:noProof/>
            <w:webHidden/>
            <w:sz w:val="22"/>
            <w:szCs w:val="22"/>
          </w:rPr>
          <w:instrText xml:space="preserve"> PAGEREF _Toc10547873 \h </w:instrText>
        </w:r>
        <w:r w:rsidRPr="007E5678">
          <w:rPr>
            <w:rFonts w:asciiTheme="majorHAnsi" w:hAnsiTheme="majorHAnsi"/>
            <w:noProof/>
            <w:webHidden/>
            <w:sz w:val="22"/>
            <w:szCs w:val="22"/>
          </w:rPr>
        </w:r>
        <w:r w:rsidRPr="007E5678">
          <w:rPr>
            <w:rFonts w:asciiTheme="majorHAnsi" w:hAnsiTheme="majorHAnsi"/>
            <w:noProof/>
            <w:webHidden/>
            <w:sz w:val="22"/>
            <w:szCs w:val="22"/>
          </w:rPr>
          <w:fldChar w:fldCharType="separate"/>
        </w:r>
        <w:r w:rsidR="00167DC2">
          <w:rPr>
            <w:rFonts w:asciiTheme="majorHAnsi" w:hAnsiTheme="majorHAnsi"/>
            <w:noProof/>
            <w:webHidden/>
            <w:sz w:val="22"/>
            <w:szCs w:val="22"/>
          </w:rPr>
          <w:t>83</w:t>
        </w:r>
        <w:r w:rsidRPr="007E5678">
          <w:rPr>
            <w:rFonts w:asciiTheme="majorHAnsi" w:hAnsiTheme="majorHAnsi"/>
            <w:noProof/>
            <w:webHidden/>
            <w:sz w:val="22"/>
            <w:szCs w:val="22"/>
          </w:rPr>
          <w:fldChar w:fldCharType="end"/>
        </w:r>
      </w:hyperlink>
    </w:p>
    <w:p w:rsidR="007E5678" w:rsidRPr="007E5678" w:rsidRDefault="00AA191A">
      <w:pPr>
        <w:pStyle w:val="TDC3"/>
        <w:rPr>
          <w:rFonts w:asciiTheme="majorHAnsi" w:eastAsiaTheme="minorEastAsia" w:hAnsiTheme="majorHAnsi" w:cstheme="minorBidi"/>
          <w:noProof/>
          <w:sz w:val="22"/>
          <w:szCs w:val="22"/>
        </w:rPr>
      </w:pPr>
      <w:hyperlink w:anchor="_Toc10547874" w:history="1">
        <w:r w:rsidR="007E5678" w:rsidRPr="007E5678">
          <w:rPr>
            <w:rStyle w:val="Hipervnculo"/>
            <w:rFonts w:asciiTheme="majorHAnsi" w:hAnsiTheme="majorHAnsi" w:cs="Segoe UI"/>
            <w:noProof/>
            <w:sz w:val="22"/>
            <w:szCs w:val="22"/>
          </w:rPr>
          <w:t>5.18.16COLORES</w:t>
        </w:r>
        <w:r w:rsidR="007E5678" w:rsidRPr="007E5678">
          <w:rPr>
            <w:rFonts w:asciiTheme="majorHAnsi" w:hAnsiTheme="majorHAnsi"/>
            <w:noProof/>
            <w:webHidden/>
            <w:sz w:val="22"/>
            <w:szCs w:val="22"/>
          </w:rPr>
          <w:tab/>
        </w:r>
        <w:r w:rsidRPr="007E5678">
          <w:rPr>
            <w:rFonts w:asciiTheme="majorHAnsi" w:hAnsiTheme="majorHAnsi"/>
            <w:noProof/>
            <w:webHidden/>
            <w:sz w:val="22"/>
            <w:szCs w:val="22"/>
          </w:rPr>
          <w:fldChar w:fldCharType="begin"/>
        </w:r>
        <w:r w:rsidR="007E5678" w:rsidRPr="007E5678">
          <w:rPr>
            <w:rFonts w:asciiTheme="majorHAnsi" w:hAnsiTheme="majorHAnsi"/>
            <w:noProof/>
            <w:webHidden/>
            <w:sz w:val="22"/>
            <w:szCs w:val="22"/>
          </w:rPr>
          <w:instrText xml:space="preserve"> PAGEREF _Toc10547874 \h </w:instrText>
        </w:r>
        <w:r w:rsidRPr="007E5678">
          <w:rPr>
            <w:rFonts w:asciiTheme="majorHAnsi" w:hAnsiTheme="majorHAnsi"/>
            <w:noProof/>
            <w:webHidden/>
            <w:sz w:val="22"/>
            <w:szCs w:val="22"/>
          </w:rPr>
        </w:r>
        <w:r w:rsidRPr="007E5678">
          <w:rPr>
            <w:rFonts w:asciiTheme="majorHAnsi" w:hAnsiTheme="majorHAnsi"/>
            <w:noProof/>
            <w:webHidden/>
            <w:sz w:val="22"/>
            <w:szCs w:val="22"/>
          </w:rPr>
          <w:fldChar w:fldCharType="separate"/>
        </w:r>
        <w:r w:rsidR="00167DC2">
          <w:rPr>
            <w:rFonts w:asciiTheme="majorHAnsi" w:hAnsiTheme="majorHAnsi"/>
            <w:noProof/>
            <w:webHidden/>
            <w:sz w:val="22"/>
            <w:szCs w:val="22"/>
          </w:rPr>
          <w:t>83</w:t>
        </w:r>
        <w:r w:rsidRPr="007E5678">
          <w:rPr>
            <w:rFonts w:asciiTheme="majorHAnsi" w:hAnsiTheme="majorHAnsi"/>
            <w:noProof/>
            <w:webHidden/>
            <w:sz w:val="22"/>
            <w:szCs w:val="22"/>
          </w:rPr>
          <w:fldChar w:fldCharType="end"/>
        </w:r>
      </w:hyperlink>
    </w:p>
    <w:p w:rsidR="007E5678" w:rsidRPr="007E5678" w:rsidRDefault="00AA191A">
      <w:pPr>
        <w:pStyle w:val="TDC3"/>
        <w:rPr>
          <w:rFonts w:asciiTheme="majorHAnsi" w:eastAsiaTheme="minorEastAsia" w:hAnsiTheme="majorHAnsi" w:cstheme="minorBidi"/>
          <w:noProof/>
          <w:sz w:val="22"/>
          <w:szCs w:val="22"/>
        </w:rPr>
      </w:pPr>
      <w:hyperlink w:anchor="_Toc10547875" w:history="1">
        <w:r w:rsidR="007E5678" w:rsidRPr="007E5678">
          <w:rPr>
            <w:rStyle w:val="Hipervnculo"/>
            <w:rFonts w:asciiTheme="majorHAnsi" w:hAnsiTheme="majorHAnsi" w:cs="Segoe UI"/>
            <w:noProof/>
            <w:sz w:val="22"/>
            <w:szCs w:val="22"/>
          </w:rPr>
          <w:t>5.18.17MEDIDA</w:t>
        </w:r>
        <w:r w:rsidR="007E5678" w:rsidRPr="007E5678">
          <w:rPr>
            <w:rFonts w:asciiTheme="majorHAnsi" w:hAnsiTheme="majorHAnsi"/>
            <w:noProof/>
            <w:webHidden/>
            <w:sz w:val="22"/>
            <w:szCs w:val="22"/>
          </w:rPr>
          <w:tab/>
        </w:r>
        <w:r w:rsidRPr="007E5678">
          <w:rPr>
            <w:rFonts w:asciiTheme="majorHAnsi" w:hAnsiTheme="majorHAnsi"/>
            <w:noProof/>
            <w:webHidden/>
            <w:sz w:val="22"/>
            <w:szCs w:val="22"/>
          </w:rPr>
          <w:fldChar w:fldCharType="begin"/>
        </w:r>
        <w:r w:rsidR="007E5678" w:rsidRPr="007E5678">
          <w:rPr>
            <w:rFonts w:asciiTheme="majorHAnsi" w:hAnsiTheme="majorHAnsi"/>
            <w:noProof/>
            <w:webHidden/>
            <w:sz w:val="22"/>
            <w:szCs w:val="22"/>
          </w:rPr>
          <w:instrText xml:space="preserve"> PAGEREF _Toc10547875 \h </w:instrText>
        </w:r>
        <w:r w:rsidRPr="007E5678">
          <w:rPr>
            <w:rFonts w:asciiTheme="majorHAnsi" w:hAnsiTheme="majorHAnsi"/>
            <w:noProof/>
            <w:webHidden/>
            <w:sz w:val="22"/>
            <w:szCs w:val="22"/>
          </w:rPr>
        </w:r>
        <w:r w:rsidRPr="007E5678">
          <w:rPr>
            <w:rFonts w:asciiTheme="majorHAnsi" w:hAnsiTheme="majorHAnsi"/>
            <w:noProof/>
            <w:webHidden/>
            <w:sz w:val="22"/>
            <w:szCs w:val="22"/>
          </w:rPr>
          <w:fldChar w:fldCharType="separate"/>
        </w:r>
        <w:r w:rsidR="00167DC2">
          <w:rPr>
            <w:rFonts w:asciiTheme="majorHAnsi" w:hAnsiTheme="majorHAnsi"/>
            <w:noProof/>
            <w:webHidden/>
            <w:sz w:val="22"/>
            <w:szCs w:val="22"/>
          </w:rPr>
          <w:t>83</w:t>
        </w:r>
        <w:r w:rsidRPr="007E5678">
          <w:rPr>
            <w:rFonts w:asciiTheme="majorHAnsi" w:hAnsiTheme="majorHAnsi"/>
            <w:noProof/>
            <w:webHidden/>
            <w:sz w:val="22"/>
            <w:szCs w:val="22"/>
          </w:rPr>
          <w:fldChar w:fldCharType="end"/>
        </w:r>
      </w:hyperlink>
    </w:p>
    <w:p w:rsidR="007E5678" w:rsidRPr="007E5678" w:rsidRDefault="00AA191A">
      <w:pPr>
        <w:pStyle w:val="TDC2"/>
        <w:rPr>
          <w:rFonts w:asciiTheme="majorHAnsi" w:eastAsiaTheme="minorEastAsia" w:hAnsiTheme="majorHAnsi" w:cstheme="minorBidi"/>
          <w:noProof/>
          <w:sz w:val="22"/>
          <w:szCs w:val="22"/>
        </w:rPr>
      </w:pPr>
      <w:hyperlink w:anchor="_Toc10547876" w:history="1">
        <w:r w:rsidR="007E5678" w:rsidRPr="00BF66A2">
          <w:rPr>
            <w:rStyle w:val="Hipervnculo"/>
            <w:rFonts w:asciiTheme="majorHAnsi" w:hAnsiTheme="majorHAnsi" w:cs="Segoe UI"/>
            <w:noProof/>
            <w:sz w:val="22"/>
            <w:szCs w:val="22"/>
            <w:shd w:val="clear" w:color="auto" w:fill="E5B8B7" w:themeFill="accent2" w:themeFillTint="66"/>
          </w:rPr>
          <w:t>5.19</w:t>
        </w:r>
        <w:r w:rsidR="007E5678" w:rsidRPr="00BF66A2">
          <w:rPr>
            <w:rFonts w:asciiTheme="majorHAnsi" w:eastAsiaTheme="minorEastAsia" w:hAnsiTheme="majorHAnsi" w:cstheme="minorBidi"/>
            <w:noProof/>
            <w:sz w:val="22"/>
            <w:szCs w:val="22"/>
            <w:shd w:val="clear" w:color="auto" w:fill="E5B8B7" w:themeFill="accent2" w:themeFillTint="66"/>
          </w:rPr>
          <w:tab/>
        </w:r>
        <w:r w:rsidR="007E5678" w:rsidRPr="00BF66A2">
          <w:rPr>
            <w:rStyle w:val="Hipervnculo"/>
            <w:rFonts w:asciiTheme="majorHAnsi" w:hAnsiTheme="majorHAnsi" w:cs="Segoe UI"/>
            <w:noProof/>
            <w:sz w:val="22"/>
            <w:szCs w:val="22"/>
            <w:shd w:val="clear" w:color="auto" w:fill="E5B8B7" w:themeFill="accent2" w:themeFillTint="66"/>
          </w:rPr>
          <w:t>HERRERIA</w:t>
        </w:r>
        <w:r w:rsidR="007E5678" w:rsidRPr="007E5678">
          <w:rPr>
            <w:rFonts w:asciiTheme="majorHAnsi" w:hAnsiTheme="majorHAnsi"/>
            <w:noProof/>
            <w:webHidden/>
            <w:sz w:val="22"/>
            <w:szCs w:val="22"/>
          </w:rPr>
          <w:tab/>
        </w:r>
        <w:r w:rsidRPr="007E5678">
          <w:rPr>
            <w:rFonts w:asciiTheme="majorHAnsi" w:hAnsiTheme="majorHAnsi"/>
            <w:noProof/>
            <w:webHidden/>
            <w:sz w:val="22"/>
            <w:szCs w:val="22"/>
          </w:rPr>
          <w:fldChar w:fldCharType="begin"/>
        </w:r>
        <w:r w:rsidR="007E5678" w:rsidRPr="007E5678">
          <w:rPr>
            <w:rFonts w:asciiTheme="majorHAnsi" w:hAnsiTheme="majorHAnsi"/>
            <w:noProof/>
            <w:webHidden/>
            <w:sz w:val="22"/>
            <w:szCs w:val="22"/>
          </w:rPr>
          <w:instrText xml:space="preserve"> PAGEREF _Toc10547876 \h </w:instrText>
        </w:r>
        <w:r w:rsidRPr="007E5678">
          <w:rPr>
            <w:rFonts w:asciiTheme="majorHAnsi" w:hAnsiTheme="majorHAnsi"/>
            <w:noProof/>
            <w:webHidden/>
            <w:sz w:val="22"/>
            <w:szCs w:val="22"/>
          </w:rPr>
        </w:r>
        <w:r w:rsidRPr="007E5678">
          <w:rPr>
            <w:rFonts w:asciiTheme="majorHAnsi" w:hAnsiTheme="majorHAnsi"/>
            <w:noProof/>
            <w:webHidden/>
            <w:sz w:val="22"/>
            <w:szCs w:val="22"/>
          </w:rPr>
          <w:fldChar w:fldCharType="separate"/>
        </w:r>
        <w:r w:rsidR="00167DC2">
          <w:rPr>
            <w:rFonts w:asciiTheme="majorHAnsi" w:hAnsiTheme="majorHAnsi"/>
            <w:noProof/>
            <w:webHidden/>
            <w:sz w:val="22"/>
            <w:szCs w:val="22"/>
          </w:rPr>
          <w:t>83</w:t>
        </w:r>
        <w:r w:rsidRPr="007E5678">
          <w:rPr>
            <w:rFonts w:asciiTheme="majorHAnsi" w:hAnsiTheme="majorHAnsi"/>
            <w:noProof/>
            <w:webHidden/>
            <w:sz w:val="22"/>
            <w:szCs w:val="22"/>
          </w:rPr>
          <w:fldChar w:fldCharType="end"/>
        </w:r>
      </w:hyperlink>
    </w:p>
    <w:p w:rsidR="007E5678" w:rsidRPr="007E5678" w:rsidRDefault="00AA191A">
      <w:pPr>
        <w:pStyle w:val="TDC3"/>
        <w:rPr>
          <w:rFonts w:asciiTheme="majorHAnsi" w:eastAsiaTheme="minorEastAsia" w:hAnsiTheme="majorHAnsi" w:cstheme="minorBidi"/>
          <w:noProof/>
          <w:sz w:val="22"/>
          <w:szCs w:val="22"/>
        </w:rPr>
      </w:pPr>
      <w:hyperlink w:anchor="_Toc10547877" w:history="1">
        <w:r w:rsidR="007E5678" w:rsidRPr="007E5678">
          <w:rPr>
            <w:rStyle w:val="Hipervnculo"/>
            <w:rFonts w:asciiTheme="majorHAnsi" w:hAnsiTheme="majorHAnsi" w:cs="Segoe UI"/>
            <w:noProof/>
            <w:sz w:val="22"/>
            <w:szCs w:val="22"/>
          </w:rPr>
          <w:t>5.19.1GENERALIDADES</w:t>
        </w:r>
        <w:r w:rsidR="007E5678" w:rsidRPr="007E5678">
          <w:rPr>
            <w:rFonts w:asciiTheme="majorHAnsi" w:hAnsiTheme="majorHAnsi"/>
            <w:noProof/>
            <w:webHidden/>
            <w:sz w:val="22"/>
            <w:szCs w:val="22"/>
          </w:rPr>
          <w:tab/>
        </w:r>
        <w:r w:rsidRPr="007E5678">
          <w:rPr>
            <w:rFonts w:asciiTheme="majorHAnsi" w:hAnsiTheme="majorHAnsi"/>
            <w:noProof/>
            <w:webHidden/>
            <w:sz w:val="22"/>
            <w:szCs w:val="22"/>
          </w:rPr>
          <w:fldChar w:fldCharType="begin"/>
        </w:r>
        <w:r w:rsidR="007E5678" w:rsidRPr="007E5678">
          <w:rPr>
            <w:rFonts w:asciiTheme="majorHAnsi" w:hAnsiTheme="majorHAnsi"/>
            <w:noProof/>
            <w:webHidden/>
            <w:sz w:val="22"/>
            <w:szCs w:val="22"/>
          </w:rPr>
          <w:instrText xml:space="preserve"> PAGEREF _Toc10547877 \h </w:instrText>
        </w:r>
        <w:r w:rsidRPr="007E5678">
          <w:rPr>
            <w:rFonts w:asciiTheme="majorHAnsi" w:hAnsiTheme="majorHAnsi"/>
            <w:noProof/>
            <w:webHidden/>
            <w:sz w:val="22"/>
            <w:szCs w:val="22"/>
          </w:rPr>
        </w:r>
        <w:r w:rsidRPr="007E5678">
          <w:rPr>
            <w:rFonts w:asciiTheme="majorHAnsi" w:hAnsiTheme="majorHAnsi"/>
            <w:noProof/>
            <w:webHidden/>
            <w:sz w:val="22"/>
            <w:szCs w:val="22"/>
          </w:rPr>
          <w:fldChar w:fldCharType="separate"/>
        </w:r>
        <w:r w:rsidR="00167DC2">
          <w:rPr>
            <w:rFonts w:asciiTheme="majorHAnsi" w:hAnsiTheme="majorHAnsi"/>
            <w:noProof/>
            <w:webHidden/>
            <w:sz w:val="22"/>
            <w:szCs w:val="22"/>
          </w:rPr>
          <w:t>83</w:t>
        </w:r>
        <w:r w:rsidRPr="007E5678">
          <w:rPr>
            <w:rFonts w:asciiTheme="majorHAnsi" w:hAnsiTheme="majorHAnsi"/>
            <w:noProof/>
            <w:webHidden/>
            <w:sz w:val="22"/>
            <w:szCs w:val="22"/>
          </w:rPr>
          <w:fldChar w:fldCharType="end"/>
        </w:r>
      </w:hyperlink>
    </w:p>
    <w:p w:rsidR="007E5678" w:rsidRPr="007E5678" w:rsidRDefault="00AA191A">
      <w:pPr>
        <w:pStyle w:val="TDC3"/>
        <w:rPr>
          <w:rFonts w:asciiTheme="majorHAnsi" w:eastAsiaTheme="minorEastAsia" w:hAnsiTheme="majorHAnsi" w:cstheme="minorBidi"/>
          <w:noProof/>
          <w:sz w:val="22"/>
          <w:szCs w:val="22"/>
        </w:rPr>
      </w:pPr>
      <w:hyperlink w:anchor="_Toc10547878" w:history="1">
        <w:r w:rsidR="007E5678" w:rsidRPr="007E5678">
          <w:rPr>
            <w:rStyle w:val="Hipervnculo"/>
            <w:rFonts w:asciiTheme="majorHAnsi" w:hAnsiTheme="majorHAnsi" w:cs="Segoe UI"/>
            <w:noProof/>
            <w:sz w:val="22"/>
            <w:szCs w:val="22"/>
          </w:rPr>
          <w:t>5.19.2CONDICIONES DE SUMINISTRO</w:t>
        </w:r>
        <w:r w:rsidR="007E5678" w:rsidRPr="007E5678">
          <w:rPr>
            <w:rFonts w:asciiTheme="majorHAnsi" w:hAnsiTheme="majorHAnsi"/>
            <w:noProof/>
            <w:webHidden/>
            <w:sz w:val="22"/>
            <w:szCs w:val="22"/>
          </w:rPr>
          <w:tab/>
        </w:r>
        <w:r w:rsidRPr="007E5678">
          <w:rPr>
            <w:rFonts w:asciiTheme="majorHAnsi" w:hAnsiTheme="majorHAnsi"/>
            <w:noProof/>
            <w:webHidden/>
            <w:sz w:val="22"/>
            <w:szCs w:val="22"/>
          </w:rPr>
          <w:fldChar w:fldCharType="begin"/>
        </w:r>
        <w:r w:rsidR="007E5678" w:rsidRPr="007E5678">
          <w:rPr>
            <w:rFonts w:asciiTheme="majorHAnsi" w:hAnsiTheme="majorHAnsi"/>
            <w:noProof/>
            <w:webHidden/>
            <w:sz w:val="22"/>
            <w:szCs w:val="22"/>
          </w:rPr>
          <w:instrText xml:space="preserve"> PAGEREF _Toc10547878 \h </w:instrText>
        </w:r>
        <w:r w:rsidRPr="007E5678">
          <w:rPr>
            <w:rFonts w:asciiTheme="majorHAnsi" w:hAnsiTheme="majorHAnsi"/>
            <w:noProof/>
            <w:webHidden/>
            <w:sz w:val="22"/>
            <w:szCs w:val="22"/>
          </w:rPr>
        </w:r>
        <w:r w:rsidRPr="007E5678">
          <w:rPr>
            <w:rFonts w:asciiTheme="majorHAnsi" w:hAnsiTheme="majorHAnsi"/>
            <w:noProof/>
            <w:webHidden/>
            <w:sz w:val="22"/>
            <w:szCs w:val="22"/>
          </w:rPr>
          <w:fldChar w:fldCharType="separate"/>
        </w:r>
        <w:r w:rsidR="00167DC2">
          <w:rPr>
            <w:rFonts w:asciiTheme="majorHAnsi" w:hAnsiTheme="majorHAnsi"/>
            <w:noProof/>
            <w:webHidden/>
            <w:sz w:val="22"/>
            <w:szCs w:val="22"/>
          </w:rPr>
          <w:t>84</w:t>
        </w:r>
        <w:r w:rsidRPr="007E5678">
          <w:rPr>
            <w:rFonts w:asciiTheme="majorHAnsi" w:hAnsiTheme="majorHAnsi"/>
            <w:noProof/>
            <w:webHidden/>
            <w:sz w:val="22"/>
            <w:szCs w:val="22"/>
          </w:rPr>
          <w:fldChar w:fldCharType="end"/>
        </w:r>
      </w:hyperlink>
    </w:p>
    <w:p w:rsidR="007E5678" w:rsidRPr="007E5678" w:rsidRDefault="00AA191A">
      <w:pPr>
        <w:pStyle w:val="TDC3"/>
        <w:rPr>
          <w:rFonts w:asciiTheme="majorHAnsi" w:eastAsiaTheme="minorEastAsia" w:hAnsiTheme="majorHAnsi" w:cstheme="minorBidi"/>
          <w:noProof/>
          <w:sz w:val="22"/>
          <w:szCs w:val="22"/>
        </w:rPr>
      </w:pPr>
      <w:hyperlink w:anchor="_Toc10547879" w:history="1">
        <w:r w:rsidR="007E5678" w:rsidRPr="007E5678">
          <w:rPr>
            <w:rStyle w:val="Hipervnculo"/>
            <w:rFonts w:asciiTheme="majorHAnsi" w:hAnsiTheme="majorHAnsi" w:cs="Segoe UI"/>
            <w:noProof/>
            <w:sz w:val="22"/>
            <w:szCs w:val="22"/>
          </w:rPr>
          <w:t>5.19.3FABRICACION</w:t>
        </w:r>
        <w:r w:rsidR="007E5678" w:rsidRPr="007E5678">
          <w:rPr>
            <w:rFonts w:asciiTheme="majorHAnsi" w:hAnsiTheme="majorHAnsi"/>
            <w:noProof/>
            <w:webHidden/>
            <w:sz w:val="22"/>
            <w:szCs w:val="22"/>
          </w:rPr>
          <w:tab/>
        </w:r>
        <w:r w:rsidRPr="007E5678">
          <w:rPr>
            <w:rFonts w:asciiTheme="majorHAnsi" w:hAnsiTheme="majorHAnsi"/>
            <w:noProof/>
            <w:webHidden/>
            <w:sz w:val="22"/>
            <w:szCs w:val="22"/>
          </w:rPr>
          <w:fldChar w:fldCharType="begin"/>
        </w:r>
        <w:r w:rsidR="007E5678" w:rsidRPr="007E5678">
          <w:rPr>
            <w:rFonts w:asciiTheme="majorHAnsi" w:hAnsiTheme="majorHAnsi"/>
            <w:noProof/>
            <w:webHidden/>
            <w:sz w:val="22"/>
            <w:szCs w:val="22"/>
          </w:rPr>
          <w:instrText xml:space="preserve"> PAGEREF _Toc10547879 \h </w:instrText>
        </w:r>
        <w:r w:rsidRPr="007E5678">
          <w:rPr>
            <w:rFonts w:asciiTheme="majorHAnsi" w:hAnsiTheme="majorHAnsi"/>
            <w:noProof/>
            <w:webHidden/>
            <w:sz w:val="22"/>
            <w:szCs w:val="22"/>
          </w:rPr>
        </w:r>
        <w:r w:rsidRPr="007E5678">
          <w:rPr>
            <w:rFonts w:asciiTheme="majorHAnsi" w:hAnsiTheme="majorHAnsi"/>
            <w:noProof/>
            <w:webHidden/>
            <w:sz w:val="22"/>
            <w:szCs w:val="22"/>
          </w:rPr>
          <w:fldChar w:fldCharType="separate"/>
        </w:r>
        <w:r w:rsidR="00167DC2">
          <w:rPr>
            <w:rFonts w:asciiTheme="majorHAnsi" w:hAnsiTheme="majorHAnsi"/>
            <w:noProof/>
            <w:webHidden/>
            <w:sz w:val="22"/>
            <w:szCs w:val="22"/>
          </w:rPr>
          <w:t>84</w:t>
        </w:r>
        <w:r w:rsidRPr="007E5678">
          <w:rPr>
            <w:rFonts w:asciiTheme="majorHAnsi" w:hAnsiTheme="majorHAnsi"/>
            <w:noProof/>
            <w:webHidden/>
            <w:sz w:val="22"/>
            <w:szCs w:val="22"/>
          </w:rPr>
          <w:fldChar w:fldCharType="end"/>
        </w:r>
      </w:hyperlink>
    </w:p>
    <w:p w:rsidR="007E5678" w:rsidRPr="007E5678" w:rsidRDefault="00AA191A">
      <w:pPr>
        <w:pStyle w:val="TDC3"/>
        <w:rPr>
          <w:rFonts w:asciiTheme="majorHAnsi" w:eastAsiaTheme="minorEastAsia" w:hAnsiTheme="majorHAnsi" w:cstheme="minorBidi"/>
          <w:noProof/>
          <w:sz w:val="22"/>
          <w:szCs w:val="22"/>
        </w:rPr>
      </w:pPr>
      <w:hyperlink w:anchor="_Toc10547880" w:history="1">
        <w:r w:rsidR="007E5678" w:rsidRPr="007E5678">
          <w:rPr>
            <w:rStyle w:val="Hipervnculo"/>
            <w:rFonts w:asciiTheme="majorHAnsi" w:hAnsiTheme="majorHAnsi" w:cs="Segoe UI"/>
            <w:noProof/>
            <w:sz w:val="22"/>
            <w:szCs w:val="22"/>
          </w:rPr>
          <w:t>5.19.4PREPARACIÓN DE LAS PIEZAS</w:t>
        </w:r>
        <w:r w:rsidR="007E5678" w:rsidRPr="007E5678">
          <w:rPr>
            <w:rFonts w:asciiTheme="majorHAnsi" w:hAnsiTheme="majorHAnsi"/>
            <w:noProof/>
            <w:webHidden/>
            <w:sz w:val="22"/>
            <w:szCs w:val="22"/>
          </w:rPr>
          <w:tab/>
        </w:r>
        <w:r w:rsidRPr="007E5678">
          <w:rPr>
            <w:rFonts w:asciiTheme="majorHAnsi" w:hAnsiTheme="majorHAnsi"/>
            <w:noProof/>
            <w:webHidden/>
            <w:sz w:val="22"/>
            <w:szCs w:val="22"/>
          </w:rPr>
          <w:fldChar w:fldCharType="begin"/>
        </w:r>
        <w:r w:rsidR="007E5678" w:rsidRPr="007E5678">
          <w:rPr>
            <w:rFonts w:asciiTheme="majorHAnsi" w:hAnsiTheme="majorHAnsi"/>
            <w:noProof/>
            <w:webHidden/>
            <w:sz w:val="22"/>
            <w:szCs w:val="22"/>
          </w:rPr>
          <w:instrText xml:space="preserve"> PAGEREF _Toc10547880 \h </w:instrText>
        </w:r>
        <w:r w:rsidRPr="007E5678">
          <w:rPr>
            <w:rFonts w:asciiTheme="majorHAnsi" w:hAnsiTheme="majorHAnsi"/>
            <w:noProof/>
            <w:webHidden/>
            <w:sz w:val="22"/>
            <w:szCs w:val="22"/>
          </w:rPr>
        </w:r>
        <w:r w:rsidRPr="007E5678">
          <w:rPr>
            <w:rFonts w:asciiTheme="majorHAnsi" w:hAnsiTheme="majorHAnsi"/>
            <w:noProof/>
            <w:webHidden/>
            <w:sz w:val="22"/>
            <w:szCs w:val="22"/>
          </w:rPr>
          <w:fldChar w:fldCharType="separate"/>
        </w:r>
        <w:r w:rsidR="00167DC2">
          <w:rPr>
            <w:rFonts w:asciiTheme="majorHAnsi" w:hAnsiTheme="majorHAnsi"/>
            <w:noProof/>
            <w:webHidden/>
            <w:sz w:val="22"/>
            <w:szCs w:val="22"/>
          </w:rPr>
          <w:t>84</w:t>
        </w:r>
        <w:r w:rsidRPr="007E5678">
          <w:rPr>
            <w:rFonts w:asciiTheme="majorHAnsi" w:hAnsiTheme="majorHAnsi"/>
            <w:noProof/>
            <w:webHidden/>
            <w:sz w:val="22"/>
            <w:szCs w:val="22"/>
          </w:rPr>
          <w:fldChar w:fldCharType="end"/>
        </w:r>
      </w:hyperlink>
    </w:p>
    <w:p w:rsidR="007E5678" w:rsidRPr="007E5678" w:rsidRDefault="00AA191A">
      <w:pPr>
        <w:pStyle w:val="TDC3"/>
        <w:rPr>
          <w:rFonts w:asciiTheme="majorHAnsi" w:eastAsiaTheme="minorEastAsia" w:hAnsiTheme="majorHAnsi" w:cstheme="minorBidi"/>
          <w:noProof/>
          <w:sz w:val="22"/>
          <w:szCs w:val="22"/>
        </w:rPr>
      </w:pPr>
      <w:hyperlink w:anchor="_Toc10547881" w:history="1">
        <w:r w:rsidR="007E5678" w:rsidRPr="007E5678">
          <w:rPr>
            <w:rStyle w:val="Hipervnculo"/>
            <w:rFonts w:asciiTheme="majorHAnsi" w:hAnsiTheme="majorHAnsi" w:cs="Segoe UI"/>
            <w:noProof/>
            <w:sz w:val="22"/>
            <w:szCs w:val="22"/>
          </w:rPr>
          <w:t>5.19.5PINTURA</w:t>
        </w:r>
        <w:r w:rsidR="007E5678" w:rsidRPr="007E5678">
          <w:rPr>
            <w:rFonts w:asciiTheme="majorHAnsi" w:hAnsiTheme="majorHAnsi"/>
            <w:noProof/>
            <w:webHidden/>
            <w:sz w:val="22"/>
            <w:szCs w:val="22"/>
          </w:rPr>
          <w:tab/>
        </w:r>
        <w:r w:rsidRPr="007E5678">
          <w:rPr>
            <w:rFonts w:asciiTheme="majorHAnsi" w:hAnsiTheme="majorHAnsi"/>
            <w:noProof/>
            <w:webHidden/>
            <w:sz w:val="22"/>
            <w:szCs w:val="22"/>
          </w:rPr>
          <w:fldChar w:fldCharType="begin"/>
        </w:r>
        <w:r w:rsidR="007E5678" w:rsidRPr="007E5678">
          <w:rPr>
            <w:rFonts w:asciiTheme="majorHAnsi" w:hAnsiTheme="majorHAnsi"/>
            <w:noProof/>
            <w:webHidden/>
            <w:sz w:val="22"/>
            <w:szCs w:val="22"/>
          </w:rPr>
          <w:instrText xml:space="preserve"> PAGEREF _Toc10547881 \h </w:instrText>
        </w:r>
        <w:r w:rsidRPr="007E5678">
          <w:rPr>
            <w:rFonts w:asciiTheme="majorHAnsi" w:hAnsiTheme="majorHAnsi"/>
            <w:noProof/>
            <w:webHidden/>
            <w:sz w:val="22"/>
            <w:szCs w:val="22"/>
          </w:rPr>
        </w:r>
        <w:r w:rsidRPr="007E5678">
          <w:rPr>
            <w:rFonts w:asciiTheme="majorHAnsi" w:hAnsiTheme="majorHAnsi"/>
            <w:noProof/>
            <w:webHidden/>
            <w:sz w:val="22"/>
            <w:szCs w:val="22"/>
          </w:rPr>
          <w:fldChar w:fldCharType="separate"/>
        </w:r>
        <w:r w:rsidR="00167DC2">
          <w:rPr>
            <w:rFonts w:asciiTheme="majorHAnsi" w:hAnsiTheme="majorHAnsi"/>
            <w:noProof/>
            <w:webHidden/>
            <w:sz w:val="22"/>
            <w:szCs w:val="22"/>
          </w:rPr>
          <w:t>84</w:t>
        </w:r>
        <w:r w:rsidRPr="007E5678">
          <w:rPr>
            <w:rFonts w:asciiTheme="majorHAnsi" w:hAnsiTheme="majorHAnsi"/>
            <w:noProof/>
            <w:webHidden/>
            <w:sz w:val="22"/>
            <w:szCs w:val="22"/>
          </w:rPr>
          <w:fldChar w:fldCharType="end"/>
        </w:r>
      </w:hyperlink>
    </w:p>
    <w:p w:rsidR="007E5678" w:rsidRPr="007E5678" w:rsidRDefault="00AA191A">
      <w:pPr>
        <w:pStyle w:val="TDC3"/>
        <w:rPr>
          <w:rFonts w:asciiTheme="majorHAnsi" w:eastAsiaTheme="minorEastAsia" w:hAnsiTheme="majorHAnsi" w:cstheme="minorBidi"/>
          <w:noProof/>
          <w:sz w:val="22"/>
          <w:szCs w:val="22"/>
        </w:rPr>
      </w:pPr>
      <w:hyperlink w:anchor="_Toc10547882" w:history="1">
        <w:r w:rsidR="007E5678" w:rsidRPr="007E5678">
          <w:rPr>
            <w:rStyle w:val="Hipervnculo"/>
            <w:rFonts w:asciiTheme="majorHAnsi" w:hAnsiTheme="majorHAnsi" w:cs="Segoe UI"/>
            <w:noProof/>
            <w:sz w:val="22"/>
            <w:szCs w:val="22"/>
          </w:rPr>
          <w:t>5.19.6SOLDADURA</w:t>
        </w:r>
        <w:r w:rsidR="007E5678" w:rsidRPr="007E5678">
          <w:rPr>
            <w:rFonts w:asciiTheme="majorHAnsi" w:hAnsiTheme="majorHAnsi"/>
            <w:noProof/>
            <w:webHidden/>
            <w:sz w:val="22"/>
            <w:szCs w:val="22"/>
          </w:rPr>
          <w:tab/>
        </w:r>
        <w:r w:rsidRPr="007E5678">
          <w:rPr>
            <w:rFonts w:asciiTheme="majorHAnsi" w:hAnsiTheme="majorHAnsi"/>
            <w:noProof/>
            <w:webHidden/>
            <w:sz w:val="22"/>
            <w:szCs w:val="22"/>
          </w:rPr>
          <w:fldChar w:fldCharType="begin"/>
        </w:r>
        <w:r w:rsidR="007E5678" w:rsidRPr="007E5678">
          <w:rPr>
            <w:rFonts w:asciiTheme="majorHAnsi" w:hAnsiTheme="majorHAnsi"/>
            <w:noProof/>
            <w:webHidden/>
            <w:sz w:val="22"/>
            <w:szCs w:val="22"/>
          </w:rPr>
          <w:instrText xml:space="preserve"> PAGEREF _Toc10547882 \h </w:instrText>
        </w:r>
        <w:r w:rsidRPr="007E5678">
          <w:rPr>
            <w:rFonts w:asciiTheme="majorHAnsi" w:hAnsiTheme="majorHAnsi"/>
            <w:noProof/>
            <w:webHidden/>
            <w:sz w:val="22"/>
            <w:szCs w:val="22"/>
          </w:rPr>
        </w:r>
        <w:r w:rsidRPr="007E5678">
          <w:rPr>
            <w:rFonts w:asciiTheme="majorHAnsi" w:hAnsiTheme="majorHAnsi"/>
            <w:noProof/>
            <w:webHidden/>
            <w:sz w:val="22"/>
            <w:szCs w:val="22"/>
          </w:rPr>
          <w:fldChar w:fldCharType="separate"/>
        </w:r>
        <w:r w:rsidR="00167DC2">
          <w:rPr>
            <w:rFonts w:asciiTheme="majorHAnsi" w:hAnsiTheme="majorHAnsi"/>
            <w:noProof/>
            <w:webHidden/>
            <w:sz w:val="22"/>
            <w:szCs w:val="22"/>
          </w:rPr>
          <w:t>84</w:t>
        </w:r>
        <w:r w:rsidRPr="007E5678">
          <w:rPr>
            <w:rFonts w:asciiTheme="majorHAnsi" w:hAnsiTheme="majorHAnsi"/>
            <w:noProof/>
            <w:webHidden/>
            <w:sz w:val="22"/>
            <w:szCs w:val="22"/>
          </w:rPr>
          <w:fldChar w:fldCharType="end"/>
        </w:r>
      </w:hyperlink>
    </w:p>
    <w:p w:rsidR="007E5678" w:rsidRPr="007E5678" w:rsidRDefault="00AA191A">
      <w:pPr>
        <w:pStyle w:val="TDC3"/>
        <w:rPr>
          <w:rFonts w:asciiTheme="majorHAnsi" w:eastAsiaTheme="minorEastAsia" w:hAnsiTheme="majorHAnsi" w:cstheme="minorBidi"/>
          <w:noProof/>
          <w:sz w:val="22"/>
          <w:szCs w:val="22"/>
        </w:rPr>
      </w:pPr>
      <w:hyperlink w:anchor="_Toc10547883" w:history="1">
        <w:r w:rsidR="007E5678" w:rsidRPr="007E5678">
          <w:rPr>
            <w:rStyle w:val="Hipervnculo"/>
            <w:rFonts w:asciiTheme="majorHAnsi" w:hAnsiTheme="majorHAnsi" w:cs="Segoe UI"/>
            <w:noProof/>
            <w:sz w:val="22"/>
            <w:szCs w:val="22"/>
          </w:rPr>
          <w:t>5.19.7PAGO</w:t>
        </w:r>
        <w:r w:rsidR="007E5678">
          <w:rPr>
            <w:rStyle w:val="Hipervnculo"/>
            <w:rFonts w:asciiTheme="majorHAnsi" w:hAnsiTheme="majorHAnsi" w:cs="Segoe UI"/>
            <w:noProof/>
            <w:sz w:val="22"/>
            <w:szCs w:val="22"/>
          </w:rPr>
          <w:t>…………</w:t>
        </w:r>
        <w:r w:rsidR="007E5678" w:rsidRPr="007E5678">
          <w:rPr>
            <w:rFonts w:asciiTheme="majorHAnsi" w:hAnsiTheme="majorHAnsi"/>
            <w:noProof/>
            <w:webHidden/>
            <w:sz w:val="22"/>
            <w:szCs w:val="22"/>
          </w:rPr>
          <w:tab/>
        </w:r>
        <w:r w:rsidRPr="007E5678">
          <w:rPr>
            <w:rFonts w:asciiTheme="majorHAnsi" w:hAnsiTheme="majorHAnsi"/>
            <w:noProof/>
            <w:webHidden/>
            <w:sz w:val="22"/>
            <w:szCs w:val="22"/>
          </w:rPr>
          <w:fldChar w:fldCharType="begin"/>
        </w:r>
        <w:r w:rsidR="007E5678" w:rsidRPr="007E5678">
          <w:rPr>
            <w:rFonts w:asciiTheme="majorHAnsi" w:hAnsiTheme="majorHAnsi"/>
            <w:noProof/>
            <w:webHidden/>
            <w:sz w:val="22"/>
            <w:szCs w:val="22"/>
          </w:rPr>
          <w:instrText xml:space="preserve"> PAGEREF _Toc10547883 \h </w:instrText>
        </w:r>
        <w:r w:rsidRPr="007E5678">
          <w:rPr>
            <w:rFonts w:asciiTheme="majorHAnsi" w:hAnsiTheme="majorHAnsi"/>
            <w:noProof/>
            <w:webHidden/>
            <w:sz w:val="22"/>
            <w:szCs w:val="22"/>
          </w:rPr>
        </w:r>
        <w:r w:rsidRPr="007E5678">
          <w:rPr>
            <w:rFonts w:asciiTheme="majorHAnsi" w:hAnsiTheme="majorHAnsi"/>
            <w:noProof/>
            <w:webHidden/>
            <w:sz w:val="22"/>
            <w:szCs w:val="22"/>
          </w:rPr>
          <w:fldChar w:fldCharType="separate"/>
        </w:r>
        <w:r w:rsidR="00167DC2">
          <w:rPr>
            <w:rFonts w:asciiTheme="majorHAnsi" w:hAnsiTheme="majorHAnsi"/>
            <w:noProof/>
            <w:webHidden/>
            <w:sz w:val="22"/>
            <w:szCs w:val="22"/>
          </w:rPr>
          <w:t>84</w:t>
        </w:r>
        <w:r w:rsidRPr="007E5678">
          <w:rPr>
            <w:rFonts w:asciiTheme="majorHAnsi" w:hAnsiTheme="majorHAnsi"/>
            <w:noProof/>
            <w:webHidden/>
            <w:sz w:val="22"/>
            <w:szCs w:val="22"/>
          </w:rPr>
          <w:fldChar w:fldCharType="end"/>
        </w:r>
      </w:hyperlink>
    </w:p>
    <w:p w:rsidR="007E5678" w:rsidRPr="007E5678" w:rsidRDefault="00AA191A">
      <w:pPr>
        <w:pStyle w:val="TDC2"/>
        <w:rPr>
          <w:rFonts w:asciiTheme="majorHAnsi" w:eastAsiaTheme="minorEastAsia" w:hAnsiTheme="majorHAnsi" w:cstheme="minorBidi"/>
          <w:noProof/>
          <w:sz w:val="22"/>
          <w:szCs w:val="22"/>
        </w:rPr>
      </w:pPr>
      <w:hyperlink w:anchor="_Toc10547884" w:history="1">
        <w:r w:rsidR="007E5678" w:rsidRPr="00BF66A2">
          <w:rPr>
            <w:rStyle w:val="Hipervnculo"/>
            <w:rFonts w:asciiTheme="majorHAnsi" w:hAnsiTheme="majorHAnsi" w:cs="Segoe UI"/>
            <w:noProof/>
            <w:sz w:val="22"/>
            <w:szCs w:val="22"/>
            <w:shd w:val="clear" w:color="auto" w:fill="E5B8B7" w:themeFill="accent2" w:themeFillTint="66"/>
          </w:rPr>
          <w:t>5.20</w:t>
        </w:r>
        <w:r w:rsidR="007E5678" w:rsidRPr="00BF66A2">
          <w:rPr>
            <w:rFonts w:asciiTheme="majorHAnsi" w:eastAsiaTheme="minorEastAsia" w:hAnsiTheme="majorHAnsi" w:cstheme="minorBidi"/>
            <w:noProof/>
            <w:sz w:val="22"/>
            <w:szCs w:val="22"/>
            <w:shd w:val="clear" w:color="auto" w:fill="E5B8B7" w:themeFill="accent2" w:themeFillTint="66"/>
          </w:rPr>
          <w:tab/>
        </w:r>
        <w:r w:rsidR="007E5678" w:rsidRPr="00BF66A2">
          <w:rPr>
            <w:rStyle w:val="Hipervnculo"/>
            <w:rFonts w:asciiTheme="majorHAnsi" w:hAnsiTheme="majorHAnsi" w:cs="Segoe UI"/>
            <w:noProof/>
            <w:sz w:val="22"/>
            <w:szCs w:val="22"/>
            <w:shd w:val="clear" w:color="auto" w:fill="E5B8B7" w:themeFill="accent2" w:themeFillTint="66"/>
          </w:rPr>
          <w:t>INSTALACIONES SANITARIAS</w:t>
        </w:r>
        <w:r w:rsidR="007E5678" w:rsidRPr="007E5678">
          <w:rPr>
            <w:rFonts w:asciiTheme="majorHAnsi" w:hAnsiTheme="majorHAnsi"/>
            <w:noProof/>
            <w:webHidden/>
            <w:sz w:val="22"/>
            <w:szCs w:val="22"/>
          </w:rPr>
          <w:tab/>
        </w:r>
        <w:r w:rsidRPr="007E5678">
          <w:rPr>
            <w:rFonts w:asciiTheme="majorHAnsi" w:hAnsiTheme="majorHAnsi"/>
            <w:noProof/>
            <w:webHidden/>
            <w:sz w:val="22"/>
            <w:szCs w:val="22"/>
          </w:rPr>
          <w:fldChar w:fldCharType="begin"/>
        </w:r>
        <w:r w:rsidR="007E5678" w:rsidRPr="007E5678">
          <w:rPr>
            <w:rFonts w:asciiTheme="majorHAnsi" w:hAnsiTheme="majorHAnsi"/>
            <w:noProof/>
            <w:webHidden/>
            <w:sz w:val="22"/>
            <w:szCs w:val="22"/>
          </w:rPr>
          <w:instrText xml:space="preserve"> PAGEREF _Toc10547884 \h </w:instrText>
        </w:r>
        <w:r w:rsidRPr="007E5678">
          <w:rPr>
            <w:rFonts w:asciiTheme="majorHAnsi" w:hAnsiTheme="majorHAnsi"/>
            <w:noProof/>
            <w:webHidden/>
            <w:sz w:val="22"/>
            <w:szCs w:val="22"/>
          </w:rPr>
        </w:r>
        <w:r w:rsidRPr="007E5678">
          <w:rPr>
            <w:rFonts w:asciiTheme="majorHAnsi" w:hAnsiTheme="majorHAnsi"/>
            <w:noProof/>
            <w:webHidden/>
            <w:sz w:val="22"/>
            <w:szCs w:val="22"/>
          </w:rPr>
          <w:fldChar w:fldCharType="separate"/>
        </w:r>
        <w:r w:rsidR="00167DC2">
          <w:rPr>
            <w:rFonts w:asciiTheme="majorHAnsi" w:hAnsiTheme="majorHAnsi"/>
            <w:noProof/>
            <w:webHidden/>
            <w:sz w:val="22"/>
            <w:szCs w:val="22"/>
          </w:rPr>
          <w:t>84</w:t>
        </w:r>
        <w:r w:rsidRPr="007E5678">
          <w:rPr>
            <w:rFonts w:asciiTheme="majorHAnsi" w:hAnsiTheme="majorHAnsi"/>
            <w:noProof/>
            <w:webHidden/>
            <w:sz w:val="22"/>
            <w:szCs w:val="22"/>
          </w:rPr>
          <w:fldChar w:fldCharType="end"/>
        </w:r>
      </w:hyperlink>
    </w:p>
    <w:p w:rsidR="007E5678" w:rsidRPr="007E5678" w:rsidRDefault="00AA191A">
      <w:pPr>
        <w:pStyle w:val="TDC3"/>
        <w:rPr>
          <w:rFonts w:asciiTheme="majorHAnsi" w:eastAsiaTheme="minorEastAsia" w:hAnsiTheme="majorHAnsi" w:cstheme="minorBidi"/>
          <w:noProof/>
          <w:sz w:val="22"/>
          <w:szCs w:val="22"/>
        </w:rPr>
      </w:pPr>
      <w:hyperlink w:anchor="_Toc10547886" w:history="1">
        <w:r w:rsidR="007E5678" w:rsidRPr="007E5678">
          <w:rPr>
            <w:rStyle w:val="Hipervnculo"/>
            <w:rFonts w:asciiTheme="majorHAnsi" w:hAnsiTheme="majorHAnsi" w:cs="Segoe UI"/>
            <w:noProof/>
            <w:sz w:val="22"/>
            <w:szCs w:val="22"/>
          </w:rPr>
          <w:t>5.20.1CAJAS DE REGISTRO</w:t>
        </w:r>
        <w:r w:rsidR="007E5678" w:rsidRPr="007E5678">
          <w:rPr>
            <w:rFonts w:asciiTheme="majorHAnsi" w:hAnsiTheme="majorHAnsi"/>
            <w:noProof/>
            <w:webHidden/>
            <w:sz w:val="22"/>
            <w:szCs w:val="22"/>
          </w:rPr>
          <w:tab/>
        </w:r>
        <w:r w:rsidRPr="007E5678">
          <w:rPr>
            <w:rFonts w:asciiTheme="majorHAnsi" w:hAnsiTheme="majorHAnsi"/>
            <w:noProof/>
            <w:webHidden/>
            <w:sz w:val="22"/>
            <w:szCs w:val="22"/>
          </w:rPr>
          <w:fldChar w:fldCharType="begin"/>
        </w:r>
        <w:r w:rsidR="007E5678" w:rsidRPr="007E5678">
          <w:rPr>
            <w:rFonts w:asciiTheme="majorHAnsi" w:hAnsiTheme="majorHAnsi"/>
            <w:noProof/>
            <w:webHidden/>
            <w:sz w:val="22"/>
            <w:szCs w:val="22"/>
          </w:rPr>
          <w:instrText xml:space="preserve"> PAGEREF _Toc10547886 \h </w:instrText>
        </w:r>
        <w:r w:rsidRPr="007E5678">
          <w:rPr>
            <w:rFonts w:asciiTheme="majorHAnsi" w:hAnsiTheme="majorHAnsi"/>
            <w:noProof/>
            <w:webHidden/>
            <w:sz w:val="22"/>
            <w:szCs w:val="22"/>
          </w:rPr>
        </w:r>
        <w:r w:rsidRPr="007E5678">
          <w:rPr>
            <w:rFonts w:asciiTheme="majorHAnsi" w:hAnsiTheme="majorHAnsi"/>
            <w:noProof/>
            <w:webHidden/>
            <w:sz w:val="22"/>
            <w:szCs w:val="22"/>
          </w:rPr>
          <w:fldChar w:fldCharType="separate"/>
        </w:r>
        <w:r w:rsidR="00167DC2">
          <w:rPr>
            <w:rFonts w:asciiTheme="majorHAnsi" w:hAnsiTheme="majorHAnsi"/>
            <w:noProof/>
            <w:webHidden/>
            <w:sz w:val="22"/>
            <w:szCs w:val="22"/>
          </w:rPr>
          <w:t>84</w:t>
        </w:r>
        <w:r w:rsidRPr="007E5678">
          <w:rPr>
            <w:rFonts w:asciiTheme="majorHAnsi" w:hAnsiTheme="majorHAnsi"/>
            <w:noProof/>
            <w:webHidden/>
            <w:sz w:val="22"/>
            <w:szCs w:val="22"/>
          </w:rPr>
          <w:fldChar w:fldCharType="end"/>
        </w:r>
      </w:hyperlink>
    </w:p>
    <w:p w:rsidR="007E5678" w:rsidRPr="007E5678" w:rsidRDefault="00AA191A">
      <w:pPr>
        <w:pStyle w:val="TDC3"/>
        <w:rPr>
          <w:rFonts w:asciiTheme="majorHAnsi" w:eastAsiaTheme="minorEastAsia" w:hAnsiTheme="majorHAnsi" w:cstheme="minorBidi"/>
          <w:noProof/>
          <w:sz w:val="22"/>
          <w:szCs w:val="22"/>
        </w:rPr>
      </w:pPr>
      <w:hyperlink w:anchor="_Toc10547887" w:history="1">
        <w:r w:rsidR="007E5678" w:rsidRPr="007E5678">
          <w:rPr>
            <w:rStyle w:val="Hipervnculo"/>
            <w:rFonts w:asciiTheme="majorHAnsi" w:hAnsiTheme="majorHAnsi" w:cs="Segoe UI"/>
            <w:noProof/>
            <w:sz w:val="22"/>
            <w:szCs w:val="22"/>
          </w:rPr>
          <w:t>5.20.1.1DIMENSIONES</w:t>
        </w:r>
        <w:r w:rsidR="007E5678" w:rsidRPr="007E5678">
          <w:rPr>
            <w:rFonts w:asciiTheme="majorHAnsi" w:hAnsiTheme="majorHAnsi"/>
            <w:noProof/>
            <w:webHidden/>
            <w:sz w:val="22"/>
            <w:szCs w:val="22"/>
          </w:rPr>
          <w:tab/>
        </w:r>
        <w:r w:rsidRPr="007E5678">
          <w:rPr>
            <w:rFonts w:asciiTheme="majorHAnsi" w:hAnsiTheme="majorHAnsi"/>
            <w:noProof/>
            <w:webHidden/>
            <w:sz w:val="22"/>
            <w:szCs w:val="22"/>
          </w:rPr>
          <w:fldChar w:fldCharType="begin"/>
        </w:r>
        <w:r w:rsidR="007E5678" w:rsidRPr="007E5678">
          <w:rPr>
            <w:rFonts w:asciiTheme="majorHAnsi" w:hAnsiTheme="majorHAnsi"/>
            <w:noProof/>
            <w:webHidden/>
            <w:sz w:val="22"/>
            <w:szCs w:val="22"/>
          </w:rPr>
          <w:instrText xml:space="preserve"> PAGEREF _Toc10547887 \h </w:instrText>
        </w:r>
        <w:r w:rsidRPr="007E5678">
          <w:rPr>
            <w:rFonts w:asciiTheme="majorHAnsi" w:hAnsiTheme="majorHAnsi"/>
            <w:noProof/>
            <w:webHidden/>
            <w:sz w:val="22"/>
            <w:szCs w:val="22"/>
          </w:rPr>
        </w:r>
        <w:r w:rsidRPr="007E5678">
          <w:rPr>
            <w:rFonts w:asciiTheme="majorHAnsi" w:hAnsiTheme="majorHAnsi"/>
            <w:noProof/>
            <w:webHidden/>
            <w:sz w:val="22"/>
            <w:szCs w:val="22"/>
          </w:rPr>
          <w:fldChar w:fldCharType="separate"/>
        </w:r>
        <w:r w:rsidR="00167DC2">
          <w:rPr>
            <w:rFonts w:asciiTheme="majorHAnsi" w:hAnsiTheme="majorHAnsi"/>
            <w:noProof/>
            <w:webHidden/>
            <w:sz w:val="22"/>
            <w:szCs w:val="22"/>
          </w:rPr>
          <w:t>85</w:t>
        </w:r>
        <w:r w:rsidRPr="007E5678">
          <w:rPr>
            <w:rFonts w:asciiTheme="majorHAnsi" w:hAnsiTheme="majorHAnsi"/>
            <w:noProof/>
            <w:webHidden/>
            <w:sz w:val="22"/>
            <w:szCs w:val="22"/>
          </w:rPr>
          <w:fldChar w:fldCharType="end"/>
        </w:r>
      </w:hyperlink>
    </w:p>
    <w:p w:rsidR="007E5678" w:rsidRPr="007E5678" w:rsidRDefault="00AA191A">
      <w:pPr>
        <w:pStyle w:val="TDC3"/>
        <w:rPr>
          <w:rFonts w:asciiTheme="majorHAnsi" w:eastAsiaTheme="minorEastAsia" w:hAnsiTheme="majorHAnsi" w:cstheme="minorBidi"/>
          <w:noProof/>
          <w:sz w:val="22"/>
          <w:szCs w:val="22"/>
        </w:rPr>
      </w:pPr>
      <w:hyperlink w:anchor="_Toc10547888" w:history="1">
        <w:r w:rsidR="007E5678" w:rsidRPr="007E5678">
          <w:rPr>
            <w:rStyle w:val="Hipervnculo"/>
            <w:rFonts w:asciiTheme="majorHAnsi" w:hAnsiTheme="majorHAnsi" w:cs="Segoe UI"/>
            <w:noProof/>
            <w:sz w:val="22"/>
            <w:szCs w:val="22"/>
          </w:rPr>
          <w:t>5.20.1.2MATERIALES</w:t>
        </w:r>
        <w:r w:rsidR="007E5678" w:rsidRPr="007E5678">
          <w:rPr>
            <w:rFonts w:asciiTheme="majorHAnsi" w:hAnsiTheme="majorHAnsi"/>
            <w:noProof/>
            <w:webHidden/>
            <w:sz w:val="22"/>
            <w:szCs w:val="22"/>
          </w:rPr>
          <w:tab/>
        </w:r>
        <w:r w:rsidRPr="007E5678">
          <w:rPr>
            <w:rFonts w:asciiTheme="majorHAnsi" w:hAnsiTheme="majorHAnsi"/>
            <w:noProof/>
            <w:webHidden/>
            <w:sz w:val="22"/>
            <w:szCs w:val="22"/>
          </w:rPr>
          <w:fldChar w:fldCharType="begin"/>
        </w:r>
        <w:r w:rsidR="007E5678" w:rsidRPr="007E5678">
          <w:rPr>
            <w:rFonts w:asciiTheme="majorHAnsi" w:hAnsiTheme="majorHAnsi"/>
            <w:noProof/>
            <w:webHidden/>
            <w:sz w:val="22"/>
            <w:szCs w:val="22"/>
          </w:rPr>
          <w:instrText xml:space="preserve"> PAGEREF _Toc10547888 \h </w:instrText>
        </w:r>
        <w:r w:rsidRPr="007E5678">
          <w:rPr>
            <w:rFonts w:asciiTheme="majorHAnsi" w:hAnsiTheme="majorHAnsi"/>
            <w:noProof/>
            <w:webHidden/>
            <w:sz w:val="22"/>
            <w:szCs w:val="22"/>
          </w:rPr>
        </w:r>
        <w:r w:rsidRPr="007E5678">
          <w:rPr>
            <w:rFonts w:asciiTheme="majorHAnsi" w:hAnsiTheme="majorHAnsi"/>
            <w:noProof/>
            <w:webHidden/>
            <w:sz w:val="22"/>
            <w:szCs w:val="22"/>
          </w:rPr>
          <w:fldChar w:fldCharType="separate"/>
        </w:r>
        <w:r w:rsidR="00167DC2">
          <w:rPr>
            <w:rFonts w:asciiTheme="majorHAnsi" w:hAnsiTheme="majorHAnsi"/>
            <w:noProof/>
            <w:webHidden/>
            <w:sz w:val="22"/>
            <w:szCs w:val="22"/>
          </w:rPr>
          <w:t>85</w:t>
        </w:r>
        <w:r w:rsidRPr="007E5678">
          <w:rPr>
            <w:rFonts w:asciiTheme="majorHAnsi" w:hAnsiTheme="majorHAnsi"/>
            <w:noProof/>
            <w:webHidden/>
            <w:sz w:val="22"/>
            <w:szCs w:val="22"/>
          </w:rPr>
          <w:fldChar w:fldCharType="end"/>
        </w:r>
      </w:hyperlink>
    </w:p>
    <w:p w:rsidR="007E5678" w:rsidRPr="007E5678" w:rsidRDefault="00AA191A">
      <w:pPr>
        <w:pStyle w:val="TDC3"/>
        <w:rPr>
          <w:rFonts w:asciiTheme="majorHAnsi" w:eastAsiaTheme="minorEastAsia" w:hAnsiTheme="majorHAnsi" w:cstheme="minorBidi"/>
          <w:noProof/>
          <w:sz w:val="22"/>
          <w:szCs w:val="22"/>
        </w:rPr>
      </w:pPr>
      <w:hyperlink w:anchor="_Toc10547889" w:history="1">
        <w:r w:rsidR="007E5678" w:rsidRPr="007E5678">
          <w:rPr>
            <w:rStyle w:val="Hipervnculo"/>
            <w:rFonts w:asciiTheme="majorHAnsi" w:hAnsiTheme="majorHAnsi" w:cs="Segoe UI"/>
            <w:noProof/>
            <w:sz w:val="22"/>
            <w:szCs w:val="22"/>
          </w:rPr>
          <w:t>5.20.1.3MANO DE OBRA</w:t>
        </w:r>
        <w:r w:rsidR="007E5678" w:rsidRPr="007E5678">
          <w:rPr>
            <w:rFonts w:asciiTheme="majorHAnsi" w:hAnsiTheme="majorHAnsi"/>
            <w:noProof/>
            <w:webHidden/>
            <w:sz w:val="22"/>
            <w:szCs w:val="22"/>
          </w:rPr>
          <w:tab/>
        </w:r>
        <w:r w:rsidRPr="007E5678">
          <w:rPr>
            <w:rFonts w:asciiTheme="majorHAnsi" w:hAnsiTheme="majorHAnsi"/>
            <w:noProof/>
            <w:webHidden/>
            <w:sz w:val="22"/>
            <w:szCs w:val="22"/>
          </w:rPr>
          <w:fldChar w:fldCharType="begin"/>
        </w:r>
        <w:r w:rsidR="007E5678" w:rsidRPr="007E5678">
          <w:rPr>
            <w:rFonts w:asciiTheme="majorHAnsi" w:hAnsiTheme="majorHAnsi"/>
            <w:noProof/>
            <w:webHidden/>
            <w:sz w:val="22"/>
            <w:szCs w:val="22"/>
          </w:rPr>
          <w:instrText xml:space="preserve"> PAGEREF _Toc10547889 \h </w:instrText>
        </w:r>
        <w:r w:rsidRPr="007E5678">
          <w:rPr>
            <w:rFonts w:asciiTheme="majorHAnsi" w:hAnsiTheme="majorHAnsi"/>
            <w:noProof/>
            <w:webHidden/>
            <w:sz w:val="22"/>
            <w:szCs w:val="22"/>
          </w:rPr>
        </w:r>
        <w:r w:rsidRPr="007E5678">
          <w:rPr>
            <w:rFonts w:asciiTheme="majorHAnsi" w:hAnsiTheme="majorHAnsi"/>
            <w:noProof/>
            <w:webHidden/>
            <w:sz w:val="22"/>
            <w:szCs w:val="22"/>
          </w:rPr>
          <w:fldChar w:fldCharType="separate"/>
        </w:r>
        <w:r w:rsidR="00167DC2">
          <w:rPr>
            <w:rFonts w:asciiTheme="majorHAnsi" w:hAnsiTheme="majorHAnsi"/>
            <w:noProof/>
            <w:webHidden/>
            <w:sz w:val="22"/>
            <w:szCs w:val="22"/>
          </w:rPr>
          <w:t>85</w:t>
        </w:r>
        <w:r w:rsidRPr="007E5678">
          <w:rPr>
            <w:rFonts w:asciiTheme="majorHAnsi" w:hAnsiTheme="majorHAnsi"/>
            <w:noProof/>
            <w:webHidden/>
            <w:sz w:val="22"/>
            <w:szCs w:val="22"/>
          </w:rPr>
          <w:fldChar w:fldCharType="end"/>
        </w:r>
      </w:hyperlink>
    </w:p>
    <w:p w:rsidR="007E5678" w:rsidRPr="007E5678" w:rsidRDefault="00AA191A">
      <w:pPr>
        <w:pStyle w:val="TDC3"/>
        <w:rPr>
          <w:rFonts w:asciiTheme="majorHAnsi" w:eastAsiaTheme="minorEastAsia" w:hAnsiTheme="majorHAnsi" w:cstheme="minorBidi"/>
          <w:noProof/>
          <w:sz w:val="22"/>
          <w:szCs w:val="22"/>
        </w:rPr>
      </w:pPr>
      <w:hyperlink w:anchor="_Toc10547890" w:history="1">
        <w:r w:rsidR="007E5678" w:rsidRPr="007E5678">
          <w:rPr>
            <w:rStyle w:val="Hipervnculo"/>
            <w:rFonts w:asciiTheme="majorHAnsi" w:hAnsiTheme="majorHAnsi" w:cs="Segoe UI"/>
            <w:noProof/>
            <w:sz w:val="22"/>
            <w:szCs w:val="22"/>
          </w:rPr>
          <w:t>5.20.1.3.1EXCAVACIÓN</w:t>
        </w:r>
        <w:r w:rsidR="007E5678" w:rsidRPr="007E5678">
          <w:rPr>
            <w:rFonts w:asciiTheme="majorHAnsi" w:hAnsiTheme="majorHAnsi"/>
            <w:noProof/>
            <w:webHidden/>
            <w:sz w:val="22"/>
            <w:szCs w:val="22"/>
          </w:rPr>
          <w:tab/>
        </w:r>
        <w:r w:rsidRPr="007E5678">
          <w:rPr>
            <w:rFonts w:asciiTheme="majorHAnsi" w:hAnsiTheme="majorHAnsi"/>
            <w:noProof/>
            <w:webHidden/>
            <w:sz w:val="22"/>
            <w:szCs w:val="22"/>
          </w:rPr>
          <w:fldChar w:fldCharType="begin"/>
        </w:r>
        <w:r w:rsidR="007E5678" w:rsidRPr="007E5678">
          <w:rPr>
            <w:rFonts w:asciiTheme="majorHAnsi" w:hAnsiTheme="majorHAnsi"/>
            <w:noProof/>
            <w:webHidden/>
            <w:sz w:val="22"/>
            <w:szCs w:val="22"/>
          </w:rPr>
          <w:instrText xml:space="preserve"> PAGEREF _Toc10547890 \h </w:instrText>
        </w:r>
        <w:r w:rsidRPr="007E5678">
          <w:rPr>
            <w:rFonts w:asciiTheme="majorHAnsi" w:hAnsiTheme="majorHAnsi"/>
            <w:noProof/>
            <w:webHidden/>
            <w:sz w:val="22"/>
            <w:szCs w:val="22"/>
          </w:rPr>
        </w:r>
        <w:r w:rsidRPr="007E5678">
          <w:rPr>
            <w:rFonts w:asciiTheme="majorHAnsi" w:hAnsiTheme="majorHAnsi"/>
            <w:noProof/>
            <w:webHidden/>
            <w:sz w:val="22"/>
            <w:szCs w:val="22"/>
          </w:rPr>
          <w:fldChar w:fldCharType="separate"/>
        </w:r>
        <w:r w:rsidR="00167DC2">
          <w:rPr>
            <w:rFonts w:asciiTheme="majorHAnsi" w:hAnsiTheme="majorHAnsi"/>
            <w:noProof/>
            <w:webHidden/>
            <w:sz w:val="22"/>
            <w:szCs w:val="22"/>
          </w:rPr>
          <w:t>85</w:t>
        </w:r>
        <w:r w:rsidRPr="007E5678">
          <w:rPr>
            <w:rFonts w:asciiTheme="majorHAnsi" w:hAnsiTheme="majorHAnsi"/>
            <w:noProof/>
            <w:webHidden/>
            <w:sz w:val="22"/>
            <w:szCs w:val="22"/>
          </w:rPr>
          <w:fldChar w:fldCharType="end"/>
        </w:r>
      </w:hyperlink>
    </w:p>
    <w:p w:rsidR="007E5678" w:rsidRPr="007E5678" w:rsidRDefault="00AA191A">
      <w:pPr>
        <w:pStyle w:val="TDC3"/>
        <w:rPr>
          <w:rFonts w:asciiTheme="majorHAnsi" w:eastAsiaTheme="minorEastAsia" w:hAnsiTheme="majorHAnsi" w:cstheme="minorBidi"/>
          <w:noProof/>
          <w:sz w:val="22"/>
          <w:szCs w:val="22"/>
        </w:rPr>
      </w:pPr>
      <w:hyperlink w:anchor="_Toc10547891" w:history="1">
        <w:r w:rsidR="007E5678" w:rsidRPr="007E5678">
          <w:rPr>
            <w:rStyle w:val="Hipervnculo"/>
            <w:rFonts w:asciiTheme="majorHAnsi" w:hAnsiTheme="majorHAnsi" w:cs="Segoe UI"/>
            <w:noProof/>
            <w:sz w:val="22"/>
            <w:szCs w:val="22"/>
          </w:rPr>
          <w:t>5.20.2OBRA GENERAL</w:t>
        </w:r>
        <w:r w:rsidR="007E5678" w:rsidRPr="007E5678">
          <w:rPr>
            <w:rFonts w:asciiTheme="majorHAnsi" w:hAnsiTheme="majorHAnsi"/>
            <w:noProof/>
            <w:webHidden/>
            <w:sz w:val="22"/>
            <w:szCs w:val="22"/>
          </w:rPr>
          <w:tab/>
        </w:r>
        <w:r w:rsidRPr="007E5678">
          <w:rPr>
            <w:rFonts w:asciiTheme="majorHAnsi" w:hAnsiTheme="majorHAnsi"/>
            <w:noProof/>
            <w:webHidden/>
            <w:sz w:val="22"/>
            <w:szCs w:val="22"/>
          </w:rPr>
          <w:fldChar w:fldCharType="begin"/>
        </w:r>
        <w:r w:rsidR="007E5678" w:rsidRPr="007E5678">
          <w:rPr>
            <w:rFonts w:asciiTheme="majorHAnsi" w:hAnsiTheme="majorHAnsi"/>
            <w:noProof/>
            <w:webHidden/>
            <w:sz w:val="22"/>
            <w:szCs w:val="22"/>
          </w:rPr>
          <w:instrText xml:space="preserve"> PAGEREF _Toc10547891 \h </w:instrText>
        </w:r>
        <w:r w:rsidRPr="007E5678">
          <w:rPr>
            <w:rFonts w:asciiTheme="majorHAnsi" w:hAnsiTheme="majorHAnsi"/>
            <w:noProof/>
            <w:webHidden/>
            <w:sz w:val="22"/>
            <w:szCs w:val="22"/>
          </w:rPr>
        </w:r>
        <w:r w:rsidRPr="007E5678">
          <w:rPr>
            <w:rFonts w:asciiTheme="majorHAnsi" w:hAnsiTheme="majorHAnsi"/>
            <w:noProof/>
            <w:webHidden/>
            <w:sz w:val="22"/>
            <w:szCs w:val="22"/>
          </w:rPr>
          <w:fldChar w:fldCharType="separate"/>
        </w:r>
        <w:r w:rsidR="00167DC2">
          <w:rPr>
            <w:rFonts w:asciiTheme="majorHAnsi" w:hAnsiTheme="majorHAnsi"/>
            <w:noProof/>
            <w:webHidden/>
            <w:sz w:val="22"/>
            <w:szCs w:val="22"/>
          </w:rPr>
          <w:t>85</w:t>
        </w:r>
        <w:r w:rsidRPr="007E5678">
          <w:rPr>
            <w:rFonts w:asciiTheme="majorHAnsi" w:hAnsiTheme="majorHAnsi"/>
            <w:noProof/>
            <w:webHidden/>
            <w:sz w:val="22"/>
            <w:szCs w:val="22"/>
          </w:rPr>
          <w:fldChar w:fldCharType="end"/>
        </w:r>
      </w:hyperlink>
    </w:p>
    <w:p w:rsidR="007E5678" w:rsidRPr="007E5678" w:rsidRDefault="00AA191A">
      <w:pPr>
        <w:pStyle w:val="TDC3"/>
        <w:rPr>
          <w:rFonts w:asciiTheme="majorHAnsi" w:eastAsiaTheme="minorEastAsia" w:hAnsiTheme="majorHAnsi" w:cstheme="minorBidi"/>
          <w:noProof/>
          <w:sz w:val="22"/>
          <w:szCs w:val="22"/>
        </w:rPr>
      </w:pPr>
      <w:hyperlink w:anchor="_Toc10547892" w:history="1">
        <w:r w:rsidR="007E5678" w:rsidRPr="007E5678">
          <w:rPr>
            <w:rStyle w:val="Hipervnculo"/>
            <w:rFonts w:asciiTheme="majorHAnsi" w:hAnsiTheme="majorHAnsi" w:cs="Segoe UI"/>
            <w:noProof/>
            <w:sz w:val="22"/>
            <w:szCs w:val="22"/>
          </w:rPr>
          <w:t>5.20.2.1EXCAVACIÓN</w:t>
        </w:r>
        <w:r w:rsidR="007E5678" w:rsidRPr="007E5678">
          <w:rPr>
            <w:rFonts w:asciiTheme="majorHAnsi" w:hAnsiTheme="majorHAnsi"/>
            <w:noProof/>
            <w:webHidden/>
            <w:sz w:val="22"/>
            <w:szCs w:val="22"/>
          </w:rPr>
          <w:tab/>
        </w:r>
        <w:r w:rsidRPr="007E5678">
          <w:rPr>
            <w:rFonts w:asciiTheme="majorHAnsi" w:hAnsiTheme="majorHAnsi"/>
            <w:noProof/>
            <w:webHidden/>
            <w:sz w:val="22"/>
            <w:szCs w:val="22"/>
          </w:rPr>
          <w:fldChar w:fldCharType="begin"/>
        </w:r>
        <w:r w:rsidR="007E5678" w:rsidRPr="007E5678">
          <w:rPr>
            <w:rFonts w:asciiTheme="majorHAnsi" w:hAnsiTheme="majorHAnsi"/>
            <w:noProof/>
            <w:webHidden/>
            <w:sz w:val="22"/>
            <w:szCs w:val="22"/>
          </w:rPr>
          <w:instrText xml:space="preserve"> PAGEREF _Toc10547892 \h </w:instrText>
        </w:r>
        <w:r w:rsidRPr="007E5678">
          <w:rPr>
            <w:rFonts w:asciiTheme="majorHAnsi" w:hAnsiTheme="majorHAnsi"/>
            <w:noProof/>
            <w:webHidden/>
            <w:sz w:val="22"/>
            <w:szCs w:val="22"/>
          </w:rPr>
        </w:r>
        <w:r w:rsidRPr="007E5678">
          <w:rPr>
            <w:rFonts w:asciiTheme="majorHAnsi" w:hAnsiTheme="majorHAnsi"/>
            <w:noProof/>
            <w:webHidden/>
            <w:sz w:val="22"/>
            <w:szCs w:val="22"/>
          </w:rPr>
          <w:fldChar w:fldCharType="separate"/>
        </w:r>
        <w:r w:rsidR="00167DC2">
          <w:rPr>
            <w:rFonts w:asciiTheme="majorHAnsi" w:hAnsiTheme="majorHAnsi"/>
            <w:noProof/>
            <w:webHidden/>
            <w:sz w:val="22"/>
            <w:szCs w:val="22"/>
          </w:rPr>
          <w:t>85</w:t>
        </w:r>
        <w:r w:rsidRPr="007E5678">
          <w:rPr>
            <w:rFonts w:asciiTheme="majorHAnsi" w:hAnsiTheme="majorHAnsi"/>
            <w:noProof/>
            <w:webHidden/>
            <w:sz w:val="22"/>
            <w:szCs w:val="22"/>
          </w:rPr>
          <w:fldChar w:fldCharType="end"/>
        </w:r>
      </w:hyperlink>
    </w:p>
    <w:p w:rsidR="007E5678" w:rsidRPr="007E5678" w:rsidRDefault="00AA191A">
      <w:pPr>
        <w:pStyle w:val="TDC3"/>
        <w:rPr>
          <w:rFonts w:asciiTheme="majorHAnsi" w:eastAsiaTheme="minorEastAsia" w:hAnsiTheme="majorHAnsi" w:cstheme="minorBidi"/>
          <w:noProof/>
          <w:sz w:val="22"/>
          <w:szCs w:val="22"/>
        </w:rPr>
      </w:pPr>
      <w:hyperlink w:anchor="_Toc10547893" w:history="1">
        <w:r w:rsidR="007E5678" w:rsidRPr="007E5678">
          <w:rPr>
            <w:rStyle w:val="Hipervnculo"/>
            <w:rFonts w:asciiTheme="majorHAnsi" w:hAnsiTheme="majorHAnsi" w:cs="Segoe UI"/>
            <w:noProof/>
            <w:sz w:val="22"/>
            <w:szCs w:val="22"/>
          </w:rPr>
          <w:t>5.20.2.2INSTALACIONES DE TUBERÍAS HORIZONTALES</w:t>
        </w:r>
        <w:r w:rsidR="007E5678" w:rsidRPr="007E5678">
          <w:rPr>
            <w:rFonts w:asciiTheme="majorHAnsi" w:hAnsiTheme="majorHAnsi"/>
            <w:noProof/>
            <w:webHidden/>
            <w:sz w:val="22"/>
            <w:szCs w:val="22"/>
          </w:rPr>
          <w:tab/>
        </w:r>
        <w:r w:rsidRPr="007E5678">
          <w:rPr>
            <w:rFonts w:asciiTheme="majorHAnsi" w:hAnsiTheme="majorHAnsi"/>
            <w:noProof/>
            <w:webHidden/>
            <w:sz w:val="22"/>
            <w:szCs w:val="22"/>
          </w:rPr>
          <w:fldChar w:fldCharType="begin"/>
        </w:r>
        <w:r w:rsidR="007E5678" w:rsidRPr="007E5678">
          <w:rPr>
            <w:rFonts w:asciiTheme="majorHAnsi" w:hAnsiTheme="majorHAnsi"/>
            <w:noProof/>
            <w:webHidden/>
            <w:sz w:val="22"/>
            <w:szCs w:val="22"/>
          </w:rPr>
          <w:instrText xml:space="preserve"> PAGEREF _Toc10547893 \h </w:instrText>
        </w:r>
        <w:r w:rsidRPr="007E5678">
          <w:rPr>
            <w:rFonts w:asciiTheme="majorHAnsi" w:hAnsiTheme="majorHAnsi"/>
            <w:noProof/>
            <w:webHidden/>
            <w:sz w:val="22"/>
            <w:szCs w:val="22"/>
          </w:rPr>
        </w:r>
        <w:r w:rsidRPr="007E5678">
          <w:rPr>
            <w:rFonts w:asciiTheme="majorHAnsi" w:hAnsiTheme="majorHAnsi"/>
            <w:noProof/>
            <w:webHidden/>
            <w:sz w:val="22"/>
            <w:szCs w:val="22"/>
          </w:rPr>
          <w:fldChar w:fldCharType="separate"/>
        </w:r>
        <w:r w:rsidR="00167DC2">
          <w:rPr>
            <w:rFonts w:asciiTheme="majorHAnsi" w:hAnsiTheme="majorHAnsi"/>
            <w:noProof/>
            <w:webHidden/>
            <w:sz w:val="22"/>
            <w:szCs w:val="22"/>
          </w:rPr>
          <w:t>86</w:t>
        </w:r>
        <w:r w:rsidRPr="007E5678">
          <w:rPr>
            <w:rFonts w:asciiTheme="majorHAnsi" w:hAnsiTheme="majorHAnsi"/>
            <w:noProof/>
            <w:webHidden/>
            <w:sz w:val="22"/>
            <w:szCs w:val="22"/>
          </w:rPr>
          <w:fldChar w:fldCharType="end"/>
        </w:r>
      </w:hyperlink>
    </w:p>
    <w:p w:rsidR="007E5678" w:rsidRPr="007E5678" w:rsidRDefault="00AA191A">
      <w:pPr>
        <w:pStyle w:val="TDC3"/>
        <w:rPr>
          <w:rFonts w:asciiTheme="majorHAnsi" w:eastAsiaTheme="minorEastAsia" w:hAnsiTheme="majorHAnsi" w:cstheme="minorBidi"/>
          <w:noProof/>
          <w:sz w:val="22"/>
          <w:szCs w:val="22"/>
        </w:rPr>
      </w:pPr>
      <w:hyperlink w:anchor="_Toc10547894" w:history="1">
        <w:r w:rsidR="007E5678" w:rsidRPr="007E5678">
          <w:rPr>
            <w:rStyle w:val="Hipervnculo"/>
            <w:rFonts w:asciiTheme="majorHAnsi" w:hAnsiTheme="majorHAnsi" w:cs="Segoe UI"/>
            <w:noProof/>
            <w:sz w:val="22"/>
            <w:szCs w:val="22"/>
          </w:rPr>
          <w:t>5.20.2.3INSTALACIÓN DE TUBERÍAS VERTICALES</w:t>
        </w:r>
        <w:r w:rsidR="007E5678" w:rsidRPr="007E5678">
          <w:rPr>
            <w:rFonts w:asciiTheme="majorHAnsi" w:hAnsiTheme="majorHAnsi"/>
            <w:noProof/>
            <w:webHidden/>
            <w:sz w:val="22"/>
            <w:szCs w:val="22"/>
          </w:rPr>
          <w:tab/>
        </w:r>
        <w:r w:rsidRPr="007E5678">
          <w:rPr>
            <w:rFonts w:asciiTheme="majorHAnsi" w:hAnsiTheme="majorHAnsi"/>
            <w:noProof/>
            <w:webHidden/>
            <w:sz w:val="22"/>
            <w:szCs w:val="22"/>
          </w:rPr>
          <w:fldChar w:fldCharType="begin"/>
        </w:r>
        <w:r w:rsidR="007E5678" w:rsidRPr="007E5678">
          <w:rPr>
            <w:rFonts w:asciiTheme="majorHAnsi" w:hAnsiTheme="majorHAnsi"/>
            <w:noProof/>
            <w:webHidden/>
            <w:sz w:val="22"/>
            <w:szCs w:val="22"/>
          </w:rPr>
          <w:instrText xml:space="preserve"> PAGEREF _Toc10547894 \h </w:instrText>
        </w:r>
        <w:r w:rsidRPr="007E5678">
          <w:rPr>
            <w:rFonts w:asciiTheme="majorHAnsi" w:hAnsiTheme="majorHAnsi"/>
            <w:noProof/>
            <w:webHidden/>
            <w:sz w:val="22"/>
            <w:szCs w:val="22"/>
          </w:rPr>
        </w:r>
        <w:r w:rsidRPr="007E5678">
          <w:rPr>
            <w:rFonts w:asciiTheme="majorHAnsi" w:hAnsiTheme="majorHAnsi"/>
            <w:noProof/>
            <w:webHidden/>
            <w:sz w:val="22"/>
            <w:szCs w:val="22"/>
          </w:rPr>
          <w:fldChar w:fldCharType="separate"/>
        </w:r>
        <w:r w:rsidR="00167DC2">
          <w:rPr>
            <w:rFonts w:asciiTheme="majorHAnsi" w:hAnsiTheme="majorHAnsi"/>
            <w:noProof/>
            <w:webHidden/>
            <w:sz w:val="22"/>
            <w:szCs w:val="22"/>
          </w:rPr>
          <w:t>86</w:t>
        </w:r>
        <w:r w:rsidRPr="007E5678">
          <w:rPr>
            <w:rFonts w:asciiTheme="majorHAnsi" w:hAnsiTheme="majorHAnsi"/>
            <w:noProof/>
            <w:webHidden/>
            <w:sz w:val="22"/>
            <w:szCs w:val="22"/>
          </w:rPr>
          <w:fldChar w:fldCharType="end"/>
        </w:r>
      </w:hyperlink>
    </w:p>
    <w:p w:rsidR="007E5678" w:rsidRPr="007E5678" w:rsidRDefault="00AA191A">
      <w:pPr>
        <w:pStyle w:val="TDC3"/>
        <w:rPr>
          <w:rFonts w:asciiTheme="majorHAnsi" w:eastAsiaTheme="minorEastAsia" w:hAnsiTheme="majorHAnsi" w:cstheme="minorBidi"/>
          <w:noProof/>
          <w:sz w:val="22"/>
          <w:szCs w:val="22"/>
        </w:rPr>
      </w:pPr>
      <w:hyperlink w:anchor="_Toc10547895" w:history="1">
        <w:r w:rsidR="007E5678" w:rsidRPr="007E5678">
          <w:rPr>
            <w:rStyle w:val="Hipervnculo"/>
            <w:rFonts w:asciiTheme="majorHAnsi" w:hAnsiTheme="majorHAnsi" w:cs="Segoe UI"/>
            <w:noProof/>
            <w:sz w:val="22"/>
            <w:szCs w:val="22"/>
          </w:rPr>
          <w:t>5.20.2.3.1BAJADAS DE AGUAS NEGRAS</w:t>
        </w:r>
        <w:r w:rsidR="007E5678" w:rsidRPr="007E5678">
          <w:rPr>
            <w:rFonts w:asciiTheme="majorHAnsi" w:hAnsiTheme="majorHAnsi"/>
            <w:noProof/>
            <w:webHidden/>
            <w:sz w:val="22"/>
            <w:szCs w:val="22"/>
          </w:rPr>
          <w:tab/>
        </w:r>
        <w:r w:rsidRPr="007E5678">
          <w:rPr>
            <w:rFonts w:asciiTheme="majorHAnsi" w:hAnsiTheme="majorHAnsi"/>
            <w:noProof/>
            <w:webHidden/>
            <w:sz w:val="22"/>
            <w:szCs w:val="22"/>
          </w:rPr>
          <w:fldChar w:fldCharType="begin"/>
        </w:r>
        <w:r w:rsidR="007E5678" w:rsidRPr="007E5678">
          <w:rPr>
            <w:rFonts w:asciiTheme="majorHAnsi" w:hAnsiTheme="majorHAnsi"/>
            <w:noProof/>
            <w:webHidden/>
            <w:sz w:val="22"/>
            <w:szCs w:val="22"/>
          </w:rPr>
          <w:instrText xml:space="preserve"> PAGEREF _Toc10547895 \h </w:instrText>
        </w:r>
        <w:r w:rsidRPr="007E5678">
          <w:rPr>
            <w:rFonts w:asciiTheme="majorHAnsi" w:hAnsiTheme="majorHAnsi"/>
            <w:noProof/>
            <w:webHidden/>
            <w:sz w:val="22"/>
            <w:szCs w:val="22"/>
          </w:rPr>
        </w:r>
        <w:r w:rsidRPr="007E5678">
          <w:rPr>
            <w:rFonts w:asciiTheme="majorHAnsi" w:hAnsiTheme="majorHAnsi"/>
            <w:noProof/>
            <w:webHidden/>
            <w:sz w:val="22"/>
            <w:szCs w:val="22"/>
          </w:rPr>
          <w:fldChar w:fldCharType="separate"/>
        </w:r>
        <w:r w:rsidR="00167DC2">
          <w:rPr>
            <w:rFonts w:asciiTheme="majorHAnsi" w:hAnsiTheme="majorHAnsi"/>
            <w:noProof/>
            <w:webHidden/>
            <w:sz w:val="22"/>
            <w:szCs w:val="22"/>
          </w:rPr>
          <w:t>86</w:t>
        </w:r>
        <w:r w:rsidRPr="007E5678">
          <w:rPr>
            <w:rFonts w:asciiTheme="majorHAnsi" w:hAnsiTheme="majorHAnsi"/>
            <w:noProof/>
            <w:webHidden/>
            <w:sz w:val="22"/>
            <w:szCs w:val="22"/>
          </w:rPr>
          <w:fldChar w:fldCharType="end"/>
        </w:r>
      </w:hyperlink>
    </w:p>
    <w:p w:rsidR="007E5678" w:rsidRPr="007E5678" w:rsidRDefault="00AA191A">
      <w:pPr>
        <w:pStyle w:val="TDC3"/>
        <w:rPr>
          <w:rFonts w:asciiTheme="majorHAnsi" w:eastAsiaTheme="minorEastAsia" w:hAnsiTheme="majorHAnsi" w:cstheme="minorBidi"/>
          <w:noProof/>
          <w:sz w:val="22"/>
          <w:szCs w:val="22"/>
        </w:rPr>
      </w:pPr>
      <w:hyperlink w:anchor="_Toc10547896" w:history="1">
        <w:r w:rsidR="007E5678" w:rsidRPr="007E5678">
          <w:rPr>
            <w:rStyle w:val="Hipervnculo"/>
            <w:rFonts w:asciiTheme="majorHAnsi" w:hAnsiTheme="majorHAnsi" w:cs="Segoe UI"/>
            <w:noProof/>
            <w:sz w:val="22"/>
            <w:szCs w:val="22"/>
          </w:rPr>
          <w:t>5.20.2.3.2BAJADAS DE AGUAS PLUVIALES</w:t>
        </w:r>
        <w:r w:rsidR="007E5678" w:rsidRPr="007E5678">
          <w:rPr>
            <w:rFonts w:asciiTheme="majorHAnsi" w:hAnsiTheme="majorHAnsi"/>
            <w:noProof/>
            <w:webHidden/>
            <w:sz w:val="22"/>
            <w:szCs w:val="22"/>
          </w:rPr>
          <w:tab/>
        </w:r>
        <w:r w:rsidRPr="007E5678">
          <w:rPr>
            <w:rFonts w:asciiTheme="majorHAnsi" w:hAnsiTheme="majorHAnsi"/>
            <w:noProof/>
            <w:webHidden/>
            <w:sz w:val="22"/>
            <w:szCs w:val="22"/>
          </w:rPr>
          <w:fldChar w:fldCharType="begin"/>
        </w:r>
        <w:r w:rsidR="007E5678" w:rsidRPr="007E5678">
          <w:rPr>
            <w:rFonts w:asciiTheme="majorHAnsi" w:hAnsiTheme="majorHAnsi"/>
            <w:noProof/>
            <w:webHidden/>
            <w:sz w:val="22"/>
            <w:szCs w:val="22"/>
          </w:rPr>
          <w:instrText xml:space="preserve"> PAGEREF _Toc10547896 \h </w:instrText>
        </w:r>
        <w:r w:rsidRPr="007E5678">
          <w:rPr>
            <w:rFonts w:asciiTheme="majorHAnsi" w:hAnsiTheme="majorHAnsi"/>
            <w:noProof/>
            <w:webHidden/>
            <w:sz w:val="22"/>
            <w:szCs w:val="22"/>
          </w:rPr>
        </w:r>
        <w:r w:rsidRPr="007E5678">
          <w:rPr>
            <w:rFonts w:asciiTheme="majorHAnsi" w:hAnsiTheme="majorHAnsi"/>
            <w:noProof/>
            <w:webHidden/>
            <w:sz w:val="22"/>
            <w:szCs w:val="22"/>
          </w:rPr>
          <w:fldChar w:fldCharType="separate"/>
        </w:r>
        <w:r w:rsidR="00167DC2">
          <w:rPr>
            <w:rFonts w:asciiTheme="majorHAnsi" w:hAnsiTheme="majorHAnsi"/>
            <w:noProof/>
            <w:webHidden/>
            <w:sz w:val="22"/>
            <w:szCs w:val="22"/>
          </w:rPr>
          <w:t>86</w:t>
        </w:r>
        <w:r w:rsidRPr="007E5678">
          <w:rPr>
            <w:rFonts w:asciiTheme="majorHAnsi" w:hAnsiTheme="majorHAnsi"/>
            <w:noProof/>
            <w:webHidden/>
            <w:sz w:val="22"/>
            <w:szCs w:val="22"/>
          </w:rPr>
          <w:fldChar w:fldCharType="end"/>
        </w:r>
      </w:hyperlink>
    </w:p>
    <w:p w:rsidR="007E5678" w:rsidRPr="007E5678" w:rsidRDefault="00AA191A">
      <w:pPr>
        <w:pStyle w:val="TDC3"/>
        <w:rPr>
          <w:rFonts w:asciiTheme="majorHAnsi" w:eastAsiaTheme="minorEastAsia" w:hAnsiTheme="majorHAnsi" w:cstheme="minorBidi"/>
          <w:noProof/>
          <w:sz w:val="22"/>
          <w:szCs w:val="22"/>
        </w:rPr>
      </w:pPr>
      <w:hyperlink w:anchor="_Toc10547897" w:history="1">
        <w:r w:rsidR="007E5678" w:rsidRPr="007E5678">
          <w:rPr>
            <w:rStyle w:val="Hipervnculo"/>
            <w:rFonts w:asciiTheme="majorHAnsi" w:hAnsiTheme="majorHAnsi" w:cs="Segoe UI"/>
            <w:noProof/>
            <w:sz w:val="22"/>
            <w:szCs w:val="22"/>
          </w:rPr>
          <w:t>5.20.2.4TUBERÍAS PARA VENTILACIÓN</w:t>
        </w:r>
        <w:r w:rsidR="007E5678" w:rsidRPr="007E5678">
          <w:rPr>
            <w:rFonts w:asciiTheme="majorHAnsi" w:hAnsiTheme="majorHAnsi"/>
            <w:noProof/>
            <w:webHidden/>
            <w:sz w:val="22"/>
            <w:szCs w:val="22"/>
          </w:rPr>
          <w:tab/>
        </w:r>
        <w:r w:rsidRPr="007E5678">
          <w:rPr>
            <w:rFonts w:asciiTheme="majorHAnsi" w:hAnsiTheme="majorHAnsi"/>
            <w:noProof/>
            <w:webHidden/>
            <w:sz w:val="22"/>
            <w:szCs w:val="22"/>
          </w:rPr>
          <w:fldChar w:fldCharType="begin"/>
        </w:r>
        <w:r w:rsidR="007E5678" w:rsidRPr="007E5678">
          <w:rPr>
            <w:rFonts w:asciiTheme="majorHAnsi" w:hAnsiTheme="majorHAnsi"/>
            <w:noProof/>
            <w:webHidden/>
            <w:sz w:val="22"/>
            <w:szCs w:val="22"/>
          </w:rPr>
          <w:instrText xml:space="preserve"> PAGEREF _Toc10547897 \h </w:instrText>
        </w:r>
        <w:r w:rsidRPr="007E5678">
          <w:rPr>
            <w:rFonts w:asciiTheme="majorHAnsi" w:hAnsiTheme="majorHAnsi"/>
            <w:noProof/>
            <w:webHidden/>
            <w:sz w:val="22"/>
            <w:szCs w:val="22"/>
          </w:rPr>
        </w:r>
        <w:r w:rsidRPr="007E5678">
          <w:rPr>
            <w:rFonts w:asciiTheme="majorHAnsi" w:hAnsiTheme="majorHAnsi"/>
            <w:noProof/>
            <w:webHidden/>
            <w:sz w:val="22"/>
            <w:szCs w:val="22"/>
          </w:rPr>
          <w:fldChar w:fldCharType="separate"/>
        </w:r>
        <w:r w:rsidR="00167DC2">
          <w:rPr>
            <w:rFonts w:asciiTheme="majorHAnsi" w:hAnsiTheme="majorHAnsi"/>
            <w:noProof/>
            <w:webHidden/>
            <w:sz w:val="22"/>
            <w:szCs w:val="22"/>
          </w:rPr>
          <w:t>87</w:t>
        </w:r>
        <w:r w:rsidRPr="007E5678">
          <w:rPr>
            <w:rFonts w:asciiTheme="majorHAnsi" w:hAnsiTheme="majorHAnsi"/>
            <w:noProof/>
            <w:webHidden/>
            <w:sz w:val="22"/>
            <w:szCs w:val="22"/>
          </w:rPr>
          <w:fldChar w:fldCharType="end"/>
        </w:r>
      </w:hyperlink>
    </w:p>
    <w:p w:rsidR="007E5678" w:rsidRPr="007E5678" w:rsidRDefault="00AA191A">
      <w:pPr>
        <w:pStyle w:val="TDC3"/>
        <w:rPr>
          <w:rFonts w:asciiTheme="majorHAnsi" w:eastAsiaTheme="minorEastAsia" w:hAnsiTheme="majorHAnsi" w:cstheme="minorBidi"/>
          <w:noProof/>
          <w:sz w:val="22"/>
          <w:szCs w:val="22"/>
        </w:rPr>
      </w:pPr>
      <w:hyperlink w:anchor="_Toc10547898" w:history="1">
        <w:r w:rsidR="007E5678" w:rsidRPr="007E5678">
          <w:rPr>
            <w:rStyle w:val="Hipervnculo"/>
            <w:rFonts w:asciiTheme="majorHAnsi" w:hAnsiTheme="majorHAnsi" w:cs="Segoe UI"/>
            <w:noProof/>
            <w:sz w:val="22"/>
            <w:szCs w:val="22"/>
          </w:rPr>
          <w:t>5.20.2.4.1BASE DE LA CAJA</w:t>
        </w:r>
        <w:r w:rsidR="007E5678" w:rsidRPr="007E5678">
          <w:rPr>
            <w:rFonts w:asciiTheme="majorHAnsi" w:hAnsiTheme="majorHAnsi"/>
            <w:noProof/>
            <w:webHidden/>
            <w:sz w:val="22"/>
            <w:szCs w:val="22"/>
          </w:rPr>
          <w:tab/>
        </w:r>
        <w:r w:rsidRPr="007E5678">
          <w:rPr>
            <w:rFonts w:asciiTheme="majorHAnsi" w:hAnsiTheme="majorHAnsi"/>
            <w:noProof/>
            <w:webHidden/>
            <w:sz w:val="22"/>
            <w:szCs w:val="22"/>
          </w:rPr>
          <w:fldChar w:fldCharType="begin"/>
        </w:r>
        <w:r w:rsidR="007E5678" w:rsidRPr="007E5678">
          <w:rPr>
            <w:rFonts w:asciiTheme="majorHAnsi" w:hAnsiTheme="majorHAnsi"/>
            <w:noProof/>
            <w:webHidden/>
            <w:sz w:val="22"/>
            <w:szCs w:val="22"/>
          </w:rPr>
          <w:instrText xml:space="preserve"> PAGEREF _Toc10547898 \h </w:instrText>
        </w:r>
        <w:r w:rsidRPr="007E5678">
          <w:rPr>
            <w:rFonts w:asciiTheme="majorHAnsi" w:hAnsiTheme="majorHAnsi"/>
            <w:noProof/>
            <w:webHidden/>
            <w:sz w:val="22"/>
            <w:szCs w:val="22"/>
          </w:rPr>
        </w:r>
        <w:r w:rsidRPr="007E5678">
          <w:rPr>
            <w:rFonts w:asciiTheme="majorHAnsi" w:hAnsiTheme="majorHAnsi"/>
            <w:noProof/>
            <w:webHidden/>
            <w:sz w:val="22"/>
            <w:szCs w:val="22"/>
          </w:rPr>
          <w:fldChar w:fldCharType="separate"/>
        </w:r>
        <w:r w:rsidR="00167DC2">
          <w:rPr>
            <w:rFonts w:asciiTheme="majorHAnsi" w:hAnsiTheme="majorHAnsi"/>
            <w:noProof/>
            <w:webHidden/>
            <w:sz w:val="22"/>
            <w:szCs w:val="22"/>
          </w:rPr>
          <w:t>87</w:t>
        </w:r>
        <w:r w:rsidRPr="007E5678">
          <w:rPr>
            <w:rFonts w:asciiTheme="majorHAnsi" w:hAnsiTheme="majorHAnsi"/>
            <w:noProof/>
            <w:webHidden/>
            <w:sz w:val="22"/>
            <w:szCs w:val="22"/>
          </w:rPr>
          <w:fldChar w:fldCharType="end"/>
        </w:r>
      </w:hyperlink>
    </w:p>
    <w:p w:rsidR="007E5678" w:rsidRPr="007E5678" w:rsidRDefault="00AA191A">
      <w:pPr>
        <w:pStyle w:val="TDC3"/>
        <w:rPr>
          <w:rFonts w:asciiTheme="majorHAnsi" w:eastAsiaTheme="minorEastAsia" w:hAnsiTheme="majorHAnsi" w:cstheme="minorBidi"/>
          <w:noProof/>
          <w:sz w:val="22"/>
          <w:szCs w:val="22"/>
        </w:rPr>
      </w:pPr>
      <w:hyperlink w:anchor="_Toc10547899" w:history="1">
        <w:r w:rsidR="007E5678" w:rsidRPr="007E5678">
          <w:rPr>
            <w:rStyle w:val="Hipervnculo"/>
            <w:rFonts w:asciiTheme="majorHAnsi" w:hAnsiTheme="majorHAnsi" w:cs="Segoe UI"/>
            <w:noProof/>
            <w:sz w:val="22"/>
            <w:szCs w:val="22"/>
          </w:rPr>
          <w:t>5.20.2.4.2CONSTRUCCIÓN DE PAREDES</w:t>
        </w:r>
        <w:r w:rsidR="007E5678" w:rsidRPr="007E5678">
          <w:rPr>
            <w:rFonts w:asciiTheme="majorHAnsi" w:hAnsiTheme="majorHAnsi"/>
            <w:noProof/>
            <w:webHidden/>
            <w:sz w:val="22"/>
            <w:szCs w:val="22"/>
          </w:rPr>
          <w:tab/>
        </w:r>
        <w:r w:rsidRPr="007E5678">
          <w:rPr>
            <w:rFonts w:asciiTheme="majorHAnsi" w:hAnsiTheme="majorHAnsi"/>
            <w:noProof/>
            <w:webHidden/>
            <w:sz w:val="22"/>
            <w:szCs w:val="22"/>
          </w:rPr>
          <w:fldChar w:fldCharType="begin"/>
        </w:r>
        <w:r w:rsidR="007E5678" w:rsidRPr="007E5678">
          <w:rPr>
            <w:rFonts w:asciiTheme="majorHAnsi" w:hAnsiTheme="majorHAnsi"/>
            <w:noProof/>
            <w:webHidden/>
            <w:sz w:val="22"/>
            <w:szCs w:val="22"/>
          </w:rPr>
          <w:instrText xml:space="preserve"> PAGEREF _Toc10547899 \h </w:instrText>
        </w:r>
        <w:r w:rsidRPr="007E5678">
          <w:rPr>
            <w:rFonts w:asciiTheme="majorHAnsi" w:hAnsiTheme="majorHAnsi"/>
            <w:noProof/>
            <w:webHidden/>
            <w:sz w:val="22"/>
            <w:szCs w:val="22"/>
          </w:rPr>
        </w:r>
        <w:r w:rsidRPr="007E5678">
          <w:rPr>
            <w:rFonts w:asciiTheme="majorHAnsi" w:hAnsiTheme="majorHAnsi"/>
            <w:noProof/>
            <w:webHidden/>
            <w:sz w:val="22"/>
            <w:szCs w:val="22"/>
          </w:rPr>
          <w:fldChar w:fldCharType="separate"/>
        </w:r>
        <w:r w:rsidR="00167DC2">
          <w:rPr>
            <w:rFonts w:asciiTheme="majorHAnsi" w:hAnsiTheme="majorHAnsi"/>
            <w:noProof/>
            <w:webHidden/>
            <w:sz w:val="22"/>
            <w:szCs w:val="22"/>
          </w:rPr>
          <w:t>87</w:t>
        </w:r>
        <w:r w:rsidRPr="007E5678">
          <w:rPr>
            <w:rFonts w:asciiTheme="majorHAnsi" w:hAnsiTheme="majorHAnsi"/>
            <w:noProof/>
            <w:webHidden/>
            <w:sz w:val="22"/>
            <w:szCs w:val="22"/>
          </w:rPr>
          <w:fldChar w:fldCharType="end"/>
        </w:r>
      </w:hyperlink>
    </w:p>
    <w:p w:rsidR="007E5678" w:rsidRPr="007E5678" w:rsidRDefault="00AA191A">
      <w:pPr>
        <w:pStyle w:val="TDC3"/>
        <w:rPr>
          <w:rFonts w:asciiTheme="majorHAnsi" w:eastAsiaTheme="minorEastAsia" w:hAnsiTheme="majorHAnsi" w:cstheme="minorBidi"/>
          <w:noProof/>
          <w:sz w:val="22"/>
          <w:szCs w:val="22"/>
        </w:rPr>
      </w:pPr>
      <w:hyperlink w:anchor="_Toc10547900" w:history="1">
        <w:r w:rsidR="007E5678" w:rsidRPr="007E5678">
          <w:rPr>
            <w:rStyle w:val="Hipervnculo"/>
            <w:rFonts w:asciiTheme="majorHAnsi" w:hAnsiTheme="majorHAnsi" w:cs="Segoe UI"/>
            <w:noProof/>
            <w:sz w:val="22"/>
            <w:szCs w:val="22"/>
          </w:rPr>
          <w:t>5.20.2.4.3REPELLO INTERIOR</w:t>
        </w:r>
        <w:r w:rsidR="007E5678" w:rsidRPr="007E5678">
          <w:rPr>
            <w:rFonts w:asciiTheme="majorHAnsi" w:hAnsiTheme="majorHAnsi"/>
            <w:noProof/>
            <w:webHidden/>
            <w:sz w:val="22"/>
            <w:szCs w:val="22"/>
          </w:rPr>
          <w:tab/>
        </w:r>
        <w:r w:rsidRPr="007E5678">
          <w:rPr>
            <w:rFonts w:asciiTheme="majorHAnsi" w:hAnsiTheme="majorHAnsi"/>
            <w:noProof/>
            <w:webHidden/>
            <w:sz w:val="22"/>
            <w:szCs w:val="22"/>
          </w:rPr>
          <w:fldChar w:fldCharType="begin"/>
        </w:r>
        <w:r w:rsidR="007E5678" w:rsidRPr="007E5678">
          <w:rPr>
            <w:rFonts w:asciiTheme="majorHAnsi" w:hAnsiTheme="majorHAnsi"/>
            <w:noProof/>
            <w:webHidden/>
            <w:sz w:val="22"/>
            <w:szCs w:val="22"/>
          </w:rPr>
          <w:instrText xml:space="preserve"> PAGEREF _Toc10547900 \h </w:instrText>
        </w:r>
        <w:r w:rsidRPr="007E5678">
          <w:rPr>
            <w:rFonts w:asciiTheme="majorHAnsi" w:hAnsiTheme="majorHAnsi"/>
            <w:noProof/>
            <w:webHidden/>
            <w:sz w:val="22"/>
            <w:szCs w:val="22"/>
          </w:rPr>
        </w:r>
        <w:r w:rsidRPr="007E5678">
          <w:rPr>
            <w:rFonts w:asciiTheme="majorHAnsi" w:hAnsiTheme="majorHAnsi"/>
            <w:noProof/>
            <w:webHidden/>
            <w:sz w:val="22"/>
            <w:szCs w:val="22"/>
          </w:rPr>
          <w:fldChar w:fldCharType="separate"/>
        </w:r>
        <w:r w:rsidR="00167DC2">
          <w:rPr>
            <w:rFonts w:asciiTheme="majorHAnsi" w:hAnsiTheme="majorHAnsi"/>
            <w:noProof/>
            <w:webHidden/>
            <w:sz w:val="22"/>
            <w:szCs w:val="22"/>
          </w:rPr>
          <w:t>87</w:t>
        </w:r>
        <w:r w:rsidRPr="007E5678">
          <w:rPr>
            <w:rFonts w:asciiTheme="majorHAnsi" w:hAnsiTheme="majorHAnsi"/>
            <w:noProof/>
            <w:webHidden/>
            <w:sz w:val="22"/>
            <w:szCs w:val="22"/>
          </w:rPr>
          <w:fldChar w:fldCharType="end"/>
        </w:r>
      </w:hyperlink>
    </w:p>
    <w:p w:rsidR="007E5678" w:rsidRPr="007E5678" w:rsidRDefault="00AA191A">
      <w:pPr>
        <w:pStyle w:val="TDC3"/>
        <w:rPr>
          <w:rFonts w:asciiTheme="majorHAnsi" w:eastAsiaTheme="minorEastAsia" w:hAnsiTheme="majorHAnsi" w:cstheme="minorBidi"/>
          <w:noProof/>
          <w:sz w:val="22"/>
          <w:szCs w:val="22"/>
        </w:rPr>
      </w:pPr>
      <w:hyperlink w:anchor="_Toc10547901" w:history="1">
        <w:r w:rsidR="007E5678" w:rsidRPr="007E5678">
          <w:rPr>
            <w:rStyle w:val="Hipervnculo"/>
            <w:rFonts w:asciiTheme="majorHAnsi" w:hAnsiTheme="majorHAnsi" w:cs="Segoe UI"/>
            <w:noProof/>
            <w:sz w:val="22"/>
            <w:szCs w:val="22"/>
          </w:rPr>
          <w:t>5.20.2.4.4CUBIERTAS</w:t>
        </w:r>
        <w:r w:rsidR="007E5678" w:rsidRPr="007E5678">
          <w:rPr>
            <w:rFonts w:asciiTheme="majorHAnsi" w:hAnsiTheme="majorHAnsi"/>
            <w:noProof/>
            <w:webHidden/>
            <w:sz w:val="22"/>
            <w:szCs w:val="22"/>
          </w:rPr>
          <w:tab/>
        </w:r>
        <w:r w:rsidRPr="007E5678">
          <w:rPr>
            <w:rFonts w:asciiTheme="majorHAnsi" w:hAnsiTheme="majorHAnsi"/>
            <w:noProof/>
            <w:webHidden/>
            <w:sz w:val="22"/>
            <w:szCs w:val="22"/>
          </w:rPr>
          <w:fldChar w:fldCharType="begin"/>
        </w:r>
        <w:r w:rsidR="007E5678" w:rsidRPr="007E5678">
          <w:rPr>
            <w:rFonts w:asciiTheme="majorHAnsi" w:hAnsiTheme="majorHAnsi"/>
            <w:noProof/>
            <w:webHidden/>
            <w:sz w:val="22"/>
            <w:szCs w:val="22"/>
          </w:rPr>
          <w:instrText xml:space="preserve"> PAGEREF _Toc10547901 \h </w:instrText>
        </w:r>
        <w:r w:rsidRPr="007E5678">
          <w:rPr>
            <w:rFonts w:asciiTheme="majorHAnsi" w:hAnsiTheme="majorHAnsi"/>
            <w:noProof/>
            <w:webHidden/>
            <w:sz w:val="22"/>
            <w:szCs w:val="22"/>
          </w:rPr>
        </w:r>
        <w:r w:rsidRPr="007E5678">
          <w:rPr>
            <w:rFonts w:asciiTheme="majorHAnsi" w:hAnsiTheme="majorHAnsi"/>
            <w:noProof/>
            <w:webHidden/>
            <w:sz w:val="22"/>
            <w:szCs w:val="22"/>
          </w:rPr>
          <w:fldChar w:fldCharType="separate"/>
        </w:r>
        <w:r w:rsidR="00167DC2">
          <w:rPr>
            <w:rFonts w:asciiTheme="majorHAnsi" w:hAnsiTheme="majorHAnsi"/>
            <w:noProof/>
            <w:webHidden/>
            <w:sz w:val="22"/>
            <w:szCs w:val="22"/>
          </w:rPr>
          <w:t>87</w:t>
        </w:r>
        <w:r w:rsidRPr="007E5678">
          <w:rPr>
            <w:rFonts w:asciiTheme="majorHAnsi" w:hAnsiTheme="majorHAnsi"/>
            <w:noProof/>
            <w:webHidden/>
            <w:sz w:val="22"/>
            <w:szCs w:val="22"/>
          </w:rPr>
          <w:fldChar w:fldCharType="end"/>
        </w:r>
      </w:hyperlink>
    </w:p>
    <w:p w:rsidR="007E5678" w:rsidRPr="007E5678" w:rsidRDefault="00AA191A">
      <w:pPr>
        <w:pStyle w:val="TDC3"/>
        <w:rPr>
          <w:rFonts w:asciiTheme="majorHAnsi" w:eastAsiaTheme="minorEastAsia" w:hAnsiTheme="majorHAnsi" w:cstheme="minorBidi"/>
          <w:noProof/>
          <w:sz w:val="22"/>
          <w:szCs w:val="22"/>
        </w:rPr>
      </w:pPr>
      <w:hyperlink w:anchor="_Toc10547902" w:history="1">
        <w:r w:rsidR="007E5678" w:rsidRPr="007E5678">
          <w:rPr>
            <w:rStyle w:val="Hipervnculo"/>
            <w:rFonts w:asciiTheme="majorHAnsi" w:hAnsiTheme="majorHAnsi" w:cs="Segoe UI"/>
            <w:noProof/>
            <w:sz w:val="22"/>
            <w:szCs w:val="22"/>
          </w:rPr>
          <w:t>5.20.2.4.5RELLENO</w:t>
        </w:r>
        <w:r w:rsidR="007E5678" w:rsidRPr="007E5678">
          <w:rPr>
            <w:rFonts w:asciiTheme="majorHAnsi" w:hAnsiTheme="majorHAnsi"/>
            <w:noProof/>
            <w:webHidden/>
            <w:sz w:val="22"/>
            <w:szCs w:val="22"/>
          </w:rPr>
          <w:tab/>
        </w:r>
        <w:r w:rsidRPr="007E5678">
          <w:rPr>
            <w:rFonts w:asciiTheme="majorHAnsi" w:hAnsiTheme="majorHAnsi"/>
            <w:noProof/>
            <w:webHidden/>
            <w:sz w:val="22"/>
            <w:szCs w:val="22"/>
          </w:rPr>
          <w:fldChar w:fldCharType="begin"/>
        </w:r>
        <w:r w:rsidR="007E5678" w:rsidRPr="007E5678">
          <w:rPr>
            <w:rFonts w:asciiTheme="majorHAnsi" w:hAnsiTheme="majorHAnsi"/>
            <w:noProof/>
            <w:webHidden/>
            <w:sz w:val="22"/>
            <w:szCs w:val="22"/>
          </w:rPr>
          <w:instrText xml:space="preserve"> PAGEREF _Toc10547902 \h </w:instrText>
        </w:r>
        <w:r w:rsidRPr="007E5678">
          <w:rPr>
            <w:rFonts w:asciiTheme="majorHAnsi" w:hAnsiTheme="majorHAnsi"/>
            <w:noProof/>
            <w:webHidden/>
            <w:sz w:val="22"/>
            <w:szCs w:val="22"/>
          </w:rPr>
        </w:r>
        <w:r w:rsidRPr="007E5678">
          <w:rPr>
            <w:rFonts w:asciiTheme="majorHAnsi" w:hAnsiTheme="majorHAnsi"/>
            <w:noProof/>
            <w:webHidden/>
            <w:sz w:val="22"/>
            <w:szCs w:val="22"/>
          </w:rPr>
          <w:fldChar w:fldCharType="separate"/>
        </w:r>
        <w:r w:rsidR="00167DC2">
          <w:rPr>
            <w:rFonts w:asciiTheme="majorHAnsi" w:hAnsiTheme="majorHAnsi"/>
            <w:noProof/>
            <w:webHidden/>
            <w:sz w:val="22"/>
            <w:szCs w:val="22"/>
          </w:rPr>
          <w:t>87</w:t>
        </w:r>
        <w:r w:rsidRPr="007E5678">
          <w:rPr>
            <w:rFonts w:asciiTheme="majorHAnsi" w:hAnsiTheme="majorHAnsi"/>
            <w:noProof/>
            <w:webHidden/>
            <w:sz w:val="22"/>
            <w:szCs w:val="22"/>
          </w:rPr>
          <w:fldChar w:fldCharType="end"/>
        </w:r>
      </w:hyperlink>
    </w:p>
    <w:p w:rsidR="007E5678" w:rsidRPr="007E5678" w:rsidRDefault="00AA191A">
      <w:pPr>
        <w:pStyle w:val="TDC3"/>
        <w:rPr>
          <w:rFonts w:asciiTheme="majorHAnsi" w:eastAsiaTheme="minorEastAsia" w:hAnsiTheme="majorHAnsi" w:cstheme="minorBidi"/>
          <w:noProof/>
          <w:sz w:val="22"/>
          <w:szCs w:val="22"/>
        </w:rPr>
      </w:pPr>
      <w:hyperlink w:anchor="_Toc10547903" w:history="1">
        <w:r w:rsidR="007E5678" w:rsidRPr="007E5678">
          <w:rPr>
            <w:rStyle w:val="Hipervnculo"/>
            <w:rFonts w:asciiTheme="majorHAnsi" w:hAnsiTheme="majorHAnsi" w:cs="Segoe UI"/>
            <w:noProof/>
            <w:sz w:val="22"/>
            <w:szCs w:val="22"/>
          </w:rPr>
          <w:t>5.20.2.4.6TUBERIAS</w:t>
        </w:r>
        <w:r w:rsidR="007E5678" w:rsidRPr="007E5678">
          <w:rPr>
            <w:rFonts w:asciiTheme="majorHAnsi" w:hAnsiTheme="majorHAnsi"/>
            <w:noProof/>
            <w:webHidden/>
            <w:sz w:val="22"/>
            <w:szCs w:val="22"/>
          </w:rPr>
          <w:tab/>
        </w:r>
        <w:r w:rsidRPr="007E5678">
          <w:rPr>
            <w:rFonts w:asciiTheme="majorHAnsi" w:hAnsiTheme="majorHAnsi"/>
            <w:noProof/>
            <w:webHidden/>
            <w:sz w:val="22"/>
            <w:szCs w:val="22"/>
          </w:rPr>
          <w:fldChar w:fldCharType="begin"/>
        </w:r>
        <w:r w:rsidR="007E5678" w:rsidRPr="007E5678">
          <w:rPr>
            <w:rFonts w:asciiTheme="majorHAnsi" w:hAnsiTheme="majorHAnsi"/>
            <w:noProof/>
            <w:webHidden/>
            <w:sz w:val="22"/>
            <w:szCs w:val="22"/>
          </w:rPr>
          <w:instrText xml:space="preserve"> PAGEREF _Toc10547903 \h </w:instrText>
        </w:r>
        <w:r w:rsidRPr="007E5678">
          <w:rPr>
            <w:rFonts w:asciiTheme="majorHAnsi" w:hAnsiTheme="majorHAnsi"/>
            <w:noProof/>
            <w:webHidden/>
            <w:sz w:val="22"/>
            <w:szCs w:val="22"/>
          </w:rPr>
        </w:r>
        <w:r w:rsidRPr="007E5678">
          <w:rPr>
            <w:rFonts w:asciiTheme="majorHAnsi" w:hAnsiTheme="majorHAnsi"/>
            <w:noProof/>
            <w:webHidden/>
            <w:sz w:val="22"/>
            <w:szCs w:val="22"/>
          </w:rPr>
          <w:fldChar w:fldCharType="separate"/>
        </w:r>
        <w:r w:rsidR="00167DC2">
          <w:rPr>
            <w:rFonts w:asciiTheme="majorHAnsi" w:hAnsiTheme="majorHAnsi"/>
            <w:noProof/>
            <w:webHidden/>
            <w:sz w:val="22"/>
            <w:szCs w:val="22"/>
          </w:rPr>
          <w:t>87</w:t>
        </w:r>
        <w:r w:rsidRPr="007E5678">
          <w:rPr>
            <w:rFonts w:asciiTheme="majorHAnsi" w:hAnsiTheme="majorHAnsi"/>
            <w:noProof/>
            <w:webHidden/>
            <w:sz w:val="22"/>
            <w:szCs w:val="22"/>
          </w:rPr>
          <w:fldChar w:fldCharType="end"/>
        </w:r>
      </w:hyperlink>
    </w:p>
    <w:p w:rsidR="007E5678" w:rsidRPr="007E5678" w:rsidRDefault="00AA191A">
      <w:pPr>
        <w:pStyle w:val="TDC3"/>
        <w:rPr>
          <w:rFonts w:asciiTheme="majorHAnsi" w:eastAsiaTheme="minorEastAsia" w:hAnsiTheme="majorHAnsi" w:cstheme="minorBidi"/>
          <w:noProof/>
          <w:sz w:val="22"/>
          <w:szCs w:val="22"/>
        </w:rPr>
      </w:pPr>
      <w:hyperlink w:anchor="_Toc10547904" w:history="1">
        <w:r w:rsidR="007E5678" w:rsidRPr="007E5678">
          <w:rPr>
            <w:rStyle w:val="Hipervnculo"/>
            <w:rFonts w:asciiTheme="majorHAnsi" w:hAnsiTheme="majorHAnsi" w:cs="Segoe UI"/>
            <w:noProof/>
            <w:sz w:val="22"/>
            <w:szCs w:val="22"/>
          </w:rPr>
          <w:t>5.20.2.4.7MATERIALES</w:t>
        </w:r>
        <w:r w:rsidR="007E5678" w:rsidRPr="007E5678">
          <w:rPr>
            <w:rFonts w:asciiTheme="majorHAnsi" w:hAnsiTheme="majorHAnsi"/>
            <w:noProof/>
            <w:webHidden/>
            <w:sz w:val="22"/>
            <w:szCs w:val="22"/>
          </w:rPr>
          <w:tab/>
        </w:r>
        <w:r w:rsidRPr="007E5678">
          <w:rPr>
            <w:rFonts w:asciiTheme="majorHAnsi" w:hAnsiTheme="majorHAnsi"/>
            <w:noProof/>
            <w:webHidden/>
            <w:sz w:val="22"/>
            <w:szCs w:val="22"/>
          </w:rPr>
          <w:fldChar w:fldCharType="begin"/>
        </w:r>
        <w:r w:rsidR="007E5678" w:rsidRPr="007E5678">
          <w:rPr>
            <w:rFonts w:asciiTheme="majorHAnsi" w:hAnsiTheme="majorHAnsi"/>
            <w:noProof/>
            <w:webHidden/>
            <w:sz w:val="22"/>
            <w:szCs w:val="22"/>
          </w:rPr>
          <w:instrText xml:space="preserve"> PAGEREF _Toc10547904 \h </w:instrText>
        </w:r>
        <w:r w:rsidRPr="007E5678">
          <w:rPr>
            <w:rFonts w:asciiTheme="majorHAnsi" w:hAnsiTheme="majorHAnsi"/>
            <w:noProof/>
            <w:webHidden/>
            <w:sz w:val="22"/>
            <w:szCs w:val="22"/>
          </w:rPr>
        </w:r>
        <w:r w:rsidRPr="007E5678">
          <w:rPr>
            <w:rFonts w:asciiTheme="majorHAnsi" w:hAnsiTheme="majorHAnsi"/>
            <w:noProof/>
            <w:webHidden/>
            <w:sz w:val="22"/>
            <w:szCs w:val="22"/>
          </w:rPr>
          <w:fldChar w:fldCharType="separate"/>
        </w:r>
        <w:r w:rsidR="00167DC2">
          <w:rPr>
            <w:rFonts w:asciiTheme="majorHAnsi" w:hAnsiTheme="majorHAnsi"/>
            <w:noProof/>
            <w:webHidden/>
            <w:sz w:val="22"/>
            <w:szCs w:val="22"/>
          </w:rPr>
          <w:t>87</w:t>
        </w:r>
        <w:r w:rsidRPr="007E5678">
          <w:rPr>
            <w:rFonts w:asciiTheme="majorHAnsi" w:hAnsiTheme="majorHAnsi"/>
            <w:noProof/>
            <w:webHidden/>
            <w:sz w:val="22"/>
            <w:szCs w:val="22"/>
          </w:rPr>
          <w:fldChar w:fldCharType="end"/>
        </w:r>
      </w:hyperlink>
    </w:p>
    <w:p w:rsidR="007E5678" w:rsidRPr="007E5678" w:rsidRDefault="00AA191A">
      <w:pPr>
        <w:pStyle w:val="TDC3"/>
        <w:rPr>
          <w:rFonts w:asciiTheme="majorHAnsi" w:eastAsiaTheme="minorEastAsia" w:hAnsiTheme="majorHAnsi" w:cstheme="minorBidi"/>
          <w:noProof/>
          <w:sz w:val="22"/>
          <w:szCs w:val="22"/>
        </w:rPr>
      </w:pPr>
      <w:hyperlink w:anchor="_Toc10547905" w:history="1">
        <w:r w:rsidR="007E5678" w:rsidRPr="007E5678">
          <w:rPr>
            <w:rStyle w:val="Hipervnculo"/>
            <w:rFonts w:asciiTheme="majorHAnsi" w:hAnsiTheme="majorHAnsi" w:cs="Segoe UI"/>
            <w:noProof/>
            <w:sz w:val="22"/>
            <w:szCs w:val="22"/>
          </w:rPr>
          <w:t>5.20.2.4.7.1LECHO DE APOYO DE LAS TUBERÍAS</w:t>
        </w:r>
        <w:r w:rsidR="007E5678" w:rsidRPr="007E5678">
          <w:rPr>
            <w:rFonts w:asciiTheme="majorHAnsi" w:hAnsiTheme="majorHAnsi"/>
            <w:noProof/>
            <w:webHidden/>
            <w:sz w:val="22"/>
            <w:szCs w:val="22"/>
          </w:rPr>
          <w:tab/>
        </w:r>
        <w:r w:rsidRPr="007E5678">
          <w:rPr>
            <w:rFonts w:asciiTheme="majorHAnsi" w:hAnsiTheme="majorHAnsi"/>
            <w:noProof/>
            <w:webHidden/>
            <w:sz w:val="22"/>
            <w:szCs w:val="22"/>
          </w:rPr>
          <w:fldChar w:fldCharType="begin"/>
        </w:r>
        <w:r w:rsidR="007E5678" w:rsidRPr="007E5678">
          <w:rPr>
            <w:rFonts w:asciiTheme="majorHAnsi" w:hAnsiTheme="majorHAnsi"/>
            <w:noProof/>
            <w:webHidden/>
            <w:sz w:val="22"/>
            <w:szCs w:val="22"/>
          </w:rPr>
          <w:instrText xml:space="preserve"> PAGEREF _Toc10547905 \h </w:instrText>
        </w:r>
        <w:r w:rsidRPr="007E5678">
          <w:rPr>
            <w:rFonts w:asciiTheme="majorHAnsi" w:hAnsiTheme="majorHAnsi"/>
            <w:noProof/>
            <w:webHidden/>
            <w:sz w:val="22"/>
            <w:szCs w:val="22"/>
          </w:rPr>
        </w:r>
        <w:r w:rsidRPr="007E5678">
          <w:rPr>
            <w:rFonts w:asciiTheme="majorHAnsi" w:hAnsiTheme="majorHAnsi"/>
            <w:noProof/>
            <w:webHidden/>
            <w:sz w:val="22"/>
            <w:szCs w:val="22"/>
          </w:rPr>
          <w:fldChar w:fldCharType="separate"/>
        </w:r>
        <w:r w:rsidR="00167DC2">
          <w:rPr>
            <w:rFonts w:asciiTheme="majorHAnsi" w:hAnsiTheme="majorHAnsi"/>
            <w:noProof/>
            <w:webHidden/>
            <w:sz w:val="22"/>
            <w:szCs w:val="22"/>
          </w:rPr>
          <w:t>87</w:t>
        </w:r>
        <w:r w:rsidRPr="007E5678">
          <w:rPr>
            <w:rFonts w:asciiTheme="majorHAnsi" w:hAnsiTheme="majorHAnsi"/>
            <w:noProof/>
            <w:webHidden/>
            <w:sz w:val="22"/>
            <w:szCs w:val="22"/>
          </w:rPr>
          <w:fldChar w:fldCharType="end"/>
        </w:r>
      </w:hyperlink>
    </w:p>
    <w:p w:rsidR="007E5678" w:rsidRPr="007E5678" w:rsidRDefault="00AA191A">
      <w:pPr>
        <w:pStyle w:val="TDC3"/>
        <w:rPr>
          <w:rFonts w:asciiTheme="majorHAnsi" w:eastAsiaTheme="minorEastAsia" w:hAnsiTheme="majorHAnsi" w:cstheme="minorBidi"/>
          <w:noProof/>
          <w:sz w:val="22"/>
          <w:szCs w:val="22"/>
        </w:rPr>
      </w:pPr>
      <w:hyperlink w:anchor="_Toc10547906" w:history="1">
        <w:r w:rsidR="007E5678" w:rsidRPr="007E5678">
          <w:rPr>
            <w:rStyle w:val="Hipervnculo"/>
            <w:rFonts w:asciiTheme="majorHAnsi" w:hAnsiTheme="majorHAnsi" w:cs="Segoe UI"/>
            <w:noProof/>
            <w:sz w:val="22"/>
            <w:szCs w:val="22"/>
          </w:rPr>
          <w:t>5.20.2.4.7.2TUBERÍA DE CONCRETO PARA DRENAJES</w:t>
        </w:r>
        <w:r w:rsidR="007E5678" w:rsidRPr="007E5678">
          <w:rPr>
            <w:rFonts w:asciiTheme="majorHAnsi" w:hAnsiTheme="majorHAnsi"/>
            <w:noProof/>
            <w:webHidden/>
            <w:sz w:val="22"/>
            <w:szCs w:val="22"/>
          </w:rPr>
          <w:tab/>
        </w:r>
        <w:r w:rsidRPr="007E5678">
          <w:rPr>
            <w:rFonts w:asciiTheme="majorHAnsi" w:hAnsiTheme="majorHAnsi"/>
            <w:noProof/>
            <w:webHidden/>
            <w:sz w:val="22"/>
            <w:szCs w:val="22"/>
          </w:rPr>
          <w:fldChar w:fldCharType="begin"/>
        </w:r>
        <w:r w:rsidR="007E5678" w:rsidRPr="007E5678">
          <w:rPr>
            <w:rFonts w:asciiTheme="majorHAnsi" w:hAnsiTheme="majorHAnsi"/>
            <w:noProof/>
            <w:webHidden/>
            <w:sz w:val="22"/>
            <w:szCs w:val="22"/>
          </w:rPr>
          <w:instrText xml:space="preserve"> PAGEREF _Toc10547906 \h </w:instrText>
        </w:r>
        <w:r w:rsidRPr="007E5678">
          <w:rPr>
            <w:rFonts w:asciiTheme="majorHAnsi" w:hAnsiTheme="majorHAnsi"/>
            <w:noProof/>
            <w:webHidden/>
            <w:sz w:val="22"/>
            <w:szCs w:val="22"/>
          </w:rPr>
        </w:r>
        <w:r w:rsidRPr="007E5678">
          <w:rPr>
            <w:rFonts w:asciiTheme="majorHAnsi" w:hAnsiTheme="majorHAnsi"/>
            <w:noProof/>
            <w:webHidden/>
            <w:sz w:val="22"/>
            <w:szCs w:val="22"/>
          </w:rPr>
          <w:fldChar w:fldCharType="separate"/>
        </w:r>
        <w:r w:rsidR="00167DC2">
          <w:rPr>
            <w:rFonts w:asciiTheme="majorHAnsi" w:hAnsiTheme="majorHAnsi"/>
            <w:noProof/>
            <w:webHidden/>
            <w:sz w:val="22"/>
            <w:szCs w:val="22"/>
          </w:rPr>
          <w:t>87</w:t>
        </w:r>
        <w:r w:rsidRPr="007E5678">
          <w:rPr>
            <w:rFonts w:asciiTheme="majorHAnsi" w:hAnsiTheme="majorHAnsi"/>
            <w:noProof/>
            <w:webHidden/>
            <w:sz w:val="22"/>
            <w:szCs w:val="22"/>
          </w:rPr>
          <w:fldChar w:fldCharType="end"/>
        </w:r>
      </w:hyperlink>
    </w:p>
    <w:p w:rsidR="007E5678" w:rsidRPr="007E5678" w:rsidRDefault="00AA191A">
      <w:pPr>
        <w:pStyle w:val="TDC3"/>
        <w:rPr>
          <w:rFonts w:asciiTheme="majorHAnsi" w:eastAsiaTheme="minorEastAsia" w:hAnsiTheme="majorHAnsi" w:cstheme="minorBidi"/>
          <w:noProof/>
          <w:sz w:val="22"/>
          <w:szCs w:val="22"/>
        </w:rPr>
      </w:pPr>
      <w:hyperlink w:anchor="_Toc10547907" w:history="1">
        <w:r w:rsidR="007E5678" w:rsidRPr="007E5678">
          <w:rPr>
            <w:rStyle w:val="Hipervnculo"/>
            <w:rFonts w:asciiTheme="majorHAnsi" w:hAnsiTheme="majorHAnsi" w:cs="Segoe UI"/>
            <w:noProof/>
            <w:sz w:val="22"/>
            <w:szCs w:val="22"/>
          </w:rPr>
          <w:t>5.20.2.4.7.3TUBERÍA DE HIERRO FUNDIDO</w:t>
        </w:r>
        <w:r w:rsidR="007E5678" w:rsidRPr="007E5678">
          <w:rPr>
            <w:rFonts w:asciiTheme="majorHAnsi" w:hAnsiTheme="majorHAnsi"/>
            <w:noProof/>
            <w:webHidden/>
            <w:sz w:val="22"/>
            <w:szCs w:val="22"/>
          </w:rPr>
          <w:tab/>
        </w:r>
        <w:r w:rsidRPr="007E5678">
          <w:rPr>
            <w:rFonts w:asciiTheme="majorHAnsi" w:hAnsiTheme="majorHAnsi"/>
            <w:noProof/>
            <w:webHidden/>
            <w:sz w:val="22"/>
            <w:szCs w:val="22"/>
          </w:rPr>
          <w:fldChar w:fldCharType="begin"/>
        </w:r>
        <w:r w:rsidR="007E5678" w:rsidRPr="007E5678">
          <w:rPr>
            <w:rFonts w:asciiTheme="majorHAnsi" w:hAnsiTheme="majorHAnsi"/>
            <w:noProof/>
            <w:webHidden/>
            <w:sz w:val="22"/>
            <w:szCs w:val="22"/>
          </w:rPr>
          <w:instrText xml:space="preserve"> PAGEREF _Toc10547907 \h </w:instrText>
        </w:r>
        <w:r w:rsidRPr="007E5678">
          <w:rPr>
            <w:rFonts w:asciiTheme="majorHAnsi" w:hAnsiTheme="majorHAnsi"/>
            <w:noProof/>
            <w:webHidden/>
            <w:sz w:val="22"/>
            <w:szCs w:val="22"/>
          </w:rPr>
        </w:r>
        <w:r w:rsidRPr="007E5678">
          <w:rPr>
            <w:rFonts w:asciiTheme="majorHAnsi" w:hAnsiTheme="majorHAnsi"/>
            <w:noProof/>
            <w:webHidden/>
            <w:sz w:val="22"/>
            <w:szCs w:val="22"/>
          </w:rPr>
          <w:fldChar w:fldCharType="separate"/>
        </w:r>
        <w:r w:rsidR="00167DC2">
          <w:rPr>
            <w:rFonts w:asciiTheme="majorHAnsi" w:hAnsiTheme="majorHAnsi"/>
            <w:noProof/>
            <w:webHidden/>
            <w:sz w:val="22"/>
            <w:szCs w:val="22"/>
          </w:rPr>
          <w:t>88</w:t>
        </w:r>
        <w:r w:rsidRPr="007E5678">
          <w:rPr>
            <w:rFonts w:asciiTheme="majorHAnsi" w:hAnsiTheme="majorHAnsi"/>
            <w:noProof/>
            <w:webHidden/>
            <w:sz w:val="22"/>
            <w:szCs w:val="22"/>
          </w:rPr>
          <w:fldChar w:fldCharType="end"/>
        </w:r>
      </w:hyperlink>
    </w:p>
    <w:p w:rsidR="007E5678" w:rsidRPr="007E5678" w:rsidRDefault="00AA191A">
      <w:pPr>
        <w:pStyle w:val="TDC3"/>
        <w:rPr>
          <w:rFonts w:asciiTheme="majorHAnsi" w:eastAsiaTheme="minorEastAsia" w:hAnsiTheme="majorHAnsi" w:cstheme="minorBidi"/>
          <w:noProof/>
          <w:sz w:val="22"/>
          <w:szCs w:val="22"/>
        </w:rPr>
      </w:pPr>
      <w:hyperlink w:anchor="_Toc10547908" w:history="1">
        <w:r w:rsidR="007E5678" w:rsidRPr="007E5678">
          <w:rPr>
            <w:rStyle w:val="Hipervnculo"/>
            <w:rFonts w:asciiTheme="majorHAnsi" w:hAnsiTheme="majorHAnsi" w:cs="Segoe UI"/>
            <w:noProof/>
            <w:sz w:val="22"/>
            <w:szCs w:val="22"/>
          </w:rPr>
          <w:t>5.20.2.4.7.4TUBERÍA DE PLÁSTICO</w:t>
        </w:r>
        <w:r w:rsidR="007E5678" w:rsidRPr="007E5678">
          <w:rPr>
            <w:rFonts w:asciiTheme="majorHAnsi" w:hAnsiTheme="majorHAnsi"/>
            <w:noProof/>
            <w:webHidden/>
            <w:sz w:val="22"/>
            <w:szCs w:val="22"/>
          </w:rPr>
          <w:tab/>
        </w:r>
        <w:r w:rsidRPr="007E5678">
          <w:rPr>
            <w:rFonts w:asciiTheme="majorHAnsi" w:hAnsiTheme="majorHAnsi"/>
            <w:noProof/>
            <w:webHidden/>
            <w:sz w:val="22"/>
            <w:szCs w:val="22"/>
          </w:rPr>
          <w:fldChar w:fldCharType="begin"/>
        </w:r>
        <w:r w:rsidR="007E5678" w:rsidRPr="007E5678">
          <w:rPr>
            <w:rFonts w:asciiTheme="majorHAnsi" w:hAnsiTheme="majorHAnsi"/>
            <w:noProof/>
            <w:webHidden/>
            <w:sz w:val="22"/>
            <w:szCs w:val="22"/>
          </w:rPr>
          <w:instrText xml:space="preserve"> PAGEREF _Toc10547908 \h </w:instrText>
        </w:r>
        <w:r w:rsidRPr="007E5678">
          <w:rPr>
            <w:rFonts w:asciiTheme="majorHAnsi" w:hAnsiTheme="majorHAnsi"/>
            <w:noProof/>
            <w:webHidden/>
            <w:sz w:val="22"/>
            <w:szCs w:val="22"/>
          </w:rPr>
        </w:r>
        <w:r w:rsidRPr="007E5678">
          <w:rPr>
            <w:rFonts w:asciiTheme="majorHAnsi" w:hAnsiTheme="majorHAnsi"/>
            <w:noProof/>
            <w:webHidden/>
            <w:sz w:val="22"/>
            <w:szCs w:val="22"/>
          </w:rPr>
          <w:fldChar w:fldCharType="separate"/>
        </w:r>
        <w:r w:rsidR="00167DC2">
          <w:rPr>
            <w:rFonts w:asciiTheme="majorHAnsi" w:hAnsiTheme="majorHAnsi"/>
            <w:noProof/>
            <w:webHidden/>
            <w:sz w:val="22"/>
            <w:szCs w:val="22"/>
          </w:rPr>
          <w:t>88</w:t>
        </w:r>
        <w:r w:rsidRPr="007E5678">
          <w:rPr>
            <w:rFonts w:asciiTheme="majorHAnsi" w:hAnsiTheme="majorHAnsi"/>
            <w:noProof/>
            <w:webHidden/>
            <w:sz w:val="22"/>
            <w:szCs w:val="22"/>
          </w:rPr>
          <w:fldChar w:fldCharType="end"/>
        </w:r>
      </w:hyperlink>
    </w:p>
    <w:p w:rsidR="007E5678" w:rsidRPr="007E5678" w:rsidRDefault="00AA191A">
      <w:pPr>
        <w:pStyle w:val="TDC3"/>
        <w:rPr>
          <w:rFonts w:asciiTheme="majorHAnsi" w:eastAsiaTheme="minorEastAsia" w:hAnsiTheme="majorHAnsi" w:cstheme="minorBidi"/>
          <w:noProof/>
          <w:sz w:val="22"/>
          <w:szCs w:val="22"/>
        </w:rPr>
      </w:pPr>
      <w:hyperlink w:anchor="_Toc10547909" w:history="1">
        <w:r w:rsidR="007E5678" w:rsidRPr="007E5678">
          <w:rPr>
            <w:rStyle w:val="Hipervnculo"/>
            <w:rFonts w:asciiTheme="majorHAnsi" w:hAnsiTheme="majorHAnsi" w:cs="Segoe UI"/>
            <w:noProof/>
            <w:sz w:val="22"/>
            <w:szCs w:val="22"/>
          </w:rPr>
          <w:t>5.20.2.4.7.5TUBERÍA DE ASBESTO</w:t>
        </w:r>
        <w:r w:rsidR="007E5678" w:rsidRPr="007E5678">
          <w:rPr>
            <w:rFonts w:asciiTheme="majorHAnsi" w:hAnsiTheme="majorHAnsi"/>
            <w:noProof/>
            <w:webHidden/>
            <w:sz w:val="22"/>
            <w:szCs w:val="22"/>
          </w:rPr>
          <w:tab/>
        </w:r>
        <w:r w:rsidRPr="007E5678">
          <w:rPr>
            <w:rFonts w:asciiTheme="majorHAnsi" w:hAnsiTheme="majorHAnsi"/>
            <w:noProof/>
            <w:webHidden/>
            <w:sz w:val="22"/>
            <w:szCs w:val="22"/>
          </w:rPr>
          <w:fldChar w:fldCharType="begin"/>
        </w:r>
        <w:r w:rsidR="007E5678" w:rsidRPr="007E5678">
          <w:rPr>
            <w:rFonts w:asciiTheme="majorHAnsi" w:hAnsiTheme="majorHAnsi"/>
            <w:noProof/>
            <w:webHidden/>
            <w:sz w:val="22"/>
            <w:szCs w:val="22"/>
          </w:rPr>
          <w:instrText xml:space="preserve"> PAGEREF _Toc10547909 \h </w:instrText>
        </w:r>
        <w:r w:rsidRPr="007E5678">
          <w:rPr>
            <w:rFonts w:asciiTheme="majorHAnsi" w:hAnsiTheme="majorHAnsi"/>
            <w:noProof/>
            <w:webHidden/>
            <w:sz w:val="22"/>
            <w:szCs w:val="22"/>
          </w:rPr>
        </w:r>
        <w:r w:rsidRPr="007E5678">
          <w:rPr>
            <w:rFonts w:asciiTheme="majorHAnsi" w:hAnsiTheme="majorHAnsi"/>
            <w:noProof/>
            <w:webHidden/>
            <w:sz w:val="22"/>
            <w:szCs w:val="22"/>
          </w:rPr>
          <w:fldChar w:fldCharType="separate"/>
        </w:r>
        <w:r w:rsidR="00167DC2">
          <w:rPr>
            <w:rFonts w:asciiTheme="majorHAnsi" w:hAnsiTheme="majorHAnsi"/>
            <w:noProof/>
            <w:webHidden/>
            <w:sz w:val="22"/>
            <w:szCs w:val="22"/>
          </w:rPr>
          <w:t>88</w:t>
        </w:r>
        <w:r w:rsidRPr="007E5678">
          <w:rPr>
            <w:rFonts w:asciiTheme="majorHAnsi" w:hAnsiTheme="majorHAnsi"/>
            <w:noProof/>
            <w:webHidden/>
            <w:sz w:val="22"/>
            <w:szCs w:val="22"/>
          </w:rPr>
          <w:fldChar w:fldCharType="end"/>
        </w:r>
      </w:hyperlink>
    </w:p>
    <w:p w:rsidR="007E5678" w:rsidRPr="007E5678" w:rsidRDefault="00AA191A">
      <w:pPr>
        <w:pStyle w:val="TDC2"/>
        <w:rPr>
          <w:rFonts w:asciiTheme="majorHAnsi" w:eastAsiaTheme="minorEastAsia" w:hAnsiTheme="majorHAnsi" w:cstheme="minorBidi"/>
          <w:noProof/>
          <w:sz w:val="22"/>
          <w:szCs w:val="22"/>
        </w:rPr>
      </w:pPr>
      <w:hyperlink w:anchor="_Toc10547910" w:history="1">
        <w:r w:rsidR="007E5678" w:rsidRPr="00BF66A2">
          <w:rPr>
            <w:rStyle w:val="Hipervnculo"/>
            <w:rFonts w:asciiTheme="majorHAnsi" w:hAnsiTheme="majorHAnsi" w:cs="Segoe UI"/>
            <w:noProof/>
            <w:sz w:val="22"/>
            <w:szCs w:val="22"/>
            <w:shd w:val="clear" w:color="auto" w:fill="E5B8B7" w:themeFill="accent2" w:themeFillTint="66"/>
          </w:rPr>
          <w:t>5.21</w:t>
        </w:r>
        <w:r w:rsidR="007E5678" w:rsidRPr="00BF66A2">
          <w:rPr>
            <w:rFonts w:asciiTheme="majorHAnsi" w:eastAsiaTheme="minorEastAsia" w:hAnsiTheme="majorHAnsi" w:cstheme="minorBidi"/>
            <w:noProof/>
            <w:sz w:val="22"/>
            <w:szCs w:val="22"/>
            <w:shd w:val="clear" w:color="auto" w:fill="E5B8B7" w:themeFill="accent2" w:themeFillTint="66"/>
          </w:rPr>
          <w:tab/>
        </w:r>
        <w:r w:rsidR="007E5678" w:rsidRPr="00BF66A2">
          <w:rPr>
            <w:rStyle w:val="Hipervnculo"/>
            <w:rFonts w:asciiTheme="majorHAnsi" w:hAnsiTheme="majorHAnsi" w:cs="Segoe UI"/>
            <w:noProof/>
            <w:sz w:val="22"/>
            <w:szCs w:val="22"/>
            <w:shd w:val="clear" w:color="auto" w:fill="E5B8B7" w:themeFill="accent2" w:themeFillTint="66"/>
          </w:rPr>
          <w:t>OTRAS OBRAS SANITARIAS</w:t>
        </w:r>
        <w:r w:rsidR="007E5678" w:rsidRPr="007E5678">
          <w:rPr>
            <w:rFonts w:asciiTheme="majorHAnsi" w:hAnsiTheme="majorHAnsi"/>
            <w:noProof/>
            <w:webHidden/>
            <w:sz w:val="22"/>
            <w:szCs w:val="22"/>
          </w:rPr>
          <w:tab/>
        </w:r>
        <w:r w:rsidRPr="007E5678">
          <w:rPr>
            <w:rFonts w:asciiTheme="majorHAnsi" w:hAnsiTheme="majorHAnsi"/>
            <w:noProof/>
            <w:webHidden/>
            <w:sz w:val="22"/>
            <w:szCs w:val="22"/>
          </w:rPr>
          <w:fldChar w:fldCharType="begin"/>
        </w:r>
        <w:r w:rsidR="007E5678" w:rsidRPr="007E5678">
          <w:rPr>
            <w:rFonts w:asciiTheme="majorHAnsi" w:hAnsiTheme="majorHAnsi"/>
            <w:noProof/>
            <w:webHidden/>
            <w:sz w:val="22"/>
            <w:szCs w:val="22"/>
          </w:rPr>
          <w:instrText xml:space="preserve"> PAGEREF _Toc10547910 \h </w:instrText>
        </w:r>
        <w:r w:rsidRPr="007E5678">
          <w:rPr>
            <w:rFonts w:asciiTheme="majorHAnsi" w:hAnsiTheme="majorHAnsi"/>
            <w:noProof/>
            <w:webHidden/>
            <w:sz w:val="22"/>
            <w:szCs w:val="22"/>
          </w:rPr>
        </w:r>
        <w:r w:rsidRPr="007E5678">
          <w:rPr>
            <w:rFonts w:asciiTheme="majorHAnsi" w:hAnsiTheme="majorHAnsi"/>
            <w:noProof/>
            <w:webHidden/>
            <w:sz w:val="22"/>
            <w:szCs w:val="22"/>
          </w:rPr>
          <w:fldChar w:fldCharType="separate"/>
        </w:r>
        <w:r w:rsidR="00167DC2">
          <w:rPr>
            <w:rFonts w:asciiTheme="majorHAnsi" w:hAnsiTheme="majorHAnsi"/>
            <w:noProof/>
            <w:webHidden/>
            <w:sz w:val="22"/>
            <w:szCs w:val="22"/>
          </w:rPr>
          <w:t>88</w:t>
        </w:r>
        <w:r w:rsidRPr="007E5678">
          <w:rPr>
            <w:rFonts w:asciiTheme="majorHAnsi" w:hAnsiTheme="majorHAnsi"/>
            <w:noProof/>
            <w:webHidden/>
            <w:sz w:val="22"/>
            <w:szCs w:val="22"/>
          </w:rPr>
          <w:fldChar w:fldCharType="end"/>
        </w:r>
      </w:hyperlink>
    </w:p>
    <w:p w:rsidR="007E5678" w:rsidRPr="007E5678" w:rsidRDefault="00AA191A">
      <w:pPr>
        <w:pStyle w:val="TDC3"/>
        <w:rPr>
          <w:rFonts w:asciiTheme="majorHAnsi" w:eastAsiaTheme="minorEastAsia" w:hAnsiTheme="majorHAnsi" w:cstheme="minorBidi"/>
          <w:noProof/>
          <w:sz w:val="22"/>
          <w:szCs w:val="22"/>
        </w:rPr>
      </w:pPr>
      <w:hyperlink w:anchor="_Toc10547911" w:history="1">
        <w:r w:rsidR="007E5678" w:rsidRPr="007E5678">
          <w:rPr>
            <w:rStyle w:val="Hipervnculo"/>
            <w:rFonts w:asciiTheme="majorHAnsi" w:hAnsiTheme="majorHAnsi" w:cs="Segoe UI"/>
            <w:noProof/>
            <w:sz w:val="22"/>
            <w:szCs w:val="22"/>
          </w:rPr>
          <w:t>5.21.1PRUEBA</w:t>
        </w:r>
        <w:r w:rsidR="007E5678">
          <w:rPr>
            <w:rStyle w:val="Hipervnculo"/>
            <w:rFonts w:asciiTheme="majorHAnsi" w:hAnsiTheme="majorHAnsi" w:cs="Segoe UI"/>
            <w:noProof/>
            <w:sz w:val="22"/>
            <w:szCs w:val="22"/>
          </w:rPr>
          <w:t>……….</w:t>
        </w:r>
        <w:r w:rsidR="007E5678" w:rsidRPr="007E5678">
          <w:rPr>
            <w:rFonts w:asciiTheme="majorHAnsi" w:hAnsiTheme="majorHAnsi"/>
            <w:noProof/>
            <w:webHidden/>
            <w:sz w:val="22"/>
            <w:szCs w:val="22"/>
          </w:rPr>
          <w:tab/>
        </w:r>
        <w:r w:rsidRPr="007E5678">
          <w:rPr>
            <w:rFonts w:asciiTheme="majorHAnsi" w:hAnsiTheme="majorHAnsi"/>
            <w:noProof/>
            <w:webHidden/>
            <w:sz w:val="22"/>
            <w:szCs w:val="22"/>
          </w:rPr>
          <w:fldChar w:fldCharType="begin"/>
        </w:r>
        <w:r w:rsidR="007E5678" w:rsidRPr="007E5678">
          <w:rPr>
            <w:rFonts w:asciiTheme="majorHAnsi" w:hAnsiTheme="majorHAnsi"/>
            <w:noProof/>
            <w:webHidden/>
            <w:sz w:val="22"/>
            <w:szCs w:val="22"/>
          </w:rPr>
          <w:instrText xml:space="preserve"> PAGEREF _Toc10547911 \h </w:instrText>
        </w:r>
        <w:r w:rsidRPr="007E5678">
          <w:rPr>
            <w:rFonts w:asciiTheme="majorHAnsi" w:hAnsiTheme="majorHAnsi"/>
            <w:noProof/>
            <w:webHidden/>
            <w:sz w:val="22"/>
            <w:szCs w:val="22"/>
          </w:rPr>
        </w:r>
        <w:r w:rsidRPr="007E5678">
          <w:rPr>
            <w:rFonts w:asciiTheme="majorHAnsi" w:hAnsiTheme="majorHAnsi"/>
            <w:noProof/>
            <w:webHidden/>
            <w:sz w:val="22"/>
            <w:szCs w:val="22"/>
          </w:rPr>
          <w:fldChar w:fldCharType="separate"/>
        </w:r>
        <w:r w:rsidR="00167DC2">
          <w:rPr>
            <w:rFonts w:asciiTheme="majorHAnsi" w:hAnsiTheme="majorHAnsi"/>
            <w:noProof/>
            <w:webHidden/>
            <w:sz w:val="22"/>
            <w:szCs w:val="22"/>
          </w:rPr>
          <w:t>88</w:t>
        </w:r>
        <w:r w:rsidRPr="007E5678">
          <w:rPr>
            <w:rFonts w:asciiTheme="majorHAnsi" w:hAnsiTheme="majorHAnsi"/>
            <w:noProof/>
            <w:webHidden/>
            <w:sz w:val="22"/>
            <w:szCs w:val="22"/>
          </w:rPr>
          <w:fldChar w:fldCharType="end"/>
        </w:r>
      </w:hyperlink>
    </w:p>
    <w:p w:rsidR="007E5678" w:rsidRPr="007E5678" w:rsidRDefault="00AA191A">
      <w:pPr>
        <w:pStyle w:val="TDC3"/>
        <w:rPr>
          <w:rFonts w:asciiTheme="majorHAnsi" w:eastAsiaTheme="minorEastAsia" w:hAnsiTheme="majorHAnsi" w:cstheme="minorBidi"/>
          <w:noProof/>
          <w:sz w:val="22"/>
          <w:szCs w:val="22"/>
        </w:rPr>
      </w:pPr>
      <w:hyperlink w:anchor="_Toc10547912" w:history="1">
        <w:r w:rsidR="007E5678" w:rsidRPr="007E5678">
          <w:rPr>
            <w:rStyle w:val="Hipervnculo"/>
            <w:rFonts w:asciiTheme="majorHAnsi" w:hAnsiTheme="majorHAnsi" w:cs="Segoe UI"/>
            <w:noProof/>
            <w:sz w:val="22"/>
            <w:szCs w:val="22"/>
          </w:rPr>
          <w:t>5.21.2MEDIDA</w:t>
        </w:r>
        <w:r w:rsidR="007E5678">
          <w:rPr>
            <w:rStyle w:val="Hipervnculo"/>
            <w:rFonts w:asciiTheme="majorHAnsi" w:hAnsiTheme="majorHAnsi" w:cs="Segoe UI"/>
            <w:noProof/>
            <w:sz w:val="22"/>
            <w:szCs w:val="22"/>
          </w:rPr>
          <w:t>……..</w:t>
        </w:r>
        <w:r w:rsidR="007E5678" w:rsidRPr="007E5678">
          <w:rPr>
            <w:rFonts w:asciiTheme="majorHAnsi" w:hAnsiTheme="majorHAnsi"/>
            <w:noProof/>
            <w:webHidden/>
            <w:sz w:val="22"/>
            <w:szCs w:val="22"/>
          </w:rPr>
          <w:tab/>
        </w:r>
        <w:r w:rsidRPr="007E5678">
          <w:rPr>
            <w:rFonts w:asciiTheme="majorHAnsi" w:hAnsiTheme="majorHAnsi"/>
            <w:noProof/>
            <w:webHidden/>
            <w:sz w:val="22"/>
            <w:szCs w:val="22"/>
          </w:rPr>
          <w:fldChar w:fldCharType="begin"/>
        </w:r>
        <w:r w:rsidR="007E5678" w:rsidRPr="007E5678">
          <w:rPr>
            <w:rFonts w:asciiTheme="majorHAnsi" w:hAnsiTheme="majorHAnsi"/>
            <w:noProof/>
            <w:webHidden/>
            <w:sz w:val="22"/>
            <w:szCs w:val="22"/>
          </w:rPr>
          <w:instrText xml:space="preserve"> PAGEREF _Toc10547912 \h </w:instrText>
        </w:r>
        <w:r w:rsidRPr="007E5678">
          <w:rPr>
            <w:rFonts w:asciiTheme="majorHAnsi" w:hAnsiTheme="majorHAnsi"/>
            <w:noProof/>
            <w:webHidden/>
            <w:sz w:val="22"/>
            <w:szCs w:val="22"/>
          </w:rPr>
        </w:r>
        <w:r w:rsidRPr="007E5678">
          <w:rPr>
            <w:rFonts w:asciiTheme="majorHAnsi" w:hAnsiTheme="majorHAnsi"/>
            <w:noProof/>
            <w:webHidden/>
            <w:sz w:val="22"/>
            <w:szCs w:val="22"/>
          </w:rPr>
          <w:fldChar w:fldCharType="separate"/>
        </w:r>
        <w:r w:rsidR="00167DC2">
          <w:rPr>
            <w:rFonts w:asciiTheme="majorHAnsi" w:hAnsiTheme="majorHAnsi"/>
            <w:noProof/>
            <w:webHidden/>
            <w:sz w:val="22"/>
            <w:szCs w:val="22"/>
          </w:rPr>
          <w:t>88</w:t>
        </w:r>
        <w:r w:rsidRPr="007E5678">
          <w:rPr>
            <w:rFonts w:asciiTheme="majorHAnsi" w:hAnsiTheme="majorHAnsi"/>
            <w:noProof/>
            <w:webHidden/>
            <w:sz w:val="22"/>
            <w:szCs w:val="22"/>
          </w:rPr>
          <w:fldChar w:fldCharType="end"/>
        </w:r>
      </w:hyperlink>
    </w:p>
    <w:p w:rsidR="007E5678" w:rsidRPr="007E5678" w:rsidRDefault="00AA191A">
      <w:pPr>
        <w:pStyle w:val="TDC3"/>
        <w:rPr>
          <w:rFonts w:asciiTheme="majorHAnsi" w:eastAsiaTheme="minorEastAsia" w:hAnsiTheme="majorHAnsi" w:cstheme="minorBidi"/>
          <w:noProof/>
          <w:sz w:val="22"/>
          <w:szCs w:val="22"/>
        </w:rPr>
      </w:pPr>
      <w:hyperlink w:anchor="_Toc10547913" w:history="1">
        <w:r w:rsidR="007E5678" w:rsidRPr="007E5678">
          <w:rPr>
            <w:rStyle w:val="Hipervnculo"/>
            <w:rFonts w:asciiTheme="majorHAnsi" w:hAnsiTheme="majorHAnsi" w:cs="Segoe UI"/>
            <w:noProof/>
            <w:sz w:val="22"/>
            <w:szCs w:val="22"/>
          </w:rPr>
          <w:t>5.21.3</w:t>
        </w:r>
        <w:r w:rsidR="005A06B1">
          <w:rPr>
            <w:rStyle w:val="Hipervnculo"/>
            <w:rFonts w:asciiTheme="majorHAnsi" w:hAnsiTheme="majorHAnsi" w:cs="Segoe UI"/>
            <w:noProof/>
            <w:sz w:val="22"/>
            <w:szCs w:val="22"/>
          </w:rPr>
          <w:t xml:space="preserve"> </w:t>
        </w:r>
        <w:r w:rsidR="007E5678" w:rsidRPr="007E5678">
          <w:rPr>
            <w:rStyle w:val="Hipervnculo"/>
            <w:rFonts w:asciiTheme="majorHAnsi" w:hAnsiTheme="majorHAnsi" w:cs="Segoe UI"/>
            <w:noProof/>
            <w:sz w:val="22"/>
            <w:szCs w:val="22"/>
          </w:rPr>
          <w:t>PAGO</w:t>
        </w:r>
        <w:r w:rsidR="005A06B1">
          <w:rPr>
            <w:rStyle w:val="Hipervnculo"/>
            <w:rFonts w:asciiTheme="majorHAnsi" w:hAnsiTheme="majorHAnsi" w:cs="Segoe UI"/>
            <w:noProof/>
            <w:sz w:val="22"/>
            <w:szCs w:val="22"/>
          </w:rPr>
          <w:t>………….</w:t>
        </w:r>
        <w:r w:rsidR="007E5678" w:rsidRPr="007E5678">
          <w:rPr>
            <w:rFonts w:asciiTheme="majorHAnsi" w:hAnsiTheme="majorHAnsi"/>
            <w:noProof/>
            <w:webHidden/>
            <w:sz w:val="22"/>
            <w:szCs w:val="22"/>
          </w:rPr>
          <w:tab/>
        </w:r>
        <w:r w:rsidRPr="007E5678">
          <w:rPr>
            <w:rFonts w:asciiTheme="majorHAnsi" w:hAnsiTheme="majorHAnsi"/>
            <w:noProof/>
            <w:webHidden/>
            <w:sz w:val="22"/>
            <w:szCs w:val="22"/>
          </w:rPr>
          <w:fldChar w:fldCharType="begin"/>
        </w:r>
        <w:r w:rsidR="007E5678" w:rsidRPr="007E5678">
          <w:rPr>
            <w:rFonts w:asciiTheme="majorHAnsi" w:hAnsiTheme="majorHAnsi"/>
            <w:noProof/>
            <w:webHidden/>
            <w:sz w:val="22"/>
            <w:szCs w:val="22"/>
          </w:rPr>
          <w:instrText xml:space="preserve"> PAGEREF _Toc10547913 \h </w:instrText>
        </w:r>
        <w:r w:rsidRPr="007E5678">
          <w:rPr>
            <w:rFonts w:asciiTheme="majorHAnsi" w:hAnsiTheme="majorHAnsi"/>
            <w:noProof/>
            <w:webHidden/>
            <w:sz w:val="22"/>
            <w:szCs w:val="22"/>
          </w:rPr>
        </w:r>
        <w:r w:rsidRPr="007E5678">
          <w:rPr>
            <w:rFonts w:asciiTheme="majorHAnsi" w:hAnsiTheme="majorHAnsi"/>
            <w:noProof/>
            <w:webHidden/>
            <w:sz w:val="22"/>
            <w:szCs w:val="22"/>
          </w:rPr>
          <w:fldChar w:fldCharType="separate"/>
        </w:r>
        <w:r w:rsidR="00167DC2">
          <w:rPr>
            <w:rFonts w:asciiTheme="majorHAnsi" w:hAnsiTheme="majorHAnsi"/>
            <w:noProof/>
            <w:webHidden/>
            <w:sz w:val="22"/>
            <w:szCs w:val="22"/>
          </w:rPr>
          <w:t>89</w:t>
        </w:r>
        <w:r w:rsidRPr="007E5678">
          <w:rPr>
            <w:rFonts w:asciiTheme="majorHAnsi" w:hAnsiTheme="majorHAnsi"/>
            <w:noProof/>
            <w:webHidden/>
            <w:sz w:val="22"/>
            <w:szCs w:val="22"/>
          </w:rPr>
          <w:fldChar w:fldCharType="end"/>
        </w:r>
      </w:hyperlink>
    </w:p>
    <w:p w:rsidR="007E5678" w:rsidRPr="007E5678" w:rsidRDefault="00AA191A">
      <w:pPr>
        <w:pStyle w:val="TDC2"/>
        <w:rPr>
          <w:rFonts w:asciiTheme="majorHAnsi" w:eastAsiaTheme="minorEastAsia" w:hAnsiTheme="majorHAnsi" w:cstheme="minorBidi"/>
          <w:noProof/>
          <w:sz w:val="22"/>
          <w:szCs w:val="22"/>
        </w:rPr>
      </w:pPr>
      <w:hyperlink w:anchor="_Toc10547914" w:history="1">
        <w:r w:rsidR="007E5678" w:rsidRPr="00BF66A2">
          <w:rPr>
            <w:rStyle w:val="Hipervnculo"/>
            <w:rFonts w:asciiTheme="majorHAnsi" w:hAnsiTheme="majorHAnsi" w:cs="Segoe UI"/>
            <w:noProof/>
            <w:sz w:val="22"/>
            <w:szCs w:val="22"/>
            <w:shd w:val="clear" w:color="auto" w:fill="E5B8B7" w:themeFill="accent2" w:themeFillTint="66"/>
          </w:rPr>
          <w:t>5.22</w:t>
        </w:r>
        <w:r w:rsidR="007E5678" w:rsidRPr="00BF66A2">
          <w:rPr>
            <w:rFonts w:asciiTheme="majorHAnsi" w:eastAsiaTheme="minorEastAsia" w:hAnsiTheme="majorHAnsi" w:cstheme="minorBidi"/>
            <w:noProof/>
            <w:sz w:val="22"/>
            <w:szCs w:val="22"/>
            <w:shd w:val="clear" w:color="auto" w:fill="E5B8B7" w:themeFill="accent2" w:themeFillTint="66"/>
          </w:rPr>
          <w:tab/>
        </w:r>
        <w:r w:rsidR="007E5678" w:rsidRPr="00BF66A2">
          <w:rPr>
            <w:rStyle w:val="Hipervnculo"/>
            <w:rFonts w:asciiTheme="majorHAnsi" w:hAnsiTheme="majorHAnsi" w:cs="Segoe UI"/>
            <w:noProof/>
            <w:sz w:val="22"/>
            <w:szCs w:val="22"/>
            <w:shd w:val="clear" w:color="auto" w:fill="E5B8B7" w:themeFill="accent2" w:themeFillTint="66"/>
          </w:rPr>
          <w:t>EJECUCIÓN DEL SISTEMA DE AGUA POTABLE</w:t>
        </w:r>
        <w:r w:rsidR="007E5678" w:rsidRPr="007E5678">
          <w:rPr>
            <w:rFonts w:asciiTheme="majorHAnsi" w:hAnsiTheme="majorHAnsi"/>
            <w:noProof/>
            <w:webHidden/>
            <w:sz w:val="22"/>
            <w:szCs w:val="22"/>
          </w:rPr>
          <w:tab/>
        </w:r>
        <w:r w:rsidRPr="007E5678">
          <w:rPr>
            <w:rFonts w:asciiTheme="majorHAnsi" w:hAnsiTheme="majorHAnsi"/>
            <w:noProof/>
            <w:webHidden/>
            <w:sz w:val="22"/>
            <w:szCs w:val="22"/>
          </w:rPr>
          <w:fldChar w:fldCharType="begin"/>
        </w:r>
        <w:r w:rsidR="007E5678" w:rsidRPr="007E5678">
          <w:rPr>
            <w:rFonts w:asciiTheme="majorHAnsi" w:hAnsiTheme="majorHAnsi"/>
            <w:noProof/>
            <w:webHidden/>
            <w:sz w:val="22"/>
            <w:szCs w:val="22"/>
          </w:rPr>
          <w:instrText xml:space="preserve"> PAGEREF _Toc10547914 \h </w:instrText>
        </w:r>
        <w:r w:rsidRPr="007E5678">
          <w:rPr>
            <w:rFonts w:asciiTheme="majorHAnsi" w:hAnsiTheme="majorHAnsi"/>
            <w:noProof/>
            <w:webHidden/>
            <w:sz w:val="22"/>
            <w:szCs w:val="22"/>
          </w:rPr>
        </w:r>
        <w:r w:rsidRPr="007E5678">
          <w:rPr>
            <w:rFonts w:asciiTheme="majorHAnsi" w:hAnsiTheme="majorHAnsi"/>
            <w:noProof/>
            <w:webHidden/>
            <w:sz w:val="22"/>
            <w:szCs w:val="22"/>
          </w:rPr>
          <w:fldChar w:fldCharType="separate"/>
        </w:r>
        <w:r w:rsidR="00167DC2">
          <w:rPr>
            <w:rFonts w:asciiTheme="majorHAnsi" w:hAnsiTheme="majorHAnsi"/>
            <w:noProof/>
            <w:webHidden/>
            <w:sz w:val="22"/>
            <w:szCs w:val="22"/>
          </w:rPr>
          <w:t>89</w:t>
        </w:r>
        <w:r w:rsidRPr="007E5678">
          <w:rPr>
            <w:rFonts w:asciiTheme="majorHAnsi" w:hAnsiTheme="majorHAnsi"/>
            <w:noProof/>
            <w:webHidden/>
            <w:sz w:val="22"/>
            <w:szCs w:val="22"/>
          </w:rPr>
          <w:fldChar w:fldCharType="end"/>
        </w:r>
      </w:hyperlink>
    </w:p>
    <w:p w:rsidR="007E5678" w:rsidRPr="007E5678" w:rsidRDefault="00AA191A">
      <w:pPr>
        <w:pStyle w:val="TDC3"/>
        <w:rPr>
          <w:rFonts w:asciiTheme="majorHAnsi" w:eastAsiaTheme="minorEastAsia" w:hAnsiTheme="majorHAnsi" w:cstheme="minorBidi"/>
          <w:noProof/>
          <w:sz w:val="22"/>
          <w:szCs w:val="22"/>
        </w:rPr>
      </w:pPr>
      <w:hyperlink w:anchor="_Toc10547915" w:history="1">
        <w:r w:rsidR="007E5678" w:rsidRPr="007E5678">
          <w:rPr>
            <w:rStyle w:val="Hipervnculo"/>
            <w:rFonts w:asciiTheme="majorHAnsi" w:hAnsiTheme="majorHAnsi" w:cs="Segoe UI"/>
            <w:noProof/>
            <w:sz w:val="22"/>
            <w:szCs w:val="22"/>
          </w:rPr>
          <w:t>5.22.1</w:t>
        </w:r>
        <w:r w:rsidR="005A06B1">
          <w:rPr>
            <w:rStyle w:val="Hipervnculo"/>
            <w:rFonts w:asciiTheme="majorHAnsi" w:hAnsiTheme="majorHAnsi" w:cs="Segoe UI"/>
            <w:noProof/>
            <w:sz w:val="22"/>
            <w:szCs w:val="22"/>
          </w:rPr>
          <w:t>.</w:t>
        </w:r>
        <w:r w:rsidR="007E5678" w:rsidRPr="007E5678">
          <w:rPr>
            <w:rStyle w:val="Hipervnculo"/>
            <w:rFonts w:asciiTheme="majorHAnsi" w:hAnsiTheme="majorHAnsi" w:cs="Segoe UI"/>
            <w:noProof/>
            <w:sz w:val="22"/>
            <w:szCs w:val="22"/>
          </w:rPr>
          <w:t>TRABAJO INCLUIDO</w:t>
        </w:r>
        <w:r w:rsidR="007E5678" w:rsidRPr="007E5678">
          <w:rPr>
            <w:rFonts w:asciiTheme="majorHAnsi" w:hAnsiTheme="majorHAnsi"/>
            <w:noProof/>
            <w:webHidden/>
            <w:sz w:val="22"/>
            <w:szCs w:val="22"/>
          </w:rPr>
          <w:tab/>
        </w:r>
        <w:r w:rsidRPr="007E5678">
          <w:rPr>
            <w:rFonts w:asciiTheme="majorHAnsi" w:hAnsiTheme="majorHAnsi"/>
            <w:noProof/>
            <w:webHidden/>
            <w:sz w:val="22"/>
            <w:szCs w:val="22"/>
          </w:rPr>
          <w:fldChar w:fldCharType="begin"/>
        </w:r>
        <w:r w:rsidR="007E5678" w:rsidRPr="007E5678">
          <w:rPr>
            <w:rFonts w:asciiTheme="majorHAnsi" w:hAnsiTheme="majorHAnsi"/>
            <w:noProof/>
            <w:webHidden/>
            <w:sz w:val="22"/>
            <w:szCs w:val="22"/>
          </w:rPr>
          <w:instrText xml:space="preserve"> PAGEREF _Toc10547915 \h </w:instrText>
        </w:r>
        <w:r w:rsidRPr="007E5678">
          <w:rPr>
            <w:rFonts w:asciiTheme="majorHAnsi" w:hAnsiTheme="majorHAnsi"/>
            <w:noProof/>
            <w:webHidden/>
            <w:sz w:val="22"/>
            <w:szCs w:val="22"/>
          </w:rPr>
        </w:r>
        <w:r w:rsidRPr="007E5678">
          <w:rPr>
            <w:rFonts w:asciiTheme="majorHAnsi" w:hAnsiTheme="majorHAnsi"/>
            <w:noProof/>
            <w:webHidden/>
            <w:sz w:val="22"/>
            <w:szCs w:val="22"/>
          </w:rPr>
          <w:fldChar w:fldCharType="separate"/>
        </w:r>
        <w:r w:rsidR="00167DC2">
          <w:rPr>
            <w:rFonts w:asciiTheme="majorHAnsi" w:hAnsiTheme="majorHAnsi"/>
            <w:noProof/>
            <w:webHidden/>
            <w:sz w:val="22"/>
            <w:szCs w:val="22"/>
          </w:rPr>
          <w:t>89</w:t>
        </w:r>
        <w:r w:rsidRPr="007E5678">
          <w:rPr>
            <w:rFonts w:asciiTheme="majorHAnsi" w:hAnsiTheme="majorHAnsi"/>
            <w:noProof/>
            <w:webHidden/>
            <w:sz w:val="22"/>
            <w:szCs w:val="22"/>
          </w:rPr>
          <w:fldChar w:fldCharType="end"/>
        </w:r>
      </w:hyperlink>
    </w:p>
    <w:p w:rsidR="007E5678" w:rsidRPr="007E5678" w:rsidRDefault="00AA191A">
      <w:pPr>
        <w:pStyle w:val="TDC3"/>
        <w:rPr>
          <w:rFonts w:asciiTheme="majorHAnsi" w:eastAsiaTheme="minorEastAsia" w:hAnsiTheme="majorHAnsi" w:cstheme="minorBidi"/>
          <w:noProof/>
          <w:sz w:val="22"/>
          <w:szCs w:val="22"/>
        </w:rPr>
      </w:pPr>
      <w:hyperlink w:anchor="_Toc10547916" w:history="1">
        <w:r w:rsidR="007E5678" w:rsidRPr="007E5678">
          <w:rPr>
            <w:rStyle w:val="Hipervnculo"/>
            <w:rFonts w:asciiTheme="majorHAnsi" w:hAnsiTheme="majorHAnsi" w:cs="Segoe UI"/>
            <w:noProof/>
            <w:sz w:val="22"/>
            <w:szCs w:val="22"/>
          </w:rPr>
          <w:t>5.22.2INSTRUCCIONES GENERALES</w:t>
        </w:r>
        <w:r w:rsidR="007E5678" w:rsidRPr="007E5678">
          <w:rPr>
            <w:rFonts w:asciiTheme="majorHAnsi" w:hAnsiTheme="majorHAnsi"/>
            <w:noProof/>
            <w:webHidden/>
            <w:sz w:val="22"/>
            <w:szCs w:val="22"/>
          </w:rPr>
          <w:tab/>
        </w:r>
        <w:r w:rsidRPr="007E5678">
          <w:rPr>
            <w:rFonts w:asciiTheme="majorHAnsi" w:hAnsiTheme="majorHAnsi"/>
            <w:noProof/>
            <w:webHidden/>
            <w:sz w:val="22"/>
            <w:szCs w:val="22"/>
          </w:rPr>
          <w:fldChar w:fldCharType="begin"/>
        </w:r>
        <w:r w:rsidR="007E5678" w:rsidRPr="007E5678">
          <w:rPr>
            <w:rFonts w:asciiTheme="majorHAnsi" w:hAnsiTheme="majorHAnsi"/>
            <w:noProof/>
            <w:webHidden/>
            <w:sz w:val="22"/>
            <w:szCs w:val="22"/>
          </w:rPr>
          <w:instrText xml:space="preserve"> PAGEREF _Toc10547916 \h </w:instrText>
        </w:r>
        <w:r w:rsidRPr="007E5678">
          <w:rPr>
            <w:rFonts w:asciiTheme="majorHAnsi" w:hAnsiTheme="majorHAnsi"/>
            <w:noProof/>
            <w:webHidden/>
            <w:sz w:val="22"/>
            <w:szCs w:val="22"/>
          </w:rPr>
        </w:r>
        <w:r w:rsidRPr="007E5678">
          <w:rPr>
            <w:rFonts w:asciiTheme="majorHAnsi" w:hAnsiTheme="majorHAnsi"/>
            <w:noProof/>
            <w:webHidden/>
            <w:sz w:val="22"/>
            <w:szCs w:val="22"/>
          </w:rPr>
          <w:fldChar w:fldCharType="separate"/>
        </w:r>
        <w:r w:rsidR="00167DC2">
          <w:rPr>
            <w:rFonts w:asciiTheme="majorHAnsi" w:hAnsiTheme="majorHAnsi"/>
            <w:noProof/>
            <w:webHidden/>
            <w:sz w:val="22"/>
            <w:szCs w:val="22"/>
          </w:rPr>
          <w:t>89</w:t>
        </w:r>
        <w:r w:rsidRPr="007E5678">
          <w:rPr>
            <w:rFonts w:asciiTheme="majorHAnsi" w:hAnsiTheme="majorHAnsi"/>
            <w:noProof/>
            <w:webHidden/>
            <w:sz w:val="22"/>
            <w:szCs w:val="22"/>
          </w:rPr>
          <w:fldChar w:fldCharType="end"/>
        </w:r>
      </w:hyperlink>
    </w:p>
    <w:p w:rsidR="007E5678" w:rsidRPr="007E5678" w:rsidRDefault="00AA191A">
      <w:pPr>
        <w:pStyle w:val="TDC3"/>
        <w:rPr>
          <w:rFonts w:asciiTheme="majorHAnsi" w:eastAsiaTheme="minorEastAsia" w:hAnsiTheme="majorHAnsi" w:cstheme="minorBidi"/>
          <w:noProof/>
          <w:sz w:val="22"/>
          <w:szCs w:val="22"/>
        </w:rPr>
      </w:pPr>
      <w:hyperlink w:anchor="_Toc10547917" w:history="1">
        <w:r w:rsidR="007E5678" w:rsidRPr="007E5678">
          <w:rPr>
            <w:rStyle w:val="Hipervnculo"/>
            <w:rFonts w:asciiTheme="majorHAnsi" w:hAnsiTheme="majorHAnsi" w:cs="Segoe UI"/>
            <w:noProof/>
            <w:sz w:val="22"/>
            <w:szCs w:val="22"/>
          </w:rPr>
          <w:t>5.22.3DESINFECCION</w:t>
        </w:r>
        <w:r w:rsidR="007E5678" w:rsidRPr="007E5678">
          <w:rPr>
            <w:rFonts w:asciiTheme="majorHAnsi" w:hAnsiTheme="majorHAnsi"/>
            <w:noProof/>
            <w:webHidden/>
            <w:sz w:val="22"/>
            <w:szCs w:val="22"/>
          </w:rPr>
          <w:tab/>
        </w:r>
        <w:r w:rsidRPr="007E5678">
          <w:rPr>
            <w:rFonts w:asciiTheme="majorHAnsi" w:hAnsiTheme="majorHAnsi"/>
            <w:noProof/>
            <w:webHidden/>
            <w:sz w:val="22"/>
            <w:szCs w:val="22"/>
          </w:rPr>
          <w:fldChar w:fldCharType="begin"/>
        </w:r>
        <w:r w:rsidR="007E5678" w:rsidRPr="007E5678">
          <w:rPr>
            <w:rFonts w:asciiTheme="majorHAnsi" w:hAnsiTheme="majorHAnsi"/>
            <w:noProof/>
            <w:webHidden/>
            <w:sz w:val="22"/>
            <w:szCs w:val="22"/>
          </w:rPr>
          <w:instrText xml:space="preserve"> PAGEREF _Toc10547917 \h </w:instrText>
        </w:r>
        <w:r w:rsidRPr="007E5678">
          <w:rPr>
            <w:rFonts w:asciiTheme="majorHAnsi" w:hAnsiTheme="majorHAnsi"/>
            <w:noProof/>
            <w:webHidden/>
            <w:sz w:val="22"/>
            <w:szCs w:val="22"/>
          </w:rPr>
        </w:r>
        <w:r w:rsidRPr="007E5678">
          <w:rPr>
            <w:rFonts w:asciiTheme="majorHAnsi" w:hAnsiTheme="majorHAnsi"/>
            <w:noProof/>
            <w:webHidden/>
            <w:sz w:val="22"/>
            <w:szCs w:val="22"/>
          </w:rPr>
          <w:fldChar w:fldCharType="separate"/>
        </w:r>
        <w:r w:rsidR="00167DC2">
          <w:rPr>
            <w:rFonts w:asciiTheme="majorHAnsi" w:hAnsiTheme="majorHAnsi"/>
            <w:noProof/>
            <w:webHidden/>
            <w:sz w:val="22"/>
            <w:szCs w:val="22"/>
          </w:rPr>
          <w:t>89</w:t>
        </w:r>
        <w:r w:rsidRPr="007E5678">
          <w:rPr>
            <w:rFonts w:asciiTheme="majorHAnsi" w:hAnsiTheme="majorHAnsi"/>
            <w:noProof/>
            <w:webHidden/>
            <w:sz w:val="22"/>
            <w:szCs w:val="22"/>
          </w:rPr>
          <w:fldChar w:fldCharType="end"/>
        </w:r>
      </w:hyperlink>
    </w:p>
    <w:p w:rsidR="007E5678" w:rsidRPr="007E5678" w:rsidRDefault="00AA191A">
      <w:pPr>
        <w:pStyle w:val="TDC3"/>
        <w:rPr>
          <w:rFonts w:asciiTheme="majorHAnsi" w:eastAsiaTheme="minorEastAsia" w:hAnsiTheme="majorHAnsi" w:cstheme="minorBidi"/>
          <w:noProof/>
          <w:sz w:val="22"/>
          <w:szCs w:val="22"/>
        </w:rPr>
      </w:pPr>
      <w:hyperlink w:anchor="_Toc10547918" w:history="1">
        <w:r w:rsidR="007E5678" w:rsidRPr="007E5678">
          <w:rPr>
            <w:rStyle w:val="Hipervnculo"/>
            <w:rFonts w:asciiTheme="majorHAnsi" w:hAnsiTheme="majorHAnsi" w:cs="Segoe UI"/>
            <w:noProof/>
            <w:sz w:val="22"/>
            <w:szCs w:val="22"/>
          </w:rPr>
          <w:t>5.22.4COLOCACION DE VÁLVULAS</w:t>
        </w:r>
        <w:r w:rsidR="007E5678" w:rsidRPr="007E5678">
          <w:rPr>
            <w:rFonts w:asciiTheme="majorHAnsi" w:hAnsiTheme="majorHAnsi"/>
            <w:noProof/>
            <w:webHidden/>
            <w:sz w:val="22"/>
            <w:szCs w:val="22"/>
          </w:rPr>
          <w:tab/>
        </w:r>
        <w:r w:rsidRPr="007E5678">
          <w:rPr>
            <w:rFonts w:asciiTheme="majorHAnsi" w:hAnsiTheme="majorHAnsi"/>
            <w:noProof/>
            <w:webHidden/>
            <w:sz w:val="22"/>
            <w:szCs w:val="22"/>
          </w:rPr>
          <w:fldChar w:fldCharType="begin"/>
        </w:r>
        <w:r w:rsidR="007E5678" w:rsidRPr="007E5678">
          <w:rPr>
            <w:rFonts w:asciiTheme="majorHAnsi" w:hAnsiTheme="majorHAnsi"/>
            <w:noProof/>
            <w:webHidden/>
            <w:sz w:val="22"/>
            <w:szCs w:val="22"/>
          </w:rPr>
          <w:instrText xml:space="preserve"> PAGEREF _Toc10547918 \h </w:instrText>
        </w:r>
        <w:r w:rsidRPr="007E5678">
          <w:rPr>
            <w:rFonts w:asciiTheme="majorHAnsi" w:hAnsiTheme="majorHAnsi"/>
            <w:noProof/>
            <w:webHidden/>
            <w:sz w:val="22"/>
            <w:szCs w:val="22"/>
          </w:rPr>
        </w:r>
        <w:r w:rsidRPr="007E5678">
          <w:rPr>
            <w:rFonts w:asciiTheme="majorHAnsi" w:hAnsiTheme="majorHAnsi"/>
            <w:noProof/>
            <w:webHidden/>
            <w:sz w:val="22"/>
            <w:szCs w:val="22"/>
          </w:rPr>
          <w:fldChar w:fldCharType="separate"/>
        </w:r>
        <w:r w:rsidR="00167DC2">
          <w:rPr>
            <w:rFonts w:asciiTheme="majorHAnsi" w:hAnsiTheme="majorHAnsi"/>
            <w:noProof/>
            <w:webHidden/>
            <w:sz w:val="22"/>
            <w:szCs w:val="22"/>
          </w:rPr>
          <w:t>89</w:t>
        </w:r>
        <w:r w:rsidRPr="007E5678">
          <w:rPr>
            <w:rFonts w:asciiTheme="majorHAnsi" w:hAnsiTheme="majorHAnsi"/>
            <w:noProof/>
            <w:webHidden/>
            <w:sz w:val="22"/>
            <w:szCs w:val="22"/>
          </w:rPr>
          <w:fldChar w:fldCharType="end"/>
        </w:r>
      </w:hyperlink>
    </w:p>
    <w:p w:rsidR="007E5678" w:rsidRPr="007E5678" w:rsidRDefault="00AA191A">
      <w:pPr>
        <w:pStyle w:val="TDC2"/>
        <w:rPr>
          <w:rFonts w:asciiTheme="majorHAnsi" w:eastAsiaTheme="minorEastAsia" w:hAnsiTheme="majorHAnsi" w:cstheme="minorBidi"/>
          <w:noProof/>
          <w:sz w:val="22"/>
          <w:szCs w:val="22"/>
        </w:rPr>
      </w:pPr>
      <w:hyperlink w:anchor="_Toc10547919" w:history="1">
        <w:r w:rsidR="007E5678" w:rsidRPr="00BF66A2">
          <w:rPr>
            <w:rStyle w:val="Hipervnculo"/>
            <w:rFonts w:asciiTheme="majorHAnsi" w:hAnsiTheme="majorHAnsi" w:cs="Segoe UI"/>
            <w:noProof/>
            <w:sz w:val="22"/>
            <w:szCs w:val="22"/>
            <w:shd w:val="clear" w:color="auto" w:fill="E5B8B7" w:themeFill="accent2" w:themeFillTint="66"/>
          </w:rPr>
          <w:t>5.23</w:t>
        </w:r>
        <w:r w:rsidR="007E5678" w:rsidRPr="00BF66A2">
          <w:rPr>
            <w:rFonts w:asciiTheme="majorHAnsi" w:eastAsiaTheme="minorEastAsia" w:hAnsiTheme="majorHAnsi" w:cstheme="minorBidi"/>
            <w:noProof/>
            <w:sz w:val="22"/>
            <w:szCs w:val="22"/>
            <w:shd w:val="clear" w:color="auto" w:fill="E5B8B7" w:themeFill="accent2" w:themeFillTint="66"/>
          </w:rPr>
          <w:tab/>
        </w:r>
        <w:r w:rsidR="007E5678" w:rsidRPr="00BF66A2">
          <w:rPr>
            <w:rStyle w:val="Hipervnculo"/>
            <w:rFonts w:asciiTheme="majorHAnsi" w:hAnsiTheme="majorHAnsi" w:cs="Segoe UI"/>
            <w:noProof/>
            <w:sz w:val="22"/>
            <w:szCs w:val="22"/>
            <w:shd w:val="clear" w:color="auto" w:fill="E5B8B7" w:themeFill="accent2" w:themeFillTint="66"/>
          </w:rPr>
          <w:t>EJECUCIÓN DE LOS SISTEMAS DE AGUAS NEGRAS</w:t>
        </w:r>
        <w:r w:rsidR="007E5678" w:rsidRPr="007E5678">
          <w:rPr>
            <w:rFonts w:asciiTheme="majorHAnsi" w:hAnsiTheme="majorHAnsi"/>
            <w:noProof/>
            <w:webHidden/>
            <w:sz w:val="22"/>
            <w:szCs w:val="22"/>
          </w:rPr>
          <w:tab/>
        </w:r>
        <w:r w:rsidRPr="007E5678">
          <w:rPr>
            <w:rFonts w:asciiTheme="majorHAnsi" w:hAnsiTheme="majorHAnsi"/>
            <w:noProof/>
            <w:webHidden/>
            <w:sz w:val="22"/>
            <w:szCs w:val="22"/>
          </w:rPr>
          <w:fldChar w:fldCharType="begin"/>
        </w:r>
        <w:r w:rsidR="007E5678" w:rsidRPr="007E5678">
          <w:rPr>
            <w:rFonts w:asciiTheme="majorHAnsi" w:hAnsiTheme="majorHAnsi"/>
            <w:noProof/>
            <w:webHidden/>
            <w:sz w:val="22"/>
            <w:szCs w:val="22"/>
          </w:rPr>
          <w:instrText xml:space="preserve"> PAGEREF _Toc10547919 \h </w:instrText>
        </w:r>
        <w:r w:rsidRPr="007E5678">
          <w:rPr>
            <w:rFonts w:asciiTheme="majorHAnsi" w:hAnsiTheme="majorHAnsi"/>
            <w:noProof/>
            <w:webHidden/>
            <w:sz w:val="22"/>
            <w:szCs w:val="22"/>
          </w:rPr>
        </w:r>
        <w:r w:rsidRPr="007E5678">
          <w:rPr>
            <w:rFonts w:asciiTheme="majorHAnsi" w:hAnsiTheme="majorHAnsi"/>
            <w:noProof/>
            <w:webHidden/>
            <w:sz w:val="22"/>
            <w:szCs w:val="22"/>
          </w:rPr>
          <w:fldChar w:fldCharType="separate"/>
        </w:r>
        <w:r w:rsidR="00167DC2">
          <w:rPr>
            <w:rFonts w:asciiTheme="majorHAnsi" w:hAnsiTheme="majorHAnsi"/>
            <w:noProof/>
            <w:webHidden/>
            <w:sz w:val="22"/>
            <w:szCs w:val="22"/>
          </w:rPr>
          <w:t>89</w:t>
        </w:r>
        <w:r w:rsidRPr="007E5678">
          <w:rPr>
            <w:rFonts w:asciiTheme="majorHAnsi" w:hAnsiTheme="majorHAnsi"/>
            <w:noProof/>
            <w:webHidden/>
            <w:sz w:val="22"/>
            <w:szCs w:val="22"/>
          </w:rPr>
          <w:fldChar w:fldCharType="end"/>
        </w:r>
      </w:hyperlink>
    </w:p>
    <w:p w:rsidR="007E5678" w:rsidRPr="007E5678" w:rsidRDefault="00AA191A">
      <w:pPr>
        <w:pStyle w:val="TDC3"/>
        <w:rPr>
          <w:rFonts w:asciiTheme="majorHAnsi" w:eastAsiaTheme="minorEastAsia" w:hAnsiTheme="majorHAnsi" w:cstheme="minorBidi"/>
          <w:noProof/>
          <w:sz w:val="22"/>
          <w:szCs w:val="22"/>
        </w:rPr>
      </w:pPr>
      <w:hyperlink w:anchor="_Toc10547920" w:history="1">
        <w:r w:rsidR="007E5678" w:rsidRPr="007E5678">
          <w:rPr>
            <w:rStyle w:val="Hipervnculo"/>
            <w:rFonts w:asciiTheme="majorHAnsi" w:hAnsiTheme="majorHAnsi" w:cs="Segoe UI"/>
            <w:noProof/>
            <w:sz w:val="22"/>
            <w:szCs w:val="22"/>
          </w:rPr>
          <w:t>5.23.1TRABAJO INCLUIDO</w:t>
        </w:r>
        <w:r w:rsidR="007E5678" w:rsidRPr="007E5678">
          <w:rPr>
            <w:rFonts w:asciiTheme="majorHAnsi" w:hAnsiTheme="majorHAnsi"/>
            <w:noProof/>
            <w:webHidden/>
            <w:sz w:val="22"/>
            <w:szCs w:val="22"/>
          </w:rPr>
          <w:tab/>
        </w:r>
        <w:r w:rsidRPr="007E5678">
          <w:rPr>
            <w:rFonts w:asciiTheme="majorHAnsi" w:hAnsiTheme="majorHAnsi"/>
            <w:noProof/>
            <w:webHidden/>
            <w:sz w:val="22"/>
            <w:szCs w:val="22"/>
          </w:rPr>
          <w:fldChar w:fldCharType="begin"/>
        </w:r>
        <w:r w:rsidR="007E5678" w:rsidRPr="007E5678">
          <w:rPr>
            <w:rFonts w:asciiTheme="majorHAnsi" w:hAnsiTheme="majorHAnsi"/>
            <w:noProof/>
            <w:webHidden/>
            <w:sz w:val="22"/>
            <w:szCs w:val="22"/>
          </w:rPr>
          <w:instrText xml:space="preserve"> PAGEREF _Toc10547920 \h </w:instrText>
        </w:r>
        <w:r w:rsidRPr="007E5678">
          <w:rPr>
            <w:rFonts w:asciiTheme="majorHAnsi" w:hAnsiTheme="majorHAnsi"/>
            <w:noProof/>
            <w:webHidden/>
            <w:sz w:val="22"/>
            <w:szCs w:val="22"/>
          </w:rPr>
        </w:r>
        <w:r w:rsidRPr="007E5678">
          <w:rPr>
            <w:rFonts w:asciiTheme="majorHAnsi" w:hAnsiTheme="majorHAnsi"/>
            <w:noProof/>
            <w:webHidden/>
            <w:sz w:val="22"/>
            <w:szCs w:val="22"/>
          </w:rPr>
          <w:fldChar w:fldCharType="separate"/>
        </w:r>
        <w:r w:rsidR="00167DC2">
          <w:rPr>
            <w:rFonts w:asciiTheme="majorHAnsi" w:hAnsiTheme="majorHAnsi"/>
            <w:noProof/>
            <w:webHidden/>
            <w:sz w:val="22"/>
            <w:szCs w:val="22"/>
          </w:rPr>
          <w:t>89</w:t>
        </w:r>
        <w:r w:rsidRPr="007E5678">
          <w:rPr>
            <w:rFonts w:asciiTheme="majorHAnsi" w:hAnsiTheme="majorHAnsi"/>
            <w:noProof/>
            <w:webHidden/>
            <w:sz w:val="22"/>
            <w:szCs w:val="22"/>
          </w:rPr>
          <w:fldChar w:fldCharType="end"/>
        </w:r>
      </w:hyperlink>
    </w:p>
    <w:p w:rsidR="007E5678" w:rsidRPr="007E5678" w:rsidRDefault="00AA191A">
      <w:pPr>
        <w:pStyle w:val="TDC3"/>
        <w:rPr>
          <w:rFonts w:asciiTheme="majorHAnsi" w:eastAsiaTheme="minorEastAsia" w:hAnsiTheme="majorHAnsi" w:cstheme="minorBidi"/>
          <w:noProof/>
          <w:sz w:val="22"/>
          <w:szCs w:val="22"/>
        </w:rPr>
      </w:pPr>
      <w:hyperlink w:anchor="_Toc10547921" w:history="1">
        <w:r w:rsidR="007E5678" w:rsidRPr="007E5678">
          <w:rPr>
            <w:rStyle w:val="Hipervnculo"/>
            <w:rFonts w:asciiTheme="majorHAnsi" w:hAnsiTheme="majorHAnsi" w:cs="Segoe UI"/>
            <w:noProof/>
            <w:sz w:val="22"/>
            <w:szCs w:val="22"/>
          </w:rPr>
          <w:t>5.23.2INSTRUCCIONES GENERALES</w:t>
        </w:r>
        <w:r w:rsidR="007E5678" w:rsidRPr="007E5678">
          <w:rPr>
            <w:rFonts w:asciiTheme="majorHAnsi" w:hAnsiTheme="majorHAnsi"/>
            <w:noProof/>
            <w:webHidden/>
            <w:sz w:val="22"/>
            <w:szCs w:val="22"/>
          </w:rPr>
          <w:tab/>
        </w:r>
        <w:r w:rsidRPr="007E5678">
          <w:rPr>
            <w:rFonts w:asciiTheme="majorHAnsi" w:hAnsiTheme="majorHAnsi"/>
            <w:noProof/>
            <w:webHidden/>
            <w:sz w:val="22"/>
            <w:szCs w:val="22"/>
          </w:rPr>
          <w:fldChar w:fldCharType="begin"/>
        </w:r>
        <w:r w:rsidR="007E5678" w:rsidRPr="007E5678">
          <w:rPr>
            <w:rFonts w:asciiTheme="majorHAnsi" w:hAnsiTheme="majorHAnsi"/>
            <w:noProof/>
            <w:webHidden/>
            <w:sz w:val="22"/>
            <w:szCs w:val="22"/>
          </w:rPr>
          <w:instrText xml:space="preserve"> PAGEREF _Toc10547921 \h </w:instrText>
        </w:r>
        <w:r w:rsidRPr="007E5678">
          <w:rPr>
            <w:rFonts w:asciiTheme="majorHAnsi" w:hAnsiTheme="majorHAnsi"/>
            <w:noProof/>
            <w:webHidden/>
            <w:sz w:val="22"/>
            <w:szCs w:val="22"/>
          </w:rPr>
        </w:r>
        <w:r w:rsidRPr="007E5678">
          <w:rPr>
            <w:rFonts w:asciiTheme="majorHAnsi" w:hAnsiTheme="majorHAnsi"/>
            <w:noProof/>
            <w:webHidden/>
            <w:sz w:val="22"/>
            <w:szCs w:val="22"/>
          </w:rPr>
          <w:fldChar w:fldCharType="separate"/>
        </w:r>
        <w:r w:rsidR="00167DC2">
          <w:rPr>
            <w:rFonts w:asciiTheme="majorHAnsi" w:hAnsiTheme="majorHAnsi"/>
            <w:noProof/>
            <w:webHidden/>
            <w:sz w:val="22"/>
            <w:szCs w:val="22"/>
          </w:rPr>
          <w:t>90</w:t>
        </w:r>
        <w:r w:rsidRPr="007E5678">
          <w:rPr>
            <w:rFonts w:asciiTheme="majorHAnsi" w:hAnsiTheme="majorHAnsi"/>
            <w:noProof/>
            <w:webHidden/>
            <w:sz w:val="22"/>
            <w:szCs w:val="22"/>
          </w:rPr>
          <w:fldChar w:fldCharType="end"/>
        </w:r>
      </w:hyperlink>
    </w:p>
    <w:p w:rsidR="007E5678" w:rsidRPr="007E5678" w:rsidRDefault="00AA191A">
      <w:pPr>
        <w:pStyle w:val="TDC2"/>
        <w:rPr>
          <w:rFonts w:asciiTheme="majorHAnsi" w:eastAsiaTheme="minorEastAsia" w:hAnsiTheme="majorHAnsi" w:cstheme="minorBidi"/>
          <w:noProof/>
          <w:sz w:val="22"/>
          <w:szCs w:val="22"/>
        </w:rPr>
      </w:pPr>
      <w:hyperlink w:anchor="_Toc10547922" w:history="1">
        <w:r w:rsidR="007E5678" w:rsidRPr="00BF66A2">
          <w:rPr>
            <w:rStyle w:val="Hipervnculo"/>
            <w:rFonts w:asciiTheme="majorHAnsi" w:hAnsiTheme="majorHAnsi" w:cs="Segoe UI"/>
            <w:noProof/>
            <w:sz w:val="22"/>
            <w:szCs w:val="22"/>
            <w:shd w:val="clear" w:color="auto" w:fill="E5B8B7" w:themeFill="accent2" w:themeFillTint="66"/>
          </w:rPr>
          <w:t>5.24</w:t>
        </w:r>
        <w:r w:rsidR="007E5678" w:rsidRPr="00BF66A2">
          <w:rPr>
            <w:rFonts w:asciiTheme="majorHAnsi" w:eastAsiaTheme="minorEastAsia" w:hAnsiTheme="majorHAnsi" w:cstheme="minorBidi"/>
            <w:noProof/>
            <w:sz w:val="22"/>
            <w:szCs w:val="22"/>
            <w:shd w:val="clear" w:color="auto" w:fill="E5B8B7" w:themeFill="accent2" w:themeFillTint="66"/>
          </w:rPr>
          <w:tab/>
        </w:r>
        <w:r w:rsidR="007E5678" w:rsidRPr="00BF66A2">
          <w:rPr>
            <w:rStyle w:val="Hipervnculo"/>
            <w:rFonts w:asciiTheme="majorHAnsi" w:hAnsiTheme="majorHAnsi" w:cs="Segoe UI"/>
            <w:noProof/>
            <w:sz w:val="22"/>
            <w:szCs w:val="22"/>
            <w:shd w:val="clear" w:color="auto" w:fill="E5B8B7" w:themeFill="accent2" w:themeFillTint="66"/>
          </w:rPr>
          <w:t>PRUEBAS DE TUBERIAS</w:t>
        </w:r>
        <w:r w:rsidR="007E5678" w:rsidRPr="007E5678">
          <w:rPr>
            <w:rFonts w:asciiTheme="majorHAnsi" w:hAnsiTheme="majorHAnsi"/>
            <w:noProof/>
            <w:webHidden/>
            <w:sz w:val="22"/>
            <w:szCs w:val="22"/>
          </w:rPr>
          <w:tab/>
        </w:r>
        <w:r w:rsidRPr="007E5678">
          <w:rPr>
            <w:rFonts w:asciiTheme="majorHAnsi" w:hAnsiTheme="majorHAnsi"/>
            <w:noProof/>
            <w:webHidden/>
            <w:sz w:val="22"/>
            <w:szCs w:val="22"/>
          </w:rPr>
          <w:fldChar w:fldCharType="begin"/>
        </w:r>
        <w:r w:rsidR="007E5678" w:rsidRPr="007E5678">
          <w:rPr>
            <w:rFonts w:asciiTheme="majorHAnsi" w:hAnsiTheme="majorHAnsi"/>
            <w:noProof/>
            <w:webHidden/>
            <w:sz w:val="22"/>
            <w:szCs w:val="22"/>
          </w:rPr>
          <w:instrText xml:space="preserve"> PAGEREF _Toc10547922 \h </w:instrText>
        </w:r>
        <w:r w:rsidRPr="007E5678">
          <w:rPr>
            <w:rFonts w:asciiTheme="majorHAnsi" w:hAnsiTheme="majorHAnsi"/>
            <w:noProof/>
            <w:webHidden/>
            <w:sz w:val="22"/>
            <w:szCs w:val="22"/>
          </w:rPr>
        </w:r>
        <w:r w:rsidRPr="007E5678">
          <w:rPr>
            <w:rFonts w:asciiTheme="majorHAnsi" w:hAnsiTheme="majorHAnsi"/>
            <w:noProof/>
            <w:webHidden/>
            <w:sz w:val="22"/>
            <w:szCs w:val="22"/>
          </w:rPr>
          <w:fldChar w:fldCharType="separate"/>
        </w:r>
        <w:r w:rsidR="00167DC2">
          <w:rPr>
            <w:rFonts w:asciiTheme="majorHAnsi" w:hAnsiTheme="majorHAnsi"/>
            <w:noProof/>
            <w:webHidden/>
            <w:sz w:val="22"/>
            <w:szCs w:val="22"/>
          </w:rPr>
          <w:t>90</w:t>
        </w:r>
        <w:r w:rsidRPr="007E5678">
          <w:rPr>
            <w:rFonts w:asciiTheme="majorHAnsi" w:hAnsiTheme="majorHAnsi"/>
            <w:noProof/>
            <w:webHidden/>
            <w:sz w:val="22"/>
            <w:szCs w:val="22"/>
          </w:rPr>
          <w:fldChar w:fldCharType="end"/>
        </w:r>
      </w:hyperlink>
    </w:p>
    <w:p w:rsidR="007E5678" w:rsidRPr="007E5678" w:rsidRDefault="00AA191A">
      <w:pPr>
        <w:pStyle w:val="TDC3"/>
        <w:rPr>
          <w:rFonts w:asciiTheme="majorHAnsi" w:eastAsiaTheme="minorEastAsia" w:hAnsiTheme="majorHAnsi" w:cstheme="minorBidi"/>
          <w:noProof/>
          <w:sz w:val="22"/>
          <w:szCs w:val="22"/>
        </w:rPr>
      </w:pPr>
      <w:hyperlink w:anchor="_Toc10547923" w:history="1">
        <w:r w:rsidR="007E5678" w:rsidRPr="007E5678">
          <w:rPr>
            <w:rStyle w:val="Hipervnculo"/>
            <w:rFonts w:asciiTheme="majorHAnsi" w:hAnsiTheme="majorHAnsi" w:cs="Segoe UI"/>
            <w:noProof/>
            <w:sz w:val="22"/>
            <w:szCs w:val="22"/>
          </w:rPr>
          <w:t>5.24.1TRABAJO INCLUIDO</w:t>
        </w:r>
        <w:r w:rsidR="007E5678" w:rsidRPr="007E5678">
          <w:rPr>
            <w:rFonts w:asciiTheme="majorHAnsi" w:hAnsiTheme="majorHAnsi"/>
            <w:noProof/>
            <w:webHidden/>
            <w:sz w:val="22"/>
            <w:szCs w:val="22"/>
          </w:rPr>
          <w:tab/>
        </w:r>
        <w:r w:rsidRPr="007E5678">
          <w:rPr>
            <w:rFonts w:asciiTheme="majorHAnsi" w:hAnsiTheme="majorHAnsi"/>
            <w:noProof/>
            <w:webHidden/>
            <w:sz w:val="22"/>
            <w:szCs w:val="22"/>
          </w:rPr>
          <w:fldChar w:fldCharType="begin"/>
        </w:r>
        <w:r w:rsidR="007E5678" w:rsidRPr="007E5678">
          <w:rPr>
            <w:rFonts w:asciiTheme="majorHAnsi" w:hAnsiTheme="majorHAnsi"/>
            <w:noProof/>
            <w:webHidden/>
            <w:sz w:val="22"/>
            <w:szCs w:val="22"/>
          </w:rPr>
          <w:instrText xml:space="preserve"> PAGEREF _Toc10547923 \h </w:instrText>
        </w:r>
        <w:r w:rsidRPr="007E5678">
          <w:rPr>
            <w:rFonts w:asciiTheme="majorHAnsi" w:hAnsiTheme="majorHAnsi"/>
            <w:noProof/>
            <w:webHidden/>
            <w:sz w:val="22"/>
            <w:szCs w:val="22"/>
          </w:rPr>
        </w:r>
        <w:r w:rsidRPr="007E5678">
          <w:rPr>
            <w:rFonts w:asciiTheme="majorHAnsi" w:hAnsiTheme="majorHAnsi"/>
            <w:noProof/>
            <w:webHidden/>
            <w:sz w:val="22"/>
            <w:szCs w:val="22"/>
          </w:rPr>
          <w:fldChar w:fldCharType="separate"/>
        </w:r>
        <w:r w:rsidR="00167DC2">
          <w:rPr>
            <w:rFonts w:asciiTheme="majorHAnsi" w:hAnsiTheme="majorHAnsi"/>
            <w:noProof/>
            <w:webHidden/>
            <w:sz w:val="22"/>
            <w:szCs w:val="22"/>
          </w:rPr>
          <w:t>90</w:t>
        </w:r>
        <w:r w:rsidRPr="007E5678">
          <w:rPr>
            <w:rFonts w:asciiTheme="majorHAnsi" w:hAnsiTheme="majorHAnsi"/>
            <w:noProof/>
            <w:webHidden/>
            <w:sz w:val="22"/>
            <w:szCs w:val="22"/>
          </w:rPr>
          <w:fldChar w:fldCharType="end"/>
        </w:r>
      </w:hyperlink>
    </w:p>
    <w:p w:rsidR="007E5678" w:rsidRPr="007E5678" w:rsidRDefault="00AA191A">
      <w:pPr>
        <w:pStyle w:val="TDC3"/>
        <w:rPr>
          <w:rFonts w:asciiTheme="majorHAnsi" w:eastAsiaTheme="minorEastAsia" w:hAnsiTheme="majorHAnsi" w:cstheme="minorBidi"/>
          <w:noProof/>
          <w:sz w:val="22"/>
          <w:szCs w:val="22"/>
        </w:rPr>
      </w:pPr>
      <w:hyperlink w:anchor="_Toc10547924" w:history="1">
        <w:r w:rsidR="007E5678" w:rsidRPr="007E5678">
          <w:rPr>
            <w:rStyle w:val="Hipervnculo"/>
            <w:rFonts w:asciiTheme="majorHAnsi" w:hAnsiTheme="majorHAnsi" w:cs="Segoe UI"/>
            <w:noProof/>
            <w:sz w:val="22"/>
            <w:szCs w:val="22"/>
          </w:rPr>
          <w:t>5.24.2INSTRUCCIONES GENERALES</w:t>
        </w:r>
        <w:r w:rsidR="007E5678" w:rsidRPr="007E5678">
          <w:rPr>
            <w:rFonts w:asciiTheme="majorHAnsi" w:hAnsiTheme="majorHAnsi"/>
            <w:noProof/>
            <w:webHidden/>
            <w:sz w:val="22"/>
            <w:szCs w:val="22"/>
          </w:rPr>
          <w:tab/>
        </w:r>
        <w:r w:rsidRPr="007E5678">
          <w:rPr>
            <w:rFonts w:asciiTheme="majorHAnsi" w:hAnsiTheme="majorHAnsi"/>
            <w:noProof/>
            <w:webHidden/>
            <w:sz w:val="22"/>
            <w:szCs w:val="22"/>
          </w:rPr>
          <w:fldChar w:fldCharType="begin"/>
        </w:r>
        <w:r w:rsidR="007E5678" w:rsidRPr="007E5678">
          <w:rPr>
            <w:rFonts w:asciiTheme="majorHAnsi" w:hAnsiTheme="majorHAnsi"/>
            <w:noProof/>
            <w:webHidden/>
            <w:sz w:val="22"/>
            <w:szCs w:val="22"/>
          </w:rPr>
          <w:instrText xml:space="preserve"> PAGEREF _Toc10547924 \h </w:instrText>
        </w:r>
        <w:r w:rsidRPr="007E5678">
          <w:rPr>
            <w:rFonts w:asciiTheme="majorHAnsi" w:hAnsiTheme="majorHAnsi"/>
            <w:noProof/>
            <w:webHidden/>
            <w:sz w:val="22"/>
            <w:szCs w:val="22"/>
          </w:rPr>
        </w:r>
        <w:r w:rsidRPr="007E5678">
          <w:rPr>
            <w:rFonts w:asciiTheme="majorHAnsi" w:hAnsiTheme="majorHAnsi"/>
            <w:noProof/>
            <w:webHidden/>
            <w:sz w:val="22"/>
            <w:szCs w:val="22"/>
          </w:rPr>
          <w:fldChar w:fldCharType="separate"/>
        </w:r>
        <w:r w:rsidR="00167DC2">
          <w:rPr>
            <w:rFonts w:asciiTheme="majorHAnsi" w:hAnsiTheme="majorHAnsi"/>
            <w:noProof/>
            <w:webHidden/>
            <w:sz w:val="22"/>
            <w:szCs w:val="22"/>
          </w:rPr>
          <w:t>90</w:t>
        </w:r>
        <w:r w:rsidRPr="007E5678">
          <w:rPr>
            <w:rFonts w:asciiTheme="majorHAnsi" w:hAnsiTheme="majorHAnsi"/>
            <w:noProof/>
            <w:webHidden/>
            <w:sz w:val="22"/>
            <w:szCs w:val="22"/>
          </w:rPr>
          <w:fldChar w:fldCharType="end"/>
        </w:r>
      </w:hyperlink>
    </w:p>
    <w:p w:rsidR="007E5678" w:rsidRPr="007E5678" w:rsidRDefault="00AA191A">
      <w:pPr>
        <w:pStyle w:val="TDC2"/>
        <w:rPr>
          <w:rFonts w:asciiTheme="majorHAnsi" w:eastAsiaTheme="minorEastAsia" w:hAnsiTheme="majorHAnsi" w:cstheme="minorBidi"/>
          <w:noProof/>
          <w:sz w:val="22"/>
          <w:szCs w:val="22"/>
        </w:rPr>
      </w:pPr>
      <w:hyperlink w:anchor="_Toc10547925" w:history="1">
        <w:r w:rsidR="007E5678" w:rsidRPr="00BF66A2">
          <w:rPr>
            <w:rStyle w:val="Hipervnculo"/>
            <w:rFonts w:asciiTheme="majorHAnsi" w:hAnsiTheme="majorHAnsi" w:cs="Segoe UI"/>
            <w:noProof/>
            <w:sz w:val="22"/>
            <w:szCs w:val="22"/>
            <w:shd w:val="clear" w:color="auto" w:fill="E5B8B7" w:themeFill="accent2" w:themeFillTint="66"/>
          </w:rPr>
          <w:t>5.25</w:t>
        </w:r>
        <w:r w:rsidR="007E5678" w:rsidRPr="00BF66A2">
          <w:rPr>
            <w:rFonts w:asciiTheme="majorHAnsi" w:eastAsiaTheme="minorEastAsia" w:hAnsiTheme="majorHAnsi" w:cstheme="minorBidi"/>
            <w:noProof/>
            <w:sz w:val="22"/>
            <w:szCs w:val="22"/>
            <w:shd w:val="clear" w:color="auto" w:fill="E5B8B7" w:themeFill="accent2" w:themeFillTint="66"/>
          </w:rPr>
          <w:tab/>
        </w:r>
        <w:r w:rsidR="007E5678" w:rsidRPr="00BF66A2">
          <w:rPr>
            <w:rStyle w:val="Hipervnculo"/>
            <w:rFonts w:asciiTheme="majorHAnsi" w:hAnsiTheme="majorHAnsi" w:cs="Segoe UI"/>
            <w:noProof/>
            <w:sz w:val="22"/>
            <w:szCs w:val="22"/>
            <w:shd w:val="clear" w:color="auto" w:fill="E5B8B7" w:themeFill="accent2" w:themeFillTint="66"/>
          </w:rPr>
          <w:t>INSTALACION Y PRUEBA DE EQUIPOS</w:t>
        </w:r>
        <w:r w:rsidR="007E5678" w:rsidRPr="007E5678">
          <w:rPr>
            <w:rFonts w:asciiTheme="majorHAnsi" w:hAnsiTheme="majorHAnsi"/>
            <w:noProof/>
            <w:webHidden/>
            <w:sz w:val="22"/>
            <w:szCs w:val="22"/>
          </w:rPr>
          <w:tab/>
        </w:r>
        <w:r w:rsidRPr="007E5678">
          <w:rPr>
            <w:rFonts w:asciiTheme="majorHAnsi" w:hAnsiTheme="majorHAnsi"/>
            <w:noProof/>
            <w:webHidden/>
            <w:sz w:val="22"/>
            <w:szCs w:val="22"/>
          </w:rPr>
          <w:fldChar w:fldCharType="begin"/>
        </w:r>
        <w:r w:rsidR="007E5678" w:rsidRPr="007E5678">
          <w:rPr>
            <w:rFonts w:asciiTheme="majorHAnsi" w:hAnsiTheme="majorHAnsi"/>
            <w:noProof/>
            <w:webHidden/>
            <w:sz w:val="22"/>
            <w:szCs w:val="22"/>
          </w:rPr>
          <w:instrText xml:space="preserve"> PAGEREF _Toc10547925 \h </w:instrText>
        </w:r>
        <w:r w:rsidRPr="007E5678">
          <w:rPr>
            <w:rFonts w:asciiTheme="majorHAnsi" w:hAnsiTheme="majorHAnsi"/>
            <w:noProof/>
            <w:webHidden/>
            <w:sz w:val="22"/>
            <w:szCs w:val="22"/>
          </w:rPr>
        </w:r>
        <w:r w:rsidRPr="007E5678">
          <w:rPr>
            <w:rFonts w:asciiTheme="majorHAnsi" w:hAnsiTheme="majorHAnsi"/>
            <w:noProof/>
            <w:webHidden/>
            <w:sz w:val="22"/>
            <w:szCs w:val="22"/>
          </w:rPr>
          <w:fldChar w:fldCharType="separate"/>
        </w:r>
        <w:r w:rsidR="00167DC2">
          <w:rPr>
            <w:rFonts w:asciiTheme="majorHAnsi" w:hAnsiTheme="majorHAnsi"/>
            <w:noProof/>
            <w:webHidden/>
            <w:sz w:val="22"/>
            <w:szCs w:val="22"/>
          </w:rPr>
          <w:t>90</w:t>
        </w:r>
        <w:r w:rsidRPr="007E5678">
          <w:rPr>
            <w:rFonts w:asciiTheme="majorHAnsi" w:hAnsiTheme="majorHAnsi"/>
            <w:noProof/>
            <w:webHidden/>
            <w:sz w:val="22"/>
            <w:szCs w:val="22"/>
          </w:rPr>
          <w:fldChar w:fldCharType="end"/>
        </w:r>
      </w:hyperlink>
    </w:p>
    <w:p w:rsidR="007E5678" w:rsidRPr="007E5678" w:rsidRDefault="00AA191A">
      <w:pPr>
        <w:pStyle w:val="TDC3"/>
        <w:rPr>
          <w:rFonts w:asciiTheme="majorHAnsi" w:eastAsiaTheme="minorEastAsia" w:hAnsiTheme="majorHAnsi" w:cstheme="minorBidi"/>
          <w:noProof/>
          <w:sz w:val="22"/>
          <w:szCs w:val="22"/>
        </w:rPr>
      </w:pPr>
      <w:hyperlink w:anchor="_Toc10547926" w:history="1">
        <w:r w:rsidR="007E5678" w:rsidRPr="007E5678">
          <w:rPr>
            <w:rStyle w:val="Hipervnculo"/>
            <w:rFonts w:asciiTheme="majorHAnsi" w:hAnsiTheme="majorHAnsi" w:cs="Segoe UI"/>
            <w:noProof/>
            <w:sz w:val="22"/>
            <w:szCs w:val="22"/>
          </w:rPr>
          <w:t>5.25.1TRABAJO INCLUIDO</w:t>
        </w:r>
        <w:r w:rsidR="007E5678" w:rsidRPr="007E5678">
          <w:rPr>
            <w:rFonts w:asciiTheme="majorHAnsi" w:hAnsiTheme="majorHAnsi"/>
            <w:noProof/>
            <w:webHidden/>
            <w:sz w:val="22"/>
            <w:szCs w:val="22"/>
          </w:rPr>
          <w:tab/>
        </w:r>
        <w:r w:rsidRPr="007E5678">
          <w:rPr>
            <w:rFonts w:asciiTheme="majorHAnsi" w:hAnsiTheme="majorHAnsi"/>
            <w:noProof/>
            <w:webHidden/>
            <w:sz w:val="22"/>
            <w:szCs w:val="22"/>
          </w:rPr>
          <w:fldChar w:fldCharType="begin"/>
        </w:r>
        <w:r w:rsidR="007E5678" w:rsidRPr="007E5678">
          <w:rPr>
            <w:rFonts w:asciiTheme="majorHAnsi" w:hAnsiTheme="majorHAnsi"/>
            <w:noProof/>
            <w:webHidden/>
            <w:sz w:val="22"/>
            <w:szCs w:val="22"/>
          </w:rPr>
          <w:instrText xml:space="preserve"> PAGEREF _Toc10547926 \h </w:instrText>
        </w:r>
        <w:r w:rsidRPr="007E5678">
          <w:rPr>
            <w:rFonts w:asciiTheme="majorHAnsi" w:hAnsiTheme="majorHAnsi"/>
            <w:noProof/>
            <w:webHidden/>
            <w:sz w:val="22"/>
            <w:szCs w:val="22"/>
          </w:rPr>
        </w:r>
        <w:r w:rsidRPr="007E5678">
          <w:rPr>
            <w:rFonts w:asciiTheme="majorHAnsi" w:hAnsiTheme="majorHAnsi"/>
            <w:noProof/>
            <w:webHidden/>
            <w:sz w:val="22"/>
            <w:szCs w:val="22"/>
          </w:rPr>
          <w:fldChar w:fldCharType="separate"/>
        </w:r>
        <w:r w:rsidR="00167DC2">
          <w:rPr>
            <w:rFonts w:asciiTheme="majorHAnsi" w:hAnsiTheme="majorHAnsi"/>
            <w:noProof/>
            <w:webHidden/>
            <w:sz w:val="22"/>
            <w:szCs w:val="22"/>
          </w:rPr>
          <w:t>90</w:t>
        </w:r>
        <w:r w:rsidRPr="007E5678">
          <w:rPr>
            <w:rFonts w:asciiTheme="majorHAnsi" w:hAnsiTheme="majorHAnsi"/>
            <w:noProof/>
            <w:webHidden/>
            <w:sz w:val="22"/>
            <w:szCs w:val="22"/>
          </w:rPr>
          <w:fldChar w:fldCharType="end"/>
        </w:r>
      </w:hyperlink>
    </w:p>
    <w:p w:rsidR="007E5678" w:rsidRPr="007E5678" w:rsidRDefault="00AA191A">
      <w:pPr>
        <w:pStyle w:val="TDC2"/>
        <w:rPr>
          <w:rFonts w:asciiTheme="majorHAnsi" w:eastAsiaTheme="minorEastAsia" w:hAnsiTheme="majorHAnsi" w:cstheme="minorBidi"/>
          <w:noProof/>
          <w:sz w:val="22"/>
          <w:szCs w:val="22"/>
        </w:rPr>
      </w:pPr>
      <w:hyperlink w:anchor="_Toc10547927" w:history="1">
        <w:r w:rsidR="007E5678" w:rsidRPr="00BF66A2">
          <w:rPr>
            <w:rStyle w:val="Hipervnculo"/>
            <w:rFonts w:asciiTheme="majorHAnsi" w:hAnsiTheme="majorHAnsi" w:cs="Segoe UI"/>
            <w:noProof/>
            <w:sz w:val="22"/>
            <w:szCs w:val="22"/>
            <w:shd w:val="clear" w:color="auto" w:fill="E5B8B7" w:themeFill="accent2" w:themeFillTint="66"/>
          </w:rPr>
          <w:t>5.26</w:t>
        </w:r>
        <w:r w:rsidR="007E5678" w:rsidRPr="00BF66A2">
          <w:rPr>
            <w:rFonts w:asciiTheme="majorHAnsi" w:eastAsiaTheme="minorEastAsia" w:hAnsiTheme="majorHAnsi" w:cstheme="minorBidi"/>
            <w:noProof/>
            <w:sz w:val="22"/>
            <w:szCs w:val="22"/>
            <w:shd w:val="clear" w:color="auto" w:fill="E5B8B7" w:themeFill="accent2" w:themeFillTint="66"/>
          </w:rPr>
          <w:tab/>
        </w:r>
        <w:r w:rsidR="007E5678" w:rsidRPr="00BF66A2">
          <w:rPr>
            <w:rStyle w:val="Hipervnculo"/>
            <w:rFonts w:asciiTheme="majorHAnsi" w:hAnsiTheme="majorHAnsi" w:cs="Segoe UI"/>
            <w:noProof/>
            <w:sz w:val="22"/>
            <w:szCs w:val="22"/>
            <w:shd w:val="clear" w:color="auto" w:fill="E5B8B7" w:themeFill="accent2" w:themeFillTint="66"/>
          </w:rPr>
          <w:t>OBRAS ADICIONALES</w:t>
        </w:r>
        <w:r w:rsidR="007E5678" w:rsidRPr="007E5678">
          <w:rPr>
            <w:rFonts w:asciiTheme="majorHAnsi" w:hAnsiTheme="majorHAnsi"/>
            <w:noProof/>
            <w:webHidden/>
            <w:sz w:val="22"/>
            <w:szCs w:val="22"/>
          </w:rPr>
          <w:tab/>
        </w:r>
        <w:r w:rsidRPr="007E5678">
          <w:rPr>
            <w:rFonts w:asciiTheme="majorHAnsi" w:hAnsiTheme="majorHAnsi"/>
            <w:noProof/>
            <w:webHidden/>
            <w:sz w:val="22"/>
            <w:szCs w:val="22"/>
          </w:rPr>
          <w:fldChar w:fldCharType="begin"/>
        </w:r>
        <w:r w:rsidR="007E5678" w:rsidRPr="007E5678">
          <w:rPr>
            <w:rFonts w:asciiTheme="majorHAnsi" w:hAnsiTheme="majorHAnsi"/>
            <w:noProof/>
            <w:webHidden/>
            <w:sz w:val="22"/>
            <w:szCs w:val="22"/>
          </w:rPr>
          <w:instrText xml:space="preserve"> PAGEREF _Toc10547927 \h </w:instrText>
        </w:r>
        <w:r w:rsidRPr="007E5678">
          <w:rPr>
            <w:rFonts w:asciiTheme="majorHAnsi" w:hAnsiTheme="majorHAnsi"/>
            <w:noProof/>
            <w:webHidden/>
            <w:sz w:val="22"/>
            <w:szCs w:val="22"/>
          </w:rPr>
        </w:r>
        <w:r w:rsidRPr="007E5678">
          <w:rPr>
            <w:rFonts w:asciiTheme="majorHAnsi" w:hAnsiTheme="majorHAnsi"/>
            <w:noProof/>
            <w:webHidden/>
            <w:sz w:val="22"/>
            <w:szCs w:val="22"/>
          </w:rPr>
          <w:fldChar w:fldCharType="separate"/>
        </w:r>
        <w:r w:rsidR="00167DC2">
          <w:rPr>
            <w:rFonts w:asciiTheme="majorHAnsi" w:hAnsiTheme="majorHAnsi"/>
            <w:noProof/>
            <w:webHidden/>
            <w:sz w:val="22"/>
            <w:szCs w:val="22"/>
          </w:rPr>
          <w:t>90</w:t>
        </w:r>
        <w:r w:rsidRPr="007E5678">
          <w:rPr>
            <w:rFonts w:asciiTheme="majorHAnsi" w:hAnsiTheme="majorHAnsi"/>
            <w:noProof/>
            <w:webHidden/>
            <w:sz w:val="22"/>
            <w:szCs w:val="22"/>
          </w:rPr>
          <w:fldChar w:fldCharType="end"/>
        </w:r>
      </w:hyperlink>
    </w:p>
    <w:p w:rsidR="007E5678" w:rsidRPr="007E5678" w:rsidRDefault="00AA191A">
      <w:pPr>
        <w:pStyle w:val="TDC3"/>
        <w:rPr>
          <w:rFonts w:asciiTheme="majorHAnsi" w:eastAsiaTheme="minorEastAsia" w:hAnsiTheme="majorHAnsi" w:cstheme="minorBidi"/>
          <w:noProof/>
          <w:sz w:val="22"/>
          <w:szCs w:val="22"/>
        </w:rPr>
      </w:pPr>
      <w:hyperlink w:anchor="_Toc10547928" w:history="1">
        <w:r w:rsidR="007E5678" w:rsidRPr="007E5678">
          <w:rPr>
            <w:rStyle w:val="Hipervnculo"/>
            <w:rFonts w:asciiTheme="majorHAnsi" w:hAnsiTheme="majorHAnsi" w:cs="Segoe UI"/>
            <w:noProof/>
            <w:sz w:val="22"/>
            <w:szCs w:val="22"/>
          </w:rPr>
          <w:t>5.26.1MARCADO DE LINEAS:</w:t>
        </w:r>
        <w:r w:rsidR="007E5678" w:rsidRPr="007E5678">
          <w:rPr>
            <w:rFonts w:asciiTheme="majorHAnsi" w:hAnsiTheme="majorHAnsi"/>
            <w:noProof/>
            <w:webHidden/>
            <w:sz w:val="22"/>
            <w:szCs w:val="22"/>
          </w:rPr>
          <w:tab/>
        </w:r>
        <w:r w:rsidRPr="007E5678">
          <w:rPr>
            <w:rFonts w:asciiTheme="majorHAnsi" w:hAnsiTheme="majorHAnsi"/>
            <w:noProof/>
            <w:webHidden/>
            <w:sz w:val="22"/>
            <w:szCs w:val="22"/>
          </w:rPr>
          <w:fldChar w:fldCharType="begin"/>
        </w:r>
        <w:r w:rsidR="007E5678" w:rsidRPr="007E5678">
          <w:rPr>
            <w:rFonts w:asciiTheme="majorHAnsi" w:hAnsiTheme="majorHAnsi"/>
            <w:noProof/>
            <w:webHidden/>
            <w:sz w:val="22"/>
            <w:szCs w:val="22"/>
          </w:rPr>
          <w:instrText xml:space="preserve"> PAGEREF _Toc10547928 \h </w:instrText>
        </w:r>
        <w:r w:rsidRPr="007E5678">
          <w:rPr>
            <w:rFonts w:asciiTheme="majorHAnsi" w:hAnsiTheme="majorHAnsi"/>
            <w:noProof/>
            <w:webHidden/>
            <w:sz w:val="22"/>
            <w:szCs w:val="22"/>
          </w:rPr>
        </w:r>
        <w:r w:rsidRPr="007E5678">
          <w:rPr>
            <w:rFonts w:asciiTheme="majorHAnsi" w:hAnsiTheme="majorHAnsi"/>
            <w:noProof/>
            <w:webHidden/>
            <w:sz w:val="22"/>
            <w:szCs w:val="22"/>
          </w:rPr>
          <w:fldChar w:fldCharType="separate"/>
        </w:r>
        <w:r w:rsidR="00167DC2">
          <w:rPr>
            <w:rFonts w:asciiTheme="majorHAnsi" w:hAnsiTheme="majorHAnsi"/>
            <w:noProof/>
            <w:webHidden/>
            <w:sz w:val="22"/>
            <w:szCs w:val="22"/>
          </w:rPr>
          <w:t>90</w:t>
        </w:r>
        <w:r w:rsidRPr="007E5678">
          <w:rPr>
            <w:rFonts w:asciiTheme="majorHAnsi" w:hAnsiTheme="majorHAnsi"/>
            <w:noProof/>
            <w:webHidden/>
            <w:sz w:val="22"/>
            <w:szCs w:val="22"/>
          </w:rPr>
          <w:fldChar w:fldCharType="end"/>
        </w:r>
      </w:hyperlink>
    </w:p>
    <w:p w:rsidR="007E5678" w:rsidRPr="007E5678" w:rsidRDefault="00AA191A">
      <w:pPr>
        <w:pStyle w:val="TDC3"/>
        <w:rPr>
          <w:rFonts w:asciiTheme="majorHAnsi" w:eastAsiaTheme="minorEastAsia" w:hAnsiTheme="majorHAnsi" w:cstheme="minorBidi"/>
          <w:noProof/>
          <w:sz w:val="22"/>
          <w:szCs w:val="22"/>
        </w:rPr>
      </w:pPr>
      <w:hyperlink w:anchor="_Toc10547929" w:history="1">
        <w:r w:rsidR="007E5678" w:rsidRPr="007E5678">
          <w:rPr>
            <w:rStyle w:val="Hipervnculo"/>
            <w:rFonts w:asciiTheme="majorHAnsi" w:hAnsiTheme="majorHAnsi" w:cs="Segoe UI"/>
            <w:noProof/>
            <w:sz w:val="22"/>
            <w:szCs w:val="22"/>
          </w:rPr>
          <w:t>5.26.2EXCAVACION DE ZANJAS:</w:t>
        </w:r>
        <w:r w:rsidR="007E5678" w:rsidRPr="007E5678">
          <w:rPr>
            <w:rFonts w:asciiTheme="majorHAnsi" w:hAnsiTheme="majorHAnsi"/>
            <w:noProof/>
            <w:webHidden/>
            <w:sz w:val="22"/>
            <w:szCs w:val="22"/>
          </w:rPr>
          <w:tab/>
        </w:r>
        <w:r w:rsidRPr="007E5678">
          <w:rPr>
            <w:rFonts w:asciiTheme="majorHAnsi" w:hAnsiTheme="majorHAnsi"/>
            <w:noProof/>
            <w:webHidden/>
            <w:sz w:val="22"/>
            <w:szCs w:val="22"/>
          </w:rPr>
          <w:fldChar w:fldCharType="begin"/>
        </w:r>
        <w:r w:rsidR="007E5678" w:rsidRPr="007E5678">
          <w:rPr>
            <w:rFonts w:asciiTheme="majorHAnsi" w:hAnsiTheme="majorHAnsi"/>
            <w:noProof/>
            <w:webHidden/>
            <w:sz w:val="22"/>
            <w:szCs w:val="22"/>
          </w:rPr>
          <w:instrText xml:space="preserve"> PAGEREF _Toc10547929 \h </w:instrText>
        </w:r>
        <w:r w:rsidRPr="007E5678">
          <w:rPr>
            <w:rFonts w:asciiTheme="majorHAnsi" w:hAnsiTheme="majorHAnsi"/>
            <w:noProof/>
            <w:webHidden/>
            <w:sz w:val="22"/>
            <w:szCs w:val="22"/>
          </w:rPr>
        </w:r>
        <w:r w:rsidRPr="007E5678">
          <w:rPr>
            <w:rFonts w:asciiTheme="majorHAnsi" w:hAnsiTheme="majorHAnsi"/>
            <w:noProof/>
            <w:webHidden/>
            <w:sz w:val="22"/>
            <w:szCs w:val="22"/>
          </w:rPr>
          <w:fldChar w:fldCharType="separate"/>
        </w:r>
        <w:r w:rsidR="00167DC2">
          <w:rPr>
            <w:rFonts w:asciiTheme="majorHAnsi" w:hAnsiTheme="majorHAnsi"/>
            <w:noProof/>
            <w:webHidden/>
            <w:sz w:val="22"/>
            <w:szCs w:val="22"/>
          </w:rPr>
          <w:t>91</w:t>
        </w:r>
        <w:r w:rsidRPr="007E5678">
          <w:rPr>
            <w:rFonts w:asciiTheme="majorHAnsi" w:hAnsiTheme="majorHAnsi"/>
            <w:noProof/>
            <w:webHidden/>
            <w:sz w:val="22"/>
            <w:szCs w:val="22"/>
          </w:rPr>
          <w:fldChar w:fldCharType="end"/>
        </w:r>
      </w:hyperlink>
    </w:p>
    <w:p w:rsidR="007E5678" w:rsidRPr="007E5678" w:rsidRDefault="00AA191A">
      <w:pPr>
        <w:pStyle w:val="TDC3"/>
        <w:rPr>
          <w:rFonts w:asciiTheme="majorHAnsi" w:eastAsiaTheme="minorEastAsia" w:hAnsiTheme="majorHAnsi" w:cstheme="minorBidi"/>
          <w:noProof/>
          <w:sz w:val="22"/>
          <w:szCs w:val="22"/>
        </w:rPr>
      </w:pPr>
      <w:hyperlink w:anchor="_Toc10547930" w:history="1">
        <w:r w:rsidR="007E5678" w:rsidRPr="007E5678">
          <w:rPr>
            <w:rStyle w:val="Hipervnculo"/>
            <w:rFonts w:asciiTheme="majorHAnsi" w:hAnsiTheme="majorHAnsi" w:cs="Segoe UI"/>
            <w:noProof/>
            <w:sz w:val="22"/>
            <w:szCs w:val="22"/>
          </w:rPr>
          <w:t>5.26.3DIMENSIONES DE ZANJAS:</w:t>
        </w:r>
        <w:r w:rsidR="007E5678" w:rsidRPr="007E5678">
          <w:rPr>
            <w:rFonts w:asciiTheme="majorHAnsi" w:hAnsiTheme="majorHAnsi"/>
            <w:noProof/>
            <w:webHidden/>
            <w:sz w:val="22"/>
            <w:szCs w:val="22"/>
          </w:rPr>
          <w:tab/>
        </w:r>
        <w:r w:rsidRPr="007E5678">
          <w:rPr>
            <w:rFonts w:asciiTheme="majorHAnsi" w:hAnsiTheme="majorHAnsi"/>
            <w:noProof/>
            <w:webHidden/>
            <w:sz w:val="22"/>
            <w:szCs w:val="22"/>
          </w:rPr>
          <w:fldChar w:fldCharType="begin"/>
        </w:r>
        <w:r w:rsidR="007E5678" w:rsidRPr="007E5678">
          <w:rPr>
            <w:rFonts w:asciiTheme="majorHAnsi" w:hAnsiTheme="majorHAnsi"/>
            <w:noProof/>
            <w:webHidden/>
            <w:sz w:val="22"/>
            <w:szCs w:val="22"/>
          </w:rPr>
          <w:instrText xml:space="preserve"> PAGEREF _Toc10547930 \h </w:instrText>
        </w:r>
        <w:r w:rsidRPr="007E5678">
          <w:rPr>
            <w:rFonts w:asciiTheme="majorHAnsi" w:hAnsiTheme="majorHAnsi"/>
            <w:noProof/>
            <w:webHidden/>
            <w:sz w:val="22"/>
            <w:szCs w:val="22"/>
          </w:rPr>
        </w:r>
        <w:r w:rsidRPr="007E5678">
          <w:rPr>
            <w:rFonts w:asciiTheme="majorHAnsi" w:hAnsiTheme="majorHAnsi"/>
            <w:noProof/>
            <w:webHidden/>
            <w:sz w:val="22"/>
            <w:szCs w:val="22"/>
          </w:rPr>
          <w:fldChar w:fldCharType="separate"/>
        </w:r>
        <w:r w:rsidR="00167DC2">
          <w:rPr>
            <w:rFonts w:asciiTheme="majorHAnsi" w:hAnsiTheme="majorHAnsi"/>
            <w:noProof/>
            <w:webHidden/>
            <w:sz w:val="22"/>
            <w:szCs w:val="22"/>
          </w:rPr>
          <w:t>91</w:t>
        </w:r>
        <w:r w:rsidRPr="007E5678">
          <w:rPr>
            <w:rFonts w:asciiTheme="majorHAnsi" w:hAnsiTheme="majorHAnsi"/>
            <w:noProof/>
            <w:webHidden/>
            <w:sz w:val="22"/>
            <w:szCs w:val="22"/>
          </w:rPr>
          <w:fldChar w:fldCharType="end"/>
        </w:r>
      </w:hyperlink>
    </w:p>
    <w:p w:rsidR="007E5678" w:rsidRPr="007E5678" w:rsidRDefault="00AA191A">
      <w:pPr>
        <w:pStyle w:val="TDC3"/>
        <w:rPr>
          <w:rFonts w:asciiTheme="majorHAnsi" w:eastAsiaTheme="minorEastAsia" w:hAnsiTheme="majorHAnsi" w:cstheme="minorBidi"/>
          <w:noProof/>
          <w:sz w:val="22"/>
          <w:szCs w:val="22"/>
        </w:rPr>
      </w:pPr>
      <w:hyperlink w:anchor="_Toc10547931" w:history="1">
        <w:r w:rsidR="007E5678" w:rsidRPr="007E5678">
          <w:rPr>
            <w:rStyle w:val="Hipervnculo"/>
            <w:rFonts w:asciiTheme="majorHAnsi" w:hAnsiTheme="majorHAnsi" w:cs="Segoe UI"/>
            <w:noProof/>
            <w:sz w:val="22"/>
            <w:szCs w:val="22"/>
          </w:rPr>
          <w:t>5.26.4DIMENSIONES DE LAS ZANJAS</w:t>
        </w:r>
        <w:r w:rsidR="007E5678" w:rsidRPr="007E5678">
          <w:rPr>
            <w:rFonts w:asciiTheme="majorHAnsi" w:hAnsiTheme="majorHAnsi"/>
            <w:noProof/>
            <w:webHidden/>
            <w:sz w:val="22"/>
            <w:szCs w:val="22"/>
          </w:rPr>
          <w:tab/>
        </w:r>
        <w:r w:rsidRPr="007E5678">
          <w:rPr>
            <w:rFonts w:asciiTheme="majorHAnsi" w:hAnsiTheme="majorHAnsi"/>
            <w:noProof/>
            <w:webHidden/>
            <w:sz w:val="22"/>
            <w:szCs w:val="22"/>
          </w:rPr>
          <w:fldChar w:fldCharType="begin"/>
        </w:r>
        <w:r w:rsidR="007E5678" w:rsidRPr="007E5678">
          <w:rPr>
            <w:rFonts w:asciiTheme="majorHAnsi" w:hAnsiTheme="majorHAnsi"/>
            <w:noProof/>
            <w:webHidden/>
            <w:sz w:val="22"/>
            <w:szCs w:val="22"/>
          </w:rPr>
          <w:instrText xml:space="preserve"> PAGEREF _Toc10547931 \h </w:instrText>
        </w:r>
        <w:r w:rsidRPr="007E5678">
          <w:rPr>
            <w:rFonts w:asciiTheme="majorHAnsi" w:hAnsiTheme="majorHAnsi"/>
            <w:noProof/>
            <w:webHidden/>
            <w:sz w:val="22"/>
            <w:szCs w:val="22"/>
          </w:rPr>
        </w:r>
        <w:r w:rsidRPr="007E5678">
          <w:rPr>
            <w:rFonts w:asciiTheme="majorHAnsi" w:hAnsiTheme="majorHAnsi"/>
            <w:noProof/>
            <w:webHidden/>
            <w:sz w:val="22"/>
            <w:szCs w:val="22"/>
          </w:rPr>
          <w:fldChar w:fldCharType="separate"/>
        </w:r>
        <w:r w:rsidR="00167DC2">
          <w:rPr>
            <w:rFonts w:asciiTheme="majorHAnsi" w:hAnsiTheme="majorHAnsi"/>
            <w:noProof/>
            <w:webHidden/>
            <w:sz w:val="22"/>
            <w:szCs w:val="22"/>
          </w:rPr>
          <w:t>91</w:t>
        </w:r>
        <w:r w:rsidRPr="007E5678">
          <w:rPr>
            <w:rFonts w:asciiTheme="majorHAnsi" w:hAnsiTheme="majorHAnsi"/>
            <w:noProof/>
            <w:webHidden/>
            <w:sz w:val="22"/>
            <w:szCs w:val="22"/>
          </w:rPr>
          <w:fldChar w:fldCharType="end"/>
        </w:r>
      </w:hyperlink>
    </w:p>
    <w:p w:rsidR="007E5678" w:rsidRPr="007E5678" w:rsidRDefault="00AA191A">
      <w:pPr>
        <w:pStyle w:val="TDC3"/>
        <w:rPr>
          <w:rFonts w:asciiTheme="majorHAnsi" w:eastAsiaTheme="minorEastAsia" w:hAnsiTheme="majorHAnsi" w:cstheme="minorBidi"/>
          <w:noProof/>
          <w:sz w:val="22"/>
          <w:szCs w:val="22"/>
        </w:rPr>
      </w:pPr>
      <w:hyperlink w:anchor="_Toc10547932" w:history="1">
        <w:r w:rsidR="007E5678" w:rsidRPr="007E5678">
          <w:rPr>
            <w:rStyle w:val="Hipervnculo"/>
            <w:rFonts w:asciiTheme="majorHAnsi" w:hAnsiTheme="majorHAnsi" w:cs="Segoe UI"/>
            <w:noProof/>
            <w:sz w:val="22"/>
            <w:szCs w:val="22"/>
          </w:rPr>
          <w:t>5.26.5REPARACION DEL FONDO DE LAS ZANJAS:</w:t>
        </w:r>
        <w:r w:rsidR="007E5678" w:rsidRPr="007E5678">
          <w:rPr>
            <w:rFonts w:asciiTheme="majorHAnsi" w:hAnsiTheme="majorHAnsi"/>
            <w:noProof/>
            <w:webHidden/>
            <w:sz w:val="22"/>
            <w:szCs w:val="22"/>
          </w:rPr>
          <w:tab/>
        </w:r>
        <w:r w:rsidRPr="007E5678">
          <w:rPr>
            <w:rFonts w:asciiTheme="majorHAnsi" w:hAnsiTheme="majorHAnsi"/>
            <w:noProof/>
            <w:webHidden/>
            <w:sz w:val="22"/>
            <w:szCs w:val="22"/>
          </w:rPr>
          <w:fldChar w:fldCharType="begin"/>
        </w:r>
        <w:r w:rsidR="007E5678" w:rsidRPr="007E5678">
          <w:rPr>
            <w:rFonts w:asciiTheme="majorHAnsi" w:hAnsiTheme="majorHAnsi"/>
            <w:noProof/>
            <w:webHidden/>
            <w:sz w:val="22"/>
            <w:szCs w:val="22"/>
          </w:rPr>
          <w:instrText xml:space="preserve"> PAGEREF _Toc10547932 \h </w:instrText>
        </w:r>
        <w:r w:rsidRPr="007E5678">
          <w:rPr>
            <w:rFonts w:asciiTheme="majorHAnsi" w:hAnsiTheme="majorHAnsi"/>
            <w:noProof/>
            <w:webHidden/>
            <w:sz w:val="22"/>
            <w:szCs w:val="22"/>
          </w:rPr>
        </w:r>
        <w:r w:rsidRPr="007E5678">
          <w:rPr>
            <w:rFonts w:asciiTheme="majorHAnsi" w:hAnsiTheme="majorHAnsi"/>
            <w:noProof/>
            <w:webHidden/>
            <w:sz w:val="22"/>
            <w:szCs w:val="22"/>
          </w:rPr>
          <w:fldChar w:fldCharType="separate"/>
        </w:r>
        <w:r w:rsidR="00167DC2">
          <w:rPr>
            <w:rFonts w:asciiTheme="majorHAnsi" w:hAnsiTheme="majorHAnsi"/>
            <w:noProof/>
            <w:webHidden/>
            <w:sz w:val="22"/>
            <w:szCs w:val="22"/>
          </w:rPr>
          <w:t>91</w:t>
        </w:r>
        <w:r w:rsidRPr="007E5678">
          <w:rPr>
            <w:rFonts w:asciiTheme="majorHAnsi" w:hAnsiTheme="majorHAnsi"/>
            <w:noProof/>
            <w:webHidden/>
            <w:sz w:val="22"/>
            <w:szCs w:val="22"/>
          </w:rPr>
          <w:fldChar w:fldCharType="end"/>
        </w:r>
      </w:hyperlink>
    </w:p>
    <w:p w:rsidR="007E5678" w:rsidRPr="007E5678" w:rsidRDefault="00AA191A">
      <w:pPr>
        <w:pStyle w:val="TDC3"/>
        <w:rPr>
          <w:rFonts w:asciiTheme="majorHAnsi" w:eastAsiaTheme="minorEastAsia" w:hAnsiTheme="majorHAnsi" w:cstheme="minorBidi"/>
          <w:noProof/>
          <w:sz w:val="22"/>
          <w:szCs w:val="22"/>
        </w:rPr>
      </w:pPr>
      <w:hyperlink w:anchor="_Toc10547933" w:history="1">
        <w:r w:rsidR="007E5678" w:rsidRPr="007E5678">
          <w:rPr>
            <w:rStyle w:val="Hipervnculo"/>
            <w:rFonts w:asciiTheme="majorHAnsi" w:hAnsiTheme="majorHAnsi" w:cs="Segoe UI"/>
            <w:noProof/>
            <w:sz w:val="22"/>
            <w:szCs w:val="22"/>
          </w:rPr>
          <w:t>5.26.6EXCESO DE EXCAVACION:</w:t>
        </w:r>
        <w:r w:rsidR="007E5678" w:rsidRPr="007E5678">
          <w:rPr>
            <w:rFonts w:asciiTheme="majorHAnsi" w:hAnsiTheme="majorHAnsi"/>
            <w:noProof/>
            <w:webHidden/>
            <w:sz w:val="22"/>
            <w:szCs w:val="22"/>
          </w:rPr>
          <w:tab/>
        </w:r>
        <w:r w:rsidRPr="007E5678">
          <w:rPr>
            <w:rFonts w:asciiTheme="majorHAnsi" w:hAnsiTheme="majorHAnsi"/>
            <w:noProof/>
            <w:webHidden/>
            <w:sz w:val="22"/>
            <w:szCs w:val="22"/>
          </w:rPr>
          <w:fldChar w:fldCharType="begin"/>
        </w:r>
        <w:r w:rsidR="007E5678" w:rsidRPr="007E5678">
          <w:rPr>
            <w:rFonts w:asciiTheme="majorHAnsi" w:hAnsiTheme="majorHAnsi"/>
            <w:noProof/>
            <w:webHidden/>
            <w:sz w:val="22"/>
            <w:szCs w:val="22"/>
          </w:rPr>
          <w:instrText xml:space="preserve"> PAGEREF _Toc10547933 \h </w:instrText>
        </w:r>
        <w:r w:rsidRPr="007E5678">
          <w:rPr>
            <w:rFonts w:asciiTheme="majorHAnsi" w:hAnsiTheme="majorHAnsi"/>
            <w:noProof/>
            <w:webHidden/>
            <w:sz w:val="22"/>
            <w:szCs w:val="22"/>
          </w:rPr>
        </w:r>
        <w:r w:rsidRPr="007E5678">
          <w:rPr>
            <w:rFonts w:asciiTheme="majorHAnsi" w:hAnsiTheme="majorHAnsi"/>
            <w:noProof/>
            <w:webHidden/>
            <w:sz w:val="22"/>
            <w:szCs w:val="22"/>
          </w:rPr>
          <w:fldChar w:fldCharType="separate"/>
        </w:r>
        <w:r w:rsidR="00167DC2">
          <w:rPr>
            <w:rFonts w:asciiTheme="majorHAnsi" w:hAnsiTheme="majorHAnsi"/>
            <w:noProof/>
            <w:webHidden/>
            <w:sz w:val="22"/>
            <w:szCs w:val="22"/>
          </w:rPr>
          <w:t>91</w:t>
        </w:r>
        <w:r w:rsidRPr="007E5678">
          <w:rPr>
            <w:rFonts w:asciiTheme="majorHAnsi" w:hAnsiTheme="majorHAnsi"/>
            <w:noProof/>
            <w:webHidden/>
            <w:sz w:val="22"/>
            <w:szCs w:val="22"/>
          </w:rPr>
          <w:fldChar w:fldCharType="end"/>
        </w:r>
      </w:hyperlink>
    </w:p>
    <w:p w:rsidR="007E5678" w:rsidRPr="007E5678" w:rsidRDefault="00AA191A">
      <w:pPr>
        <w:pStyle w:val="TDC3"/>
        <w:rPr>
          <w:rFonts w:asciiTheme="majorHAnsi" w:eastAsiaTheme="minorEastAsia" w:hAnsiTheme="majorHAnsi" w:cstheme="minorBidi"/>
          <w:noProof/>
          <w:sz w:val="22"/>
          <w:szCs w:val="22"/>
        </w:rPr>
      </w:pPr>
      <w:hyperlink w:anchor="_Toc10547934" w:history="1">
        <w:r w:rsidR="007E5678" w:rsidRPr="007E5678">
          <w:rPr>
            <w:rStyle w:val="Hipervnculo"/>
            <w:rFonts w:asciiTheme="majorHAnsi" w:hAnsiTheme="majorHAnsi" w:cs="Segoe UI"/>
            <w:noProof/>
            <w:sz w:val="22"/>
            <w:szCs w:val="22"/>
          </w:rPr>
          <w:t>5.26.7DRENAJE DE ZANJAS:</w:t>
        </w:r>
        <w:r w:rsidR="007E5678" w:rsidRPr="007E5678">
          <w:rPr>
            <w:rFonts w:asciiTheme="majorHAnsi" w:hAnsiTheme="majorHAnsi"/>
            <w:noProof/>
            <w:webHidden/>
            <w:sz w:val="22"/>
            <w:szCs w:val="22"/>
          </w:rPr>
          <w:tab/>
        </w:r>
        <w:r w:rsidRPr="007E5678">
          <w:rPr>
            <w:rFonts w:asciiTheme="majorHAnsi" w:hAnsiTheme="majorHAnsi"/>
            <w:noProof/>
            <w:webHidden/>
            <w:sz w:val="22"/>
            <w:szCs w:val="22"/>
          </w:rPr>
          <w:fldChar w:fldCharType="begin"/>
        </w:r>
        <w:r w:rsidR="007E5678" w:rsidRPr="007E5678">
          <w:rPr>
            <w:rFonts w:asciiTheme="majorHAnsi" w:hAnsiTheme="majorHAnsi"/>
            <w:noProof/>
            <w:webHidden/>
            <w:sz w:val="22"/>
            <w:szCs w:val="22"/>
          </w:rPr>
          <w:instrText xml:space="preserve"> PAGEREF _Toc10547934 \h </w:instrText>
        </w:r>
        <w:r w:rsidRPr="007E5678">
          <w:rPr>
            <w:rFonts w:asciiTheme="majorHAnsi" w:hAnsiTheme="majorHAnsi"/>
            <w:noProof/>
            <w:webHidden/>
            <w:sz w:val="22"/>
            <w:szCs w:val="22"/>
          </w:rPr>
        </w:r>
        <w:r w:rsidRPr="007E5678">
          <w:rPr>
            <w:rFonts w:asciiTheme="majorHAnsi" w:hAnsiTheme="majorHAnsi"/>
            <w:noProof/>
            <w:webHidden/>
            <w:sz w:val="22"/>
            <w:szCs w:val="22"/>
          </w:rPr>
          <w:fldChar w:fldCharType="separate"/>
        </w:r>
        <w:r w:rsidR="00167DC2">
          <w:rPr>
            <w:rFonts w:asciiTheme="majorHAnsi" w:hAnsiTheme="majorHAnsi"/>
            <w:noProof/>
            <w:webHidden/>
            <w:sz w:val="22"/>
            <w:szCs w:val="22"/>
          </w:rPr>
          <w:t>91</w:t>
        </w:r>
        <w:r w:rsidRPr="007E5678">
          <w:rPr>
            <w:rFonts w:asciiTheme="majorHAnsi" w:hAnsiTheme="majorHAnsi"/>
            <w:noProof/>
            <w:webHidden/>
            <w:sz w:val="22"/>
            <w:szCs w:val="22"/>
          </w:rPr>
          <w:fldChar w:fldCharType="end"/>
        </w:r>
      </w:hyperlink>
    </w:p>
    <w:p w:rsidR="007E5678" w:rsidRPr="007E5678" w:rsidRDefault="00AA191A">
      <w:pPr>
        <w:pStyle w:val="TDC3"/>
        <w:rPr>
          <w:rFonts w:asciiTheme="majorHAnsi" w:eastAsiaTheme="minorEastAsia" w:hAnsiTheme="majorHAnsi" w:cstheme="minorBidi"/>
          <w:noProof/>
          <w:sz w:val="22"/>
          <w:szCs w:val="22"/>
        </w:rPr>
      </w:pPr>
      <w:hyperlink w:anchor="_Toc10547935" w:history="1">
        <w:r w:rsidR="007E5678" w:rsidRPr="007E5678">
          <w:rPr>
            <w:rStyle w:val="Hipervnculo"/>
            <w:rFonts w:asciiTheme="majorHAnsi" w:hAnsiTheme="majorHAnsi" w:cs="Segoe UI"/>
            <w:noProof/>
            <w:sz w:val="22"/>
            <w:szCs w:val="22"/>
          </w:rPr>
          <w:t>5.26.8COLOCACION DEL MATERIAL EXCAVADO:</w:t>
        </w:r>
        <w:r w:rsidR="007E5678" w:rsidRPr="007E5678">
          <w:rPr>
            <w:rFonts w:asciiTheme="majorHAnsi" w:hAnsiTheme="majorHAnsi"/>
            <w:noProof/>
            <w:webHidden/>
            <w:sz w:val="22"/>
            <w:szCs w:val="22"/>
          </w:rPr>
          <w:tab/>
        </w:r>
        <w:r w:rsidRPr="007E5678">
          <w:rPr>
            <w:rFonts w:asciiTheme="majorHAnsi" w:hAnsiTheme="majorHAnsi"/>
            <w:noProof/>
            <w:webHidden/>
            <w:sz w:val="22"/>
            <w:szCs w:val="22"/>
          </w:rPr>
          <w:fldChar w:fldCharType="begin"/>
        </w:r>
        <w:r w:rsidR="007E5678" w:rsidRPr="007E5678">
          <w:rPr>
            <w:rFonts w:asciiTheme="majorHAnsi" w:hAnsiTheme="majorHAnsi"/>
            <w:noProof/>
            <w:webHidden/>
            <w:sz w:val="22"/>
            <w:szCs w:val="22"/>
          </w:rPr>
          <w:instrText xml:space="preserve"> PAGEREF _Toc10547935 \h </w:instrText>
        </w:r>
        <w:r w:rsidRPr="007E5678">
          <w:rPr>
            <w:rFonts w:asciiTheme="majorHAnsi" w:hAnsiTheme="majorHAnsi"/>
            <w:noProof/>
            <w:webHidden/>
            <w:sz w:val="22"/>
            <w:szCs w:val="22"/>
          </w:rPr>
        </w:r>
        <w:r w:rsidRPr="007E5678">
          <w:rPr>
            <w:rFonts w:asciiTheme="majorHAnsi" w:hAnsiTheme="majorHAnsi"/>
            <w:noProof/>
            <w:webHidden/>
            <w:sz w:val="22"/>
            <w:szCs w:val="22"/>
          </w:rPr>
          <w:fldChar w:fldCharType="separate"/>
        </w:r>
        <w:r w:rsidR="00167DC2">
          <w:rPr>
            <w:rFonts w:asciiTheme="majorHAnsi" w:hAnsiTheme="majorHAnsi"/>
            <w:noProof/>
            <w:webHidden/>
            <w:sz w:val="22"/>
            <w:szCs w:val="22"/>
          </w:rPr>
          <w:t>92</w:t>
        </w:r>
        <w:r w:rsidRPr="007E5678">
          <w:rPr>
            <w:rFonts w:asciiTheme="majorHAnsi" w:hAnsiTheme="majorHAnsi"/>
            <w:noProof/>
            <w:webHidden/>
            <w:sz w:val="22"/>
            <w:szCs w:val="22"/>
          </w:rPr>
          <w:fldChar w:fldCharType="end"/>
        </w:r>
      </w:hyperlink>
    </w:p>
    <w:p w:rsidR="007E5678" w:rsidRPr="007E5678" w:rsidRDefault="00AA191A">
      <w:pPr>
        <w:pStyle w:val="TDC3"/>
        <w:rPr>
          <w:rFonts w:asciiTheme="majorHAnsi" w:eastAsiaTheme="minorEastAsia" w:hAnsiTheme="majorHAnsi" w:cstheme="minorBidi"/>
          <w:noProof/>
          <w:sz w:val="22"/>
          <w:szCs w:val="22"/>
        </w:rPr>
      </w:pPr>
      <w:hyperlink w:anchor="_Toc10547936" w:history="1">
        <w:r w:rsidR="007E5678" w:rsidRPr="007E5678">
          <w:rPr>
            <w:rStyle w:val="Hipervnculo"/>
            <w:rFonts w:asciiTheme="majorHAnsi" w:hAnsiTheme="majorHAnsi" w:cs="Segoe UI"/>
            <w:noProof/>
            <w:sz w:val="22"/>
            <w:szCs w:val="22"/>
          </w:rPr>
          <w:t>5.26.9ADEMADO</w:t>
        </w:r>
        <w:r w:rsidR="007E5678" w:rsidRPr="007E5678">
          <w:rPr>
            <w:rFonts w:asciiTheme="majorHAnsi" w:hAnsiTheme="majorHAnsi"/>
            <w:noProof/>
            <w:webHidden/>
            <w:sz w:val="22"/>
            <w:szCs w:val="22"/>
          </w:rPr>
          <w:tab/>
        </w:r>
        <w:r w:rsidRPr="007E5678">
          <w:rPr>
            <w:rFonts w:asciiTheme="majorHAnsi" w:hAnsiTheme="majorHAnsi"/>
            <w:noProof/>
            <w:webHidden/>
            <w:sz w:val="22"/>
            <w:szCs w:val="22"/>
          </w:rPr>
          <w:fldChar w:fldCharType="begin"/>
        </w:r>
        <w:r w:rsidR="007E5678" w:rsidRPr="007E5678">
          <w:rPr>
            <w:rFonts w:asciiTheme="majorHAnsi" w:hAnsiTheme="majorHAnsi"/>
            <w:noProof/>
            <w:webHidden/>
            <w:sz w:val="22"/>
            <w:szCs w:val="22"/>
          </w:rPr>
          <w:instrText xml:space="preserve"> PAGEREF _Toc10547936 \h </w:instrText>
        </w:r>
        <w:r w:rsidRPr="007E5678">
          <w:rPr>
            <w:rFonts w:asciiTheme="majorHAnsi" w:hAnsiTheme="majorHAnsi"/>
            <w:noProof/>
            <w:webHidden/>
            <w:sz w:val="22"/>
            <w:szCs w:val="22"/>
          </w:rPr>
        </w:r>
        <w:r w:rsidRPr="007E5678">
          <w:rPr>
            <w:rFonts w:asciiTheme="majorHAnsi" w:hAnsiTheme="majorHAnsi"/>
            <w:noProof/>
            <w:webHidden/>
            <w:sz w:val="22"/>
            <w:szCs w:val="22"/>
          </w:rPr>
          <w:fldChar w:fldCharType="separate"/>
        </w:r>
        <w:r w:rsidR="00167DC2">
          <w:rPr>
            <w:rFonts w:asciiTheme="majorHAnsi" w:hAnsiTheme="majorHAnsi"/>
            <w:noProof/>
            <w:webHidden/>
            <w:sz w:val="22"/>
            <w:szCs w:val="22"/>
          </w:rPr>
          <w:t>92</w:t>
        </w:r>
        <w:r w:rsidRPr="007E5678">
          <w:rPr>
            <w:rFonts w:asciiTheme="majorHAnsi" w:hAnsiTheme="majorHAnsi"/>
            <w:noProof/>
            <w:webHidden/>
            <w:sz w:val="22"/>
            <w:szCs w:val="22"/>
          </w:rPr>
          <w:fldChar w:fldCharType="end"/>
        </w:r>
      </w:hyperlink>
    </w:p>
    <w:p w:rsidR="007E5678" w:rsidRPr="007E5678" w:rsidRDefault="00AA191A">
      <w:pPr>
        <w:pStyle w:val="TDC2"/>
        <w:rPr>
          <w:rFonts w:asciiTheme="majorHAnsi" w:eastAsiaTheme="minorEastAsia" w:hAnsiTheme="majorHAnsi" w:cstheme="minorBidi"/>
          <w:noProof/>
          <w:sz w:val="22"/>
          <w:szCs w:val="22"/>
        </w:rPr>
      </w:pPr>
      <w:hyperlink w:anchor="_Toc10547937" w:history="1">
        <w:r w:rsidR="007E5678" w:rsidRPr="00BF66A2">
          <w:rPr>
            <w:rStyle w:val="Hipervnculo"/>
            <w:rFonts w:asciiTheme="majorHAnsi" w:hAnsiTheme="majorHAnsi" w:cs="Segoe UI"/>
            <w:noProof/>
            <w:sz w:val="22"/>
            <w:szCs w:val="22"/>
            <w:shd w:val="clear" w:color="auto" w:fill="E5B8B7" w:themeFill="accent2" w:themeFillTint="66"/>
          </w:rPr>
          <w:t>5.27</w:t>
        </w:r>
        <w:r w:rsidR="007E5678" w:rsidRPr="00BF66A2">
          <w:rPr>
            <w:rFonts w:asciiTheme="majorHAnsi" w:eastAsiaTheme="minorEastAsia" w:hAnsiTheme="majorHAnsi" w:cstheme="minorBidi"/>
            <w:noProof/>
            <w:sz w:val="22"/>
            <w:szCs w:val="22"/>
            <w:shd w:val="clear" w:color="auto" w:fill="E5B8B7" w:themeFill="accent2" w:themeFillTint="66"/>
          </w:rPr>
          <w:tab/>
        </w:r>
        <w:r w:rsidR="007E5678" w:rsidRPr="00BF66A2">
          <w:rPr>
            <w:rStyle w:val="Hipervnculo"/>
            <w:rFonts w:asciiTheme="majorHAnsi" w:hAnsiTheme="majorHAnsi" w:cs="Segoe UI"/>
            <w:noProof/>
            <w:sz w:val="22"/>
            <w:szCs w:val="22"/>
            <w:shd w:val="clear" w:color="auto" w:fill="E5B8B7" w:themeFill="accent2" w:themeFillTint="66"/>
          </w:rPr>
          <w:t>INSTALACION DE TUBERIAS</w:t>
        </w:r>
        <w:r w:rsidR="007E5678" w:rsidRPr="007E5678">
          <w:rPr>
            <w:rStyle w:val="Hipervnculo"/>
            <w:rFonts w:asciiTheme="majorHAnsi" w:hAnsiTheme="majorHAnsi" w:cs="Segoe UI"/>
            <w:noProof/>
            <w:sz w:val="22"/>
            <w:szCs w:val="22"/>
          </w:rPr>
          <w:t>:</w:t>
        </w:r>
        <w:r w:rsidR="007E5678" w:rsidRPr="007E5678">
          <w:rPr>
            <w:rFonts w:asciiTheme="majorHAnsi" w:hAnsiTheme="majorHAnsi"/>
            <w:noProof/>
            <w:webHidden/>
            <w:sz w:val="22"/>
            <w:szCs w:val="22"/>
          </w:rPr>
          <w:tab/>
        </w:r>
        <w:r w:rsidRPr="007E5678">
          <w:rPr>
            <w:rFonts w:asciiTheme="majorHAnsi" w:hAnsiTheme="majorHAnsi"/>
            <w:noProof/>
            <w:webHidden/>
            <w:sz w:val="22"/>
            <w:szCs w:val="22"/>
          </w:rPr>
          <w:fldChar w:fldCharType="begin"/>
        </w:r>
        <w:r w:rsidR="007E5678" w:rsidRPr="007E5678">
          <w:rPr>
            <w:rFonts w:asciiTheme="majorHAnsi" w:hAnsiTheme="majorHAnsi"/>
            <w:noProof/>
            <w:webHidden/>
            <w:sz w:val="22"/>
            <w:szCs w:val="22"/>
          </w:rPr>
          <w:instrText xml:space="preserve"> PAGEREF _Toc10547937 \h </w:instrText>
        </w:r>
        <w:r w:rsidRPr="007E5678">
          <w:rPr>
            <w:rFonts w:asciiTheme="majorHAnsi" w:hAnsiTheme="majorHAnsi"/>
            <w:noProof/>
            <w:webHidden/>
            <w:sz w:val="22"/>
            <w:szCs w:val="22"/>
          </w:rPr>
        </w:r>
        <w:r w:rsidRPr="007E5678">
          <w:rPr>
            <w:rFonts w:asciiTheme="majorHAnsi" w:hAnsiTheme="majorHAnsi"/>
            <w:noProof/>
            <w:webHidden/>
            <w:sz w:val="22"/>
            <w:szCs w:val="22"/>
          </w:rPr>
          <w:fldChar w:fldCharType="separate"/>
        </w:r>
        <w:r w:rsidR="00167DC2">
          <w:rPr>
            <w:rFonts w:asciiTheme="majorHAnsi" w:hAnsiTheme="majorHAnsi"/>
            <w:noProof/>
            <w:webHidden/>
            <w:sz w:val="22"/>
            <w:szCs w:val="22"/>
          </w:rPr>
          <w:t>92</w:t>
        </w:r>
        <w:r w:rsidRPr="007E5678">
          <w:rPr>
            <w:rFonts w:asciiTheme="majorHAnsi" w:hAnsiTheme="majorHAnsi"/>
            <w:noProof/>
            <w:webHidden/>
            <w:sz w:val="22"/>
            <w:szCs w:val="22"/>
          </w:rPr>
          <w:fldChar w:fldCharType="end"/>
        </w:r>
      </w:hyperlink>
    </w:p>
    <w:p w:rsidR="007E5678" w:rsidRPr="007E5678" w:rsidRDefault="00AA191A">
      <w:pPr>
        <w:pStyle w:val="TDC3"/>
        <w:rPr>
          <w:rFonts w:asciiTheme="majorHAnsi" w:eastAsiaTheme="minorEastAsia" w:hAnsiTheme="majorHAnsi" w:cstheme="minorBidi"/>
          <w:noProof/>
          <w:sz w:val="22"/>
          <w:szCs w:val="22"/>
        </w:rPr>
      </w:pPr>
      <w:hyperlink w:anchor="_Toc10547938" w:history="1">
        <w:r w:rsidR="007E5678" w:rsidRPr="007E5678">
          <w:rPr>
            <w:rStyle w:val="Hipervnculo"/>
            <w:rFonts w:asciiTheme="majorHAnsi" w:hAnsiTheme="majorHAnsi" w:cs="Segoe UI"/>
            <w:noProof/>
            <w:sz w:val="22"/>
            <w:szCs w:val="22"/>
          </w:rPr>
          <w:t>5.27.1</w:t>
        </w:r>
        <w:r w:rsidR="005A06B1">
          <w:rPr>
            <w:rStyle w:val="Hipervnculo"/>
            <w:rFonts w:asciiTheme="majorHAnsi" w:hAnsiTheme="majorHAnsi" w:cs="Segoe UI"/>
            <w:noProof/>
            <w:sz w:val="22"/>
            <w:szCs w:val="22"/>
          </w:rPr>
          <w:t xml:space="preserve"> </w:t>
        </w:r>
        <w:r w:rsidR="007E5678" w:rsidRPr="007E5678">
          <w:rPr>
            <w:rStyle w:val="Hipervnculo"/>
            <w:rFonts w:asciiTheme="majorHAnsi" w:hAnsiTheme="majorHAnsi" w:cs="Segoe UI"/>
            <w:noProof/>
            <w:sz w:val="22"/>
            <w:szCs w:val="22"/>
          </w:rPr>
          <w:t>MANEJO:</w:t>
        </w:r>
        <w:r w:rsidR="007E5678" w:rsidRPr="007E5678">
          <w:rPr>
            <w:rFonts w:asciiTheme="majorHAnsi" w:hAnsiTheme="majorHAnsi"/>
            <w:noProof/>
            <w:webHidden/>
            <w:sz w:val="22"/>
            <w:szCs w:val="22"/>
          </w:rPr>
          <w:tab/>
        </w:r>
        <w:r w:rsidR="005A06B1">
          <w:rPr>
            <w:rFonts w:asciiTheme="majorHAnsi" w:hAnsiTheme="majorHAnsi"/>
            <w:noProof/>
            <w:webHidden/>
            <w:sz w:val="22"/>
            <w:szCs w:val="22"/>
          </w:rPr>
          <w:t>………………</w:t>
        </w:r>
        <w:r w:rsidRPr="007E5678">
          <w:rPr>
            <w:rFonts w:asciiTheme="majorHAnsi" w:hAnsiTheme="majorHAnsi"/>
            <w:noProof/>
            <w:webHidden/>
            <w:sz w:val="22"/>
            <w:szCs w:val="22"/>
          </w:rPr>
          <w:fldChar w:fldCharType="begin"/>
        </w:r>
        <w:r w:rsidR="007E5678" w:rsidRPr="007E5678">
          <w:rPr>
            <w:rFonts w:asciiTheme="majorHAnsi" w:hAnsiTheme="majorHAnsi"/>
            <w:noProof/>
            <w:webHidden/>
            <w:sz w:val="22"/>
            <w:szCs w:val="22"/>
          </w:rPr>
          <w:instrText xml:space="preserve"> PAGEREF _Toc10547938 \h </w:instrText>
        </w:r>
        <w:r w:rsidRPr="007E5678">
          <w:rPr>
            <w:rFonts w:asciiTheme="majorHAnsi" w:hAnsiTheme="majorHAnsi"/>
            <w:noProof/>
            <w:webHidden/>
            <w:sz w:val="22"/>
            <w:szCs w:val="22"/>
          </w:rPr>
        </w:r>
        <w:r w:rsidRPr="007E5678">
          <w:rPr>
            <w:rFonts w:asciiTheme="majorHAnsi" w:hAnsiTheme="majorHAnsi"/>
            <w:noProof/>
            <w:webHidden/>
            <w:sz w:val="22"/>
            <w:szCs w:val="22"/>
          </w:rPr>
          <w:fldChar w:fldCharType="separate"/>
        </w:r>
        <w:r w:rsidR="00167DC2">
          <w:rPr>
            <w:rFonts w:asciiTheme="majorHAnsi" w:hAnsiTheme="majorHAnsi"/>
            <w:noProof/>
            <w:webHidden/>
            <w:sz w:val="22"/>
            <w:szCs w:val="22"/>
          </w:rPr>
          <w:t>92</w:t>
        </w:r>
        <w:r w:rsidRPr="007E5678">
          <w:rPr>
            <w:rFonts w:asciiTheme="majorHAnsi" w:hAnsiTheme="majorHAnsi"/>
            <w:noProof/>
            <w:webHidden/>
            <w:sz w:val="22"/>
            <w:szCs w:val="22"/>
          </w:rPr>
          <w:fldChar w:fldCharType="end"/>
        </w:r>
      </w:hyperlink>
    </w:p>
    <w:p w:rsidR="007E5678" w:rsidRPr="007E5678" w:rsidRDefault="00AA191A">
      <w:pPr>
        <w:pStyle w:val="TDC3"/>
        <w:rPr>
          <w:rFonts w:asciiTheme="majorHAnsi" w:eastAsiaTheme="minorEastAsia" w:hAnsiTheme="majorHAnsi" w:cstheme="minorBidi"/>
          <w:noProof/>
          <w:sz w:val="22"/>
          <w:szCs w:val="22"/>
        </w:rPr>
      </w:pPr>
      <w:hyperlink w:anchor="_Toc10547939" w:history="1">
        <w:r w:rsidR="007E5678" w:rsidRPr="007E5678">
          <w:rPr>
            <w:rStyle w:val="Hipervnculo"/>
            <w:rFonts w:asciiTheme="majorHAnsi" w:hAnsiTheme="majorHAnsi" w:cs="Segoe UI"/>
            <w:noProof/>
            <w:sz w:val="22"/>
            <w:szCs w:val="22"/>
          </w:rPr>
          <w:t>5.27.2CORTE DE LA TUBERIA:</w:t>
        </w:r>
        <w:r w:rsidR="007E5678" w:rsidRPr="007E5678">
          <w:rPr>
            <w:rFonts w:asciiTheme="majorHAnsi" w:hAnsiTheme="majorHAnsi"/>
            <w:noProof/>
            <w:webHidden/>
            <w:sz w:val="22"/>
            <w:szCs w:val="22"/>
          </w:rPr>
          <w:tab/>
        </w:r>
        <w:r w:rsidRPr="007E5678">
          <w:rPr>
            <w:rFonts w:asciiTheme="majorHAnsi" w:hAnsiTheme="majorHAnsi"/>
            <w:noProof/>
            <w:webHidden/>
            <w:sz w:val="22"/>
            <w:szCs w:val="22"/>
          </w:rPr>
          <w:fldChar w:fldCharType="begin"/>
        </w:r>
        <w:r w:rsidR="007E5678" w:rsidRPr="007E5678">
          <w:rPr>
            <w:rFonts w:asciiTheme="majorHAnsi" w:hAnsiTheme="majorHAnsi"/>
            <w:noProof/>
            <w:webHidden/>
            <w:sz w:val="22"/>
            <w:szCs w:val="22"/>
          </w:rPr>
          <w:instrText xml:space="preserve"> PAGEREF _Toc10547939 \h </w:instrText>
        </w:r>
        <w:r w:rsidRPr="007E5678">
          <w:rPr>
            <w:rFonts w:asciiTheme="majorHAnsi" w:hAnsiTheme="majorHAnsi"/>
            <w:noProof/>
            <w:webHidden/>
            <w:sz w:val="22"/>
            <w:szCs w:val="22"/>
          </w:rPr>
        </w:r>
        <w:r w:rsidRPr="007E5678">
          <w:rPr>
            <w:rFonts w:asciiTheme="majorHAnsi" w:hAnsiTheme="majorHAnsi"/>
            <w:noProof/>
            <w:webHidden/>
            <w:sz w:val="22"/>
            <w:szCs w:val="22"/>
          </w:rPr>
          <w:fldChar w:fldCharType="separate"/>
        </w:r>
        <w:r w:rsidR="00167DC2">
          <w:rPr>
            <w:rFonts w:asciiTheme="majorHAnsi" w:hAnsiTheme="majorHAnsi"/>
            <w:noProof/>
            <w:webHidden/>
            <w:sz w:val="22"/>
            <w:szCs w:val="22"/>
          </w:rPr>
          <w:t>92</w:t>
        </w:r>
        <w:r w:rsidRPr="007E5678">
          <w:rPr>
            <w:rFonts w:asciiTheme="majorHAnsi" w:hAnsiTheme="majorHAnsi"/>
            <w:noProof/>
            <w:webHidden/>
            <w:sz w:val="22"/>
            <w:szCs w:val="22"/>
          </w:rPr>
          <w:fldChar w:fldCharType="end"/>
        </w:r>
      </w:hyperlink>
    </w:p>
    <w:p w:rsidR="007E5678" w:rsidRPr="007E5678" w:rsidRDefault="00AA191A">
      <w:pPr>
        <w:pStyle w:val="TDC3"/>
        <w:rPr>
          <w:rFonts w:asciiTheme="majorHAnsi" w:eastAsiaTheme="minorEastAsia" w:hAnsiTheme="majorHAnsi" w:cstheme="minorBidi"/>
          <w:noProof/>
          <w:sz w:val="22"/>
          <w:szCs w:val="22"/>
        </w:rPr>
      </w:pPr>
      <w:hyperlink w:anchor="_Toc10547940" w:history="1">
        <w:r w:rsidR="007E5678" w:rsidRPr="007E5678">
          <w:rPr>
            <w:rStyle w:val="Hipervnculo"/>
            <w:rFonts w:asciiTheme="majorHAnsi" w:hAnsiTheme="majorHAnsi" w:cs="Segoe UI"/>
            <w:noProof/>
            <w:sz w:val="22"/>
            <w:szCs w:val="22"/>
          </w:rPr>
          <w:t>5.27.3COLOCACION Y TENDIDO DE TUBOS:</w:t>
        </w:r>
        <w:r w:rsidR="007E5678" w:rsidRPr="007E5678">
          <w:rPr>
            <w:rFonts w:asciiTheme="majorHAnsi" w:hAnsiTheme="majorHAnsi"/>
            <w:noProof/>
            <w:webHidden/>
            <w:sz w:val="22"/>
            <w:szCs w:val="22"/>
          </w:rPr>
          <w:tab/>
        </w:r>
        <w:r w:rsidRPr="007E5678">
          <w:rPr>
            <w:rFonts w:asciiTheme="majorHAnsi" w:hAnsiTheme="majorHAnsi"/>
            <w:noProof/>
            <w:webHidden/>
            <w:sz w:val="22"/>
            <w:szCs w:val="22"/>
          </w:rPr>
          <w:fldChar w:fldCharType="begin"/>
        </w:r>
        <w:r w:rsidR="007E5678" w:rsidRPr="007E5678">
          <w:rPr>
            <w:rFonts w:asciiTheme="majorHAnsi" w:hAnsiTheme="majorHAnsi"/>
            <w:noProof/>
            <w:webHidden/>
            <w:sz w:val="22"/>
            <w:szCs w:val="22"/>
          </w:rPr>
          <w:instrText xml:space="preserve"> PAGEREF _Toc10547940 \h </w:instrText>
        </w:r>
        <w:r w:rsidRPr="007E5678">
          <w:rPr>
            <w:rFonts w:asciiTheme="majorHAnsi" w:hAnsiTheme="majorHAnsi"/>
            <w:noProof/>
            <w:webHidden/>
            <w:sz w:val="22"/>
            <w:szCs w:val="22"/>
          </w:rPr>
        </w:r>
        <w:r w:rsidRPr="007E5678">
          <w:rPr>
            <w:rFonts w:asciiTheme="majorHAnsi" w:hAnsiTheme="majorHAnsi"/>
            <w:noProof/>
            <w:webHidden/>
            <w:sz w:val="22"/>
            <w:szCs w:val="22"/>
          </w:rPr>
          <w:fldChar w:fldCharType="separate"/>
        </w:r>
        <w:r w:rsidR="00167DC2">
          <w:rPr>
            <w:rFonts w:asciiTheme="majorHAnsi" w:hAnsiTheme="majorHAnsi"/>
            <w:noProof/>
            <w:webHidden/>
            <w:sz w:val="22"/>
            <w:szCs w:val="22"/>
          </w:rPr>
          <w:t>92</w:t>
        </w:r>
        <w:r w:rsidRPr="007E5678">
          <w:rPr>
            <w:rFonts w:asciiTheme="majorHAnsi" w:hAnsiTheme="majorHAnsi"/>
            <w:noProof/>
            <w:webHidden/>
            <w:sz w:val="22"/>
            <w:szCs w:val="22"/>
          </w:rPr>
          <w:fldChar w:fldCharType="end"/>
        </w:r>
      </w:hyperlink>
    </w:p>
    <w:p w:rsidR="007E5678" w:rsidRPr="007E5678" w:rsidRDefault="00AA191A">
      <w:pPr>
        <w:pStyle w:val="TDC3"/>
        <w:rPr>
          <w:rFonts w:asciiTheme="majorHAnsi" w:eastAsiaTheme="minorEastAsia" w:hAnsiTheme="majorHAnsi" w:cstheme="minorBidi"/>
          <w:noProof/>
          <w:sz w:val="22"/>
          <w:szCs w:val="22"/>
        </w:rPr>
      </w:pPr>
      <w:hyperlink w:anchor="_Toc10547941" w:history="1">
        <w:r w:rsidR="007E5678" w:rsidRPr="007E5678">
          <w:rPr>
            <w:rStyle w:val="Hipervnculo"/>
            <w:rFonts w:asciiTheme="majorHAnsi" w:hAnsiTheme="majorHAnsi" w:cs="Segoe UI"/>
            <w:noProof/>
            <w:sz w:val="22"/>
            <w:szCs w:val="22"/>
          </w:rPr>
          <w:t>5.27.4COLOCACION DE VALVULAS Y SUS CAJAS:</w:t>
        </w:r>
        <w:r w:rsidR="007E5678" w:rsidRPr="007E5678">
          <w:rPr>
            <w:rFonts w:asciiTheme="majorHAnsi" w:hAnsiTheme="majorHAnsi"/>
            <w:noProof/>
            <w:webHidden/>
            <w:sz w:val="22"/>
            <w:szCs w:val="22"/>
          </w:rPr>
          <w:tab/>
        </w:r>
        <w:r w:rsidRPr="007E5678">
          <w:rPr>
            <w:rFonts w:asciiTheme="majorHAnsi" w:hAnsiTheme="majorHAnsi"/>
            <w:noProof/>
            <w:webHidden/>
            <w:sz w:val="22"/>
            <w:szCs w:val="22"/>
          </w:rPr>
          <w:fldChar w:fldCharType="begin"/>
        </w:r>
        <w:r w:rsidR="007E5678" w:rsidRPr="007E5678">
          <w:rPr>
            <w:rFonts w:asciiTheme="majorHAnsi" w:hAnsiTheme="majorHAnsi"/>
            <w:noProof/>
            <w:webHidden/>
            <w:sz w:val="22"/>
            <w:szCs w:val="22"/>
          </w:rPr>
          <w:instrText xml:space="preserve"> PAGEREF _Toc10547941 \h </w:instrText>
        </w:r>
        <w:r w:rsidRPr="007E5678">
          <w:rPr>
            <w:rFonts w:asciiTheme="majorHAnsi" w:hAnsiTheme="majorHAnsi"/>
            <w:noProof/>
            <w:webHidden/>
            <w:sz w:val="22"/>
            <w:szCs w:val="22"/>
          </w:rPr>
        </w:r>
        <w:r w:rsidRPr="007E5678">
          <w:rPr>
            <w:rFonts w:asciiTheme="majorHAnsi" w:hAnsiTheme="majorHAnsi"/>
            <w:noProof/>
            <w:webHidden/>
            <w:sz w:val="22"/>
            <w:szCs w:val="22"/>
          </w:rPr>
          <w:fldChar w:fldCharType="separate"/>
        </w:r>
        <w:r w:rsidR="00167DC2">
          <w:rPr>
            <w:rFonts w:asciiTheme="majorHAnsi" w:hAnsiTheme="majorHAnsi"/>
            <w:noProof/>
            <w:webHidden/>
            <w:sz w:val="22"/>
            <w:szCs w:val="22"/>
          </w:rPr>
          <w:t>92</w:t>
        </w:r>
        <w:r w:rsidRPr="007E5678">
          <w:rPr>
            <w:rFonts w:asciiTheme="majorHAnsi" w:hAnsiTheme="majorHAnsi"/>
            <w:noProof/>
            <w:webHidden/>
            <w:sz w:val="22"/>
            <w:szCs w:val="22"/>
          </w:rPr>
          <w:fldChar w:fldCharType="end"/>
        </w:r>
      </w:hyperlink>
    </w:p>
    <w:p w:rsidR="007E5678" w:rsidRPr="007E5678" w:rsidRDefault="00AA191A">
      <w:pPr>
        <w:pStyle w:val="TDC3"/>
        <w:rPr>
          <w:rFonts w:asciiTheme="majorHAnsi" w:eastAsiaTheme="minorEastAsia" w:hAnsiTheme="majorHAnsi" w:cstheme="minorBidi"/>
          <w:noProof/>
          <w:sz w:val="22"/>
          <w:szCs w:val="22"/>
        </w:rPr>
      </w:pPr>
      <w:hyperlink w:anchor="_Toc10547942" w:history="1">
        <w:r w:rsidR="007E5678" w:rsidRPr="007E5678">
          <w:rPr>
            <w:rStyle w:val="Hipervnculo"/>
            <w:rFonts w:asciiTheme="majorHAnsi" w:hAnsiTheme="majorHAnsi" w:cs="Segoe UI"/>
            <w:noProof/>
            <w:sz w:val="22"/>
            <w:szCs w:val="22"/>
          </w:rPr>
          <w:t>5.27.5ANCLAJES:</w:t>
        </w:r>
        <w:r w:rsidR="007E5678" w:rsidRPr="007E5678">
          <w:rPr>
            <w:rFonts w:asciiTheme="majorHAnsi" w:hAnsiTheme="majorHAnsi"/>
            <w:noProof/>
            <w:webHidden/>
            <w:sz w:val="22"/>
            <w:szCs w:val="22"/>
          </w:rPr>
          <w:tab/>
        </w:r>
        <w:r w:rsidRPr="007E5678">
          <w:rPr>
            <w:rFonts w:asciiTheme="majorHAnsi" w:hAnsiTheme="majorHAnsi"/>
            <w:noProof/>
            <w:webHidden/>
            <w:sz w:val="22"/>
            <w:szCs w:val="22"/>
          </w:rPr>
          <w:fldChar w:fldCharType="begin"/>
        </w:r>
        <w:r w:rsidR="007E5678" w:rsidRPr="007E5678">
          <w:rPr>
            <w:rFonts w:asciiTheme="majorHAnsi" w:hAnsiTheme="majorHAnsi"/>
            <w:noProof/>
            <w:webHidden/>
            <w:sz w:val="22"/>
            <w:szCs w:val="22"/>
          </w:rPr>
          <w:instrText xml:space="preserve"> PAGEREF _Toc10547942 \h </w:instrText>
        </w:r>
        <w:r w:rsidRPr="007E5678">
          <w:rPr>
            <w:rFonts w:asciiTheme="majorHAnsi" w:hAnsiTheme="majorHAnsi"/>
            <w:noProof/>
            <w:webHidden/>
            <w:sz w:val="22"/>
            <w:szCs w:val="22"/>
          </w:rPr>
        </w:r>
        <w:r w:rsidRPr="007E5678">
          <w:rPr>
            <w:rFonts w:asciiTheme="majorHAnsi" w:hAnsiTheme="majorHAnsi"/>
            <w:noProof/>
            <w:webHidden/>
            <w:sz w:val="22"/>
            <w:szCs w:val="22"/>
          </w:rPr>
          <w:fldChar w:fldCharType="separate"/>
        </w:r>
        <w:r w:rsidR="00167DC2">
          <w:rPr>
            <w:rFonts w:asciiTheme="majorHAnsi" w:hAnsiTheme="majorHAnsi"/>
            <w:noProof/>
            <w:webHidden/>
            <w:sz w:val="22"/>
            <w:szCs w:val="22"/>
          </w:rPr>
          <w:t>93</w:t>
        </w:r>
        <w:r w:rsidRPr="007E5678">
          <w:rPr>
            <w:rFonts w:asciiTheme="majorHAnsi" w:hAnsiTheme="majorHAnsi"/>
            <w:noProof/>
            <w:webHidden/>
            <w:sz w:val="22"/>
            <w:szCs w:val="22"/>
          </w:rPr>
          <w:fldChar w:fldCharType="end"/>
        </w:r>
      </w:hyperlink>
    </w:p>
    <w:p w:rsidR="007E5678" w:rsidRPr="007E5678" w:rsidRDefault="00AA191A">
      <w:pPr>
        <w:pStyle w:val="TDC3"/>
        <w:rPr>
          <w:rFonts w:asciiTheme="majorHAnsi" w:eastAsiaTheme="minorEastAsia" w:hAnsiTheme="majorHAnsi" w:cstheme="minorBidi"/>
          <w:noProof/>
          <w:sz w:val="22"/>
          <w:szCs w:val="22"/>
        </w:rPr>
      </w:pPr>
      <w:hyperlink w:anchor="_Toc10547943" w:history="1">
        <w:r w:rsidR="007E5678" w:rsidRPr="007E5678">
          <w:rPr>
            <w:rStyle w:val="Hipervnculo"/>
            <w:rFonts w:asciiTheme="majorHAnsi" w:hAnsiTheme="majorHAnsi" w:cs="Segoe UI"/>
            <w:noProof/>
            <w:sz w:val="22"/>
            <w:szCs w:val="22"/>
          </w:rPr>
          <w:t>5.27.6PRECAUCIONES A FINAL DE CADA DIA DE LABOR;</w:t>
        </w:r>
        <w:r w:rsidR="007E5678" w:rsidRPr="007E5678">
          <w:rPr>
            <w:rFonts w:asciiTheme="majorHAnsi" w:hAnsiTheme="majorHAnsi"/>
            <w:noProof/>
            <w:webHidden/>
            <w:sz w:val="22"/>
            <w:szCs w:val="22"/>
          </w:rPr>
          <w:tab/>
        </w:r>
        <w:r w:rsidRPr="007E5678">
          <w:rPr>
            <w:rFonts w:asciiTheme="majorHAnsi" w:hAnsiTheme="majorHAnsi"/>
            <w:noProof/>
            <w:webHidden/>
            <w:sz w:val="22"/>
            <w:szCs w:val="22"/>
          </w:rPr>
          <w:fldChar w:fldCharType="begin"/>
        </w:r>
        <w:r w:rsidR="007E5678" w:rsidRPr="007E5678">
          <w:rPr>
            <w:rFonts w:asciiTheme="majorHAnsi" w:hAnsiTheme="majorHAnsi"/>
            <w:noProof/>
            <w:webHidden/>
            <w:sz w:val="22"/>
            <w:szCs w:val="22"/>
          </w:rPr>
          <w:instrText xml:space="preserve"> PAGEREF _Toc10547943 \h </w:instrText>
        </w:r>
        <w:r w:rsidRPr="007E5678">
          <w:rPr>
            <w:rFonts w:asciiTheme="majorHAnsi" w:hAnsiTheme="majorHAnsi"/>
            <w:noProof/>
            <w:webHidden/>
            <w:sz w:val="22"/>
            <w:szCs w:val="22"/>
          </w:rPr>
        </w:r>
        <w:r w:rsidRPr="007E5678">
          <w:rPr>
            <w:rFonts w:asciiTheme="majorHAnsi" w:hAnsiTheme="majorHAnsi"/>
            <w:noProof/>
            <w:webHidden/>
            <w:sz w:val="22"/>
            <w:szCs w:val="22"/>
          </w:rPr>
          <w:fldChar w:fldCharType="separate"/>
        </w:r>
        <w:r w:rsidR="00167DC2">
          <w:rPr>
            <w:rFonts w:asciiTheme="majorHAnsi" w:hAnsiTheme="majorHAnsi"/>
            <w:noProof/>
            <w:webHidden/>
            <w:sz w:val="22"/>
            <w:szCs w:val="22"/>
          </w:rPr>
          <w:t>93</w:t>
        </w:r>
        <w:r w:rsidRPr="007E5678">
          <w:rPr>
            <w:rFonts w:asciiTheme="majorHAnsi" w:hAnsiTheme="majorHAnsi"/>
            <w:noProof/>
            <w:webHidden/>
            <w:sz w:val="22"/>
            <w:szCs w:val="22"/>
          </w:rPr>
          <w:fldChar w:fldCharType="end"/>
        </w:r>
      </w:hyperlink>
    </w:p>
    <w:p w:rsidR="007E5678" w:rsidRPr="007E5678" w:rsidRDefault="00AA191A">
      <w:pPr>
        <w:pStyle w:val="TDC3"/>
        <w:rPr>
          <w:rFonts w:asciiTheme="majorHAnsi" w:eastAsiaTheme="minorEastAsia" w:hAnsiTheme="majorHAnsi" w:cstheme="minorBidi"/>
          <w:noProof/>
          <w:sz w:val="22"/>
          <w:szCs w:val="22"/>
        </w:rPr>
      </w:pPr>
      <w:hyperlink w:anchor="_Toc10547944" w:history="1">
        <w:r w:rsidR="007E5678" w:rsidRPr="007E5678">
          <w:rPr>
            <w:rStyle w:val="Hipervnculo"/>
            <w:rFonts w:asciiTheme="majorHAnsi" w:hAnsiTheme="majorHAnsi" w:cs="Segoe UI"/>
            <w:noProof/>
            <w:sz w:val="22"/>
            <w:szCs w:val="22"/>
          </w:rPr>
          <w:t>5.27.7PRUEBAS HIDROSTATICAS:</w:t>
        </w:r>
        <w:r w:rsidR="007E5678" w:rsidRPr="007E5678">
          <w:rPr>
            <w:rFonts w:asciiTheme="majorHAnsi" w:hAnsiTheme="majorHAnsi"/>
            <w:noProof/>
            <w:webHidden/>
            <w:sz w:val="22"/>
            <w:szCs w:val="22"/>
          </w:rPr>
          <w:tab/>
        </w:r>
        <w:r w:rsidRPr="007E5678">
          <w:rPr>
            <w:rFonts w:asciiTheme="majorHAnsi" w:hAnsiTheme="majorHAnsi"/>
            <w:noProof/>
            <w:webHidden/>
            <w:sz w:val="22"/>
            <w:szCs w:val="22"/>
          </w:rPr>
          <w:fldChar w:fldCharType="begin"/>
        </w:r>
        <w:r w:rsidR="007E5678" w:rsidRPr="007E5678">
          <w:rPr>
            <w:rFonts w:asciiTheme="majorHAnsi" w:hAnsiTheme="majorHAnsi"/>
            <w:noProof/>
            <w:webHidden/>
            <w:sz w:val="22"/>
            <w:szCs w:val="22"/>
          </w:rPr>
          <w:instrText xml:space="preserve"> PAGEREF _Toc10547944 \h </w:instrText>
        </w:r>
        <w:r w:rsidRPr="007E5678">
          <w:rPr>
            <w:rFonts w:asciiTheme="majorHAnsi" w:hAnsiTheme="majorHAnsi"/>
            <w:noProof/>
            <w:webHidden/>
            <w:sz w:val="22"/>
            <w:szCs w:val="22"/>
          </w:rPr>
        </w:r>
        <w:r w:rsidRPr="007E5678">
          <w:rPr>
            <w:rFonts w:asciiTheme="majorHAnsi" w:hAnsiTheme="majorHAnsi"/>
            <w:noProof/>
            <w:webHidden/>
            <w:sz w:val="22"/>
            <w:szCs w:val="22"/>
          </w:rPr>
          <w:fldChar w:fldCharType="separate"/>
        </w:r>
        <w:r w:rsidR="00167DC2">
          <w:rPr>
            <w:rFonts w:asciiTheme="majorHAnsi" w:hAnsiTheme="majorHAnsi"/>
            <w:noProof/>
            <w:webHidden/>
            <w:sz w:val="22"/>
            <w:szCs w:val="22"/>
          </w:rPr>
          <w:t>93</w:t>
        </w:r>
        <w:r w:rsidRPr="007E5678">
          <w:rPr>
            <w:rFonts w:asciiTheme="majorHAnsi" w:hAnsiTheme="majorHAnsi"/>
            <w:noProof/>
            <w:webHidden/>
            <w:sz w:val="22"/>
            <w:szCs w:val="22"/>
          </w:rPr>
          <w:fldChar w:fldCharType="end"/>
        </w:r>
      </w:hyperlink>
    </w:p>
    <w:p w:rsidR="007E5678" w:rsidRPr="007E5678" w:rsidRDefault="00AA191A">
      <w:pPr>
        <w:pStyle w:val="TDC3"/>
        <w:rPr>
          <w:rFonts w:asciiTheme="majorHAnsi" w:eastAsiaTheme="minorEastAsia" w:hAnsiTheme="majorHAnsi" w:cstheme="minorBidi"/>
          <w:noProof/>
          <w:sz w:val="22"/>
          <w:szCs w:val="22"/>
        </w:rPr>
      </w:pPr>
      <w:hyperlink w:anchor="_Toc10547945" w:history="1">
        <w:r w:rsidR="007E5678" w:rsidRPr="007E5678">
          <w:rPr>
            <w:rStyle w:val="Hipervnculo"/>
            <w:rFonts w:asciiTheme="majorHAnsi" w:hAnsiTheme="majorHAnsi" w:cs="Segoe UI"/>
            <w:noProof/>
            <w:sz w:val="22"/>
            <w:szCs w:val="22"/>
          </w:rPr>
          <w:t>5.27.8DESINFECCION:</w:t>
        </w:r>
        <w:r w:rsidR="007E5678" w:rsidRPr="007E5678">
          <w:rPr>
            <w:rFonts w:asciiTheme="majorHAnsi" w:hAnsiTheme="majorHAnsi"/>
            <w:noProof/>
            <w:webHidden/>
            <w:sz w:val="22"/>
            <w:szCs w:val="22"/>
          </w:rPr>
          <w:tab/>
        </w:r>
        <w:r w:rsidRPr="007E5678">
          <w:rPr>
            <w:rFonts w:asciiTheme="majorHAnsi" w:hAnsiTheme="majorHAnsi"/>
            <w:noProof/>
            <w:webHidden/>
            <w:sz w:val="22"/>
            <w:szCs w:val="22"/>
          </w:rPr>
          <w:fldChar w:fldCharType="begin"/>
        </w:r>
        <w:r w:rsidR="007E5678" w:rsidRPr="007E5678">
          <w:rPr>
            <w:rFonts w:asciiTheme="majorHAnsi" w:hAnsiTheme="majorHAnsi"/>
            <w:noProof/>
            <w:webHidden/>
            <w:sz w:val="22"/>
            <w:szCs w:val="22"/>
          </w:rPr>
          <w:instrText xml:space="preserve"> PAGEREF _Toc10547945 \h </w:instrText>
        </w:r>
        <w:r w:rsidRPr="007E5678">
          <w:rPr>
            <w:rFonts w:asciiTheme="majorHAnsi" w:hAnsiTheme="majorHAnsi"/>
            <w:noProof/>
            <w:webHidden/>
            <w:sz w:val="22"/>
            <w:szCs w:val="22"/>
          </w:rPr>
        </w:r>
        <w:r w:rsidRPr="007E5678">
          <w:rPr>
            <w:rFonts w:asciiTheme="majorHAnsi" w:hAnsiTheme="majorHAnsi"/>
            <w:noProof/>
            <w:webHidden/>
            <w:sz w:val="22"/>
            <w:szCs w:val="22"/>
          </w:rPr>
          <w:fldChar w:fldCharType="separate"/>
        </w:r>
        <w:r w:rsidR="00167DC2">
          <w:rPr>
            <w:rFonts w:asciiTheme="majorHAnsi" w:hAnsiTheme="majorHAnsi"/>
            <w:noProof/>
            <w:webHidden/>
            <w:sz w:val="22"/>
            <w:szCs w:val="22"/>
          </w:rPr>
          <w:t>93</w:t>
        </w:r>
        <w:r w:rsidRPr="007E5678">
          <w:rPr>
            <w:rFonts w:asciiTheme="majorHAnsi" w:hAnsiTheme="majorHAnsi"/>
            <w:noProof/>
            <w:webHidden/>
            <w:sz w:val="22"/>
            <w:szCs w:val="22"/>
          </w:rPr>
          <w:fldChar w:fldCharType="end"/>
        </w:r>
      </w:hyperlink>
    </w:p>
    <w:p w:rsidR="007E5678" w:rsidRPr="007E5678" w:rsidRDefault="00AA191A">
      <w:pPr>
        <w:pStyle w:val="TDC3"/>
        <w:rPr>
          <w:rFonts w:asciiTheme="majorHAnsi" w:eastAsiaTheme="minorEastAsia" w:hAnsiTheme="majorHAnsi" w:cstheme="minorBidi"/>
          <w:noProof/>
          <w:sz w:val="22"/>
          <w:szCs w:val="22"/>
        </w:rPr>
      </w:pPr>
      <w:hyperlink w:anchor="_Toc10547946" w:history="1">
        <w:r w:rsidR="007E5678" w:rsidRPr="007E5678">
          <w:rPr>
            <w:rStyle w:val="Hipervnculo"/>
            <w:rFonts w:asciiTheme="majorHAnsi" w:hAnsiTheme="majorHAnsi" w:cs="Segoe UI"/>
            <w:noProof/>
            <w:sz w:val="22"/>
            <w:szCs w:val="22"/>
          </w:rPr>
          <w:t>5.27.9LIMPIEZA</w:t>
        </w:r>
        <w:r w:rsidR="007E5678" w:rsidRPr="007E5678">
          <w:rPr>
            <w:rFonts w:asciiTheme="majorHAnsi" w:hAnsiTheme="majorHAnsi"/>
            <w:noProof/>
            <w:webHidden/>
            <w:sz w:val="22"/>
            <w:szCs w:val="22"/>
          </w:rPr>
          <w:tab/>
        </w:r>
        <w:r w:rsidRPr="007E5678">
          <w:rPr>
            <w:rFonts w:asciiTheme="majorHAnsi" w:hAnsiTheme="majorHAnsi"/>
            <w:noProof/>
            <w:webHidden/>
            <w:sz w:val="22"/>
            <w:szCs w:val="22"/>
          </w:rPr>
          <w:fldChar w:fldCharType="begin"/>
        </w:r>
        <w:r w:rsidR="007E5678" w:rsidRPr="007E5678">
          <w:rPr>
            <w:rFonts w:asciiTheme="majorHAnsi" w:hAnsiTheme="majorHAnsi"/>
            <w:noProof/>
            <w:webHidden/>
            <w:sz w:val="22"/>
            <w:szCs w:val="22"/>
          </w:rPr>
          <w:instrText xml:space="preserve"> PAGEREF _Toc10547946 \h </w:instrText>
        </w:r>
        <w:r w:rsidRPr="007E5678">
          <w:rPr>
            <w:rFonts w:asciiTheme="majorHAnsi" w:hAnsiTheme="majorHAnsi"/>
            <w:noProof/>
            <w:webHidden/>
            <w:sz w:val="22"/>
            <w:szCs w:val="22"/>
          </w:rPr>
        </w:r>
        <w:r w:rsidRPr="007E5678">
          <w:rPr>
            <w:rFonts w:asciiTheme="majorHAnsi" w:hAnsiTheme="majorHAnsi"/>
            <w:noProof/>
            <w:webHidden/>
            <w:sz w:val="22"/>
            <w:szCs w:val="22"/>
          </w:rPr>
          <w:fldChar w:fldCharType="separate"/>
        </w:r>
        <w:r w:rsidR="00167DC2">
          <w:rPr>
            <w:rFonts w:asciiTheme="majorHAnsi" w:hAnsiTheme="majorHAnsi"/>
            <w:noProof/>
            <w:webHidden/>
            <w:sz w:val="22"/>
            <w:szCs w:val="22"/>
          </w:rPr>
          <w:t>94</w:t>
        </w:r>
        <w:r w:rsidRPr="007E5678">
          <w:rPr>
            <w:rFonts w:asciiTheme="majorHAnsi" w:hAnsiTheme="majorHAnsi"/>
            <w:noProof/>
            <w:webHidden/>
            <w:sz w:val="22"/>
            <w:szCs w:val="22"/>
          </w:rPr>
          <w:fldChar w:fldCharType="end"/>
        </w:r>
      </w:hyperlink>
    </w:p>
    <w:p w:rsidR="007E5678" w:rsidRPr="007E5678" w:rsidRDefault="00AA191A">
      <w:pPr>
        <w:pStyle w:val="TDC2"/>
        <w:rPr>
          <w:rFonts w:asciiTheme="majorHAnsi" w:eastAsiaTheme="minorEastAsia" w:hAnsiTheme="majorHAnsi" w:cstheme="minorBidi"/>
          <w:noProof/>
          <w:sz w:val="22"/>
          <w:szCs w:val="22"/>
        </w:rPr>
      </w:pPr>
      <w:hyperlink w:anchor="_Toc10547947" w:history="1">
        <w:r w:rsidR="007E5678" w:rsidRPr="00BF66A2">
          <w:rPr>
            <w:rStyle w:val="Hipervnculo"/>
            <w:rFonts w:asciiTheme="majorHAnsi" w:hAnsiTheme="majorHAnsi" w:cs="Segoe UI"/>
            <w:noProof/>
            <w:sz w:val="22"/>
            <w:szCs w:val="22"/>
            <w:shd w:val="clear" w:color="auto" w:fill="E5B8B7" w:themeFill="accent2" w:themeFillTint="66"/>
          </w:rPr>
          <w:t>5.28</w:t>
        </w:r>
        <w:r w:rsidR="007E5678" w:rsidRPr="00BF66A2">
          <w:rPr>
            <w:rFonts w:asciiTheme="majorHAnsi" w:eastAsiaTheme="minorEastAsia" w:hAnsiTheme="majorHAnsi" w:cstheme="minorBidi"/>
            <w:noProof/>
            <w:sz w:val="22"/>
            <w:szCs w:val="22"/>
            <w:shd w:val="clear" w:color="auto" w:fill="E5B8B7" w:themeFill="accent2" w:themeFillTint="66"/>
          </w:rPr>
          <w:tab/>
        </w:r>
        <w:r w:rsidR="007E5678" w:rsidRPr="00BF66A2">
          <w:rPr>
            <w:rStyle w:val="Hipervnculo"/>
            <w:rFonts w:asciiTheme="majorHAnsi" w:hAnsiTheme="majorHAnsi" w:cs="Segoe UI"/>
            <w:noProof/>
            <w:sz w:val="22"/>
            <w:szCs w:val="22"/>
            <w:shd w:val="clear" w:color="auto" w:fill="E5B8B7" w:themeFill="accent2" w:themeFillTint="66"/>
          </w:rPr>
          <w:t>INSTALACIONES ELECTRICAS</w:t>
        </w:r>
        <w:r w:rsidR="007E5678" w:rsidRPr="007E5678">
          <w:rPr>
            <w:rFonts w:asciiTheme="majorHAnsi" w:hAnsiTheme="majorHAnsi"/>
            <w:noProof/>
            <w:webHidden/>
            <w:sz w:val="22"/>
            <w:szCs w:val="22"/>
          </w:rPr>
          <w:tab/>
        </w:r>
        <w:r w:rsidRPr="007E5678">
          <w:rPr>
            <w:rFonts w:asciiTheme="majorHAnsi" w:hAnsiTheme="majorHAnsi"/>
            <w:noProof/>
            <w:webHidden/>
            <w:sz w:val="22"/>
            <w:szCs w:val="22"/>
          </w:rPr>
          <w:fldChar w:fldCharType="begin"/>
        </w:r>
        <w:r w:rsidR="007E5678" w:rsidRPr="007E5678">
          <w:rPr>
            <w:rFonts w:asciiTheme="majorHAnsi" w:hAnsiTheme="majorHAnsi"/>
            <w:noProof/>
            <w:webHidden/>
            <w:sz w:val="22"/>
            <w:szCs w:val="22"/>
          </w:rPr>
          <w:instrText xml:space="preserve"> PAGEREF _Toc10547947 \h </w:instrText>
        </w:r>
        <w:r w:rsidRPr="007E5678">
          <w:rPr>
            <w:rFonts w:asciiTheme="majorHAnsi" w:hAnsiTheme="majorHAnsi"/>
            <w:noProof/>
            <w:webHidden/>
            <w:sz w:val="22"/>
            <w:szCs w:val="22"/>
          </w:rPr>
        </w:r>
        <w:r w:rsidRPr="007E5678">
          <w:rPr>
            <w:rFonts w:asciiTheme="majorHAnsi" w:hAnsiTheme="majorHAnsi"/>
            <w:noProof/>
            <w:webHidden/>
            <w:sz w:val="22"/>
            <w:szCs w:val="22"/>
          </w:rPr>
          <w:fldChar w:fldCharType="separate"/>
        </w:r>
        <w:r w:rsidR="00167DC2">
          <w:rPr>
            <w:rFonts w:asciiTheme="majorHAnsi" w:hAnsiTheme="majorHAnsi"/>
            <w:noProof/>
            <w:webHidden/>
            <w:sz w:val="22"/>
            <w:szCs w:val="22"/>
          </w:rPr>
          <w:t>94</w:t>
        </w:r>
        <w:r w:rsidRPr="007E5678">
          <w:rPr>
            <w:rFonts w:asciiTheme="majorHAnsi" w:hAnsiTheme="majorHAnsi"/>
            <w:noProof/>
            <w:webHidden/>
            <w:sz w:val="22"/>
            <w:szCs w:val="22"/>
          </w:rPr>
          <w:fldChar w:fldCharType="end"/>
        </w:r>
      </w:hyperlink>
    </w:p>
    <w:p w:rsidR="007E5678" w:rsidRPr="007E5678" w:rsidRDefault="00AA191A">
      <w:pPr>
        <w:pStyle w:val="TDC3"/>
        <w:rPr>
          <w:rFonts w:asciiTheme="majorHAnsi" w:eastAsiaTheme="minorEastAsia" w:hAnsiTheme="majorHAnsi" w:cstheme="minorBidi"/>
          <w:noProof/>
          <w:sz w:val="22"/>
          <w:szCs w:val="22"/>
        </w:rPr>
      </w:pPr>
      <w:hyperlink w:anchor="_Toc10547948" w:history="1">
        <w:r w:rsidR="007E5678" w:rsidRPr="007E5678">
          <w:rPr>
            <w:rStyle w:val="Hipervnculo"/>
            <w:rFonts w:asciiTheme="majorHAnsi" w:hAnsiTheme="majorHAnsi" w:cs="Segoe UI"/>
            <w:noProof/>
            <w:sz w:val="22"/>
            <w:szCs w:val="22"/>
          </w:rPr>
          <w:t>5.28.1CONDICIONES GENERALES</w:t>
        </w:r>
        <w:r w:rsidR="007E5678" w:rsidRPr="007E5678">
          <w:rPr>
            <w:rFonts w:asciiTheme="majorHAnsi" w:hAnsiTheme="majorHAnsi"/>
            <w:noProof/>
            <w:webHidden/>
            <w:sz w:val="22"/>
            <w:szCs w:val="22"/>
          </w:rPr>
          <w:tab/>
        </w:r>
        <w:r w:rsidRPr="007E5678">
          <w:rPr>
            <w:rFonts w:asciiTheme="majorHAnsi" w:hAnsiTheme="majorHAnsi"/>
            <w:noProof/>
            <w:webHidden/>
            <w:sz w:val="22"/>
            <w:szCs w:val="22"/>
          </w:rPr>
          <w:fldChar w:fldCharType="begin"/>
        </w:r>
        <w:r w:rsidR="007E5678" w:rsidRPr="007E5678">
          <w:rPr>
            <w:rFonts w:asciiTheme="majorHAnsi" w:hAnsiTheme="majorHAnsi"/>
            <w:noProof/>
            <w:webHidden/>
            <w:sz w:val="22"/>
            <w:szCs w:val="22"/>
          </w:rPr>
          <w:instrText xml:space="preserve"> PAGEREF _Toc10547948 \h </w:instrText>
        </w:r>
        <w:r w:rsidRPr="007E5678">
          <w:rPr>
            <w:rFonts w:asciiTheme="majorHAnsi" w:hAnsiTheme="majorHAnsi"/>
            <w:noProof/>
            <w:webHidden/>
            <w:sz w:val="22"/>
            <w:szCs w:val="22"/>
          </w:rPr>
        </w:r>
        <w:r w:rsidRPr="007E5678">
          <w:rPr>
            <w:rFonts w:asciiTheme="majorHAnsi" w:hAnsiTheme="majorHAnsi"/>
            <w:noProof/>
            <w:webHidden/>
            <w:sz w:val="22"/>
            <w:szCs w:val="22"/>
          </w:rPr>
          <w:fldChar w:fldCharType="separate"/>
        </w:r>
        <w:r w:rsidR="00167DC2">
          <w:rPr>
            <w:rFonts w:asciiTheme="majorHAnsi" w:hAnsiTheme="majorHAnsi"/>
            <w:noProof/>
            <w:webHidden/>
            <w:sz w:val="22"/>
            <w:szCs w:val="22"/>
          </w:rPr>
          <w:t>94</w:t>
        </w:r>
        <w:r w:rsidRPr="007E5678">
          <w:rPr>
            <w:rFonts w:asciiTheme="majorHAnsi" w:hAnsiTheme="majorHAnsi"/>
            <w:noProof/>
            <w:webHidden/>
            <w:sz w:val="22"/>
            <w:szCs w:val="22"/>
          </w:rPr>
          <w:fldChar w:fldCharType="end"/>
        </w:r>
      </w:hyperlink>
    </w:p>
    <w:p w:rsidR="007E5678" w:rsidRPr="007E5678" w:rsidRDefault="00AA191A">
      <w:pPr>
        <w:pStyle w:val="TDC3"/>
        <w:rPr>
          <w:rFonts w:asciiTheme="majorHAnsi" w:eastAsiaTheme="minorEastAsia" w:hAnsiTheme="majorHAnsi" w:cstheme="minorBidi"/>
          <w:noProof/>
          <w:sz w:val="22"/>
          <w:szCs w:val="22"/>
        </w:rPr>
      </w:pPr>
      <w:hyperlink w:anchor="_Toc10547949" w:history="1">
        <w:r w:rsidR="007E5678" w:rsidRPr="007E5678">
          <w:rPr>
            <w:rStyle w:val="Hipervnculo"/>
            <w:rFonts w:asciiTheme="majorHAnsi" w:hAnsiTheme="majorHAnsi" w:cs="Segoe UI"/>
            <w:noProof/>
            <w:sz w:val="22"/>
            <w:szCs w:val="22"/>
          </w:rPr>
          <w:t>5.28.2ALCANCE DEL TRABAJO</w:t>
        </w:r>
        <w:r w:rsidR="007E5678" w:rsidRPr="007E5678">
          <w:rPr>
            <w:rFonts w:asciiTheme="majorHAnsi" w:hAnsiTheme="majorHAnsi"/>
            <w:noProof/>
            <w:webHidden/>
            <w:sz w:val="22"/>
            <w:szCs w:val="22"/>
          </w:rPr>
          <w:tab/>
        </w:r>
        <w:r w:rsidRPr="007E5678">
          <w:rPr>
            <w:rFonts w:asciiTheme="majorHAnsi" w:hAnsiTheme="majorHAnsi"/>
            <w:noProof/>
            <w:webHidden/>
            <w:sz w:val="22"/>
            <w:szCs w:val="22"/>
          </w:rPr>
          <w:fldChar w:fldCharType="begin"/>
        </w:r>
        <w:r w:rsidR="007E5678" w:rsidRPr="007E5678">
          <w:rPr>
            <w:rFonts w:asciiTheme="majorHAnsi" w:hAnsiTheme="majorHAnsi"/>
            <w:noProof/>
            <w:webHidden/>
            <w:sz w:val="22"/>
            <w:szCs w:val="22"/>
          </w:rPr>
          <w:instrText xml:space="preserve"> PAGEREF _Toc10547949 \h </w:instrText>
        </w:r>
        <w:r w:rsidRPr="007E5678">
          <w:rPr>
            <w:rFonts w:asciiTheme="majorHAnsi" w:hAnsiTheme="majorHAnsi"/>
            <w:noProof/>
            <w:webHidden/>
            <w:sz w:val="22"/>
            <w:szCs w:val="22"/>
          </w:rPr>
        </w:r>
        <w:r w:rsidRPr="007E5678">
          <w:rPr>
            <w:rFonts w:asciiTheme="majorHAnsi" w:hAnsiTheme="majorHAnsi"/>
            <w:noProof/>
            <w:webHidden/>
            <w:sz w:val="22"/>
            <w:szCs w:val="22"/>
          </w:rPr>
          <w:fldChar w:fldCharType="separate"/>
        </w:r>
        <w:r w:rsidR="00167DC2">
          <w:rPr>
            <w:rFonts w:asciiTheme="majorHAnsi" w:hAnsiTheme="majorHAnsi"/>
            <w:noProof/>
            <w:webHidden/>
            <w:sz w:val="22"/>
            <w:szCs w:val="22"/>
          </w:rPr>
          <w:t>94</w:t>
        </w:r>
        <w:r w:rsidRPr="007E5678">
          <w:rPr>
            <w:rFonts w:asciiTheme="majorHAnsi" w:hAnsiTheme="majorHAnsi"/>
            <w:noProof/>
            <w:webHidden/>
            <w:sz w:val="22"/>
            <w:szCs w:val="22"/>
          </w:rPr>
          <w:fldChar w:fldCharType="end"/>
        </w:r>
      </w:hyperlink>
    </w:p>
    <w:p w:rsidR="007E5678" w:rsidRPr="007E5678" w:rsidRDefault="00AA191A">
      <w:pPr>
        <w:pStyle w:val="TDC3"/>
        <w:rPr>
          <w:rFonts w:asciiTheme="majorHAnsi" w:eastAsiaTheme="minorEastAsia" w:hAnsiTheme="majorHAnsi" w:cstheme="minorBidi"/>
          <w:noProof/>
          <w:sz w:val="22"/>
          <w:szCs w:val="22"/>
        </w:rPr>
      </w:pPr>
      <w:hyperlink w:anchor="_Toc10547950" w:history="1">
        <w:r w:rsidR="007E5678" w:rsidRPr="007E5678">
          <w:rPr>
            <w:rStyle w:val="Hipervnculo"/>
            <w:rFonts w:asciiTheme="majorHAnsi" w:hAnsiTheme="majorHAnsi" w:cs="Segoe UI"/>
            <w:noProof/>
            <w:sz w:val="22"/>
            <w:szCs w:val="22"/>
          </w:rPr>
          <w:t>5.28.3MATERIALES Y EJECUCION DEL TRABAJO</w:t>
        </w:r>
        <w:r w:rsidR="007E5678" w:rsidRPr="007E5678">
          <w:rPr>
            <w:rFonts w:asciiTheme="majorHAnsi" w:hAnsiTheme="majorHAnsi"/>
            <w:noProof/>
            <w:webHidden/>
            <w:sz w:val="22"/>
            <w:szCs w:val="22"/>
          </w:rPr>
          <w:tab/>
        </w:r>
        <w:r w:rsidRPr="007E5678">
          <w:rPr>
            <w:rFonts w:asciiTheme="majorHAnsi" w:hAnsiTheme="majorHAnsi"/>
            <w:noProof/>
            <w:webHidden/>
            <w:sz w:val="22"/>
            <w:szCs w:val="22"/>
          </w:rPr>
          <w:fldChar w:fldCharType="begin"/>
        </w:r>
        <w:r w:rsidR="007E5678" w:rsidRPr="007E5678">
          <w:rPr>
            <w:rFonts w:asciiTheme="majorHAnsi" w:hAnsiTheme="majorHAnsi"/>
            <w:noProof/>
            <w:webHidden/>
            <w:sz w:val="22"/>
            <w:szCs w:val="22"/>
          </w:rPr>
          <w:instrText xml:space="preserve"> PAGEREF _Toc10547950 \h </w:instrText>
        </w:r>
        <w:r w:rsidRPr="007E5678">
          <w:rPr>
            <w:rFonts w:asciiTheme="majorHAnsi" w:hAnsiTheme="majorHAnsi"/>
            <w:noProof/>
            <w:webHidden/>
            <w:sz w:val="22"/>
            <w:szCs w:val="22"/>
          </w:rPr>
        </w:r>
        <w:r w:rsidRPr="007E5678">
          <w:rPr>
            <w:rFonts w:asciiTheme="majorHAnsi" w:hAnsiTheme="majorHAnsi"/>
            <w:noProof/>
            <w:webHidden/>
            <w:sz w:val="22"/>
            <w:szCs w:val="22"/>
          </w:rPr>
          <w:fldChar w:fldCharType="separate"/>
        </w:r>
        <w:r w:rsidR="00167DC2">
          <w:rPr>
            <w:rFonts w:asciiTheme="majorHAnsi" w:hAnsiTheme="majorHAnsi"/>
            <w:noProof/>
            <w:webHidden/>
            <w:sz w:val="22"/>
            <w:szCs w:val="22"/>
          </w:rPr>
          <w:t>95</w:t>
        </w:r>
        <w:r w:rsidRPr="007E5678">
          <w:rPr>
            <w:rFonts w:asciiTheme="majorHAnsi" w:hAnsiTheme="majorHAnsi"/>
            <w:noProof/>
            <w:webHidden/>
            <w:sz w:val="22"/>
            <w:szCs w:val="22"/>
          </w:rPr>
          <w:fldChar w:fldCharType="end"/>
        </w:r>
      </w:hyperlink>
    </w:p>
    <w:p w:rsidR="007E5678" w:rsidRPr="007E5678" w:rsidRDefault="00AA191A">
      <w:pPr>
        <w:pStyle w:val="TDC3"/>
        <w:rPr>
          <w:rFonts w:asciiTheme="majorHAnsi" w:eastAsiaTheme="minorEastAsia" w:hAnsiTheme="majorHAnsi" w:cstheme="minorBidi"/>
          <w:noProof/>
          <w:sz w:val="22"/>
          <w:szCs w:val="22"/>
        </w:rPr>
      </w:pPr>
      <w:hyperlink w:anchor="_Toc10547951" w:history="1">
        <w:r w:rsidR="007E5678" w:rsidRPr="007E5678">
          <w:rPr>
            <w:rStyle w:val="Hipervnculo"/>
            <w:rFonts w:asciiTheme="majorHAnsi" w:hAnsiTheme="majorHAnsi" w:cs="Segoe UI"/>
            <w:noProof/>
            <w:sz w:val="22"/>
            <w:szCs w:val="22"/>
          </w:rPr>
          <w:t>5.28.4DE LOS PLANOS</w:t>
        </w:r>
        <w:r w:rsidR="007E5678" w:rsidRPr="007E5678">
          <w:rPr>
            <w:rFonts w:asciiTheme="majorHAnsi" w:hAnsiTheme="majorHAnsi"/>
            <w:noProof/>
            <w:webHidden/>
            <w:sz w:val="22"/>
            <w:szCs w:val="22"/>
          </w:rPr>
          <w:tab/>
        </w:r>
        <w:r w:rsidRPr="007E5678">
          <w:rPr>
            <w:rFonts w:asciiTheme="majorHAnsi" w:hAnsiTheme="majorHAnsi"/>
            <w:noProof/>
            <w:webHidden/>
            <w:sz w:val="22"/>
            <w:szCs w:val="22"/>
          </w:rPr>
          <w:fldChar w:fldCharType="begin"/>
        </w:r>
        <w:r w:rsidR="007E5678" w:rsidRPr="007E5678">
          <w:rPr>
            <w:rFonts w:asciiTheme="majorHAnsi" w:hAnsiTheme="majorHAnsi"/>
            <w:noProof/>
            <w:webHidden/>
            <w:sz w:val="22"/>
            <w:szCs w:val="22"/>
          </w:rPr>
          <w:instrText xml:space="preserve"> PAGEREF _Toc10547951 \h </w:instrText>
        </w:r>
        <w:r w:rsidRPr="007E5678">
          <w:rPr>
            <w:rFonts w:asciiTheme="majorHAnsi" w:hAnsiTheme="majorHAnsi"/>
            <w:noProof/>
            <w:webHidden/>
            <w:sz w:val="22"/>
            <w:szCs w:val="22"/>
          </w:rPr>
        </w:r>
        <w:r w:rsidRPr="007E5678">
          <w:rPr>
            <w:rFonts w:asciiTheme="majorHAnsi" w:hAnsiTheme="majorHAnsi"/>
            <w:noProof/>
            <w:webHidden/>
            <w:sz w:val="22"/>
            <w:szCs w:val="22"/>
          </w:rPr>
          <w:fldChar w:fldCharType="separate"/>
        </w:r>
        <w:r w:rsidR="00167DC2">
          <w:rPr>
            <w:rFonts w:asciiTheme="majorHAnsi" w:hAnsiTheme="majorHAnsi"/>
            <w:noProof/>
            <w:webHidden/>
            <w:sz w:val="22"/>
            <w:szCs w:val="22"/>
          </w:rPr>
          <w:t>95</w:t>
        </w:r>
        <w:r w:rsidRPr="007E5678">
          <w:rPr>
            <w:rFonts w:asciiTheme="majorHAnsi" w:hAnsiTheme="majorHAnsi"/>
            <w:noProof/>
            <w:webHidden/>
            <w:sz w:val="22"/>
            <w:szCs w:val="22"/>
          </w:rPr>
          <w:fldChar w:fldCharType="end"/>
        </w:r>
      </w:hyperlink>
    </w:p>
    <w:p w:rsidR="007E5678" w:rsidRPr="007E5678" w:rsidRDefault="00AA191A">
      <w:pPr>
        <w:pStyle w:val="TDC3"/>
        <w:rPr>
          <w:rFonts w:asciiTheme="majorHAnsi" w:eastAsiaTheme="minorEastAsia" w:hAnsiTheme="majorHAnsi" w:cstheme="minorBidi"/>
          <w:noProof/>
          <w:sz w:val="22"/>
          <w:szCs w:val="22"/>
        </w:rPr>
      </w:pPr>
      <w:hyperlink w:anchor="_Toc10547952" w:history="1">
        <w:r w:rsidR="007E5678" w:rsidRPr="007E5678">
          <w:rPr>
            <w:rStyle w:val="Hipervnculo"/>
            <w:rFonts w:asciiTheme="majorHAnsi" w:hAnsiTheme="majorHAnsi" w:cs="Segoe UI"/>
            <w:noProof/>
            <w:sz w:val="22"/>
            <w:szCs w:val="22"/>
          </w:rPr>
          <w:t>5.28.5ALIMENTADORES</w:t>
        </w:r>
        <w:r w:rsidR="007E5678" w:rsidRPr="007E5678">
          <w:rPr>
            <w:rFonts w:asciiTheme="majorHAnsi" w:hAnsiTheme="majorHAnsi"/>
            <w:noProof/>
            <w:webHidden/>
            <w:sz w:val="22"/>
            <w:szCs w:val="22"/>
          </w:rPr>
          <w:tab/>
        </w:r>
        <w:r w:rsidRPr="007E5678">
          <w:rPr>
            <w:rFonts w:asciiTheme="majorHAnsi" w:hAnsiTheme="majorHAnsi"/>
            <w:noProof/>
            <w:webHidden/>
            <w:sz w:val="22"/>
            <w:szCs w:val="22"/>
          </w:rPr>
          <w:fldChar w:fldCharType="begin"/>
        </w:r>
        <w:r w:rsidR="007E5678" w:rsidRPr="007E5678">
          <w:rPr>
            <w:rFonts w:asciiTheme="majorHAnsi" w:hAnsiTheme="majorHAnsi"/>
            <w:noProof/>
            <w:webHidden/>
            <w:sz w:val="22"/>
            <w:szCs w:val="22"/>
          </w:rPr>
          <w:instrText xml:space="preserve"> PAGEREF _Toc10547952 \h </w:instrText>
        </w:r>
        <w:r w:rsidRPr="007E5678">
          <w:rPr>
            <w:rFonts w:asciiTheme="majorHAnsi" w:hAnsiTheme="majorHAnsi"/>
            <w:noProof/>
            <w:webHidden/>
            <w:sz w:val="22"/>
            <w:szCs w:val="22"/>
          </w:rPr>
        </w:r>
        <w:r w:rsidRPr="007E5678">
          <w:rPr>
            <w:rFonts w:asciiTheme="majorHAnsi" w:hAnsiTheme="majorHAnsi"/>
            <w:noProof/>
            <w:webHidden/>
            <w:sz w:val="22"/>
            <w:szCs w:val="22"/>
          </w:rPr>
          <w:fldChar w:fldCharType="separate"/>
        </w:r>
        <w:r w:rsidR="00167DC2">
          <w:rPr>
            <w:rFonts w:asciiTheme="majorHAnsi" w:hAnsiTheme="majorHAnsi"/>
            <w:noProof/>
            <w:webHidden/>
            <w:sz w:val="22"/>
            <w:szCs w:val="22"/>
          </w:rPr>
          <w:t>96</w:t>
        </w:r>
        <w:r w:rsidRPr="007E5678">
          <w:rPr>
            <w:rFonts w:asciiTheme="majorHAnsi" w:hAnsiTheme="majorHAnsi"/>
            <w:noProof/>
            <w:webHidden/>
            <w:sz w:val="22"/>
            <w:szCs w:val="22"/>
          </w:rPr>
          <w:fldChar w:fldCharType="end"/>
        </w:r>
      </w:hyperlink>
    </w:p>
    <w:p w:rsidR="007E5678" w:rsidRPr="007E5678" w:rsidRDefault="00AA191A">
      <w:pPr>
        <w:pStyle w:val="TDC3"/>
        <w:rPr>
          <w:rFonts w:asciiTheme="majorHAnsi" w:eastAsiaTheme="minorEastAsia" w:hAnsiTheme="majorHAnsi" w:cstheme="minorBidi"/>
          <w:noProof/>
          <w:sz w:val="22"/>
          <w:szCs w:val="22"/>
        </w:rPr>
      </w:pPr>
      <w:hyperlink w:anchor="_Toc10547953" w:history="1">
        <w:r w:rsidR="007E5678" w:rsidRPr="007E5678">
          <w:rPr>
            <w:rStyle w:val="Hipervnculo"/>
            <w:rFonts w:asciiTheme="majorHAnsi" w:hAnsiTheme="majorHAnsi"/>
            <w:noProof/>
            <w:sz w:val="22"/>
            <w:szCs w:val="22"/>
          </w:rPr>
          <w:t>5.28.6</w:t>
        </w:r>
        <w:r w:rsidR="007E5678" w:rsidRPr="007E5678">
          <w:rPr>
            <w:rStyle w:val="Hipervnculo"/>
            <w:rFonts w:asciiTheme="majorHAnsi" w:hAnsiTheme="majorHAnsi" w:cs="Segoe UI"/>
            <w:noProof/>
            <w:sz w:val="22"/>
            <w:szCs w:val="22"/>
          </w:rPr>
          <w:t>PANELES DE DISTRIBUCION</w:t>
        </w:r>
        <w:r w:rsidR="007E5678" w:rsidRPr="007E5678">
          <w:rPr>
            <w:rFonts w:asciiTheme="majorHAnsi" w:hAnsiTheme="majorHAnsi"/>
            <w:noProof/>
            <w:webHidden/>
            <w:sz w:val="22"/>
            <w:szCs w:val="22"/>
          </w:rPr>
          <w:tab/>
        </w:r>
        <w:r w:rsidRPr="007E5678">
          <w:rPr>
            <w:rFonts w:asciiTheme="majorHAnsi" w:hAnsiTheme="majorHAnsi"/>
            <w:noProof/>
            <w:webHidden/>
            <w:sz w:val="22"/>
            <w:szCs w:val="22"/>
          </w:rPr>
          <w:fldChar w:fldCharType="begin"/>
        </w:r>
        <w:r w:rsidR="007E5678" w:rsidRPr="007E5678">
          <w:rPr>
            <w:rFonts w:asciiTheme="majorHAnsi" w:hAnsiTheme="majorHAnsi"/>
            <w:noProof/>
            <w:webHidden/>
            <w:sz w:val="22"/>
            <w:szCs w:val="22"/>
          </w:rPr>
          <w:instrText xml:space="preserve"> PAGEREF _Toc10547953 \h </w:instrText>
        </w:r>
        <w:r w:rsidRPr="007E5678">
          <w:rPr>
            <w:rFonts w:asciiTheme="majorHAnsi" w:hAnsiTheme="majorHAnsi"/>
            <w:noProof/>
            <w:webHidden/>
            <w:sz w:val="22"/>
            <w:szCs w:val="22"/>
          </w:rPr>
        </w:r>
        <w:r w:rsidRPr="007E5678">
          <w:rPr>
            <w:rFonts w:asciiTheme="majorHAnsi" w:hAnsiTheme="majorHAnsi"/>
            <w:noProof/>
            <w:webHidden/>
            <w:sz w:val="22"/>
            <w:szCs w:val="22"/>
          </w:rPr>
          <w:fldChar w:fldCharType="separate"/>
        </w:r>
        <w:r w:rsidR="00167DC2">
          <w:rPr>
            <w:rFonts w:asciiTheme="majorHAnsi" w:hAnsiTheme="majorHAnsi"/>
            <w:noProof/>
            <w:webHidden/>
            <w:sz w:val="22"/>
            <w:szCs w:val="22"/>
          </w:rPr>
          <w:t>97</w:t>
        </w:r>
        <w:r w:rsidRPr="007E5678">
          <w:rPr>
            <w:rFonts w:asciiTheme="majorHAnsi" w:hAnsiTheme="majorHAnsi"/>
            <w:noProof/>
            <w:webHidden/>
            <w:sz w:val="22"/>
            <w:szCs w:val="22"/>
          </w:rPr>
          <w:fldChar w:fldCharType="end"/>
        </w:r>
      </w:hyperlink>
    </w:p>
    <w:p w:rsidR="007E5678" w:rsidRPr="007E5678" w:rsidRDefault="00AA191A">
      <w:pPr>
        <w:pStyle w:val="TDC3"/>
        <w:rPr>
          <w:rFonts w:asciiTheme="majorHAnsi" w:eastAsiaTheme="minorEastAsia" w:hAnsiTheme="majorHAnsi" w:cstheme="minorBidi"/>
          <w:noProof/>
          <w:sz w:val="22"/>
          <w:szCs w:val="22"/>
        </w:rPr>
      </w:pPr>
      <w:hyperlink w:anchor="_Toc10547954" w:history="1">
        <w:r w:rsidR="007E5678" w:rsidRPr="007E5678">
          <w:rPr>
            <w:rStyle w:val="Hipervnculo"/>
            <w:rFonts w:asciiTheme="majorHAnsi" w:hAnsiTheme="majorHAnsi" w:cs="Segoe UI"/>
            <w:noProof/>
            <w:sz w:val="22"/>
            <w:szCs w:val="22"/>
          </w:rPr>
          <w:t>5.28.7CANALIZACION</w:t>
        </w:r>
        <w:r w:rsidR="007E5678" w:rsidRPr="007E5678">
          <w:rPr>
            <w:rFonts w:asciiTheme="majorHAnsi" w:hAnsiTheme="majorHAnsi"/>
            <w:noProof/>
            <w:webHidden/>
            <w:sz w:val="22"/>
            <w:szCs w:val="22"/>
          </w:rPr>
          <w:tab/>
        </w:r>
        <w:r w:rsidRPr="007E5678">
          <w:rPr>
            <w:rFonts w:asciiTheme="majorHAnsi" w:hAnsiTheme="majorHAnsi"/>
            <w:noProof/>
            <w:webHidden/>
            <w:sz w:val="22"/>
            <w:szCs w:val="22"/>
          </w:rPr>
          <w:fldChar w:fldCharType="begin"/>
        </w:r>
        <w:r w:rsidR="007E5678" w:rsidRPr="007E5678">
          <w:rPr>
            <w:rFonts w:asciiTheme="majorHAnsi" w:hAnsiTheme="majorHAnsi"/>
            <w:noProof/>
            <w:webHidden/>
            <w:sz w:val="22"/>
            <w:szCs w:val="22"/>
          </w:rPr>
          <w:instrText xml:space="preserve"> PAGEREF _Toc10547954 \h </w:instrText>
        </w:r>
        <w:r w:rsidRPr="007E5678">
          <w:rPr>
            <w:rFonts w:asciiTheme="majorHAnsi" w:hAnsiTheme="majorHAnsi"/>
            <w:noProof/>
            <w:webHidden/>
            <w:sz w:val="22"/>
            <w:szCs w:val="22"/>
          </w:rPr>
        </w:r>
        <w:r w:rsidRPr="007E5678">
          <w:rPr>
            <w:rFonts w:asciiTheme="majorHAnsi" w:hAnsiTheme="majorHAnsi"/>
            <w:noProof/>
            <w:webHidden/>
            <w:sz w:val="22"/>
            <w:szCs w:val="22"/>
          </w:rPr>
          <w:fldChar w:fldCharType="separate"/>
        </w:r>
        <w:r w:rsidR="00167DC2">
          <w:rPr>
            <w:rFonts w:asciiTheme="majorHAnsi" w:hAnsiTheme="majorHAnsi"/>
            <w:noProof/>
            <w:webHidden/>
            <w:sz w:val="22"/>
            <w:szCs w:val="22"/>
          </w:rPr>
          <w:t>97</w:t>
        </w:r>
        <w:r w:rsidRPr="007E5678">
          <w:rPr>
            <w:rFonts w:asciiTheme="majorHAnsi" w:hAnsiTheme="majorHAnsi"/>
            <w:noProof/>
            <w:webHidden/>
            <w:sz w:val="22"/>
            <w:szCs w:val="22"/>
          </w:rPr>
          <w:fldChar w:fldCharType="end"/>
        </w:r>
      </w:hyperlink>
    </w:p>
    <w:p w:rsidR="007E5678" w:rsidRPr="007E5678" w:rsidRDefault="00AA191A">
      <w:pPr>
        <w:pStyle w:val="TDC3"/>
        <w:rPr>
          <w:rFonts w:asciiTheme="majorHAnsi" w:eastAsiaTheme="minorEastAsia" w:hAnsiTheme="majorHAnsi" w:cstheme="minorBidi"/>
          <w:noProof/>
          <w:sz w:val="22"/>
          <w:szCs w:val="22"/>
        </w:rPr>
      </w:pPr>
      <w:hyperlink w:anchor="_Toc10547955" w:history="1">
        <w:r w:rsidR="007E5678" w:rsidRPr="007E5678">
          <w:rPr>
            <w:rStyle w:val="Hipervnculo"/>
            <w:rFonts w:asciiTheme="majorHAnsi" w:hAnsiTheme="majorHAnsi"/>
            <w:noProof/>
            <w:sz w:val="22"/>
            <w:szCs w:val="22"/>
          </w:rPr>
          <w:t>5.28.8</w:t>
        </w:r>
        <w:r w:rsidR="007E5678" w:rsidRPr="007E5678">
          <w:rPr>
            <w:rStyle w:val="Hipervnculo"/>
            <w:rFonts w:asciiTheme="majorHAnsi" w:hAnsiTheme="majorHAnsi" w:cs="Segoe UI"/>
            <w:noProof/>
            <w:sz w:val="22"/>
            <w:szCs w:val="22"/>
          </w:rPr>
          <w:t>CAJAS DE REGISTRO Y SALIDAS</w:t>
        </w:r>
        <w:r w:rsidR="007E5678" w:rsidRPr="007E5678">
          <w:rPr>
            <w:rFonts w:asciiTheme="majorHAnsi" w:hAnsiTheme="majorHAnsi"/>
            <w:noProof/>
            <w:webHidden/>
            <w:sz w:val="22"/>
            <w:szCs w:val="22"/>
          </w:rPr>
          <w:tab/>
        </w:r>
        <w:r w:rsidRPr="007E5678">
          <w:rPr>
            <w:rFonts w:asciiTheme="majorHAnsi" w:hAnsiTheme="majorHAnsi"/>
            <w:noProof/>
            <w:webHidden/>
            <w:sz w:val="22"/>
            <w:szCs w:val="22"/>
          </w:rPr>
          <w:fldChar w:fldCharType="begin"/>
        </w:r>
        <w:r w:rsidR="007E5678" w:rsidRPr="007E5678">
          <w:rPr>
            <w:rFonts w:asciiTheme="majorHAnsi" w:hAnsiTheme="majorHAnsi"/>
            <w:noProof/>
            <w:webHidden/>
            <w:sz w:val="22"/>
            <w:szCs w:val="22"/>
          </w:rPr>
          <w:instrText xml:space="preserve"> PAGEREF _Toc10547955 \h </w:instrText>
        </w:r>
        <w:r w:rsidRPr="007E5678">
          <w:rPr>
            <w:rFonts w:asciiTheme="majorHAnsi" w:hAnsiTheme="majorHAnsi"/>
            <w:noProof/>
            <w:webHidden/>
            <w:sz w:val="22"/>
            <w:szCs w:val="22"/>
          </w:rPr>
        </w:r>
        <w:r w:rsidRPr="007E5678">
          <w:rPr>
            <w:rFonts w:asciiTheme="majorHAnsi" w:hAnsiTheme="majorHAnsi"/>
            <w:noProof/>
            <w:webHidden/>
            <w:sz w:val="22"/>
            <w:szCs w:val="22"/>
          </w:rPr>
          <w:fldChar w:fldCharType="separate"/>
        </w:r>
        <w:r w:rsidR="00167DC2">
          <w:rPr>
            <w:rFonts w:asciiTheme="majorHAnsi" w:hAnsiTheme="majorHAnsi"/>
            <w:noProof/>
            <w:webHidden/>
            <w:sz w:val="22"/>
            <w:szCs w:val="22"/>
          </w:rPr>
          <w:t>98</w:t>
        </w:r>
        <w:r w:rsidRPr="007E5678">
          <w:rPr>
            <w:rFonts w:asciiTheme="majorHAnsi" w:hAnsiTheme="majorHAnsi"/>
            <w:noProof/>
            <w:webHidden/>
            <w:sz w:val="22"/>
            <w:szCs w:val="22"/>
          </w:rPr>
          <w:fldChar w:fldCharType="end"/>
        </w:r>
      </w:hyperlink>
    </w:p>
    <w:p w:rsidR="007E5678" w:rsidRPr="007E5678" w:rsidRDefault="00AA191A">
      <w:pPr>
        <w:pStyle w:val="TDC3"/>
        <w:rPr>
          <w:rFonts w:asciiTheme="majorHAnsi" w:eastAsiaTheme="minorEastAsia" w:hAnsiTheme="majorHAnsi" w:cstheme="minorBidi"/>
          <w:noProof/>
          <w:sz w:val="22"/>
          <w:szCs w:val="22"/>
        </w:rPr>
      </w:pPr>
      <w:hyperlink w:anchor="_Toc10547956" w:history="1">
        <w:r w:rsidR="007E5678" w:rsidRPr="007E5678">
          <w:rPr>
            <w:rStyle w:val="Hipervnculo"/>
            <w:rFonts w:asciiTheme="majorHAnsi" w:hAnsiTheme="majorHAnsi" w:cs="Segoe UI"/>
            <w:noProof/>
            <w:sz w:val="22"/>
            <w:szCs w:val="22"/>
          </w:rPr>
          <w:t>5.28.9CONDUCTORES</w:t>
        </w:r>
        <w:r w:rsidR="007E5678" w:rsidRPr="007E5678">
          <w:rPr>
            <w:rFonts w:asciiTheme="majorHAnsi" w:hAnsiTheme="majorHAnsi"/>
            <w:noProof/>
            <w:webHidden/>
            <w:sz w:val="22"/>
            <w:szCs w:val="22"/>
          </w:rPr>
          <w:tab/>
        </w:r>
        <w:r w:rsidRPr="007E5678">
          <w:rPr>
            <w:rFonts w:asciiTheme="majorHAnsi" w:hAnsiTheme="majorHAnsi"/>
            <w:noProof/>
            <w:webHidden/>
            <w:sz w:val="22"/>
            <w:szCs w:val="22"/>
          </w:rPr>
          <w:fldChar w:fldCharType="begin"/>
        </w:r>
        <w:r w:rsidR="007E5678" w:rsidRPr="007E5678">
          <w:rPr>
            <w:rFonts w:asciiTheme="majorHAnsi" w:hAnsiTheme="majorHAnsi"/>
            <w:noProof/>
            <w:webHidden/>
            <w:sz w:val="22"/>
            <w:szCs w:val="22"/>
          </w:rPr>
          <w:instrText xml:space="preserve"> PAGEREF _Toc10547956 \h </w:instrText>
        </w:r>
        <w:r w:rsidRPr="007E5678">
          <w:rPr>
            <w:rFonts w:asciiTheme="majorHAnsi" w:hAnsiTheme="majorHAnsi"/>
            <w:noProof/>
            <w:webHidden/>
            <w:sz w:val="22"/>
            <w:szCs w:val="22"/>
          </w:rPr>
        </w:r>
        <w:r w:rsidRPr="007E5678">
          <w:rPr>
            <w:rFonts w:asciiTheme="majorHAnsi" w:hAnsiTheme="majorHAnsi"/>
            <w:noProof/>
            <w:webHidden/>
            <w:sz w:val="22"/>
            <w:szCs w:val="22"/>
          </w:rPr>
          <w:fldChar w:fldCharType="separate"/>
        </w:r>
        <w:r w:rsidR="00167DC2">
          <w:rPr>
            <w:rFonts w:asciiTheme="majorHAnsi" w:hAnsiTheme="majorHAnsi"/>
            <w:noProof/>
            <w:webHidden/>
            <w:sz w:val="22"/>
            <w:szCs w:val="22"/>
          </w:rPr>
          <w:t>99</w:t>
        </w:r>
        <w:r w:rsidRPr="007E5678">
          <w:rPr>
            <w:rFonts w:asciiTheme="majorHAnsi" w:hAnsiTheme="majorHAnsi"/>
            <w:noProof/>
            <w:webHidden/>
            <w:sz w:val="22"/>
            <w:szCs w:val="22"/>
          </w:rPr>
          <w:fldChar w:fldCharType="end"/>
        </w:r>
      </w:hyperlink>
    </w:p>
    <w:p w:rsidR="007E5678" w:rsidRPr="007E5678" w:rsidRDefault="00AA191A">
      <w:pPr>
        <w:pStyle w:val="TDC3"/>
        <w:rPr>
          <w:rFonts w:asciiTheme="majorHAnsi" w:eastAsiaTheme="minorEastAsia" w:hAnsiTheme="majorHAnsi" w:cstheme="minorBidi"/>
          <w:noProof/>
          <w:sz w:val="22"/>
          <w:szCs w:val="22"/>
        </w:rPr>
      </w:pPr>
      <w:hyperlink w:anchor="_Toc10547957" w:history="1">
        <w:r w:rsidR="007E5678" w:rsidRPr="007E5678">
          <w:rPr>
            <w:rStyle w:val="Hipervnculo"/>
            <w:rFonts w:asciiTheme="majorHAnsi" w:hAnsiTheme="majorHAnsi" w:cs="Segoe UI"/>
            <w:noProof/>
            <w:sz w:val="22"/>
            <w:szCs w:val="22"/>
          </w:rPr>
          <w:t>5.28.10APAGADORES Y TOMACORRIENTES</w:t>
        </w:r>
        <w:r w:rsidR="007E5678" w:rsidRPr="007E5678">
          <w:rPr>
            <w:rFonts w:asciiTheme="majorHAnsi" w:hAnsiTheme="majorHAnsi"/>
            <w:noProof/>
            <w:webHidden/>
            <w:sz w:val="22"/>
            <w:szCs w:val="22"/>
          </w:rPr>
          <w:tab/>
        </w:r>
        <w:r w:rsidRPr="007E5678">
          <w:rPr>
            <w:rFonts w:asciiTheme="majorHAnsi" w:hAnsiTheme="majorHAnsi"/>
            <w:noProof/>
            <w:webHidden/>
            <w:sz w:val="22"/>
            <w:szCs w:val="22"/>
          </w:rPr>
          <w:fldChar w:fldCharType="begin"/>
        </w:r>
        <w:r w:rsidR="007E5678" w:rsidRPr="007E5678">
          <w:rPr>
            <w:rFonts w:asciiTheme="majorHAnsi" w:hAnsiTheme="majorHAnsi"/>
            <w:noProof/>
            <w:webHidden/>
            <w:sz w:val="22"/>
            <w:szCs w:val="22"/>
          </w:rPr>
          <w:instrText xml:space="preserve"> PAGEREF _Toc10547957 \h </w:instrText>
        </w:r>
        <w:r w:rsidRPr="007E5678">
          <w:rPr>
            <w:rFonts w:asciiTheme="majorHAnsi" w:hAnsiTheme="majorHAnsi"/>
            <w:noProof/>
            <w:webHidden/>
            <w:sz w:val="22"/>
            <w:szCs w:val="22"/>
          </w:rPr>
        </w:r>
        <w:r w:rsidRPr="007E5678">
          <w:rPr>
            <w:rFonts w:asciiTheme="majorHAnsi" w:hAnsiTheme="majorHAnsi"/>
            <w:noProof/>
            <w:webHidden/>
            <w:sz w:val="22"/>
            <w:szCs w:val="22"/>
          </w:rPr>
          <w:fldChar w:fldCharType="separate"/>
        </w:r>
        <w:r w:rsidR="00167DC2">
          <w:rPr>
            <w:rFonts w:asciiTheme="majorHAnsi" w:hAnsiTheme="majorHAnsi"/>
            <w:noProof/>
            <w:webHidden/>
            <w:sz w:val="22"/>
            <w:szCs w:val="22"/>
          </w:rPr>
          <w:t>100</w:t>
        </w:r>
        <w:r w:rsidRPr="007E5678">
          <w:rPr>
            <w:rFonts w:asciiTheme="majorHAnsi" w:hAnsiTheme="majorHAnsi"/>
            <w:noProof/>
            <w:webHidden/>
            <w:sz w:val="22"/>
            <w:szCs w:val="22"/>
          </w:rPr>
          <w:fldChar w:fldCharType="end"/>
        </w:r>
      </w:hyperlink>
    </w:p>
    <w:p w:rsidR="007E5678" w:rsidRPr="007E5678" w:rsidRDefault="00AA191A">
      <w:pPr>
        <w:pStyle w:val="TDC3"/>
        <w:rPr>
          <w:rFonts w:asciiTheme="majorHAnsi" w:eastAsiaTheme="minorEastAsia" w:hAnsiTheme="majorHAnsi" w:cstheme="minorBidi"/>
          <w:noProof/>
          <w:sz w:val="22"/>
          <w:szCs w:val="22"/>
        </w:rPr>
      </w:pPr>
      <w:hyperlink w:anchor="_Toc10547958" w:history="1">
        <w:r w:rsidR="007E5678" w:rsidRPr="007E5678">
          <w:rPr>
            <w:rStyle w:val="Hipervnculo"/>
            <w:rFonts w:asciiTheme="majorHAnsi" w:hAnsiTheme="majorHAnsi" w:cs="Segoe UI"/>
            <w:noProof/>
            <w:sz w:val="22"/>
            <w:szCs w:val="22"/>
          </w:rPr>
          <w:t>5.28.11LUMINARIAS</w:t>
        </w:r>
        <w:r w:rsidR="007E5678" w:rsidRPr="007E5678">
          <w:rPr>
            <w:rFonts w:asciiTheme="majorHAnsi" w:hAnsiTheme="majorHAnsi"/>
            <w:noProof/>
            <w:webHidden/>
            <w:sz w:val="22"/>
            <w:szCs w:val="22"/>
          </w:rPr>
          <w:tab/>
        </w:r>
        <w:r w:rsidRPr="007E5678">
          <w:rPr>
            <w:rFonts w:asciiTheme="majorHAnsi" w:hAnsiTheme="majorHAnsi"/>
            <w:noProof/>
            <w:webHidden/>
            <w:sz w:val="22"/>
            <w:szCs w:val="22"/>
          </w:rPr>
          <w:fldChar w:fldCharType="begin"/>
        </w:r>
        <w:r w:rsidR="007E5678" w:rsidRPr="007E5678">
          <w:rPr>
            <w:rFonts w:asciiTheme="majorHAnsi" w:hAnsiTheme="majorHAnsi"/>
            <w:noProof/>
            <w:webHidden/>
            <w:sz w:val="22"/>
            <w:szCs w:val="22"/>
          </w:rPr>
          <w:instrText xml:space="preserve"> PAGEREF _Toc10547958 \h </w:instrText>
        </w:r>
        <w:r w:rsidRPr="007E5678">
          <w:rPr>
            <w:rFonts w:asciiTheme="majorHAnsi" w:hAnsiTheme="majorHAnsi"/>
            <w:noProof/>
            <w:webHidden/>
            <w:sz w:val="22"/>
            <w:szCs w:val="22"/>
          </w:rPr>
        </w:r>
        <w:r w:rsidRPr="007E5678">
          <w:rPr>
            <w:rFonts w:asciiTheme="majorHAnsi" w:hAnsiTheme="majorHAnsi"/>
            <w:noProof/>
            <w:webHidden/>
            <w:sz w:val="22"/>
            <w:szCs w:val="22"/>
          </w:rPr>
          <w:fldChar w:fldCharType="separate"/>
        </w:r>
        <w:r w:rsidR="00167DC2">
          <w:rPr>
            <w:rFonts w:asciiTheme="majorHAnsi" w:hAnsiTheme="majorHAnsi"/>
            <w:noProof/>
            <w:webHidden/>
            <w:sz w:val="22"/>
            <w:szCs w:val="22"/>
          </w:rPr>
          <w:t>101</w:t>
        </w:r>
        <w:r w:rsidRPr="007E5678">
          <w:rPr>
            <w:rFonts w:asciiTheme="majorHAnsi" w:hAnsiTheme="majorHAnsi"/>
            <w:noProof/>
            <w:webHidden/>
            <w:sz w:val="22"/>
            <w:szCs w:val="22"/>
          </w:rPr>
          <w:fldChar w:fldCharType="end"/>
        </w:r>
      </w:hyperlink>
    </w:p>
    <w:p w:rsidR="007E5678" w:rsidRPr="007E5678" w:rsidRDefault="00AA191A">
      <w:pPr>
        <w:pStyle w:val="TDC3"/>
        <w:rPr>
          <w:rFonts w:asciiTheme="majorHAnsi" w:eastAsiaTheme="minorEastAsia" w:hAnsiTheme="majorHAnsi" w:cstheme="minorBidi"/>
          <w:noProof/>
          <w:sz w:val="22"/>
          <w:szCs w:val="22"/>
        </w:rPr>
      </w:pPr>
      <w:hyperlink w:anchor="_Toc10547959" w:history="1">
        <w:r w:rsidR="007E5678" w:rsidRPr="007E5678">
          <w:rPr>
            <w:rStyle w:val="Hipervnculo"/>
            <w:rFonts w:asciiTheme="majorHAnsi" w:hAnsiTheme="majorHAnsi"/>
            <w:noProof/>
            <w:sz w:val="22"/>
            <w:szCs w:val="22"/>
          </w:rPr>
          <w:t>5.28.12</w:t>
        </w:r>
        <w:r w:rsidR="007E5678" w:rsidRPr="007E5678">
          <w:rPr>
            <w:rStyle w:val="Hipervnculo"/>
            <w:rFonts w:asciiTheme="majorHAnsi" w:hAnsiTheme="majorHAnsi" w:cs="Segoe UI"/>
            <w:noProof/>
            <w:sz w:val="22"/>
            <w:szCs w:val="22"/>
          </w:rPr>
          <w:t>OTROS EQUIPOS ELECTRICOS.</w:t>
        </w:r>
        <w:r w:rsidR="007E5678" w:rsidRPr="007E5678">
          <w:rPr>
            <w:rFonts w:asciiTheme="majorHAnsi" w:hAnsiTheme="majorHAnsi"/>
            <w:noProof/>
            <w:webHidden/>
            <w:sz w:val="22"/>
            <w:szCs w:val="22"/>
          </w:rPr>
          <w:tab/>
        </w:r>
        <w:r w:rsidRPr="007E5678">
          <w:rPr>
            <w:rFonts w:asciiTheme="majorHAnsi" w:hAnsiTheme="majorHAnsi"/>
            <w:noProof/>
            <w:webHidden/>
            <w:sz w:val="22"/>
            <w:szCs w:val="22"/>
          </w:rPr>
          <w:fldChar w:fldCharType="begin"/>
        </w:r>
        <w:r w:rsidR="007E5678" w:rsidRPr="007E5678">
          <w:rPr>
            <w:rFonts w:asciiTheme="majorHAnsi" w:hAnsiTheme="majorHAnsi"/>
            <w:noProof/>
            <w:webHidden/>
            <w:sz w:val="22"/>
            <w:szCs w:val="22"/>
          </w:rPr>
          <w:instrText xml:space="preserve"> PAGEREF _Toc10547959 \h </w:instrText>
        </w:r>
        <w:r w:rsidRPr="007E5678">
          <w:rPr>
            <w:rFonts w:asciiTheme="majorHAnsi" w:hAnsiTheme="majorHAnsi"/>
            <w:noProof/>
            <w:webHidden/>
            <w:sz w:val="22"/>
            <w:szCs w:val="22"/>
          </w:rPr>
        </w:r>
        <w:r w:rsidRPr="007E5678">
          <w:rPr>
            <w:rFonts w:asciiTheme="majorHAnsi" w:hAnsiTheme="majorHAnsi"/>
            <w:noProof/>
            <w:webHidden/>
            <w:sz w:val="22"/>
            <w:szCs w:val="22"/>
          </w:rPr>
          <w:fldChar w:fldCharType="separate"/>
        </w:r>
        <w:r w:rsidR="00167DC2">
          <w:rPr>
            <w:rFonts w:asciiTheme="majorHAnsi" w:hAnsiTheme="majorHAnsi"/>
            <w:noProof/>
            <w:webHidden/>
            <w:sz w:val="22"/>
            <w:szCs w:val="22"/>
          </w:rPr>
          <w:t>102</w:t>
        </w:r>
        <w:r w:rsidRPr="007E5678">
          <w:rPr>
            <w:rFonts w:asciiTheme="majorHAnsi" w:hAnsiTheme="majorHAnsi"/>
            <w:noProof/>
            <w:webHidden/>
            <w:sz w:val="22"/>
            <w:szCs w:val="22"/>
          </w:rPr>
          <w:fldChar w:fldCharType="end"/>
        </w:r>
      </w:hyperlink>
    </w:p>
    <w:p w:rsidR="007E5678" w:rsidRPr="007E5678" w:rsidRDefault="00AA191A">
      <w:pPr>
        <w:pStyle w:val="TDC3"/>
        <w:rPr>
          <w:rFonts w:asciiTheme="majorHAnsi" w:eastAsiaTheme="minorEastAsia" w:hAnsiTheme="majorHAnsi" w:cstheme="minorBidi"/>
          <w:noProof/>
          <w:sz w:val="22"/>
          <w:szCs w:val="22"/>
        </w:rPr>
      </w:pPr>
      <w:hyperlink w:anchor="_Toc10547960" w:history="1">
        <w:r w:rsidR="007E5678" w:rsidRPr="007E5678">
          <w:rPr>
            <w:rStyle w:val="Hipervnculo"/>
            <w:rFonts w:asciiTheme="majorHAnsi" w:hAnsiTheme="majorHAnsi" w:cs="Segoe UI"/>
            <w:noProof/>
            <w:sz w:val="22"/>
            <w:szCs w:val="22"/>
          </w:rPr>
          <w:t>5.28.13PRUEBA</w:t>
        </w:r>
        <w:r w:rsidR="007E5678" w:rsidRPr="007E5678">
          <w:rPr>
            <w:rFonts w:asciiTheme="majorHAnsi" w:hAnsiTheme="majorHAnsi"/>
            <w:noProof/>
            <w:webHidden/>
            <w:sz w:val="22"/>
            <w:szCs w:val="22"/>
          </w:rPr>
          <w:tab/>
        </w:r>
        <w:r w:rsidRPr="007E5678">
          <w:rPr>
            <w:rFonts w:asciiTheme="majorHAnsi" w:hAnsiTheme="majorHAnsi"/>
            <w:noProof/>
            <w:webHidden/>
            <w:sz w:val="22"/>
            <w:szCs w:val="22"/>
          </w:rPr>
          <w:fldChar w:fldCharType="begin"/>
        </w:r>
        <w:r w:rsidR="007E5678" w:rsidRPr="007E5678">
          <w:rPr>
            <w:rFonts w:asciiTheme="majorHAnsi" w:hAnsiTheme="majorHAnsi"/>
            <w:noProof/>
            <w:webHidden/>
            <w:sz w:val="22"/>
            <w:szCs w:val="22"/>
          </w:rPr>
          <w:instrText xml:space="preserve"> PAGEREF _Toc10547960 \h </w:instrText>
        </w:r>
        <w:r w:rsidRPr="007E5678">
          <w:rPr>
            <w:rFonts w:asciiTheme="majorHAnsi" w:hAnsiTheme="majorHAnsi"/>
            <w:noProof/>
            <w:webHidden/>
            <w:sz w:val="22"/>
            <w:szCs w:val="22"/>
          </w:rPr>
        </w:r>
        <w:r w:rsidRPr="007E5678">
          <w:rPr>
            <w:rFonts w:asciiTheme="majorHAnsi" w:hAnsiTheme="majorHAnsi"/>
            <w:noProof/>
            <w:webHidden/>
            <w:sz w:val="22"/>
            <w:szCs w:val="22"/>
          </w:rPr>
          <w:fldChar w:fldCharType="separate"/>
        </w:r>
        <w:r w:rsidR="00167DC2">
          <w:rPr>
            <w:rFonts w:asciiTheme="majorHAnsi" w:hAnsiTheme="majorHAnsi"/>
            <w:noProof/>
            <w:webHidden/>
            <w:sz w:val="22"/>
            <w:szCs w:val="22"/>
          </w:rPr>
          <w:t>102</w:t>
        </w:r>
        <w:r w:rsidRPr="007E5678">
          <w:rPr>
            <w:rFonts w:asciiTheme="majorHAnsi" w:hAnsiTheme="majorHAnsi"/>
            <w:noProof/>
            <w:webHidden/>
            <w:sz w:val="22"/>
            <w:szCs w:val="22"/>
          </w:rPr>
          <w:fldChar w:fldCharType="end"/>
        </w:r>
      </w:hyperlink>
    </w:p>
    <w:p w:rsidR="007E5678" w:rsidRPr="007E5678" w:rsidRDefault="00AA191A">
      <w:pPr>
        <w:pStyle w:val="TDC3"/>
        <w:rPr>
          <w:rFonts w:asciiTheme="majorHAnsi" w:eastAsiaTheme="minorEastAsia" w:hAnsiTheme="majorHAnsi" w:cstheme="minorBidi"/>
          <w:noProof/>
          <w:sz w:val="22"/>
          <w:szCs w:val="22"/>
        </w:rPr>
      </w:pPr>
      <w:hyperlink w:anchor="_Toc10547961" w:history="1">
        <w:r w:rsidR="007E5678" w:rsidRPr="007E5678">
          <w:rPr>
            <w:rStyle w:val="Hipervnculo"/>
            <w:rFonts w:asciiTheme="majorHAnsi" w:hAnsiTheme="majorHAnsi"/>
            <w:noProof/>
            <w:sz w:val="22"/>
            <w:szCs w:val="22"/>
          </w:rPr>
          <w:t>5.28.14</w:t>
        </w:r>
        <w:r w:rsidR="007E5678" w:rsidRPr="007E5678">
          <w:rPr>
            <w:rStyle w:val="Hipervnculo"/>
            <w:rFonts w:asciiTheme="majorHAnsi" w:hAnsiTheme="majorHAnsi" w:cs="Segoe UI"/>
            <w:noProof/>
            <w:sz w:val="22"/>
            <w:szCs w:val="22"/>
          </w:rPr>
          <w:t>ROTULACION, SEÑALIZACIÓN E INSTRUCCIONES</w:t>
        </w:r>
        <w:r w:rsidR="007E5678" w:rsidRPr="007E5678">
          <w:rPr>
            <w:rFonts w:asciiTheme="majorHAnsi" w:hAnsiTheme="majorHAnsi"/>
            <w:noProof/>
            <w:webHidden/>
            <w:sz w:val="22"/>
            <w:szCs w:val="22"/>
          </w:rPr>
          <w:tab/>
        </w:r>
        <w:r w:rsidRPr="007E5678">
          <w:rPr>
            <w:rFonts w:asciiTheme="majorHAnsi" w:hAnsiTheme="majorHAnsi"/>
            <w:noProof/>
            <w:webHidden/>
            <w:sz w:val="22"/>
            <w:szCs w:val="22"/>
          </w:rPr>
          <w:fldChar w:fldCharType="begin"/>
        </w:r>
        <w:r w:rsidR="007E5678" w:rsidRPr="007E5678">
          <w:rPr>
            <w:rFonts w:asciiTheme="majorHAnsi" w:hAnsiTheme="majorHAnsi"/>
            <w:noProof/>
            <w:webHidden/>
            <w:sz w:val="22"/>
            <w:szCs w:val="22"/>
          </w:rPr>
          <w:instrText xml:space="preserve"> PAGEREF _Toc10547961 \h </w:instrText>
        </w:r>
        <w:r w:rsidRPr="007E5678">
          <w:rPr>
            <w:rFonts w:asciiTheme="majorHAnsi" w:hAnsiTheme="majorHAnsi"/>
            <w:noProof/>
            <w:webHidden/>
            <w:sz w:val="22"/>
            <w:szCs w:val="22"/>
          </w:rPr>
        </w:r>
        <w:r w:rsidRPr="007E5678">
          <w:rPr>
            <w:rFonts w:asciiTheme="majorHAnsi" w:hAnsiTheme="majorHAnsi"/>
            <w:noProof/>
            <w:webHidden/>
            <w:sz w:val="22"/>
            <w:szCs w:val="22"/>
          </w:rPr>
          <w:fldChar w:fldCharType="separate"/>
        </w:r>
        <w:r w:rsidR="00167DC2">
          <w:rPr>
            <w:rFonts w:asciiTheme="majorHAnsi" w:hAnsiTheme="majorHAnsi"/>
            <w:noProof/>
            <w:webHidden/>
            <w:sz w:val="22"/>
            <w:szCs w:val="22"/>
          </w:rPr>
          <w:t>102</w:t>
        </w:r>
        <w:r w:rsidRPr="007E5678">
          <w:rPr>
            <w:rFonts w:asciiTheme="majorHAnsi" w:hAnsiTheme="majorHAnsi"/>
            <w:noProof/>
            <w:webHidden/>
            <w:sz w:val="22"/>
            <w:szCs w:val="22"/>
          </w:rPr>
          <w:fldChar w:fldCharType="end"/>
        </w:r>
      </w:hyperlink>
    </w:p>
    <w:p w:rsidR="007E5678" w:rsidRPr="007E5678" w:rsidRDefault="00AA191A">
      <w:pPr>
        <w:pStyle w:val="TDC3"/>
        <w:rPr>
          <w:rFonts w:asciiTheme="majorHAnsi" w:eastAsiaTheme="minorEastAsia" w:hAnsiTheme="majorHAnsi" w:cstheme="minorBidi"/>
          <w:noProof/>
          <w:sz w:val="22"/>
          <w:szCs w:val="22"/>
        </w:rPr>
      </w:pPr>
      <w:hyperlink w:anchor="_Toc10547962" w:history="1">
        <w:r w:rsidR="007E5678" w:rsidRPr="007E5678">
          <w:rPr>
            <w:rStyle w:val="Hipervnculo"/>
            <w:rFonts w:asciiTheme="majorHAnsi" w:hAnsiTheme="majorHAnsi" w:cs="Segoe UI"/>
            <w:noProof/>
            <w:sz w:val="22"/>
            <w:szCs w:val="22"/>
          </w:rPr>
          <w:t>5.28.15INSTALACIONES ELÈCTRICAS EN LA CASETA</w:t>
        </w:r>
        <w:r w:rsidR="007E5678" w:rsidRPr="007E5678">
          <w:rPr>
            <w:rFonts w:asciiTheme="majorHAnsi" w:hAnsiTheme="majorHAnsi"/>
            <w:noProof/>
            <w:webHidden/>
            <w:sz w:val="22"/>
            <w:szCs w:val="22"/>
          </w:rPr>
          <w:tab/>
        </w:r>
        <w:r w:rsidRPr="007E5678">
          <w:rPr>
            <w:rFonts w:asciiTheme="majorHAnsi" w:hAnsiTheme="majorHAnsi"/>
            <w:noProof/>
            <w:webHidden/>
            <w:sz w:val="22"/>
            <w:szCs w:val="22"/>
          </w:rPr>
          <w:fldChar w:fldCharType="begin"/>
        </w:r>
        <w:r w:rsidR="007E5678" w:rsidRPr="007E5678">
          <w:rPr>
            <w:rFonts w:asciiTheme="majorHAnsi" w:hAnsiTheme="majorHAnsi"/>
            <w:noProof/>
            <w:webHidden/>
            <w:sz w:val="22"/>
            <w:szCs w:val="22"/>
          </w:rPr>
          <w:instrText xml:space="preserve"> PAGEREF _Toc10547962 \h </w:instrText>
        </w:r>
        <w:r w:rsidRPr="007E5678">
          <w:rPr>
            <w:rFonts w:asciiTheme="majorHAnsi" w:hAnsiTheme="majorHAnsi"/>
            <w:noProof/>
            <w:webHidden/>
            <w:sz w:val="22"/>
            <w:szCs w:val="22"/>
          </w:rPr>
        </w:r>
        <w:r w:rsidRPr="007E5678">
          <w:rPr>
            <w:rFonts w:asciiTheme="majorHAnsi" w:hAnsiTheme="majorHAnsi"/>
            <w:noProof/>
            <w:webHidden/>
            <w:sz w:val="22"/>
            <w:szCs w:val="22"/>
          </w:rPr>
          <w:fldChar w:fldCharType="separate"/>
        </w:r>
        <w:r w:rsidR="00167DC2">
          <w:rPr>
            <w:rFonts w:asciiTheme="majorHAnsi" w:hAnsiTheme="majorHAnsi"/>
            <w:noProof/>
            <w:webHidden/>
            <w:sz w:val="22"/>
            <w:szCs w:val="22"/>
          </w:rPr>
          <w:t>103</w:t>
        </w:r>
        <w:r w:rsidRPr="007E5678">
          <w:rPr>
            <w:rFonts w:asciiTheme="majorHAnsi" w:hAnsiTheme="majorHAnsi"/>
            <w:noProof/>
            <w:webHidden/>
            <w:sz w:val="22"/>
            <w:szCs w:val="22"/>
          </w:rPr>
          <w:fldChar w:fldCharType="end"/>
        </w:r>
      </w:hyperlink>
    </w:p>
    <w:p w:rsidR="007E5678" w:rsidRPr="007E5678" w:rsidRDefault="00AA191A">
      <w:pPr>
        <w:pStyle w:val="TDC3"/>
        <w:rPr>
          <w:rFonts w:asciiTheme="majorHAnsi" w:eastAsiaTheme="minorEastAsia" w:hAnsiTheme="majorHAnsi" w:cstheme="minorBidi"/>
          <w:noProof/>
          <w:sz w:val="22"/>
          <w:szCs w:val="22"/>
        </w:rPr>
      </w:pPr>
      <w:hyperlink w:anchor="_Toc10547963" w:history="1">
        <w:r w:rsidR="007E5678" w:rsidRPr="007E5678">
          <w:rPr>
            <w:rStyle w:val="Hipervnculo"/>
            <w:rFonts w:asciiTheme="majorHAnsi" w:hAnsiTheme="majorHAnsi" w:cs="Segoe UI"/>
            <w:noProof/>
            <w:sz w:val="22"/>
            <w:szCs w:val="22"/>
          </w:rPr>
          <w:t>5.28.16AIRE ACONDICIONADO</w:t>
        </w:r>
        <w:r w:rsidR="007E5678" w:rsidRPr="007E5678">
          <w:rPr>
            <w:rFonts w:asciiTheme="majorHAnsi" w:hAnsiTheme="majorHAnsi"/>
            <w:noProof/>
            <w:webHidden/>
            <w:sz w:val="22"/>
            <w:szCs w:val="22"/>
          </w:rPr>
          <w:tab/>
        </w:r>
        <w:r w:rsidRPr="007E5678">
          <w:rPr>
            <w:rFonts w:asciiTheme="majorHAnsi" w:hAnsiTheme="majorHAnsi"/>
            <w:noProof/>
            <w:webHidden/>
            <w:sz w:val="22"/>
            <w:szCs w:val="22"/>
          </w:rPr>
          <w:fldChar w:fldCharType="begin"/>
        </w:r>
        <w:r w:rsidR="007E5678" w:rsidRPr="007E5678">
          <w:rPr>
            <w:rFonts w:asciiTheme="majorHAnsi" w:hAnsiTheme="majorHAnsi"/>
            <w:noProof/>
            <w:webHidden/>
            <w:sz w:val="22"/>
            <w:szCs w:val="22"/>
          </w:rPr>
          <w:instrText xml:space="preserve"> PAGEREF _Toc10547963 \h </w:instrText>
        </w:r>
        <w:r w:rsidRPr="007E5678">
          <w:rPr>
            <w:rFonts w:asciiTheme="majorHAnsi" w:hAnsiTheme="majorHAnsi"/>
            <w:noProof/>
            <w:webHidden/>
            <w:sz w:val="22"/>
            <w:szCs w:val="22"/>
          </w:rPr>
        </w:r>
        <w:r w:rsidRPr="007E5678">
          <w:rPr>
            <w:rFonts w:asciiTheme="majorHAnsi" w:hAnsiTheme="majorHAnsi"/>
            <w:noProof/>
            <w:webHidden/>
            <w:sz w:val="22"/>
            <w:szCs w:val="22"/>
          </w:rPr>
          <w:fldChar w:fldCharType="separate"/>
        </w:r>
        <w:r w:rsidR="00167DC2">
          <w:rPr>
            <w:rFonts w:asciiTheme="majorHAnsi" w:hAnsiTheme="majorHAnsi"/>
            <w:noProof/>
            <w:webHidden/>
            <w:sz w:val="22"/>
            <w:szCs w:val="22"/>
          </w:rPr>
          <w:t>103</w:t>
        </w:r>
        <w:r w:rsidRPr="007E5678">
          <w:rPr>
            <w:rFonts w:asciiTheme="majorHAnsi" w:hAnsiTheme="majorHAnsi"/>
            <w:noProof/>
            <w:webHidden/>
            <w:sz w:val="22"/>
            <w:szCs w:val="22"/>
          </w:rPr>
          <w:fldChar w:fldCharType="end"/>
        </w:r>
      </w:hyperlink>
    </w:p>
    <w:p w:rsidR="007E5678" w:rsidRPr="007E5678" w:rsidRDefault="00AA191A">
      <w:pPr>
        <w:pStyle w:val="TDC3"/>
        <w:rPr>
          <w:rFonts w:asciiTheme="majorHAnsi" w:eastAsiaTheme="minorEastAsia" w:hAnsiTheme="majorHAnsi" w:cstheme="minorBidi"/>
          <w:noProof/>
          <w:sz w:val="22"/>
          <w:szCs w:val="22"/>
        </w:rPr>
      </w:pPr>
      <w:hyperlink w:anchor="_Toc10547964" w:history="1">
        <w:r w:rsidR="007E5678" w:rsidRPr="007E5678">
          <w:rPr>
            <w:rStyle w:val="Hipervnculo"/>
            <w:rFonts w:asciiTheme="majorHAnsi" w:hAnsiTheme="majorHAnsi"/>
            <w:noProof/>
            <w:sz w:val="22"/>
            <w:szCs w:val="22"/>
          </w:rPr>
          <w:t>5.28.16.1ASPECTOS GENERALES</w:t>
        </w:r>
        <w:r w:rsidR="007E5678" w:rsidRPr="007E5678">
          <w:rPr>
            <w:rFonts w:asciiTheme="majorHAnsi" w:hAnsiTheme="majorHAnsi"/>
            <w:noProof/>
            <w:webHidden/>
            <w:sz w:val="22"/>
            <w:szCs w:val="22"/>
          </w:rPr>
          <w:tab/>
        </w:r>
        <w:r w:rsidRPr="007E5678">
          <w:rPr>
            <w:rFonts w:asciiTheme="majorHAnsi" w:hAnsiTheme="majorHAnsi"/>
            <w:noProof/>
            <w:webHidden/>
            <w:sz w:val="22"/>
            <w:szCs w:val="22"/>
          </w:rPr>
          <w:fldChar w:fldCharType="begin"/>
        </w:r>
        <w:r w:rsidR="007E5678" w:rsidRPr="007E5678">
          <w:rPr>
            <w:rFonts w:asciiTheme="majorHAnsi" w:hAnsiTheme="majorHAnsi"/>
            <w:noProof/>
            <w:webHidden/>
            <w:sz w:val="22"/>
            <w:szCs w:val="22"/>
          </w:rPr>
          <w:instrText xml:space="preserve"> PAGEREF _Toc10547964 \h </w:instrText>
        </w:r>
        <w:r w:rsidRPr="007E5678">
          <w:rPr>
            <w:rFonts w:asciiTheme="majorHAnsi" w:hAnsiTheme="majorHAnsi"/>
            <w:noProof/>
            <w:webHidden/>
            <w:sz w:val="22"/>
            <w:szCs w:val="22"/>
          </w:rPr>
        </w:r>
        <w:r w:rsidRPr="007E5678">
          <w:rPr>
            <w:rFonts w:asciiTheme="majorHAnsi" w:hAnsiTheme="majorHAnsi"/>
            <w:noProof/>
            <w:webHidden/>
            <w:sz w:val="22"/>
            <w:szCs w:val="22"/>
          </w:rPr>
          <w:fldChar w:fldCharType="separate"/>
        </w:r>
        <w:r w:rsidR="00167DC2">
          <w:rPr>
            <w:rFonts w:asciiTheme="majorHAnsi" w:hAnsiTheme="majorHAnsi"/>
            <w:noProof/>
            <w:webHidden/>
            <w:sz w:val="22"/>
            <w:szCs w:val="22"/>
          </w:rPr>
          <w:t>104</w:t>
        </w:r>
        <w:r w:rsidRPr="007E5678">
          <w:rPr>
            <w:rFonts w:asciiTheme="majorHAnsi" w:hAnsiTheme="majorHAnsi"/>
            <w:noProof/>
            <w:webHidden/>
            <w:sz w:val="22"/>
            <w:szCs w:val="22"/>
          </w:rPr>
          <w:fldChar w:fldCharType="end"/>
        </w:r>
      </w:hyperlink>
    </w:p>
    <w:p w:rsidR="007E5678" w:rsidRPr="007E5678" w:rsidRDefault="00AA191A">
      <w:pPr>
        <w:pStyle w:val="TDC3"/>
        <w:rPr>
          <w:rFonts w:asciiTheme="majorHAnsi" w:eastAsiaTheme="minorEastAsia" w:hAnsiTheme="majorHAnsi" w:cstheme="minorBidi"/>
          <w:noProof/>
          <w:sz w:val="22"/>
          <w:szCs w:val="22"/>
        </w:rPr>
      </w:pPr>
      <w:hyperlink w:anchor="_Toc10547965" w:history="1">
        <w:r w:rsidR="007E5678" w:rsidRPr="007E5678">
          <w:rPr>
            <w:rStyle w:val="Hipervnculo"/>
            <w:rFonts w:asciiTheme="majorHAnsi" w:hAnsiTheme="majorHAnsi"/>
            <w:noProof/>
            <w:sz w:val="22"/>
            <w:szCs w:val="22"/>
          </w:rPr>
          <w:t>5.28.16.2EQUIPOS DE AIRE ACONDICIONADO</w:t>
        </w:r>
        <w:r w:rsidR="007E5678" w:rsidRPr="007E5678">
          <w:rPr>
            <w:rFonts w:asciiTheme="majorHAnsi" w:hAnsiTheme="majorHAnsi"/>
            <w:noProof/>
            <w:webHidden/>
            <w:sz w:val="22"/>
            <w:szCs w:val="22"/>
          </w:rPr>
          <w:tab/>
        </w:r>
        <w:r w:rsidRPr="007E5678">
          <w:rPr>
            <w:rFonts w:asciiTheme="majorHAnsi" w:hAnsiTheme="majorHAnsi"/>
            <w:noProof/>
            <w:webHidden/>
            <w:sz w:val="22"/>
            <w:szCs w:val="22"/>
          </w:rPr>
          <w:fldChar w:fldCharType="begin"/>
        </w:r>
        <w:r w:rsidR="007E5678" w:rsidRPr="007E5678">
          <w:rPr>
            <w:rFonts w:asciiTheme="majorHAnsi" w:hAnsiTheme="majorHAnsi"/>
            <w:noProof/>
            <w:webHidden/>
            <w:sz w:val="22"/>
            <w:szCs w:val="22"/>
          </w:rPr>
          <w:instrText xml:space="preserve"> PAGEREF _Toc10547965 \h </w:instrText>
        </w:r>
        <w:r w:rsidRPr="007E5678">
          <w:rPr>
            <w:rFonts w:asciiTheme="majorHAnsi" w:hAnsiTheme="majorHAnsi"/>
            <w:noProof/>
            <w:webHidden/>
            <w:sz w:val="22"/>
            <w:szCs w:val="22"/>
          </w:rPr>
        </w:r>
        <w:r w:rsidRPr="007E5678">
          <w:rPr>
            <w:rFonts w:asciiTheme="majorHAnsi" w:hAnsiTheme="majorHAnsi"/>
            <w:noProof/>
            <w:webHidden/>
            <w:sz w:val="22"/>
            <w:szCs w:val="22"/>
          </w:rPr>
          <w:fldChar w:fldCharType="separate"/>
        </w:r>
        <w:r w:rsidR="00167DC2">
          <w:rPr>
            <w:rFonts w:asciiTheme="majorHAnsi" w:hAnsiTheme="majorHAnsi"/>
            <w:noProof/>
            <w:webHidden/>
            <w:sz w:val="22"/>
            <w:szCs w:val="22"/>
          </w:rPr>
          <w:t>106</w:t>
        </w:r>
        <w:r w:rsidRPr="007E5678">
          <w:rPr>
            <w:rFonts w:asciiTheme="majorHAnsi" w:hAnsiTheme="majorHAnsi"/>
            <w:noProof/>
            <w:webHidden/>
            <w:sz w:val="22"/>
            <w:szCs w:val="22"/>
          </w:rPr>
          <w:fldChar w:fldCharType="end"/>
        </w:r>
      </w:hyperlink>
    </w:p>
    <w:p w:rsidR="007E5678" w:rsidRPr="007E5678" w:rsidRDefault="00AA191A">
      <w:pPr>
        <w:pStyle w:val="TDC3"/>
        <w:rPr>
          <w:rFonts w:asciiTheme="majorHAnsi" w:eastAsiaTheme="minorEastAsia" w:hAnsiTheme="majorHAnsi" w:cstheme="minorBidi"/>
          <w:noProof/>
          <w:sz w:val="22"/>
          <w:szCs w:val="22"/>
        </w:rPr>
      </w:pPr>
      <w:hyperlink w:anchor="_Toc10547966" w:history="1">
        <w:r w:rsidR="007E5678" w:rsidRPr="007E5678">
          <w:rPr>
            <w:rStyle w:val="Hipervnculo"/>
            <w:rFonts w:asciiTheme="majorHAnsi" w:hAnsiTheme="majorHAnsi"/>
            <w:noProof/>
            <w:sz w:val="22"/>
            <w:szCs w:val="22"/>
          </w:rPr>
          <w:t>5.28.16.3INSTALACION</w:t>
        </w:r>
        <w:r w:rsidR="007E5678" w:rsidRPr="007E5678">
          <w:rPr>
            <w:rFonts w:asciiTheme="majorHAnsi" w:hAnsiTheme="majorHAnsi"/>
            <w:noProof/>
            <w:webHidden/>
            <w:sz w:val="22"/>
            <w:szCs w:val="22"/>
          </w:rPr>
          <w:tab/>
        </w:r>
        <w:r w:rsidRPr="007E5678">
          <w:rPr>
            <w:rFonts w:asciiTheme="majorHAnsi" w:hAnsiTheme="majorHAnsi"/>
            <w:noProof/>
            <w:webHidden/>
            <w:sz w:val="22"/>
            <w:szCs w:val="22"/>
          </w:rPr>
          <w:fldChar w:fldCharType="begin"/>
        </w:r>
        <w:r w:rsidR="007E5678" w:rsidRPr="007E5678">
          <w:rPr>
            <w:rFonts w:asciiTheme="majorHAnsi" w:hAnsiTheme="majorHAnsi"/>
            <w:noProof/>
            <w:webHidden/>
            <w:sz w:val="22"/>
            <w:szCs w:val="22"/>
          </w:rPr>
          <w:instrText xml:space="preserve"> PAGEREF _Toc10547966 \h </w:instrText>
        </w:r>
        <w:r w:rsidRPr="007E5678">
          <w:rPr>
            <w:rFonts w:asciiTheme="majorHAnsi" w:hAnsiTheme="majorHAnsi"/>
            <w:noProof/>
            <w:webHidden/>
            <w:sz w:val="22"/>
            <w:szCs w:val="22"/>
          </w:rPr>
        </w:r>
        <w:r w:rsidRPr="007E5678">
          <w:rPr>
            <w:rFonts w:asciiTheme="majorHAnsi" w:hAnsiTheme="majorHAnsi"/>
            <w:noProof/>
            <w:webHidden/>
            <w:sz w:val="22"/>
            <w:szCs w:val="22"/>
          </w:rPr>
          <w:fldChar w:fldCharType="separate"/>
        </w:r>
        <w:r w:rsidR="00167DC2">
          <w:rPr>
            <w:rFonts w:asciiTheme="majorHAnsi" w:hAnsiTheme="majorHAnsi"/>
            <w:noProof/>
            <w:webHidden/>
            <w:sz w:val="22"/>
            <w:szCs w:val="22"/>
          </w:rPr>
          <w:t>108</w:t>
        </w:r>
        <w:r w:rsidRPr="007E5678">
          <w:rPr>
            <w:rFonts w:asciiTheme="majorHAnsi" w:hAnsiTheme="majorHAnsi"/>
            <w:noProof/>
            <w:webHidden/>
            <w:sz w:val="22"/>
            <w:szCs w:val="22"/>
          </w:rPr>
          <w:fldChar w:fldCharType="end"/>
        </w:r>
      </w:hyperlink>
    </w:p>
    <w:p w:rsidR="007E5678" w:rsidRPr="007E5678" w:rsidRDefault="00AA191A">
      <w:pPr>
        <w:pStyle w:val="TDC3"/>
        <w:rPr>
          <w:rFonts w:asciiTheme="majorHAnsi" w:eastAsiaTheme="minorEastAsia" w:hAnsiTheme="majorHAnsi" w:cstheme="minorBidi"/>
          <w:noProof/>
          <w:sz w:val="22"/>
          <w:szCs w:val="22"/>
        </w:rPr>
      </w:pPr>
      <w:hyperlink w:anchor="_Toc10547967" w:history="1">
        <w:r w:rsidR="007E5678" w:rsidRPr="007E5678">
          <w:rPr>
            <w:rStyle w:val="Hipervnculo"/>
            <w:rFonts w:asciiTheme="majorHAnsi" w:hAnsiTheme="majorHAnsi"/>
            <w:noProof/>
            <w:sz w:val="22"/>
            <w:szCs w:val="22"/>
          </w:rPr>
          <w:t>5.28.16.4PRUEBAS, ENTREGA Y GARANTIA</w:t>
        </w:r>
        <w:r w:rsidR="007E5678" w:rsidRPr="007E5678">
          <w:rPr>
            <w:rFonts w:asciiTheme="majorHAnsi" w:hAnsiTheme="majorHAnsi"/>
            <w:noProof/>
            <w:webHidden/>
            <w:sz w:val="22"/>
            <w:szCs w:val="22"/>
          </w:rPr>
          <w:tab/>
        </w:r>
        <w:r w:rsidRPr="007E5678">
          <w:rPr>
            <w:rFonts w:asciiTheme="majorHAnsi" w:hAnsiTheme="majorHAnsi"/>
            <w:noProof/>
            <w:webHidden/>
            <w:sz w:val="22"/>
            <w:szCs w:val="22"/>
          </w:rPr>
          <w:fldChar w:fldCharType="begin"/>
        </w:r>
        <w:r w:rsidR="007E5678" w:rsidRPr="007E5678">
          <w:rPr>
            <w:rFonts w:asciiTheme="majorHAnsi" w:hAnsiTheme="majorHAnsi"/>
            <w:noProof/>
            <w:webHidden/>
            <w:sz w:val="22"/>
            <w:szCs w:val="22"/>
          </w:rPr>
          <w:instrText xml:space="preserve"> PAGEREF _Toc10547967 \h </w:instrText>
        </w:r>
        <w:r w:rsidRPr="007E5678">
          <w:rPr>
            <w:rFonts w:asciiTheme="majorHAnsi" w:hAnsiTheme="majorHAnsi"/>
            <w:noProof/>
            <w:webHidden/>
            <w:sz w:val="22"/>
            <w:szCs w:val="22"/>
          </w:rPr>
        </w:r>
        <w:r w:rsidRPr="007E5678">
          <w:rPr>
            <w:rFonts w:asciiTheme="majorHAnsi" w:hAnsiTheme="majorHAnsi"/>
            <w:noProof/>
            <w:webHidden/>
            <w:sz w:val="22"/>
            <w:szCs w:val="22"/>
          </w:rPr>
          <w:fldChar w:fldCharType="separate"/>
        </w:r>
        <w:r w:rsidR="00167DC2">
          <w:rPr>
            <w:rFonts w:asciiTheme="majorHAnsi" w:hAnsiTheme="majorHAnsi"/>
            <w:noProof/>
            <w:webHidden/>
            <w:sz w:val="22"/>
            <w:szCs w:val="22"/>
          </w:rPr>
          <w:t>109</w:t>
        </w:r>
        <w:r w:rsidRPr="007E5678">
          <w:rPr>
            <w:rFonts w:asciiTheme="majorHAnsi" w:hAnsiTheme="majorHAnsi"/>
            <w:noProof/>
            <w:webHidden/>
            <w:sz w:val="22"/>
            <w:szCs w:val="22"/>
          </w:rPr>
          <w:fldChar w:fldCharType="end"/>
        </w:r>
      </w:hyperlink>
    </w:p>
    <w:p w:rsidR="007E5678" w:rsidRPr="007E5678" w:rsidRDefault="00AA191A">
      <w:pPr>
        <w:pStyle w:val="TDC3"/>
        <w:rPr>
          <w:rFonts w:asciiTheme="majorHAnsi" w:eastAsiaTheme="minorEastAsia" w:hAnsiTheme="majorHAnsi" w:cstheme="minorBidi"/>
          <w:noProof/>
          <w:sz w:val="22"/>
          <w:szCs w:val="22"/>
        </w:rPr>
      </w:pPr>
      <w:hyperlink w:anchor="_Toc10547968" w:history="1">
        <w:r w:rsidR="007E5678" w:rsidRPr="007E5678">
          <w:rPr>
            <w:rStyle w:val="Hipervnculo"/>
            <w:rFonts w:asciiTheme="majorHAnsi" w:hAnsiTheme="majorHAnsi"/>
            <w:noProof/>
            <w:sz w:val="22"/>
            <w:szCs w:val="22"/>
          </w:rPr>
          <w:t>5.28.16.5PRUEBAS</w:t>
        </w:r>
        <w:r w:rsidR="007E5678" w:rsidRPr="007E5678">
          <w:rPr>
            <w:rFonts w:asciiTheme="majorHAnsi" w:hAnsiTheme="majorHAnsi"/>
            <w:noProof/>
            <w:webHidden/>
            <w:sz w:val="22"/>
            <w:szCs w:val="22"/>
          </w:rPr>
          <w:tab/>
        </w:r>
        <w:r w:rsidRPr="007E5678">
          <w:rPr>
            <w:rFonts w:asciiTheme="majorHAnsi" w:hAnsiTheme="majorHAnsi"/>
            <w:noProof/>
            <w:webHidden/>
            <w:sz w:val="22"/>
            <w:szCs w:val="22"/>
          </w:rPr>
          <w:fldChar w:fldCharType="begin"/>
        </w:r>
        <w:r w:rsidR="007E5678" w:rsidRPr="007E5678">
          <w:rPr>
            <w:rFonts w:asciiTheme="majorHAnsi" w:hAnsiTheme="majorHAnsi"/>
            <w:noProof/>
            <w:webHidden/>
            <w:sz w:val="22"/>
            <w:szCs w:val="22"/>
          </w:rPr>
          <w:instrText xml:space="preserve"> PAGEREF _Toc10547968 \h </w:instrText>
        </w:r>
        <w:r w:rsidRPr="007E5678">
          <w:rPr>
            <w:rFonts w:asciiTheme="majorHAnsi" w:hAnsiTheme="majorHAnsi"/>
            <w:noProof/>
            <w:webHidden/>
            <w:sz w:val="22"/>
            <w:szCs w:val="22"/>
          </w:rPr>
        </w:r>
        <w:r w:rsidRPr="007E5678">
          <w:rPr>
            <w:rFonts w:asciiTheme="majorHAnsi" w:hAnsiTheme="majorHAnsi"/>
            <w:noProof/>
            <w:webHidden/>
            <w:sz w:val="22"/>
            <w:szCs w:val="22"/>
          </w:rPr>
          <w:fldChar w:fldCharType="separate"/>
        </w:r>
        <w:r w:rsidR="00167DC2">
          <w:rPr>
            <w:rFonts w:asciiTheme="majorHAnsi" w:hAnsiTheme="majorHAnsi"/>
            <w:noProof/>
            <w:webHidden/>
            <w:sz w:val="22"/>
            <w:szCs w:val="22"/>
          </w:rPr>
          <w:t>110</w:t>
        </w:r>
        <w:r w:rsidRPr="007E5678">
          <w:rPr>
            <w:rFonts w:asciiTheme="majorHAnsi" w:hAnsiTheme="majorHAnsi"/>
            <w:noProof/>
            <w:webHidden/>
            <w:sz w:val="22"/>
            <w:szCs w:val="22"/>
          </w:rPr>
          <w:fldChar w:fldCharType="end"/>
        </w:r>
      </w:hyperlink>
    </w:p>
    <w:p w:rsidR="007E5678" w:rsidRPr="007E5678" w:rsidRDefault="00AA191A">
      <w:pPr>
        <w:pStyle w:val="TDC3"/>
        <w:rPr>
          <w:rFonts w:asciiTheme="majorHAnsi" w:eastAsiaTheme="minorEastAsia" w:hAnsiTheme="majorHAnsi" w:cstheme="minorBidi"/>
          <w:noProof/>
          <w:sz w:val="22"/>
          <w:szCs w:val="22"/>
        </w:rPr>
      </w:pPr>
      <w:hyperlink w:anchor="_Toc10547969" w:history="1">
        <w:r w:rsidR="007E5678" w:rsidRPr="007E5678">
          <w:rPr>
            <w:rStyle w:val="Hipervnculo"/>
            <w:rFonts w:asciiTheme="majorHAnsi" w:hAnsiTheme="majorHAnsi"/>
            <w:noProof/>
            <w:sz w:val="22"/>
            <w:szCs w:val="22"/>
          </w:rPr>
          <w:t>5.28.16.6ROTULACIONES E INSTRUCCIONES</w:t>
        </w:r>
        <w:r w:rsidR="007E5678" w:rsidRPr="007E5678">
          <w:rPr>
            <w:rFonts w:asciiTheme="majorHAnsi" w:hAnsiTheme="majorHAnsi"/>
            <w:noProof/>
            <w:webHidden/>
            <w:sz w:val="22"/>
            <w:szCs w:val="22"/>
          </w:rPr>
          <w:tab/>
        </w:r>
        <w:r w:rsidRPr="007E5678">
          <w:rPr>
            <w:rFonts w:asciiTheme="majorHAnsi" w:hAnsiTheme="majorHAnsi"/>
            <w:noProof/>
            <w:webHidden/>
            <w:sz w:val="22"/>
            <w:szCs w:val="22"/>
          </w:rPr>
          <w:fldChar w:fldCharType="begin"/>
        </w:r>
        <w:r w:rsidR="007E5678" w:rsidRPr="007E5678">
          <w:rPr>
            <w:rFonts w:asciiTheme="majorHAnsi" w:hAnsiTheme="majorHAnsi"/>
            <w:noProof/>
            <w:webHidden/>
            <w:sz w:val="22"/>
            <w:szCs w:val="22"/>
          </w:rPr>
          <w:instrText xml:space="preserve"> PAGEREF _Toc10547969 \h </w:instrText>
        </w:r>
        <w:r w:rsidRPr="007E5678">
          <w:rPr>
            <w:rFonts w:asciiTheme="majorHAnsi" w:hAnsiTheme="majorHAnsi"/>
            <w:noProof/>
            <w:webHidden/>
            <w:sz w:val="22"/>
            <w:szCs w:val="22"/>
          </w:rPr>
        </w:r>
        <w:r w:rsidRPr="007E5678">
          <w:rPr>
            <w:rFonts w:asciiTheme="majorHAnsi" w:hAnsiTheme="majorHAnsi"/>
            <w:noProof/>
            <w:webHidden/>
            <w:sz w:val="22"/>
            <w:szCs w:val="22"/>
          </w:rPr>
          <w:fldChar w:fldCharType="separate"/>
        </w:r>
        <w:r w:rsidR="00167DC2">
          <w:rPr>
            <w:rFonts w:asciiTheme="majorHAnsi" w:hAnsiTheme="majorHAnsi"/>
            <w:noProof/>
            <w:webHidden/>
            <w:sz w:val="22"/>
            <w:szCs w:val="22"/>
          </w:rPr>
          <w:t>110</w:t>
        </w:r>
        <w:r w:rsidRPr="007E5678">
          <w:rPr>
            <w:rFonts w:asciiTheme="majorHAnsi" w:hAnsiTheme="majorHAnsi"/>
            <w:noProof/>
            <w:webHidden/>
            <w:sz w:val="22"/>
            <w:szCs w:val="22"/>
          </w:rPr>
          <w:fldChar w:fldCharType="end"/>
        </w:r>
      </w:hyperlink>
    </w:p>
    <w:p w:rsidR="007E5678" w:rsidRPr="007E5678" w:rsidRDefault="00AA191A">
      <w:pPr>
        <w:pStyle w:val="TDC3"/>
        <w:rPr>
          <w:rFonts w:asciiTheme="majorHAnsi" w:eastAsiaTheme="minorEastAsia" w:hAnsiTheme="majorHAnsi" w:cstheme="minorBidi"/>
          <w:noProof/>
          <w:sz w:val="22"/>
          <w:szCs w:val="22"/>
        </w:rPr>
      </w:pPr>
      <w:hyperlink w:anchor="_Toc10547970" w:history="1">
        <w:r w:rsidR="007E5678" w:rsidRPr="007E5678">
          <w:rPr>
            <w:rStyle w:val="Hipervnculo"/>
            <w:rFonts w:asciiTheme="majorHAnsi" w:hAnsiTheme="majorHAnsi" w:cs="Segoe UI"/>
            <w:noProof/>
            <w:sz w:val="22"/>
            <w:szCs w:val="22"/>
          </w:rPr>
          <w:t>5.28.17SISTEMA DE COMUNICACIONES</w:t>
        </w:r>
        <w:r w:rsidR="007E5678" w:rsidRPr="007E5678">
          <w:rPr>
            <w:rFonts w:asciiTheme="majorHAnsi" w:hAnsiTheme="majorHAnsi"/>
            <w:noProof/>
            <w:webHidden/>
            <w:sz w:val="22"/>
            <w:szCs w:val="22"/>
          </w:rPr>
          <w:tab/>
        </w:r>
        <w:r w:rsidRPr="007E5678">
          <w:rPr>
            <w:rFonts w:asciiTheme="majorHAnsi" w:hAnsiTheme="majorHAnsi"/>
            <w:noProof/>
            <w:webHidden/>
            <w:sz w:val="22"/>
            <w:szCs w:val="22"/>
          </w:rPr>
          <w:fldChar w:fldCharType="begin"/>
        </w:r>
        <w:r w:rsidR="007E5678" w:rsidRPr="007E5678">
          <w:rPr>
            <w:rFonts w:asciiTheme="majorHAnsi" w:hAnsiTheme="majorHAnsi"/>
            <w:noProof/>
            <w:webHidden/>
            <w:sz w:val="22"/>
            <w:szCs w:val="22"/>
          </w:rPr>
          <w:instrText xml:space="preserve"> PAGEREF _Toc10547970 \h </w:instrText>
        </w:r>
        <w:r w:rsidRPr="007E5678">
          <w:rPr>
            <w:rFonts w:asciiTheme="majorHAnsi" w:hAnsiTheme="majorHAnsi"/>
            <w:noProof/>
            <w:webHidden/>
            <w:sz w:val="22"/>
            <w:szCs w:val="22"/>
          </w:rPr>
        </w:r>
        <w:r w:rsidRPr="007E5678">
          <w:rPr>
            <w:rFonts w:asciiTheme="majorHAnsi" w:hAnsiTheme="majorHAnsi"/>
            <w:noProof/>
            <w:webHidden/>
            <w:sz w:val="22"/>
            <w:szCs w:val="22"/>
          </w:rPr>
          <w:fldChar w:fldCharType="separate"/>
        </w:r>
        <w:r w:rsidR="00167DC2">
          <w:rPr>
            <w:rFonts w:asciiTheme="majorHAnsi" w:hAnsiTheme="majorHAnsi"/>
            <w:noProof/>
            <w:webHidden/>
            <w:sz w:val="22"/>
            <w:szCs w:val="22"/>
          </w:rPr>
          <w:t>110</w:t>
        </w:r>
        <w:r w:rsidRPr="007E5678">
          <w:rPr>
            <w:rFonts w:asciiTheme="majorHAnsi" w:hAnsiTheme="majorHAnsi"/>
            <w:noProof/>
            <w:webHidden/>
            <w:sz w:val="22"/>
            <w:szCs w:val="22"/>
          </w:rPr>
          <w:fldChar w:fldCharType="end"/>
        </w:r>
      </w:hyperlink>
    </w:p>
    <w:p w:rsidR="007E5678" w:rsidRPr="007E5678" w:rsidRDefault="00AA191A">
      <w:pPr>
        <w:pStyle w:val="TDC3"/>
        <w:rPr>
          <w:rFonts w:asciiTheme="majorHAnsi" w:eastAsiaTheme="minorEastAsia" w:hAnsiTheme="majorHAnsi" w:cstheme="minorBidi"/>
          <w:noProof/>
          <w:sz w:val="22"/>
          <w:szCs w:val="22"/>
        </w:rPr>
      </w:pPr>
      <w:hyperlink w:anchor="_Toc10547971" w:history="1">
        <w:r w:rsidR="007E5678" w:rsidRPr="007E5678">
          <w:rPr>
            <w:rStyle w:val="Hipervnculo"/>
            <w:rFonts w:asciiTheme="majorHAnsi" w:hAnsiTheme="majorHAnsi"/>
            <w:noProof/>
            <w:sz w:val="22"/>
            <w:szCs w:val="22"/>
          </w:rPr>
          <w:t>5.28.17.1GENERALIDADES SISTEMA DE COMUNICACIONES</w:t>
        </w:r>
        <w:r w:rsidR="007E5678" w:rsidRPr="007E5678">
          <w:rPr>
            <w:rFonts w:asciiTheme="majorHAnsi" w:hAnsiTheme="majorHAnsi"/>
            <w:noProof/>
            <w:webHidden/>
            <w:sz w:val="22"/>
            <w:szCs w:val="22"/>
          </w:rPr>
          <w:tab/>
        </w:r>
        <w:r w:rsidRPr="007E5678">
          <w:rPr>
            <w:rFonts w:asciiTheme="majorHAnsi" w:hAnsiTheme="majorHAnsi"/>
            <w:noProof/>
            <w:webHidden/>
            <w:sz w:val="22"/>
            <w:szCs w:val="22"/>
          </w:rPr>
          <w:fldChar w:fldCharType="begin"/>
        </w:r>
        <w:r w:rsidR="007E5678" w:rsidRPr="007E5678">
          <w:rPr>
            <w:rFonts w:asciiTheme="majorHAnsi" w:hAnsiTheme="majorHAnsi"/>
            <w:noProof/>
            <w:webHidden/>
            <w:sz w:val="22"/>
            <w:szCs w:val="22"/>
          </w:rPr>
          <w:instrText xml:space="preserve"> PAGEREF _Toc10547971 \h </w:instrText>
        </w:r>
        <w:r w:rsidRPr="007E5678">
          <w:rPr>
            <w:rFonts w:asciiTheme="majorHAnsi" w:hAnsiTheme="majorHAnsi"/>
            <w:noProof/>
            <w:webHidden/>
            <w:sz w:val="22"/>
            <w:szCs w:val="22"/>
          </w:rPr>
        </w:r>
        <w:r w:rsidRPr="007E5678">
          <w:rPr>
            <w:rFonts w:asciiTheme="majorHAnsi" w:hAnsiTheme="majorHAnsi"/>
            <w:noProof/>
            <w:webHidden/>
            <w:sz w:val="22"/>
            <w:szCs w:val="22"/>
          </w:rPr>
          <w:fldChar w:fldCharType="separate"/>
        </w:r>
        <w:r w:rsidR="00167DC2">
          <w:rPr>
            <w:rFonts w:asciiTheme="majorHAnsi" w:hAnsiTheme="majorHAnsi"/>
            <w:noProof/>
            <w:webHidden/>
            <w:sz w:val="22"/>
            <w:szCs w:val="22"/>
          </w:rPr>
          <w:t>111</w:t>
        </w:r>
        <w:r w:rsidRPr="007E5678">
          <w:rPr>
            <w:rFonts w:asciiTheme="majorHAnsi" w:hAnsiTheme="majorHAnsi"/>
            <w:noProof/>
            <w:webHidden/>
            <w:sz w:val="22"/>
            <w:szCs w:val="22"/>
          </w:rPr>
          <w:fldChar w:fldCharType="end"/>
        </w:r>
      </w:hyperlink>
    </w:p>
    <w:p w:rsidR="007E5678" w:rsidRPr="007E5678" w:rsidRDefault="00AA191A">
      <w:pPr>
        <w:pStyle w:val="TDC3"/>
        <w:rPr>
          <w:rFonts w:asciiTheme="majorHAnsi" w:eastAsiaTheme="minorEastAsia" w:hAnsiTheme="majorHAnsi" w:cstheme="minorBidi"/>
          <w:noProof/>
          <w:sz w:val="22"/>
          <w:szCs w:val="22"/>
        </w:rPr>
      </w:pPr>
      <w:hyperlink w:anchor="_Toc10547972" w:history="1">
        <w:r w:rsidR="007E5678" w:rsidRPr="007E5678">
          <w:rPr>
            <w:rStyle w:val="Hipervnculo"/>
            <w:rFonts w:asciiTheme="majorHAnsi" w:hAnsiTheme="majorHAnsi"/>
            <w:noProof/>
            <w:sz w:val="22"/>
            <w:szCs w:val="22"/>
          </w:rPr>
          <w:t>5.28.17.2TESTEO DEL SISTEMA DE CABLEADO</w:t>
        </w:r>
        <w:r w:rsidR="007E5678" w:rsidRPr="007E5678">
          <w:rPr>
            <w:rFonts w:asciiTheme="majorHAnsi" w:hAnsiTheme="majorHAnsi"/>
            <w:noProof/>
            <w:webHidden/>
            <w:sz w:val="22"/>
            <w:szCs w:val="22"/>
          </w:rPr>
          <w:tab/>
        </w:r>
        <w:r w:rsidRPr="007E5678">
          <w:rPr>
            <w:rFonts w:asciiTheme="majorHAnsi" w:hAnsiTheme="majorHAnsi"/>
            <w:noProof/>
            <w:webHidden/>
            <w:sz w:val="22"/>
            <w:szCs w:val="22"/>
          </w:rPr>
          <w:fldChar w:fldCharType="begin"/>
        </w:r>
        <w:r w:rsidR="007E5678" w:rsidRPr="007E5678">
          <w:rPr>
            <w:rFonts w:asciiTheme="majorHAnsi" w:hAnsiTheme="majorHAnsi"/>
            <w:noProof/>
            <w:webHidden/>
            <w:sz w:val="22"/>
            <w:szCs w:val="22"/>
          </w:rPr>
          <w:instrText xml:space="preserve"> PAGEREF _Toc10547972 \h </w:instrText>
        </w:r>
        <w:r w:rsidRPr="007E5678">
          <w:rPr>
            <w:rFonts w:asciiTheme="majorHAnsi" w:hAnsiTheme="majorHAnsi"/>
            <w:noProof/>
            <w:webHidden/>
            <w:sz w:val="22"/>
            <w:szCs w:val="22"/>
          </w:rPr>
        </w:r>
        <w:r w:rsidRPr="007E5678">
          <w:rPr>
            <w:rFonts w:asciiTheme="majorHAnsi" w:hAnsiTheme="majorHAnsi"/>
            <w:noProof/>
            <w:webHidden/>
            <w:sz w:val="22"/>
            <w:szCs w:val="22"/>
          </w:rPr>
          <w:fldChar w:fldCharType="separate"/>
        </w:r>
        <w:r w:rsidR="00167DC2">
          <w:rPr>
            <w:rFonts w:asciiTheme="majorHAnsi" w:hAnsiTheme="majorHAnsi"/>
            <w:noProof/>
            <w:webHidden/>
            <w:sz w:val="22"/>
            <w:szCs w:val="22"/>
          </w:rPr>
          <w:t>111</w:t>
        </w:r>
        <w:r w:rsidRPr="007E5678">
          <w:rPr>
            <w:rFonts w:asciiTheme="majorHAnsi" w:hAnsiTheme="majorHAnsi"/>
            <w:noProof/>
            <w:webHidden/>
            <w:sz w:val="22"/>
            <w:szCs w:val="22"/>
          </w:rPr>
          <w:fldChar w:fldCharType="end"/>
        </w:r>
      </w:hyperlink>
    </w:p>
    <w:p w:rsidR="007E5678" w:rsidRPr="007E5678" w:rsidRDefault="00AA191A">
      <w:pPr>
        <w:pStyle w:val="TDC3"/>
        <w:rPr>
          <w:rFonts w:asciiTheme="majorHAnsi" w:eastAsiaTheme="minorEastAsia" w:hAnsiTheme="majorHAnsi" w:cstheme="minorBidi"/>
          <w:noProof/>
          <w:sz w:val="22"/>
          <w:szCs w:val="22"/>
        </w:rPr>
      </w:pPr>
      <w:hyperlink w:anchor="_Toc10547973" w:history="1">
        <w:r w:rsidR="007E5678" w:rsidRPr="007E5678">
          <w:rPr>
            <w:rStyle w:val="Hipervnculo"/>
            <w:rFonts w:asciiTheme="majorHAnsi" w:hAnsiTheme="majorHAnsi"/>
            <w:noProof/>
            <w:sz w:val="22"/>
            <w:szCs w:val="22"/>
          </w:rPr>
          <w:t>5.28.17.3IDENTIFICACIÓN Y SEÑALIZACIÓN</w:t>
        </w:r>
        <w:r w:rsidR="007E5678" w:rsidRPr="007E5678">
          <w:rPr>
            <w:rFonts w:asciiTheme="majorHAnsi" w:hAnsiTheme="majorHAnsi"/>
            <w:noProof/>
            <w:webHidden/>
            <w:sz w:val="22"/>
            <w:szCs w:val="22"/>
          </w:rPr>
          <w:tab/>
        </w:r>
        <w:r w:rsidRPr="007E5678">
          <w:rPr>
            <w:rFonts w:asciiTheme="majorHAnsi" w:hAnsiTheme="majorHAnsi"/>
            <w:noProof/>
            <w:webHidden/>
            <w:sz w:val="22"/>
            <w:szCs w:val="22"/>
          </w:rPr>
          <w:fldChar w:fldCharType="begin"/>
        </w:r>
        <w:r w:rsidR="007E5678" w:rsidRPr="007E5678">
          <w:rPr>
            <w:rFonts w:asciiTheme="majorHAnsi" w:hAnsiTheme="majorHAnsi"/>
            <w:noProof/>
            <w:webHidden/>
            <w:sz w:val="22"/>
            <w:szCs w:val="22"/>
          </w:rPr>
          <w:instrText xml:space="preserve"> PAGEREF _Toc10547973 \h </w:instrText>
        </w:r>
        <w:r w:rsidRPr="007E5678">
          <w:rPr>
            <w:rFonts w:asciiTheme="majorHAnsi" w:hAnsiTheme="majorHAnsi"/>
            <w:noProof/>
            <w:webHidden/>
            <w:sz w:val="22"/>
            <w:szCs w:val="22"/>
          </w:rPr>
        </w:r>
        <w:r w:rsidRPr="007E5678">
          <w:rPr>
            <w:rFonts w:asciiTheme="majorHAnsi" w:hAnsiTheme="majorHAnsi"/>
            <w:noProof/>
            <w:webHidden/>
            <w:sz w:val="22"/>
            <w:szCs w:val="22"/>
          </w:rPr>
          <w:fldChar w:fldCharType="separate"/>
        </w:r>
        <w:r w:rsidR="00167DC2">
          <w:rPr>
            <w:rFonts w:asciiTheme="majorHAnsi" w:hAnsiTheme="majorHAnsi"/>
            <w:noProof/>
            <w:webHidden/>
            <w:sz w:val="22"/>
            <w:szCs w:val="22"/>
          </w:rPr>
          <w:t>111</w:t>
        </w:r>
        <w:r w:rsidRPr="007E5678">
          <w:rPr>
            <w:rFonts w:asciiTheme="majorHAnsi" w:hAnsiTheme="majorHAnsi"/>
            <w:noProof/>
            <w:webHidden/>
            <w:sz w:val="22"/>
            <w:szCs w:val="22"/>
          </w:rPr>
          <w:fldChar w:fldCharType="end"/>
        </w:r>
      </w:hyperlink>
    </w:p>
    <w:p w:rsidR="007E5678" w:rsidRPr="007E5678" w:rsidRDefault="00AA191A">
      <w:pPr>
        <w:pStyle w:val="TDC3"/>
        <w:rPr>
          <w:rFonts w:asciiTheme="majorHAnsi" w:eastAsiaTheme="minorEastAsia" w:hAnsiTheme="majorHAnsi" w:cstheme="minorBidi"/>
          <w:noProof/>
          <w:sz w:val="22"/>
          <w:szCs w:val="22"/>
        </w:rPr>
      </w:pPr>
      <w:hyperlink w:anchor="_Toc10547974" w:history="1">
        <w:r w:rsidR="007E5678" w:rsidRPr="007E5678">
          <w:rPr>
            <w:rStyle w:val="Hipervnculo"/>
            <w:rFonts w:asciiTheme="majorHAnsi" w:hAnsiTheme="majorHAnsi"/>
            <w:noProof/>
            <w:sz w:val="22"/>
            <w:szCs w:val="22"/>
          </w:rPr>
          <w:t>5.28.17.4ETIQUETADO VISIBLE Y DURABLE</w:t>
        </w:r>
        <w:r w:rsidR="007E5678" w:rsidRPr="007E5678">
          <w:rPr>
            <w:rFonts w:asciiTheme="majorHAnsi" w:hAnsiTheme="majorHAnsi"/>
            <w:noProof/>
            <w:webHidden/>
            <w:sz w:val="22"/>
            <w:szCs w:val="22"/>
          </w:rPr>
          <w:tab/>
        </w:r>
        <w:r w:rsidRPr="007E5678">
          <w:rPr>
            <w:rFonts w:asciiTheme="majorHAnsi" w:hAnsiTheme="majorHAnsi"/>
            <w:noProof/>
            <w:webHidden/>
            <w:sz w:val="22"/>
            <w:szCs w:val="22"/>
          </w:rPr>
          <w:fldChar w:fldCharType="begin"/>
        </w:r>
        <w:r w:rsidR="007E5678" w:rsidRPr="007E5678">
          <w:rPr>
            <w:rFonts w:asciiTheme="majorHAnsi" w:hAnsiTheme="majorHAnsi"/>
            <w:noProof/>
            <w:webHidden/>
            <w:sz w:val="22"/>
            <w:szCs w:val="22"/>
          </w:rPr>
          <w:instrText xml:space="preserve"> PAGEREF _Toc10547974 \h </w:instrText>
        </w:r>
        <w:r w:rsidRPr="007E5678">
          <w:rPr>
            <w:rFonts w:asciiTheme="majorHAnsi" w:hAnsiTheme="majorHAnsi"/>
            <w:noProof/>
            <w:webHidden/>
            <w:sz w:val="22"/>
            <w:szCs w:val="22"/>
          </w:rPr>
        </w:r>
        <w:r w:rsidRPr="007E5678">
          <w:rPr>
            <w:rFonts w:asciiTheme="majorHAnsi" w:hAnsiTheme="majorHAnsi"/>
            <w:noProof/>
            <w:webHidden/>
            <w:sz w:val="22"/>
            <w:szCs w:val="22"/>
          </w:rPr>
          <w:fldChar w:fldCharType="separate"/>
        </w:r>
        <w:r w:rsidR="00167DC2">
          <w:rPr>
            <w:rFonts w:asciiTheme="majorHAnsi" w:hAnsiTheme="majorHAnsi"/>
            <w:noProof/>
            <w:webHidden/>
            <w:sz w:val="22"/>
            <w:szCs w:val="22"/>
          </w:rPr>
          <w:t>112</w:t>
        </w:r>
        <w:r w:rsidRPr="007E5678">
          <w:rPr>
            <w:rFonts w:asciiTheme="majorHAnsi" w:hAnsiTheme="majorHAnsi"/>
            <w:noProof/>
            <w:webHidden/>
            <w:sz w:val="22"/>
            <w:szCs w:val="22"/>
          </w:rPr>
          <w:fldChar w:fldCharType="end"/>
        </w:r>
      </w:hyperlink>
    </w:p>
    <w:p w:rsidR="007E5678" w:rsidRPr="007E5678" w:rsidRDefault="00AA191A">
      <w:pPr>
        <w:pStyle w:val="TDC3"/>
        <w:rPr>
          <w:rFonts w:asciiTheme="majorHAnsi" w:eastAsiaTheme="minorEastAsia" w:hAnsiTheme="majorHAnsi" w:cstheme="minorBidi"/>
          <w:noProof/>
          <w:sz w:val="22"/>
          <w:szCs w:val="22"/>
        </w:rPr>
      </w:pPr>
      <w:hyperlink w:anchor="_Toc10547975" w:history="1">
        <w:r w:rsidR="007E5678" w:rsidRPr="007E5678">
          <w:rPr>
            <w:rStyle w:val="Hipervnculo"/>
            <w:rFonts w:asciiTheme="majorHAnsi" w:hAnsiTheme="majorHAnsi"/>
            <w:noProof/>
            <w:sz w:val="22"/>
            <w:szCs w:val="22"/>
          </w:rPr>
          <w:t>5.28.17.5PLANOS Y/O ESQUEMAS</w:t>
        </w:r>
        <w:r w:rsidR="007E5678" w:rsidRPr="007E5678">
          <w:rPr>
            <w:rFonts w:asciiTheme="majorHAnsi" w:hAnsiTheme="majorHAnsi"/>
            <w:noProof/>
            <w:webHidden/>
            <w:sz w:val="22"/>
            <w:szCs w:val="22"/>
          </w:rPr>
          <w:tab/>
        </w:r>
        <w:r w:rsidRPr="007E5678">
          <w:rPr>
            <w:rFonts w:asciiTheme="majorHAnsi" w:hAnsiTheme="majorHAnsi"/>
            <w:noProof/>
            <w:webHidden/>
            <w:sz w:val="22"/>
            <w:szCs w:val="22"/>
          </w:rPr>
          <w:fldChar w:fldCharType="begin"/>
        </w:r>
        <w:r w:rsidR="007E5678" w:rsidRPr="007E5678">
          <w:rPr>
            <w:rFonts w:asciiTheme="majorHAnsi" w:hAnsiTheme="majorHAnsi"/>
            <w:noProof/>
            <w:webHidden/>
            <w:sz w:val="22"/>
            <w:szCs w:val="22"/>
          </w:rPr>
          <w:instrText xml:space="preserve"> PAGEREF _Toc10547975 \h </w:instrText>
        </w:r>
        <w:r w:rsidRPr="007E5678">
          <w:rPr>
            <w:rFonts w:asciiTheme="majorHAnsi" w:hAnsiTheme="majorHAnsi"/>
            <w:noProof/>
            <w:webHidden/>
            <w:sz w:val="22"/>
            <w:szCs w:val="22"/>
          </w:rPr>
        </w:r>
        <w:r w:rsidRPr="007E5678">
          <w:rPr>
            <w:rFonts w:asciiTheme="majorHAnsi" w:hAnsiTheme="majorHAnsi"/>
            <w:noProof/>
            <w:webHidden/>
            <w:sz w:val="22"/>
            <w:szCs w:val="22"/>
          </w:rPr>
          <w:fldChar w:fldCharType="separate"/>
        </w:r>
        <w:r w:rsidR="00167DC2">
          <w:rPr>
            <w:rFonts w:asciiTheme="majorHAnsi" w:hAnsiTheme="majorHAnsi"/>
            <w:noProof/>
            <w:webHidden/>
            <w:sz w:val="22"/>
            <w:szCs w:val="22"/>
          </w:rPr>
          <w:t>112</w:t>
        </w:r>
        <w:r w:rsidRPr="007E5678">
          <w:rPr>
            <w:rFonts w:asciiTheme="majorHAnsi" w:hAnsiTheme="majorHAnsi"/>
            <w:noProof/>
            <w:webHidden/>
            <w:sz w:val="22"/>
            <w:szCs w:val="22"/>
          </w:rPr>
          <w:fldChar w:fldCharType="end"/>
        </w:r>
      </w:hyperlink>
    </w:p>
    <w:p w:rsidR="007E5678" w:rsidRPr="007E5678" w:rsidRDefault="00AA191A">
      <w:pPr>
        <w:pStyle w:val="TDC3"/>
        <w:rPr>
          <w:rFonts w:asciiTheme="majorHAnsi" w:eastAsiaTheme="minorEastAsia" w:hAnsiTheme="majorHAnsi" w:cstheme="minorBidi"/>
          <w:noProof/>
          <w:sz w:val="22"/>
          <w:szCs w:val="22"/>
        </w:rPr>
      </w:pPr>
      <w:hyperlink w:anchor="_Toc10547976" w:history="1">
        <w:r w:rsidR="007E5678" w:rsidRPr="007E5678">
          <w:rPr>
            <w:rStyle w:val="Hipervnculo"/>
            <w:rFonts w:asciiTheme="majorHAnsi" w:hAnsiTheme="majorHAnsi"/>
            <w:noProof/>
            <w:sz w:val="22"/>
            <w:szCs w:val="22"/>
          </w:rPr>
          <w:t>5.28.17.6DOCUMENTACIÓN DE TESTEOS</w:t>
        </w:r>
        <w:r w:rsidR="007E5678" w:rsidRPr="007E5678">
          <w:rPr>
            <w:rFonts w:asciiTheme="majorHAnsi" w:hAnsiTheme="majorHAnsi"/>
            <w:noProof/>
            <w:webHidden/>
            <w:sz w:val="22"/>
            <w:szCs w:val="22"/>
          </w:rPr>
          <w:tab/>
        </w:r>
        <w:r w:rsidRPr="007E5678">
          <w:rPr>
            <w:rFonts w:asciiTheme="majorHAnsi" w:hAnsiTheme="majorHAnsi"/>
            <w:noProof/>
            <w:webHidden/>
            <w:sz w:val="22"/>
            <w:szCs w:val="22"/>
          </w:rPr>
          <w:fldChar w:fldCharType="begin"/>
        </w:r>
        <w:r w:rsidR="007E5678" w:rsidRPr="007E5678">
          <w:rPr>
            <w:rFonts w:asciiTheme="majorHAnsi" w:hAnsiTheme="majorHAnsi"/>
            <w:noProof/>
            <w:webHidden/>
            <w:sz w:val="22"/>
            <w:szCs w:val="22"/>
          </w:rPr>
          <w:instrText xml:space="preserve"> PAGEREF _Toc10547976 \h </w:instrText>
        </w:r>
        <w:r w:rsidRPr="007E5678">
          <w:rPr>
            <w:rFonts w:asciiTheme="majorHAnsi" w:hAnsiTheme="majorHAnsi"/>
            <w:noProof/>
            <w:webHidden/>
            <w:sz w:val="22"/>
            <w:szCs w:val="22"/>
          </w:rPr>
        </w:r>
        <w:r w:rsidRPr="007E5678">
          <w:rPr>
            <w:rFonts w:asciiTheme="majorHAnsi" w:hAnsiTheme="majorHAnsi"/>
            <w:noProof/>
            <w:webHidden/>
            <w:sz w:val="22"/>
            <w:szCs w:val="22"/>
          </w:rPr>
          <w:fldChar w:fldCharType="separate"/>
        </w:r>
        <w:r w:rsidR="00167DC2">
          <w:rPr>
            <w:rFonts w:asciiTheme="majorHAnsi" w:hAnsiTheme="majorHAnsi"/>
            <w:noProof/>
            <w:webHidden/>
            <w:sz w:val="22"/>
            <w:szCs w:val="22"/>
          </w:rPr>
          <w:t>113</w:t>
        </w:r>
        <w:r w:rsidRPr="007E5678">
          <w:rPr>
            <w:rFonts w:asciiTheme="majorHAnsi" w:hAnsiTheme="majorHAnsi"/>
            <w:noProof/>
            <w:webHidden/>
            <w:sz w:val="22"/>
            <w:szCs w:val="22"/>
          </w:rPr>
          <w:fldChar w:fldCharType="end"/>
        </w:r>
      </w:hyperlink>
    </w:p>
    <w:p w:rsidR="007E5678" w:rsidRPr="007E5678" w:rsidRDefault="00AA191A">
      <w:pPr>
        <w:pStyle w:val="TDC3"/>
        <w:rPr>
          <w:rFonts w:asciiTheme="majorHAnsi" w:eastAsiaTheme="minorEastAsia" w:hAnsiTheme="majorHAnsi" w:cstheme="minorBidi"/>
          <w:noProof/>
          <w:sz w:val="22"/>
          <w:szCs w:val="22"/>
        </w:rPr>
      </w:pPr>
      <w:hyperlink w:anchor="_Toc10547977" w:history="1">
        <w:r w:rsidR="007E5678" w:rsidRPr="007E5678">
          <w:rPr>
            <w:rStyle w:val="Hipervnculo"/>
            <w:rFonts w:asciiTheme="majorHAnsi" w:hAnsiTheme="majorHAnsi"/>
            <w:noProof/>
            <w:sz w:val="22"/>
            <w:szCs w:val="22"/>
          </w:rPr>
          <w:t>5.28.17.7GARANTÍAS</w:t>
        </w:r>
        <w:r w:rsidR="007E5678" w:rsidRPr="007E5678">
          <w:rPr>
            <w:rFonts w:asciiTheme="majorHAnsi" w:hAnsiTheme="majorHAnsi"/>
            <w:noProof/>
            <w:webHidden/>
            <w:sz w:val="22"/>
            <w:szCs w:val="22"/>
          </w:rPr>
          <w:tab/>
        </w:r>
        <w:r w:rsidRPr="007E5678">
          <w:rPr>
            <w:rFonts w:asciiTheme="majorHAnsi" w:hAnsiTheme="majorHAnsi"/>
            <w:noProof/>
            <w:webHidden/>
            <w:sz w:val="22"/>
            <w:szCs w:val="22"/>
          </w:rPr>
          <w:fldChar w:fldCharType="begin"/>
        </w:r>
        <w:r w:rsidR="007E5678" w:rsidRPr="007E5678">
          <w:rPr>
            <w:rFonts w:asciiTheme="majorHAnsi" w:hAnsiTheme="majorHAnsi"/>
            <w:noProof/>
            <w:webHidden/>
            <w:sz w:val="22"/>
            <w:szCs w:val="22"/>
          </w:rPr>
          <w:instrText xml:space="preserve"> PAGEREF _Toc10547977 \h </w:instrText>
        </w:r>
        <w:r w:rsidRPr="007E5678">
          <w:rPr>
            <w:rFonts w:asciiTheme="majorHAnsi" w:hAnsiTheme="majorHAnsi"/>
            <w:noProof/>
            <w:webHidden/>
            <w:sz w:val="22"/>
            <w:szCs w:val="22"/>
          </w:rPr>
        </w:r>
        <w:r w:rsidRPr="007E5678">
          <w:rPr>
            <w:rFonts w:asciiTheme="majorHAnsi" w:hAnsiTheme="majorHAnsi"/>
            <w:noProof/>
            <w:webHidden/>
            <w:sz w:val="22"/>
            <w:szCs w:val="22"/>
          </w:rPr>
          <w:fldChar w:fldCharType="separate"/>
        </w:r>
        <w:r w:rsidR="00167DC2">
          <w:rPr>
            <w:rFonts w:asciiTheme="majorHAnsi" w:hAnsiTheme="majorHAnsi"/>
            <w:noProof/>
            <w:webHidden/>
            <w:sz w:val="22"/>
            <w:szCs w:val="22"/>
          </w:rPr>
          <w:t>113</w:t>
        </w:r>
        <w:r w:rsidRPr="007E5678">
          <w:rPr>
            <w:rFonts w:asciiTheme="majorHAnsi" w:hAnsiTheme="majorHAnsi"/>
            <w:noProof/>
            <w:webHidden/>
            <w:sz w:val="22"/>
            <w:szCs w:val="22"/>
          </w:rPr>
          <w:fldChar w:fldCharType="end"/>
        </w:r>
      </w:hyperlink>
    </w:p>
    <w:p w:rsidR="007E5678" w:rsidRPr="007E5678" w:rsidRDefault="00AA191A">
      <w:pPr>
        <w:pStyle w:val="TDC3"/>
        <w:rPr>
          <w:rFonts w:asciiTheme="majorHAnsi" w:eastAsiaTheme="minorEastAsia" w:hAnsiTheme="majorHAnsi" w:cstheme="minorBidi"/>
          <w:noProof/>
          <w:sz w:val="22"/>
          <w:szCs w:val="22"/>
        </w:rPr>
      </w:pPr>
      <w:hyperlink w:anchor="_Toc10547978" w:history="1">
        <w:r w:rsidR="007E5678" w:rsidRPr="007E5678">
          <w:rPr>
            <w:rStyle w:val="Hipervnculo"/>
            <w:rFonts w:asciiTheme="majorHAnsi" w:hAnsiTheme="majorHAnsi"/>
            <w:noProof/>
            <w:sz w:val="22"/>
            <w:szCs w:val="22"/>
          </w:rPr>
          <w:t>5.28.17.8ACEPTACIÓN DEL SISTEMA DE CABLEADO</w:t>
        </w:r>
        <w:r w:rsidR="007E5678" w:rsidRPr="007E5678">
          <w:rPr>
            <w:rFonts w:asciiTheme="majorHAnsi" w:hAnsiTheme="majorHAnsi"/>
            <w:noProof/>
            <w:webHidden/>
            <w:sz w:val="22"/>
            <w:szCs w:val="22"/>
          </w:rPr>
          <w:tab/>
        </w:r>
        <w:r w:rsidRPr="007E5678">
          <w:rPr>
            <w:rFonts w:asciiTheme="majorHAnsi" w:hAnsiTheme="majorHAnsi"/>
            <w:noProof/>
            <w:webHidden/>
            <w:sz w:val="22"/>
            <w:szCs w:val="22"/>
          </w:rPr>
          <w:fldChar w:fldCharType="begin"/>
        </w:r>
        <w:r w:rsidR="007E5678" w:rsidRPr="007E5678">
          <w:rPr>
            <w:rFonts w:asciiTheme="majorHAnsi" w:hAnsiTheme="majorHAnsi"/>
            <w:noProof/>
            <w:webHidden/>
            <w:sz w:val="22"/>
            <w:szCs w:val="22"/>
          </w:rPr>
          <w:instrText xml:space="preserve"> PAGEREF _Toc10547978 \h </w:instrText>
        </w:r>
        <w:r w:rsidRPr="007E5678">
          <w:rPr>
            <w:rFonts w:asciiTheme="majorHAnsi" w:hAnsiTheme="majorHAnsi"/>
            <w:noProof/>
            <w:webHidden/>
            <w:sz w:val="22"/>
            <w:szCs w:val="22"/>
          </w:rPr>
        </w:r>
        <w:r w:rsidRPr="007E5678">
          <w:rPr>
            <w:rFonts w:asciiTheme="majorHAnsi" w:hAnsiTheme="majorHAnsi"/>
            <w:noProof/>
            <w:webHidden/>
            <w:sz w:val="22"/>
            <w:szCs w:val="22"/>
          </w:rPr>
          <w:fldChar w:fldCharType="separate"/>
        </w:r>
        <w:r w:rsidR="00167DC2">
          <w:rPr>
            <w:rFonts w:asciiTheme="majorHAnsi" w:hAnsiTheme="majorHAnsi"/>
            <w:noProof/>
            <w:webHidden/>
            <w:sz w:val="22"/>
            <w:szCs w:val="22"/>
          </w:rPr>
          <w:t>113</w:t>
        </w:r>
        <w:r w:rsidRPr="007E5678">
          <w:rPr>
            <w:rFonts w:asciiTheme="majorHAnsi" w:hAnsiTheme="majorHAnsi"/>
            <w:noProof/>
            <w:webHidden/>
            <w:sz w:val="22"/>
            <w:szCs w:val="22"/>
          </w:rPr>
          <w:fldChar w:fldCharType="end"/>
        </w:r>
      </w:hyperlink>
    </w:p>
    <w:p w:rsidR="007E5678" w:rsidRPr="007E5678" w:rsidRDefault="00AA191A">
      <w:pPr>
        <w:pStyle w:val="TDC2"/>
        <w:rPr>
          <w:rFonts w:asciiTheme="majorHAnsi" w:eastAsiaTheme="minorEastAsia" w:hAnsiTheme="majorHAnsi" w:cstheme="minorBidi"/>
          <w:noProof/>
          <w:sz w:val="22"/>
          <w:szCs w:val="22"/>
        </w:rPr>
      </w:pPr>
      <w:hyperlink w:anchor="_Toc10547979" w:history="1">
        <w:r w:rsidR="007E5678" w:rsidRPr="00BF66A2">
          <w:rPr>
            <w:rStyle w:val="Hipervnculo"/>
            <w:rFonts w:asciiTheme="majorHAnsi" w:hAnsiTheme="majorHAnsi" w:cs="Segoe UI"/>
            <w:noProof/>
            <w:sz w:val="22"/>
            <w:szCs w:val="22"/>
            <w:shd w:val="clear" w:color="auto" w:fill="E5B8B7" w:themeFill="accent2" w:themeFillTint="66"/>
          </w:rPr>
          <w:t>5.29</w:t>
        </w:r>
        <w:r w:rsidR="007E5678" w:rsidRPr="00BF66A2">
          <w:rPr>
            <w:rFonts w:asciiTheme="majorHAnsi" w:eastAsiaTheme="minorEastAsia" w:hAnsiTheme="majorHAnsi" w:cstheme="minorBidi"/>
            <w:noProof/>
            <w:sz w:val="22"/>
            <w:szCs w:val="22"/>
            <w:shd w:val="clear" w:color="auto" w:fill="E5B8B7" w:themeFill="accent2" w:themeFillTint="66"/>
          </w:rPr>
          <w:tab/>
        </w:r>
        <w:r w:rsidR="007E5678" w:rsidRPr="00BF66A2">
          <w:rPr>
            <w:rStyle w:val="Hipervnculo"/>
            <w:rFonts w:asciiTheme="majorHAnsi" w:hAnsiTheme="majorHAnsi" w:cs="Segoe UI"/>
            <w:noProof/>
            <w:sz w:val="22"/>
            <w:szCs w:val="22"/>
            <w:shd w:val="clear" w:color="auto" w:fill="E5B8B7" w:themeFill="accent2" w:themeFillTint="66"/>
          </w:rPr>
          <w:t>OBRAS EXTERIORES</w:t>
        </w:r>
        <w:r w:rsidR="007E5678" w:rsidRPr="007E5678">
          <w:rPr>
            <w:rFonts w:asciiTheme="majorHAnsi" w:hAnsiTheme="majorHAnsi"/>
            <w:noProof/>
            <w:webHidden/>
            <w:sz w:val="22"/>
            <w:szCs w:val="22"/>
          </w:rPr>
          <w:tab/>
        </w:r>
        <w:r w:rsidRPr="007E5678">
          <w:rPr>
            <w:rFonts w:asciiTheme="majorHAnsi" w:hAnsiTheme="majorHAnsi"/>
            <w:noProof/>
            <w:webHidden/>
            <w:sz w:val="22"/>
            <w:szCs w:val="22"/>
          </w:rPr>
          <w:fldChar w:fldCharType="begin"/>
        </w:r>
        <w:r w:rsidR="007E5678" w:rsidRPr="007E5678">
          <w:rPr>
            <w:rFonts w:asciiTheme="majorHAnsi" w:hAnsiTheme="majorHAnsi"/>
            <w:noProof/>
            <w:webHidden/>
            <w:sz w:val="22"/>
            <w:szCs w:val="22"/>
          </w:rPr>
          <w:instrText xml:space="preserve"> PAGEREF _Toc10547979 \h </w:instrText>
        </w:r>
        <w:r w:rsidRPr="007E5678">
          <w:rPr>
            <w:rFonts w:asciiTheme="majorHAnsi" w:hAnsiTheme="majorHAnsi"/>
            <w:noProof/>
            <w:webHidden/>
            <w:sz w:val="22"/>
            <w:szCs w:val="22"/>
          </w:rPr>
        </w:r>
        <w:r w:rsidRPr="007E5678">
          <w:rPr>
            <w:rFonts w:asciiTheme="majorHAnsi" w:hAnsiTheme="majorHAnsi"/>
            <w:noProof/>
            <w:webHidden/>
            <w:sz w:val="22"/>
            <w:szCs w:val="22"/>
          </w:rPr>
          <w:fldChar w:fldCharType="separate"/>
        </w:r>
        <w:r w:rsidR="00167DC2">
          <w:rPr>
            <w:rFonts w:asciiTheme="majorHAnsi" w:hAnsiTheme="majorHAnsi"/>
            <w:noProof/>
            <w:webHidden/>
            <w:sz w:val="22"/>
            <w:szCs w:val="22"/>
          </w:rPr>
          <w:t>113</w:t>
        </w:r>
        <w:r w:rsidRPr="007E5678">
          <w:rPr>
            <w:rFonts w:asciiTheme="majorHAnsi" w:hAnsiTheme="majorHAnsi"/>
            <w:noProof/>
            <w:webHidden/>
            <w:sz w:val="22"/>
            <w:szCs w:val="22"/>
          </w:rPr>
          <w:fldChar w:fldCharType="end"/>
        </w:r>
      </w:hyperlink>
    </w:p>
    <w:p w:rsidR="007E5678" w:rsidRPr="007E5678" w:rsidRDefault="00AA191A">
      <w:pPr>
        <w:pStyle w:val="TDC2"/>
        <w:rPr>
          <w:rFonts w:asciiTheme="majorHAnsi" w:eastAsiaTheme="minorEastAsia" w:hAnsiTheme="majorHAnsi" w:cstheme="minorBidi"/>
          <w:noProof/>
          <w:sz w:val="22"/>
          <w:szCs w:val="22"/>
        </w:rPr>
      </w:pPr>
      <w:hyperlink w:anchor="_Toc10547980" w:history="1">
        <w:r w:rsidR="007E5678" w:rsidRPr="007E5678">
          <w:rPr>
            <w:rStyle w:val="Hipervnculo"/>
            <w:rFonts w:asciiTheme="majorHAnsi" w:hAnsiTheme="majorHAnsi" w:cs="Segoe UI"/>
            <w:bCs/>
            <w:noProof/>
            <w:sz w:val="22"/>
            <w:szCs w:val="22"/>
          </w:rPr>
          <w:t>5.29.1</w:t>
        </w:r>
        <w:r w:rsidR="007E5678" w:rsidRPr="007E5678">
          <w:rPr>
            <w:rStyle w:val="Hipervnculo"/>
            <w:rFonts w:asciiTheme="majorHAnsi" w:hAnsiTheme="majorHAnsi" w:cs="Segoe UI"/>
            <w:noProof/>
            <w:sz w:val="22"/>
            <w:szCs w:val="22"/>
          </w:rPr>
          <w:t>INSTALACION</w:t>
        </w:r>
        <w:r w:rsidR="007E5678" w:rsidRPr="007E5678">
          <w:rPr>
            <w:rStyle w:val="Hipervnculo"/>
            <w:rFonts w:asciiTheme="majorHAnsi" w:hAnsiTheme="majorHAnsi" w:cs="Segoe UI"/>
            <w:bCs/>
            <w:noProof/>
            <w:sz w:val="22"/>
            <w:szCs w:val="22"/>
          </w:rPr>
          <w:t xml:space="preserve"> MALLA CICLON 4'</w:t>
        </w:r>
        <w:r w:rsidR="007E5678" w:rsidRPr="007E5678">
          <w:rPr>
            <w:rFonts w:asciiTheme="majorHAnsi" w:hAnsiTheme="majorHAnsi"/>
            <w:noProof/>
            <w:webHidden/>
            <w:sz w:val="22"/>
            <w:szCs w:val="22"/>
          </w:rPr>
          <w:tab/>
        </w:r>
        <w:r w:rsidRPr="007E5678">
          <w:rPr>
            <w:rFonts w:asciiTheme="majorHAnsi" w:hAnsiTheme="majorHAnsi"/>
            <w:noProof/>
            <w:webHidden/>
            <w:sz w:val="22"/>
            <w:szCs w:val="22"/>
          </w:rPr>
          <w:fldChar w:fldCharType="begin"/>
        </w:r>
        <w:r w:rsidR="007E5678" w:rsidRPr="007E5678">
          <w:rPr>
            <w:rFonts w:asciiTheme="majorHAnsi" w:hAnsiTheme="majorHAnsi"/>
            <w:noProof/>
            <w:webHidden/>
            <w:sz w:val="22"/>
            <w:szCs w:val="22"/>
          </w:rPr>
          <w:instrText xml:space="preserve"> PAGEREF _Toc10547980 \h </w:instrText>
        </w:r>
        <w:r w:rsidRPr="007E5678">
          <w:rPr>
            <w:rFonts w:asciiTheme="majorHAnsi" w:hAnsiTheme="majorHAnsi"/>
            <w:noProof/>
            <w:webHidden/>
            <w:sz w:val="22"/>
            <w:szCs w:val="22"/>
          </w:rPr>
        </w:r>
        <w:r w:rsidRPr="007E5678">
          <w:rPr>
            <w:rFonts w:asciiTheme="majorHAnsi" w:hAnsiTheme="majorHAnsi"/>
            <w:noProof/>
            <w:webHidden/>
            <w:sz w:val="22"/>
            <w:szCs w:val="22"/>
          </w:rPr>
          <w:fldChar w:fldCharType="separate"/>
        </w:r>
        <w:r w:rsidR="00167DC2">
          <w:rPr>
            <w:rFonts w:asciiTheme="majorHAnsi" w:hAnsiTheme="majorHAnsi"/>
            <w:noProof/>
            <w:webHidden/>
            <w:sz w:val="22"/>
            <w:szCs w:val="22"/>
          </w:rPr>
          <w:t>113</w:t>
        </w:r>
        <w:r w:rsidRPr="007E5678">
          <w:rPr>
            <w:rFonts w:asciiTheme="majorHAnsi" w:hAnsiTheme="majorHAnsi"/>
            <w:noProof/>
            <w:webHidden/>
            <w:sz w:val="22"/>
            <w:szCs w:val="22"/>
          </w:rPr>
          <w:fldChar w:fldCharType="end"/>
        </w:r>
      </w:hyperlink>
    </w:p>
    <w:p w:rsidR="007E5678" w:rsidRPr="007E5678" w:rsidRDefault="00AA191A">
      <w:pPr>
        <w:pStyle w:val="TDC2"/>
        <w:rPr>
          <w:rFonts w:asciiTheme="majorHAnsi" w:eastAsiaTheme="minorEastAsia" w:hAnsiTheme="majorHAnsi" w:cstheme="minorBidi"/>
          <w:noProof/>
          <w:sz w:val="22"/>
          <w:szCs w:val="22"/>
        </w:rPr>
      </w:pPr>
      <w:hyperlink w:anchor="_Toc10547981" w:history="1">
        <w:r w:rsidR="007E5678" w:rsidRPr="007E5678">
          <w:rPr>
            <w:rStyle w:val="Hipervnculo"/>
            <w:rFonts w:asciiTheme="majorHAnsi" w:hAnsiTheme="majorHAnsi" w:cs="Segoe UI"/>
            <w:bCs/>
            <w:noProof/>
            <w:sz w:val="22"/>
            <w:szCs w:val="22"/>
          </w:rPr>
          <w:t>5.29.1.1</w:t>
        </w:r>
        <w:r w:rsidR="007E5678" w:rsidRPr="007E5678">
          <w:rPr>
            <w:rStyle w:val="Hipervnculo"/>
            <w:rFonts w:asciiTheme="majorHAnsi" w:hAnsiTheme="majorHAnsi" w:cs="Segoe UI"/>
            <w:noProof/>
            <w:sz w:val="22"/>
            <w:szCs w:val="22"/>
          </w:rPr>
          <w:t>DEFINICION</w:t>
        </w:r>
        <w:r w:rsidR="007E5678" w:rsidRPr="007E5678">
          <w:rPr>
            <w:rFonts w:asciiTheme="majorHAnsi" w:hAnsiTheme="majorHAnsi"/>
            <w:noProof/>
            <w:webHidden/>
            <w:sz w:val="22"/>
            <w:szCs w:val="22"/>
          </w:rPr>
          <w:tab/>
        </w:r>
        <w:r w:rsidRPr="007E5678">
          <w:rPr>
            <w:rFonts w:asciiTheme="majorHAnsi" w:hAnsiTheme="majorHAnsi"/>
            <w:noProof/>
            <w:webHidden/>
            <w:sz w:val="22"/>
            <w:szCs w:val="22"/>
          </w:rPr>
          <w:fldChar w:fldCharType="begin"/>
        </w:r>
        <w:r w:rsidR="007E5678" w:rsidRPr="007E5678">
          <w:rPr>
            <w:rFonts w:asciiTheme="majorHAnsi" w:hAnsiTheme="majorHAnsi"/>
            <w:noProof/>
            <w:webHidden/>
            <w:sz w:val="22"/>
            <w:szCs w:val="22"/>
          </w:rPr>
          <w:instrText xml:space="preserve"> PAGEREF _Toc10547981 \h </w:instrText>
        </w:r>
        <w:r w:rsidRPr="007E5678">
          <w:rPr>
            <w:rFonts w:asciiTheme="majorHAnsi" w:hAnsiTheme="majorHAnsi"/>
            <w:noProof/>
            <w:webHidden/>
            <w:sz w:val="22"/>
            <w:szCs w:val="22"/>
          </w:rPr>
        </w:r>
        <w:r w:rsidRPr="007E5678">
          <w:rPr>
            <w:rFonts w:asciiTheme="majorHAnsi" w:hAnsiTheme="majorHAnsi"/>
            <w:noProof/>
            <w:webHidden/>
            <w:sz w:val="22"/>
            <w:szCs w:val="22"/>
          </w:rPr>
          <w:fldChar w:fldCharType="separate"/>
        </w:r>
        <w:r w:rsidR="00167DC2">
          <w:rPr>
            <w:rFonts w:asciiTheme="majorHAnsi" w:hAnsiTheme="majorHAnsi"/>
            <w:noProof/>
            <w:webHidden/>
            <w:sz w:val="22"/>
            <w:szCs w:val="22"/>
          </w:rPr>
          <w:t>113</w:t>
        </w:r>
        <w:r w:rsidRPr="007E5678">
          <w:rPr>
            <w:rFonts w:asciiTheme="majorHAnsi" w:hAnsiTheme="majorHAnsi"/>
            <w:noProof/>
            <w:webHidden/>
            <w:sz w:val="22"/>
            <w:szCs w:val="22"/>
          </w:rPr>
          <w:fldChar w:fldCharType="end"/>
        </w:r>
      </w:hyperlink>
    </w:p>
    <w:p w:rsidR="007E5678" w:rsidRPr="007E5678" w:rsidRDefault="00AA191A">
      <w:pPr>
        <w:pStyle w:val="TDC2"/>
        <w:rPr>
          <w:rFonts w:asciiTheme="majorHAnsi" w:eastAsiaTheme="minorEastAsia" w:hAnsiTheme="majorHAnsi" w:cstheme="minorBidi"/>
          <w:noProof/>
          <w:sz w:val="22"/>
          <w:szCs w:val="22"/>
        </w:rPr>
      </w:pPr>
      <w:hyperlink w:anchor="_Toc10547982" w:history="1">
        <w:r w:rsidR="007E5678" w:rsidRPr="007E5678">
          <w:rPr>
            <w:rStyle w:val="Hipervnculo"/>
            <w:rFonts w:asciiTheme="majorHAnsi" w:hAnsiTheme="majorHAnsi" w:cs="Segoe UI"/>
            <w:bCs/>
            <w:noProof/>
            <w:sz w:val="22"/>
            <w:szCs w:val="22"/>
          </w:rPr>
          <w:t>5.29.1.2</w:t>
        </w:r>
        <w:r w:rsidR="007E5678" w:rsidRPr="007E5678">
          <w:rPr>
            <w:rStyle w:val="Hipervnculo"/>
            <w:rFonts w:asciiTheme="majorHAnsi" w:hAnsiTheme="majorHAnsi" w:cs="Segoe UI"/>
            <w:noProof/>
            <w:sz w:val="22"/>
            <w:szCs w:val="22"/>
          </w:rPr>
          <w:t>MATERIALES</w:t>
        </w:r>
        <w:r w:rsidR="007E5678" w:rsidRPr="007E5678">
          <w:rPr>
            <w:rStyle w:val="Hipervnculo"/>
            <w:rFonts w:asciiTheme="majorHAnsi" w:hAnsiTheme="majorHAnsi" w:cs="Segoe UI"/>
            <w:bCs/>
            <w:noProof/>
            <w:sz w:val="22"/>
            <w:szCs w:val="22"/>
          </w:rPr>
          <w:t xml:space="preserve"> Y MANO DE OBRA</w:t>
        </w:r>
        <w:r w:rsidR="007E5678" w:rsidRPr="007E5678">
          <w:rPr>
            <w:rFonts w:asciiTheme="majorHAnsi" w:hAnsiTheme="majorHAnsi"/>
            <w:noProof/>
            <w:webHidden/>
            <w:sz w:val="22"/>
            <w:szCs w:val="22"/>
          </w:rPr>
          <w:tab/>
        </w:r>
        <w:r w:rsidRPr="007E5678">
          <w:rPr>
            <w:rFonts w:asciiTheme="majorHAnsi" w:hAnsiTheme="majorHAnsi"/>
            <w:noProof/>
            <w:webHidden/>
            <w:sz w:val="22"/>
            <w:szCs w:val="22"/>
          </w:rPr>
          <w:fldChar w:fldCharType="begin"/>
        </w:r>
        <w:r w:rsidR="007E5678" w:rsidRPr="007E5678">
          <w:rPr>
            <w:rFonts w:asciiTheme="majorHAnsi" w:hAnsiTheme="majorHAnsi"/>
            <w:noProof/>
            <w:webHidden/>
            <w:sz w:val="22"/>
            <w:szCs w:val="22"/>
          </w:rPr>
          <w:instrText xml:space="preserve"> PAGEREF _Toc10547982 \h </w:instrText>
        </w:r>
        <w:r w:rsidRPr="007E5678">
          <w:rPr>
            <w:rFonts w:asciiTheme="majorHAnsi" w:hAnsiTheme="majorHAnsi"/>
            <w:noProof/>
            <w:webHidden/>
            <w:sz w:val="22"/>
            <w:szCs w:val="22"/>
          </w:rPr>
        </w:r>
        <w:r w:rsidRPr="007E5678">
          <w:rPr>
            <w:rFonts w:asciiTheme="majorHAnsi" w:hAnsiTheme="majorHAnsi"/>
            <w:noProof/>
            <w:webHidden/>
            <w:sz w:val="22"/>
            <w:szCs w:val="22"/>
          </w:rPr>
          <w:fldChar w:fldCharType="separate"/>
        </w:r>
        <w:r w:rsidR="00167DC2">
          <w:rPr>
            <w:rFonts w:asciiTheme="majorHAnsi" w:hAnsiTheme="majorHAnsi"/>
            <w:noProof/>
            <w:webHidden/>
            <w:sz w:val="22"/>
            <w:szCs w:val="22"/>
          </w:rPr>
          <w:t>113</w:t>
        </w:r>
        <w:r w:rsidRPr="007E5678">
          <w:rPr>
            <w:rFonts w:asciiTheme="majorHAnsi" w:hAnsiTheme="majorHAnsi"/>
            <w:noProof/>
            <w:webHidden/>
            <w:sz w:val="22"/>
            <w:szCs w:val="22"/>
          </w:rPr>
          <w:fldChar w:fldCharType="end"/>
        </w:r>
      </w:hyperlink>
    </w:p>
    <w:p w:rsidR="007E5678" w:rsidRPr="007E5678" w:rsidRDefault="00AA191A">
      <w:pPr>
        <w:pStyle w:val="TDC2"/>
        <w:rPr>
          <w:rFonts w:asciiTheme="majorHAnsi" w:eastAsiaTheme="minorEastAsia" w:hAnsiTheme="majorHAnsi" w:cstheme="minorBidi"/>
          <w:noProof/>
          <w:sz w:val="22"/>
          <w:szCs w:val="22"/>
        </w:rPr>
      </w:pPr>
      <w:hyperlink w:anchor="_Toc10547983" w:history="1">
        <w:r w:rsidR="007E5678" w:rsidRPr="007E5678">
          <w:rPr>
            <w:rStyle w:val="Hipervnculo"/>
            <w:rFonts w:asciiTheme="majorHAnsi" w:hAnsiTheme="majorHAnsi" w:cs="Segoe UI"/>
            <w:bCs/>
            <w:noProof/>
            <w:sz w:val="22"/>
            <w:szCs w:val="22"/>
          </w:rPr>
          <w:t>5.29.1.3</w:t>
        </w:r>
        <w:r w:rsidR="007E5678" w:rsidRPr="007E5678">
          <w:rPr>
            <w:rStyle w:val="Hipervnculo"/>
            <w:rFonts w:asciiTheme="majorHAnsi" w:hAnsiTheme="majorHAnsi" w:cs="Segoe UI"/>
            <w:noProof/>
            <w:sz w:val="22"/>
            <w:szCs w:val="22"/>
          </w:rPr>
          <w:t>MEDIDA</w:t>
        </w:r>
        <w:r w:rsidR="007E5678" w:rsidRPr="007E5678">
          <w:rPr>
            <w:rFonts w:asciiTheme="majorHAnsi" w:hAnsiTheme="majorHAnsi"/>
            <w:noProof/>
            <w:webHidden/>
            <w:sz w:val="22"/>
            <w:szCs w:val="22"/>
          </w:rPr>
          <w:tab/>
        </w:r>
        <w:r w:rsidRPr="007E5678">
          <w:rPr>
            <w:rFonts w:asciiTheme="majorHAnsi" w:hAnsiTheme="majorHAnsi"/>
            <w:noProof/>
            <w:webHidden/>
            <w:sz w:val="22"/>
            <w:szCs w:val="22"/>
          </w:rPr>
          <w:fldChar w:fldCharType="begin"/>
        </w:r>
        <w:r w:rsidR="007E5678" w:rsidRPr="007E5678">
          <w:rPr>
            <w:rFonts w:asciiTheme="majorHAnsi" w:hAnsiTheme="majorHAnsi"/>
            <w:noProof/>
            <w:webHidden/>
            <w:sz w:val="22"/>
            <w:szCs w:val="22"/>
          </w:rPr>
          <w:instrText xml:space="preserve"> PAGEREF _Toc10547983 \h </w:instrText>
        </w:r>
        <w:r w:rsidRPr="007E5678">
          <w:rPr>
            <w:rFonts w:asciiTheme="majorHAnsi" w:hAnsiTheme="majorHAnsi"/>
            <w:noProof/>
            <w:webHidden/>
            <w:sz w:val="22"/>
            <w:szCs w:val="22"/>
          </w:rPr>
        </w:r>
        <w:r w:rsidRPr="007E5678">
          <w:rPr>
            <w:rFonts w:asciiTheme="majorHAnsi" w:hAnsiTheme="majorHAnsi"/>
            <w:noProof/>
            <w:webHidden/>
            <w:sz w:val="22"/>
            <w:szCs w:val="22"/>
          </w:rPr>
          <w:fldChar w:fldCharType="separate"/>
        </w:r>
        <w:r w:rsidR="00167DC2">
          <w:rPr>
            <w:rFonts w:asciiTheme="majorHAnsi" w:hAnsiTheme="majorHAnsi"/>
            <w:noProof/>
            <w:webHidden/>
            <w:sz w:val="22"/>
            <w:szCs w:val="22"/>
          </w:rPr>
          <w:t>114</w:t>
        </w:r>
        <w:r w:rsidRPr="007E5678">
          <w:rPr>
            <w:rFonts w:asciiTheme="majorHAnsi" w:hAnsiTheme="majorHAnsi"/>
            <w:noProof/>
            <w:webHidden/>
            <w:sz w:val="22"/>
            <w:szCs w:val="22"/>
          </w:rPr>
          <w:fldChar w:fldCharType="end"/>
        </w:r>
      </w:hyperlink>
    </w:p>
    <w:p w:rsidR="007E5678" w:rsidRPr="007E5678" w:rsidRDefault="00AA191A">
      <w:pPr>
        <w:pStyle w:val="TDC2"/>
        <w:rPr>
          <w:rFonts w:asciiTheme="majorHAnsi" w:eastAsiaTheme="minorEastAsia" w:hAnsiTheme="majorHAnsi" w:cstheme="minorBidi"/>
          <w:noProof/>
          <w:sz w:val="22"/>
          <w:szCs w:val="22"/>
        </w:rPr>
      </w:pPr>
      <w:hyperlink w:anchor="_Toc10547984" w:history="1">
        <w:r w:rsidR="007E5678" w:rsidRPr="007E5678">
          <w:rPr>
            <w:rStyle w:val="Hipervnculo"/>
            <w:rFonts w:asciiTheme="majorHAnsi" w:hAnsiTheme="majorHAnsi" w:cs="Segoe UI"/>
            <w:noProof/>
            <w:sz w:val="22"/>
            <w:szCs w:val="22"/>
          </w:rPr>
          <w:t>5.29.1.4PAGO</w:t>
        </w:r>
        <w:r w:rsidR="007E5678" w:rsidRPr="007E5678">
          <w:rPr>
            <w:rFonts w:asciiTheme="majorHAnsi" w:hAnsiTheme="majorHAnsi"/>
            <w:noProof/>
            <w:webHidden/>
            <w:sz w:val="22"/>
            <w:szCs w:val="22"/>
          </w:rPr>
          <w:tab/>
        </w:r>
        <w:r w:rsidRPr="007E5678">
          <w:rPr>
            <w:rFonts w:asciiTheme="majorHAnsi" w:hAnsiTheme="majorHAnsi"/>
            <w:noProof/>
            <w:webHidden/>
            <w:sz w:val="22"/>
            <w:szCs w:val="22"/>
          </w:rPr>
          <w:fldChar w:fldCharType="begin"/>
        </w:r>
        <w:r w:rsidR="007E5678" w:rsidRPr="007E5678">
          <w:rPr>
            <w:rFonts w:asciiTheme="majorHAnsi" w:hAnsiTheme="majorHAnsi"/>
            <w:noProof/>
            <w:webHidden/>
            <w:sz w:val="22"/>
            <w:szCs w:val="22"/>
          </w:rPr>
          <w:instrText xml:space="preserve"> PAGEREF _Toc10547984 \h </w:instrText>
        </w:r>
        <w:r w:rsidRPr="007E5678">
          <w:rPr>
            <w:rFonts w:asciiTheme="majorHAnsi" w:hAnsiTheme="majorHAnsi"/>
            <w:noProof/>
            <w:webHidden/>
            <w:sz w:val="22"/>
            <w:szCs w:val="22"/>
          </w:rPr>
        </w:r>
        <w:r w:rsidRPr="007E5678">
          <w:rPr>
            <w:rFonts w:asciiTheme="majorHAnsi" w:hAnsiTheme="majorHAnsi"/>
            <w:noProof/>
            <w:webHidden/>
            <w:sz w:val="22"/>
            <w:szCs w:val="22"/>
          </w:rPr>
          <w:fldChar w:fldCharType="separate"/>
        </w:r>
        <w:r w:rsidR="00167DC2">
          <w:rPr>
            <w:rFonts w:asciiTheme="majorHAnsi" w:hAnsiTheme="majorHAnsi"/>
            <w:noProof/>
            <w:webHidden/>
            <w:sz w:val="22"/>
            <w:szCs w:val="22"/>
          </w:rPr>
          <w:t>114</w:t>
        </w:r>
        <w:r w:rsidRPr="007E5678">
          <w:rPr>
            <w:rFonts w:asciiTheme="majorHAnsi" w:hAnsiTheme="majorHAnsi"/>
            <w:noProof/>
            <w:webHidden/>
            <w:sz w:val="22"/>
            <w:szCs w:val="22"/>
          </w:rPr>
          <w:fldChar w:fldCharType="end"/>
        </w:r>
      </w:hyperlink>
    </w:p>
    <w:p w:rsidR="007E5678" w:rsidRPr="007E5678" w:rsidRDefault="00AA191A">
      <w:pPr>
        <w:pStyle w:val="TDC2"/>
        <w:rPr>
          <w:rFonts w:asciiTheme="majorHAnsi" w:eastAsiaTheme="minorEastAsia" w:hAnsiTheme="majorHAnsi" w:cstheme="minorBidi"/>
          <w:noProof/>
          <w:sz w:val="22"/>
          <w:szCs w:val="22"/>
        </w:rPr>
      </w:pPr>
      <w:hyperlink w:anchor="_Toc10547985" w:history="1">
        <w:r w:rsidR="007E5678" w:rsidRPr="007E5678">
          <w:rPr>
            <w:rStyle w:val="Hipervnculo"/>
            <w:rFonts w:asciiTheme="majorHAnsi" w:hAnsiTheme="majorHAnsi" w:cs="Segoe UI"/>
            <w:noProof/>
            <w:sz w:val="22"/>
            <w:szCs w:val="22"/>
            <w:lang w:val="pt-BR"/>
          </w:rPr>
          <w:t>5.29.2ALAMBRE DE PUAS PARA CERCO DE MALLA CICLON</w:t>
        </w:r>
        <w:r w:rsidR="007E5678" w:rsidRPr="007E5678">
          <w:rPr>
            <w:rFonts w:asciiTheme="majorHAnsi" w:hAnsiTheme="majorHAnsi"/>
            <w:noProof/>
            <w:webHidden/>
            <w:sz w:val="22"/>
            <w:szCs w:val="22"/>
          </w:rPr>
          <w:tab/>
        </w:r>
        <w:r w:rsidRPr="007E5678">
          <w:rPr>
            <w:rFonts w:asciiTheme="majorHAnsi" w:hAnsiTheme="majorHAnsi"/>
            <w:noProof/>
            <w:webHidden/>
            <w:sz w:val="22"/>
            <w:szCs w:val="22"/>
          </w:rPr>
          <w:fldChar w:fldCharType="begin"/>
        </w:r>
        <w:r w:rsidR="007E5678" w:rsidRPr="007E5678">
          <w:rPr>
            <w:rFonts w:asciiTheme="majorHAnsi" w:hAnsiTheme="majorHAnsi"/>
            <w:noProof/>
            <w:webHidden/>
            <w:sz w:val="22"/>
            <w:szCs w:val="22"/>
          </w:rPr>
          <w:instrText xml:space="preserve"> PAGEREF _Toc10547985 \h </w:instrText>
        </w:r>
        <w:r w:rsidRPr="007E5678">
          <w:rPr>
            <w:rFonts w:asciiTheme="majorHAnsi" w:hAnsiTheme="majorHAnsi"/>
            <w:noProof/>
            <w:webHidden/>
            <w:sz w:val="22"/>
            <w:szCs w:val="22"/>
          </w:rPr>
        </w:r>
        <w:r w:rsidRPr="007E5678">
          <w:rPr>
            <w:rFonts w:asciiTheme="majorHAnsi" w:hAnsiTheme="majorHAnsi"/>
            <w:noProof/>
            <w:webHidden/>
            <w:sz w:val="22"/>
            <w:szCs w:val="22"/>
          </w:rPr>
          <w:fldChar w:fldCharType="separate"/>
        </w:r>
        <w:r w:rsidR="00167DC2">
          <w:rPr>
            <w:rFonts w:asciiTheme="majorHAnsi" w:hAnsiTheme="majorHAnsi"/>
            <w:noProof/>
            <w:webHidden/>
            <w:sz w:val="22"/>
            <w:szCs w:val="22"/>
          </w:rPr>
          <w:t>114</w:t>
        </w:r>
        <w:r w:rsidRPr="007E5678">
          <w:rPr>
            <w:rFonts w:asciiTheme="majorHAnsi" w:hAnsiTheme="majorHAnsi"/>
            <w:noProof/>
            <w:webHidden/>
            <w:sz w:val="22"/>
            <w:szCs w:val="22"/>
          </w:rPr>
          <w:fldChar w:fldCharType="end"/>
        </w:r>
      </w:hyperlink>
    </w:p>
    <w:p w:rsidR="007E5678" w:rsidRPr="007E5678" w:rsidRDefault="00AA191A">
      <w:pPr>
        <w:pStyle w:val="TDC2"/>
        <w:rPr>
          <w:rFonts w:asciiTheme="majorHAnsi" w:eastAsiaTheme="minorEastAsia" w:hAnsiTheme="majorHAnsi" w:cstheme="minorBidi"/>
          <w:noProof/>
          <w:sz w:val="22"/>
          <w:szCs w:val="22"/>
        </w:rPr>
      </w:pPr>
      <w:hyperlink w:anchor="_Toc10547986" w:history="1">
        <w:r w:rsidR="007E5678" w:rsidRPr="007E5678">
          <w:rPr>
            <w:rStyle w:val="Hipervnculo"/>
            <w:rFonts w:asciiTheme="majorHAnsi" w:hAnsiTheme="majorHAnsi" w:cs="Segoe UI"/>
            <w:noProof/>
            <w:sz w:val="22"/>
            <w:szCs w:val="22"/>
          </w:rPr>
          <w:t>5.29.2.1DEFINICION Y ALCANCE</w:t>
        </w:r>
        <w:r w:rsidR="007E5678" w:rsidRPr="007E5678">
          <w:rPr>
            <w:rFonts w:asciiTheme="majorHAnsi" w:hAnsiTheme="majorHAnsi"/>
            <w:noProof/>
            <w:webHidden/>
            <w:sz w:val="22"/>
            <w:szCs w:val="22"/>
          </w:rPr>
          <w:tab/>
        </w:r>
        <w:r w:rsidRPr="007E5678">
          <w:rPr>
            <w:rFonts w:asciiTheme="majorHAnsi" w:hAnsiTheme="majorHAnsi"/>
            <w:noProof/>
            <w:webHidden/>
            <w:sz w:val="22"/>
            <w:szCs w:val="22"/>
          </w:rPr>
          <w:fldChar w:fldCharType="begin"/>
        </w:r>
        <w:r w:rsidR="007E5678" w:rsidRPr="007E5678">
          <w:rPr>
            <w:rFonts w:asciiTheme="majorHAnsi" w:hAnsiTheme="majorHAnsi"/>
            <w:noProof/>
            <w:webHidden/>
            <w:sz w:val="22"/>
            <w:szCs w:val="22"/>
          </w:rPr>
          <w:instrText xml:space="preserve"> PAGEREF _Toc10547986 \h </w:instrText>
        </w:r>
        <w:r w:rsidRPr="007E5678">
          <w:rPr>
            <w:rFonts w:asciiTheme="majorHAnsi" w:hAnsiTheme="majorHAnsi"/>
            <w:noProof/>
            <w:webHidden/>
            <w:sz w:val="22"/>
            <w:szCs w:val="22"/>
          </w:rPr>
        </w:r>
        <w:r w:rsidRPr="007E5678">
          <w:rPr>
            <w:rFonts w:asciiTheme="majorHAnsi" w:hAnsiTheme="majorHAnsi"/>
            <w:noProof/>
            <w:webHidden/>
            <w:sz w:val="22"/>
            <w:szCs w:val="22"/>
          </w:rPr>
          <w:fldChar w:fldCharType="separate"/>
        </w:r>
        <w:r w:rsidR="00167DC2">
          <w:rPr>
            <w:rFonts w:asciiTheme="majorHAnsi" w:hAnsiTheme="majorHAnsi"/>
            <w:noProof/>
            <w:webHidden/>
            <w:sz w:val="22"/>
            <w:szCs w:val="22"/>
          </w:rPr>
          <w:t>114</w:t>
        </w:r>
        <w:r w:rsidRPr="007E5678">
          <w:rPr>
            <w:rFonts w:asciiTheme="majorHAnsi" w:hAnsiTheme="majorHAnsi"/>
            <w:noProof/>
            <w:webHidden/>
            <w:sz w:val="22"/>
            <w:szCs w:val="22"/>
          </w:rPr>
          <w:fldChar w:fldCharType="end"/>
        </w:r>
      </w:hyperlink>
    </w:p>
    <w:p w:rsidR="007E5678" w:rsidRPr="007E5678" w:rsidRDefault="00AA191A">
      <w:pPr>
        <w:pStyle w:val="TDC2"/>
        <w:rPr>
          <w:rFonts w:asciiTheme="majorHAnsi" w:eastAsiaTheme="minorEastAsia" w:hAnsiTheme="majorHAnsi" w:cstheme="minorBidi"/>
          <w:noProof/>
          <w:sz w:val="22"/>
          <w:szCs w:val="22"/>
        </w:rPr>
      </w:pPr>
      <w:hyperlink w:anchor="_Toc10547987" w:history="1">
        <w:r w:rsidR="007E5678" w:rsidRPr="007E5678">
          <w:rPr>
            <w:rStyle w:val="Hipervnculo"/>
            <w:rFonts w:asciiTheme="majorHAnsi" w:hAnsiTheme="majorHAnsi" w:cs="Segoe UI"/>
            <w:noProof/>
            <w:sz w:val="22"/>
            <w:szCs w:val="22"/>
          </w:rPr>
          <w:t>5.29.2.2MATERIALES</w:t>
        </w:r>
        <w:r w:rsidR="007E5678" w:rsidRPr="007E5678">
          <w:rPr>
            <w:rFonts w:asciiTheme="majorHAnsi" w:hAnsiTheme="majorHAnsi"/>
            <w:noProof/>
            <w:webHidden/>
            <w:sz w:val="22"/>
            <w:szCs w:val="22"/>
          </w:rPr>
          <w:tab/>
        </w:r>
        <w:r w:rsidRPr="007E5678">
          <w:rPr>
            <w:rFonts w:asciiTheme="majorHAnsi" w:hAnsiTheme="majorHAnsi"/>
            <w:noProof/>
            <w:webHidden/>
            <w:sz w:val="22"/>
            <w:szCs w:val="22"/>
          </w:rPr>
          <w:fldChar w:fldCharType="begin"/>
        </w:r>
        <w:r w:rsidR="007E5678" w:rsidRPr="007E5678">
          <w:rPr>
            <w:rFonts w:asciiTheme="majorHAnsi" w:hAnsiTheme="majorHAnsi"/>
            <w:noProof/>
            <w:webHidden/>
            <w:sz w:val="22"/>
            <w:szCs w:val="22"/>
          </w:rPr>
          <w:instrText xml:space="preserve"> PAGEREF _Toc10547987 \h </w:instrText>
        </w:r>
        <w:r w:rsidRPr="007E5678">
          <w:rPr>
            <w:rFonts w:asciiTheme="majorHAnsi" w:hAnsiTheme="majorHAnsi"/>
            <w:noProof/>
            <w:webHidden/>
            <w:sz w:val="22"/>
            <w:szCs w:val="22"/>
          </w:rPr>
        </w:r>
        <w:r w:rsidRPr="007E5678">
          <w:rPr>
            <w:rFonts w:asciiTheme="majorHAnsi" w:hAnsiTheme="majorHAnsi"/>
            <w:noProof/>
            <w:webHidden/>
            <w:sz w:val="22"/>
            <w:szCs w:val="22"/>
          </w:rPr>
          <w:fldChar w:fldCharType="separate"/>
        </w:r>
        <w:r w:rsidR="00167DC2">
          <w:rPr>
            <w:rFonts w:asciiTheme="majorHAnsi" w:hAnsiTheme="majorHAnsi"/>
            <w:noProof/>
            <w:webHidden/>
            <w:sz w:val="22"/>
            <w:szCs w:val="22"/>
          </w:rPr>
          <w:t>114</w:t>
        </w:r>
        <w:r w:rsidRPr="007E5678">
          <w:rPr>
            <w:rFonts w:asciiTheme="majorHAnsi" w:hAnsiTheme="majorHAnsi"/>
            <w:noProof/>
            <w:webHidden/>
            <w:sz w:val="22"/>
            <w:szCs w:val="22"/>
          </w:rPr>
          <w:fldChar w:fldCharType="end"/>
        </w:r>
      </w:hyperlink>
    </w:p>
    <w:p w:rsidR="007E5678" w:rsidRPr="007E5678" w:rsidRDefault="00AA191A">
      <w:pPr>
        <w:pStyle w:val="TDC2"/>
        <w:rPr>
          <w:rFonts w:asciiTheme="majorHAnsi" w:eastAsiaTheme="minorEastAsia" w:hAnsiTheme="majorHAnsi" w:cstheme="minorBidi"/>
          <w:noProof/>
          <w:sz w:val="22"/>
          <w:szCs w:val="22"/>
        </w:rPr>
      </w:pPr>
      <w:hyperlink w:anchor="_Toc10547988" w:history="1">
        <w:r w:rsidR="007E5678" w:rsidRPr="007E5678">
          <w:rPr>
            <w:rStyle w:val="Hipervnculo"/>
            <w:rFonts w:asciiTheme="majorHAnsi" w:hAnsiTheme="majorHAnsi" w:cs="Segoe UI"/>
            <w:noProof/>
            <w:sz w:val="22"/>
            <w:szCs w:val="22"/>
          </w:rPr>
          <w:t>5.29.2.3MEDIDA</w:t>
        </w:r>
        <w:r w:rsidR="007E5678" w:rsidRPr="007E5678">
          <w:rPr>
            <w:rFonts w:asciiTheme="majorHAnsi" w:hAnsiTheme="majorHAnsi"/>
            <w:noProof/>
            <w:webHidden/>
            <w:sz w:val="22"/>
            <w:szCs w:val="22"/>
          </w:rPr>
          <w:tab/>
        </w:r>
        <w:r w:rsidRPr="007E5678">
          <w:rPr>
            <w:rFonts w:asciiTheme="majorHAnsi" w:hAnsiTheme="majorHAnsi"/>
            <w:noProof/>
            <w:webHidden/>
            <w:sz w:val="22"/>
            <w:szCs w:val="22"/>
          </w:rPr>
          <w:fldChar w:fldCharType="begin"/>
        </w:r>
        <w:r w:rsidR="007E5678" w:rsidRPr="007E5678">
          <w:rPr>
            <w:rFonts w:asciiTheme="majorHAnsi" w:hAnsiTheme="majorHAnsi"/>
            <w:noProof/>
            <w:webHidden/>
            <w:sz w:val="22"/>
            <w:szCs w:val="22"/>
          </w:rPr>
          <w:instrText xml:space="preserve"> PAGEREF _Toc10547988 \h </w:instrText>
        </w:r>
        <w:r w:rsidRPr="007E5678">
          <w:rPr>
            <w:rFonts w:asciiTheme="majorHAnsi" w:hAnsiTheme="majorHAnsi"/>
            <w:noProof/>
            <w:webHidden/>
            <w:sz w:val="22"/>
            <w:szCs w:val="22"/>
          </w:rPr>
        </w:r>
        <w:r w:rsidRPr="007E5678">
          <w:rPr>
            <w:rFonts w:asciiTheme="majorHAnsi" w:hAnsiTheme="majorHAnsi"/>
            <w:noProof/>
            <w:webHidden/>
            <w:sz w:val="22"/>
            <w:szCs w:val="22"/>
          </w:rPr>
          <w:fldChar w:fldCharType="separate"/>
        </w:r>
        <w:r w:rsidR="00167DC2">
          <w:rPr>
            <w:rFonts w:asciiTheme="majorHAnsi" w:hAnsiTheme="majorHAnsi"/>
            <w:noProof/>
            <w:webHidden/>
            <w:sz w:val="22"/>
            <w:szCs w:val="22"/>
          </w:rPr>
          <w:t>114</w:t>
        </w:r>
        <w:r w:rsidRPr="007E5678">
          <w:rPr>
            <w:rFonts w:asciiTheme="majorHAnsi" w:hAnsiTheme="majorHAnsi"/>
            <w:noProof/>
            <w:webHidden/>
            <w:sz w:val="22"/>
            <w:szCs w:val="22"/>
          </w:rPr>
          <w:fldChar w:fldCharType="end"/>
        </w:r>
      </w:hyperlink>
    </w:p>
    <w:p w:rsidR="007E5678" w:rsidRPr="007E5678" w:rsidRDefault="00AA191A">
      <w:pPr>
        <w:pStyle w:val="TDC2"/>
        <w:rPr>
          <w:rFonts w:asciiTheme="majorHAnsi" w:eastAsiaTheme="minorEastAsia" w:hAnsiTheme="majorHAnsi" w:cstheme="minorBidi"/>
          <w:noProof/>
          <w:sz w:val="22"/>
          <w:szCs w:val="22"/>
        </w:rPr>
      </w:pPr>
      <w:hyperlink w:anchor="_Toc10547989" w:history="1">
        <w:r w:rsidR="007E5678" w:rsidRPr="007E5678">
          <w:rPr>
            <w:rStyle w:val="Hipervnculo"/>
            <w:rFonts w:asciiTheme="majorHAnsi" w:hAnsiTheme="majorHAnsi" w:cs="Segoe UI"/>
            <w:noProof/>
            <w:sz w:val="22"/>
            <w:szCs w:val="22"/>
          </w:rPr>
          <w:t>5.29.2.4</w:t>
        </w:r>
        <w:r w:rsidR="007E5678" w:rsidRPr="007E5678">
          <w:rPr>
            <w:rFonts w:asciiTheme="majorHAnsi" w:eastAsiaTheme="minorEastAsia" w:hAnsiTheme="majorHAnsi" w:cstheme="minorBidi"/>
            <w:noProof/>
            <w:sz w:val="22"/>
            <w:szCs w:val="22"/>
          </w:rPr>
          <w:tab/>
        </w:r>
        <w:r w:rsidR="007E5678" w:rsidRPr="007E5678">
          <w:rPr>
            <w:rStyle w:val="Hipervnculo"/>
            <w:rFonts w:asciiTheme="majorHAnsi" w:hAnsiTheme="majorHAnsi" w:cs="Segoe UI"/>
            <w:noProof/>
            <w:sz w:val="22"/>
            <w:szCs w:val="22"/>
          </w:rPr>
          <w:t>PAGO</w:t>
        </w:r>
        <w:r w:rsidR="007E5678" w:rsidRPr="007E5678">
          <w:rPr>
            <w:rFonts w:asciiTheme="majorHAnsi" w:hAnsiTheme="majorHAnsi"/>
            <w:noProof/>
            <w:webHidden/>
            <w:sz w:val="22"/>
            <w:szCs w:val="22"/>
          </w:rPr>
          <w:tab/>
        </w:r>
        <w:r w:rsidRPr="007E5678">
          <w:rPr>
            <w:rFonts w:asciiTheme="majorHAnsi" w:hAnsiTheme="majorHAnsi"/>
            <w:noProof/>
            <w:webHidden/>
            <w:sz w:val="22"/>
            <w:szCs w:val="22"/>
          </w:rPr>
          <w:fldChar w:fldCharType="begin"/>
        </w:r>
        <w:r w:rsidR="007E5678" w:rsidRPr="007E5678">
          <w:rPr>
            <w:rFonts w:asciiTheme="majorHAnsi" w:hAnsiTheme="majorHAnsi"/>
            <w:noProof/>
            <w:webHidden/>
            <w:sz w:val="22"/>
            <w:szCs w:val="22"/>
          </w:rPr>
          <w:instrText xml:space="preserve"> PAGEREF _Toc10547989 \h </w:instrText>
        </w:r>
        <w:r w:rsidRPr="007E5678">
          <w:rPr>
            <w:rFonts w:asciiTheme="majorHAnsi" w:hAnsiTheme="majorHAnsi"/>
            <w:noProof/>
            <w:webHidden/>
            <w:sz w:val="22"/>
            <w:szCs w:val="22"/>
          </w:rPr>
        </w:r>
        <w:r w:rsidRPr="007E5678">
          <w:rPr>
            <w:rFonts w:asciiTheme="majorHAnsi" w:hAnsiTheme="majorHAnsi"/>
            <w:noProof/>
            <w:webHidden/>
            <w:sz w:val="22"/>
            <w:szCs w:val="22"/>
          </w:rPr>
          <w:fldChar w:fldCharType="separate"/>
        </w:r>
        <w:r w:rsidR="00167DC2">
          <w:rPr>
            <w:rFonts w:asciiTheme="majorHAnsi" w:hAnsiTheme="majorHAnsi"/>
            <w:noProof/>
            <w:webHidden/>
            <w:sz w:val="22"/>
            <w:szCs w:val="22"/>
          </w:rPr>
          <w:t>114</w:t>
        </w:r>
        <w:r w:rsidRPr="007E5678">
          <w:rPr>
            <w:rFonts w:asciiTheme="majorHAnsi" w:hAnsiTheme="majorHAnsi"/>
            <w:noProof/>
            <w:webHidden/>
            <w:sz w:val="22"/>
            <w:szCs w:val="22"/>
          </w:rPr>
          <w:fldChar w:fldCharType="end"/>
        </w:r>
      </w:hyperlink>
    </w:p>
    <w:p w:rsidR="007E5678" w:rsidRPr="007E5678" w:rsidRDefault="00AA191A">
      <w:pPr>
        <w:pStyle w:val="TDC2"/>
        <w:rPr>
          <w:rFonts w:asciiTheme="majorHAnsi" w:eastAsiaTheme="minorEastAsia" w:hAnsiTheme="majorHAnsi" w:cstheme="minorBidi"/>
          <w:noProof/>
          <w:sz w:val="22"/>
          <w:szCs w:val="22"/>
        </w:rPr>
      </w:pPr>
      <w:hyperlink w:anchor="_Toc10547990" w:history="1">
        <w:r w:rsidR="007E5678" w:rsidRPr="007E5678">
          <w:rPr>
            <w:rStyle w:val="Hipervnculo"/>
            <w:rFonts w:asciiTheme="majorHAnsi" w:hAnsiTheme="majorHAnsi" w:cs="Segoe UI"/>
            <w:noProof/>
            <w:sz w:val="22"/>
            <w:szCs w:val="22"/>
          </w:rPr>
          <w:t>5.29.3ASTA DE LA BANDERA</w:t>
        </w:r>
        <w:r w:rsidR="007E5678" w:rsidRPr="007E5678">
          <w:rPr>
            <w:rFonts w:asciiTheme="majorHAnsi" w:hAnsiTheme="majorHAnsi"/>
            <w:noProof/>
            <w:webHidden/>
            <w:sz w:val="22"/>
            <w:szCs w:val="22"/>
          </w:rPr>
          <w:tab/>
        </w:r>
        <w:r w:rsidRPr="007E5678">
          <w:rPr>
            <w:rFonts w:asciiTheme="majorHAnsi" w:hAnsiTheme="majorHAnsi"/>
            <w:noProof/>
            <w:webHidden/>
            <w:sz w:val="22"/>
            <w:szCs w:val="22"/>
          </w:rPr>
          <w:fldChar w:fldCharType="begin"/>
        </w:r>
        <w:r w:rsidR="007E5678" w:rsidRPr="007E5678">
          <w:rPr>
            <w:rFonts w:asciiTheme="majorHAnsi" w:hAnsiTheme="majorHAnsi"/>
            <w:noProof/>
            <w:webHidden/>
            <w:sz w:val="22"/>
            <w:szCs w:val="22"/>
          </w:rPr>
          <w:instrText xml:space="preserve"> PAGEREF _Toc10547990 \h </w:instrText>
        </w:r>
        <w:r w:rsidRPr="007E5678">
          <w:rPr>
            <w:rFonts w:asciiTheme="majorHAnsi" w:hAnsiTheme="majorHAnsi"/>
            <w:noProof/>
            <w:webHidden/>
            <w:sz w:val="22"/>
            <w:szCs w:val="22"/>
          </w:rPr>
        </w:r>
        <w:r w:rsidRPr="007E5678">
          <w:rPr>
            <w:rFonts w:asciiTheme="majorHAnsi" w:hAnsiTheme="majorHAnsi"/>
            <w:noProof/>
            <w:webHidden/>
            <w:sz w:val="22"/>
            <w:szCs w:val="22"/>
          </w:rPr>
          <w:fldChar w:fldCharType="separate"/>
        </w:r>
        <w:r w:rsidR="00167DC2">
          <w:rPr>
            <w:rFonts w:asciiTheme="majorHAnsi" w:hAnsiTheme="majorHAnsi"/>
            <w:noProof/>
            <w:webHidden/>
            <w:sz w:val="22"/>
            <w:szCs w:val="22"/>
          </w:rPr>
          <w:t>114</w:t>
        </w:r>
        <w:r w:rsidRPr="007E5678">
          <w:rPr>
            <w:rFonts w:asciiTheme="majorHAnsi" w:hAnsiTheme="majorHAnsi"/>
            <w:noProof/>
            <w:webHidden/>
            <w:sz w:val="22"/>
            <w:szCs w:val="22"/>
          </w:rPr>
          <w:fldChar w:fldCharType="end"/>
        </w:r>
      </w:hyperlink>
    </w:p>
    <w:p w:rsidR="007E5678" w:rsidRPr="007E5678" w:rsidRDefault="00AA191A">
      <w:pPr>
        <w:pStyle w:val="TDC2"/>
        <w:rPr>
          <w:rFonts w:asciiTheme="majorHAnsi" w:eastAsiaTheme="minorEastAsia" w:hAnsiTheme="majorHAnsi" w:cstheme="minorBidi"/>
          <w:noProof/>
          <w:sz w:val="22"/>
          <w:szCs w:val="22"/>
        </w:rPr>
      </w:pPr>
      <w:hyperlink w:anchor="_Toc10547991" w:history="1">
        <w:r w:rsidR="007E5678" w:rsidRPr="00BF66A2">
          <w:rPr>
            <w:rStyle w:val="Hipervnculo"/>
            <w:rFonts w:asciiTheme="majorHAnsi" w:hAnsiTheme="majorHAnsi" w:cs="Segoe UI"/>
            <w:noProof/>
            <w:sz w:val="22"/>
            <w:szCs w:val="22"/>
            <w:shd w:val="clear" w:color="auto" w:fill="E5B8B7" w:themeFill="accent2" w:themeFillTint="66"/>
          </w:rPr>
          <w:t>5.30</w:t>
        </w:r>
        <w:r w:rsidR="007E5678" w:rsidRPr="00BF66A2">
          <w:rPr>
            <w:rFonts w:asciiTheme="majorHAnsi" w:eastAsiaTheme="minorEastAsia" w:hAnsiTheme="majorHAnsi" w:cstheme="minorBidi"/>
            <w:noProof/>
            <w:sz w:val="22"/>
            <w:szCs w:val="22"/>
            <w:shd w:val="clear" w:color="auto" w:fill="E5B8B7" w:themeFill="accent2" w:themeFillTint="66"/>
          </w:rPr>
          <w:tab/>
        </w:r>
        <w:r w:rsidR="007E5678" w:rsidRPr="00BF66A2">
          <w:rPr>
            <w:rStyle w:val="Hipervnculo"/>
            <w:rFonts w:asciiTheme="majorHAnsi" w:hAnsiTheme="majorHAnsi" w:cs="Segoe UI"/>
            <w:noProof/>
            <w:sz w:val="22"/>
            <w:szCs w:val="22"/>
            <w:shd w:val="clear" w:color="auto" w:fill="E5B8B7" w:themeFill="accent2" w:themeFillTint="66"/>
          </w:rPr>
          <w:t>LIMPIEZA GENERAL</w:t>
        </w:r>
        <w:r w:rsidR="007E5678" w:rsidRPr="007E5678">
          <w:rPr>
            <w:rFonts w:asciiTheme="majorHAnsi" w:hAnsiTheme="majorHAnsi"/>
            <w:noProof/>
            <w:webHidden/>
            <w:sz w:val="22"/>
            <w:szCs w:val="22"/>
          </w:rPr>
          <w:tab/>
        </w:r>
        <w:r w:rsidRPr="007E5678">
          <w:rPr>
            <w:rFonts w:asciiTheme="majorHAnsi" w:hAnsiTheme="majorHAnsi"/>
            <w:noProof/>
            <w:webHidden/>
            <w:sz w:val="22"/>
            <w:szCs w:val="22"/>
          </w:rPr>
          <w:fldChar w:fldCharType="begin"/>
        </w:r>
        <w:r w:rsidR="007E5678" w:rsidRPr="007E5678">
          <w:rPr>
            <w:rFonts w:asciiTheme="majorHAnsi" w:hAnsiTheme="majorHAnsi"/>
            <w:noProof/>
            <w:webHidden/>
            <w:sz w:val="22"/>
            <w:szCs w:val="22"/>
          </w:rPr>
          <w:instrText xml:space="preserve"> PAGEREF _Toc10547991 \h </w:instrText>
        </w:r>
        <w:r w:rsidRPr="007E5678">
          <w:rPr>
            <w:rFonts w:asciiTheme="majorHAnsi" w:hAnsiTheme="majorHAnsi"/>
            <w:noProof/>
            <w:webHidden/>
            <w:sz w:val="22"/>
            <w:szCs w:val="22"/>
          </w:rPr>
        </w:r>
        <w:r w:rsidRPr="007E5678">
          <w:rPr>
            <w:rFonts w:asciiTheme="majorHAnsi" w:hAnsiTheme="majorHAnsi"/>
            <w:noProof/>
            <w:webHidden/>
            <w:sz w:val="22"/>
            <w:szCs w:val="22"/>
          </w:rPr>
          <w:fldChar w:fldCharType="separate"/>
        </w:r>
        <w:r w:rsidR="00167DC2">
          <w:rPr>
            <w:rFonts w:asciiTheme="majorHAnsi" w:hAnsiTheme="majorHAnsi"/>
            <w:noProof/>
            <w:webHidden/>
            <w:sz w:val="22"/>
            <w:szCs w:val="22"/>
          </w:rPr>
          <w:t>115</w:t>
        </w:r>
        <w:r w:rsidRPr="007E5678">
          <w:rPr>
            <w:rFonts w:asciiTheme="majorHAnsi" w:hAnsiTheme="majorHAnsi"/>
            <w:noProof/>
            <w:webHidden/>
            <w:sz w:val="22"/>
            <w:szCs w:val="22"/>
          </w:rPr>
          <w:fldChar w:fldCharType="end"/>
        </w:r>
      </w:hyperlink>
    </w:p>
    <w:p w:rsidR="007E5678" w:rsidRPr="007E5678" w:rsidRDefault="00AA191A">
      <w:pPr>
        <w:pStyle w:val="TDC3"/>
        <w:rPr>
          <w:rFonts w:asciiTheme="majorHAnsi" w:eastAsiaTheme="minorEastAsia" w:hAnsiTheme="majorHAnsi" w:cstheme="minorBidi"/>
          <w:noProof/>
          <w:sz w:val="22"/>
          <w:szCs w:val="22"/>
        </w:rPr>
      </w:pPr>
      <w:hyperlink w:anchor="_Toc10547992" w:history="1">
        <w:r w:rsidR="007E5678" w:rsidRPr="007E5678">
          <w:rPr>
            <w:rStyle w:val="Hipervnculo"/>
            <w:rFonts w:asciiTheme="majorHAnsi" w:hAnsiTheme="majorHAnsi" w:cs="Segoe UI"/>
            <w:noProof/>
            <w:sz w:val="22"/>
            <w:szCs w:val="22"/>
          </w:rPr>
          <w:t>5.30.1ALCANCE</w:t>
        </w:r>
        <w:r w:rsidR="007E5678" w:rsidRPr="007E5678">
          <w:rPr>
            <w:rFonts w:asciiTheme="majorHAnsi" w:hAnsiTheme="majorHAnsi"/>
            <w:noProof/>
            <w:webHidden/>
            <w:sz w:val="22"/>
            <w:szCs w:val="22"/>
          </w:rPr>
          <w:tab/>
        </w:r>
        <w:r w:rsidRPr="007E5678">
          <w:rPr>
            <w:rFonts w:asciiTheme="majorHAnsi" w:hAnsiTheme="majorHAnsi"/>
            <w:noProof/>
            <w:webHidden/>
            <w:sz w:val="22"/>
            <w:szCs w:val="22"/>
          </w:rPr>
          <w:fldChar w:fldCharType="begin"/>
        </w:r>
        <w:r w:rsidR="007E5678" w:rsidRPr="007E5678">
          <w:rPr>
            <w:rFonts w:asciiTheme="majorHAnsi" w:hAnsiTheme="majorHAnsi"/>
            <w:noProof/>
            <w:webHidden/>
            <w:sz w:val="22"/>
            <w:szCs w:val="22"/>
          </w:rPr>
          <w:instrText xml:space="preserve"> PAGEREF _Toc10547992 \h </w:instrText>
        </w:r>
        <w:r w:rsidRPr="007E5678">
          <w:rPr>
            <w:rFonts w:asciiTheme="majorHAnsi" w:hAnsiTheme="majorHAnsi"/>
            <w:noProof/>
            <w:webHidden/>
            <w:sz w:val="22"/>
            <w:szCs w:val="22"/>
          </w:rPr>
        </w:r>
        <w:r w:rsidRPr="007E5678">
          <w:rPr>
            <w:rFonts w:asciiTheme="majorHAnsi" w:hAnsiTheme="majorHAnsi"/>
            <w:noProof/>
            <w:webHidden/>
            <w:sz w:val="22"/>
            <w:szCs w:val="22"/>
          </w:rPr>
          <w:fldChar w:fldCharType="separate"/>
        </w:r>
        <w:r w:rsidR="00167DC2">
          <w:rPr>
            <w:rFonts w:asciiTheme="majorHAnsi" w:hAnsiTheme="majorHAnsi"/>
            <w:noProof/>
            <w:webHidden/>
            <w:sz w:val="22"/>
            <w:szCs w:val="22"/>
          </w:rPr>
          <w:t>115</w:t>
        </w:r>
        <w:r w:rsidRPr="007E5678">
          <w:rPr>
            <w:rFonts w:asciiTheme="majorHAnsi" w:hAnsiTheme="majorHAnsi"/>
            <w:noProof/>
            <w:webHidden/>
            <w:sz w:val="22"/>
            <w:szCs w:val="22"/>
          </w:rPr>
          <w:fldChar w:fldCharType="end"/>
        </w:r>
      </w:hyperlink>
    </w:p>
    <w:p w:rsidR="007E5678" w:rsidRPr="007E5678" w:rsidRDefault="00AA191A">
      <w:pPr>
        <w:pStyle w:val="TDC3"/>
        <w:rPr>
          <w:rFonts w:asciiTheme="majorHAnsi" w:eastAsiaTheme="minorEastAsia" w:hAnsiTheme="majorHAnsi" w:cstheme="minorBidi"/>
          <w:noProof/>
          <w:sz w:val="22"/>
          <w:szCs w:val="22"/>
        </w:rPr>
      </w:pPr>
      <w:hyperlink w:anchor="_Toc10547993" w:history="1">
        <w:r w:rsidR="007E5678" w:rsidRPr="007E5678">
          <w:rPr>
            <w:rStyle w:val="Hipervnculo"/>
            <w:rFonts w:asciiTheme="majorHAnsi" w:hAnsiTheme="majorHAnsi" w:cs="Segoe UI"/>
            <w:noProof/>
            <w:sz w:val="22"/>
            <w:szCs w:val="22"/>
          </w:rPr>
          <w:t>5.30.2MÉTODO DE PAGO</w:t>
        </w:r>
        <w:r w:rsidR="007E5678" w:rsidRPr="007E5678">
          <w:rPr>
            <w:rFonts w:asciiTheme="majorHAnsi" w:hAnsiTheme="majorHAnsi"/>
            <w:noProof/>
            <w:webHidden/>
            <w:sz w:val="22"/>
            <w:szCs w:val="22"/>
          </w:rPr>
          <w:tab/>
        </w:r>
        <w:r w:rsidRPr="007E5678">
          <w:rPr>
            <w:rFonts w:asciiTheme="majorHAnsi" w:hAnsiTheme="majorHAnsi"/>
            <w:noProof/>
            <w:webHidden/>
            <w:sz w:val="22"/>
            <w:szCs w:val="22"/>
          </w:rPr>
          <w:fldChar w:fldCharType="begin"/>
        </w:r>
        <w:r w:rsidR="007E5678" w:rsidRPr="007E5678">
          <w:rPr>
            <w:rFonts w:asciiTheme="majorHAnsi" w:hAnsiTheme="majorHAnsi"/>
            <w:noProof/>
            <w:webHidden/>
            <w:sz w:val="22"/>
            <w:szCs w:val="22"/>
          </w:rPr>
          <w:instrText xml:space="preserve"> PAGEREF _Toc10547993 \h </w:instrText>
        </w:r>
        <w:r w:rsidRPr="007E5678">
          <w:rPr>
            <w:rFonts w:asciiTheme="majorHAnsi" w:hAnsiTheme="majorHAnsi"/>
            <w:noProof/>
            <w:webHidden/>
            <w:sz w:val="22"/>
            <w:szCs w:val="22"/>
          </w:rPr>
        </w:r>
        <w:r w:rsidRPr="007E5678">
          <w:rPr>
            <w:rFonts w:asciiTheme="majorHAnsi" w:hAnsiTheme="majorHAnsi"/>
            <w:noProof/>
            <w:webHidden/>
            <w:sz w:val="22"/>
            <w:szCs w:val="22"/>
          </w:rPr>
          <w:fldChar w:fldCharType="separate"/>
        </w:r>
        <w:r w:rsidR="00167DC2">
          <w:rPr>
            <w:rFonts w:asciiTheme="majorHAnsi" w:hAnsiTheme="majorHAnsi"/>
            <w:noProof/>
            <w:webHidden/>
            <w:sz w:val="22"/>
            <w:szCs w:val="22"/>
          </w:rPr>
          <w:t>115</w:t>
        </w:r>
        <w:r w:rsidRPr="007E5678">
          <w:rPr>
            <w:rFonts w:asciiTheme="majorHAnsi" w:hAnsiTheme="majorHAnsi"/>
            <w:noProof/>
            <w:webHidden/>
            <w:sz w:val="22"/>
            <w:szCs w:val="22"/>
          </w:rPr>
          <w:fldChar w:fldCharType="end"/>
        </w:r>
      </w:hyperlink>
    </w:p>
    <w:p w:rsidR="007E5678" w:rsidRPr="007E5678" w:rsidRDefault="00AA191A">
      <w:pPr>
        <w:pStyle w:val="TDC3"/>
        <w:rPr>
          <w:rFonts w:asciiTheme="majorHAnsi" w:eastAsiaTheme="minorEastAsia" w:hAnsiTheme="majorHAnsi" w:cstheme="minorBidi"/>
          <w:noProof/>
          <w:sz w:val="22"/>
          <w:szCs w:val="22"/>
        </w:rPr>
      </w:pPr>
      <w:hyperlink w:anchor="_Toc10547994" w:history="1">
        <w:r w:rsidR="007E5678" w:rsidRPr="007E5678">
          <w:rPr>
            <w:rStyle w:val="Hipervnculo"/>
            <w:rFonts w:asciiTheme="majorHAnsi" w:hAnsiTheme="majorHAnsi" w:cs="Segoe UI"/>
            <w:noProof/>
            <w:sz w:val="22"/>
            <w:szCs w:val="22"/>
          </w:rPr>
          <w:t>5.30.3EJECUCIÓN</w:t>
        </w:r>
        <w:r w:rsidR="007E5678" w:rsidRPr="007E5678">
          <w:rPr>
            <w:rFonts w:asciiTheme="majorHAnsi" w:hAnsiTheme="majorHAnsi"/>
            <w:noProof/>
            <w:webHidden/>
            <w:sz w:val="22"/>
            <w:szCs w:val="22"/>
          </w:rPr>
          <w:tab/>
        </w:r>
        <w:r w:rsidRPr="007E5678">
          <w:rPr>
            <w:rFonts w:asciiTheme="majorHAnsi" w:hAnsiTheme="majorHAnsi"/>
            <w:noProof/>
            <w:webHidden/>
            <w:sz w:val="22"/>
            <w:szCs w:val="22"/>
          </w:rPr>
          <w:fldChar w:fldCharType="begin"/>
        </w:r>
        <w:r w:rsidR="007E5678" w:rsidRPr="007E5678">
          <w:rPr>
            <w:rFonts w:asciiTheme="majorHAnsi" w:hAnsiTheme="majorHAnsi"/>
            <w:noProof/>
            <w:webHidden/>
            <w:sz w:val="22"/>
            <w:szCs w:val="22"/>
          </w:rPr>
          <w:instrText xml:space="preserve"> PAGEREF _Toc10547994 \h </w:instrText>
        </w:r>
        <w:r w:rsidRPr="007E5678">
          <w:rPr>
            <w:rFonts w:asciiTheme="majorHAnsi" w:hAnsiTheme="majorHAnsi"/>
            <w:noProof/>
            <w:webHidden/>
            <w:sz w:val="22"/>
            <w:szCs w:val="22"/>
          </w:rPr>
        </w:r>
        <w:r w:rsidRPr="007E5678">
          <w:rPr>
            <w:rFonts w:asciiTheme="majorHAnsi" w:hAnsiTheme="majorHAnsi"/>
            <w:noProof/>
            <w:webHidden/>
            <w:sz w:val="22"/>
            <w:szCs w:val="22"/>
          </w:rPr>
          <w:fldChar w:fldCharType="separate"/>
        </w:r>
        <w:r w:rsidR="00167DC2">
          <w:rPr>
            <w:rFonts w:asciiTheme="majorHAnsi" w:hAnsiTheme="majorHAnsi"/>
            <w:noProof/>
            <w:webHidden/>
            <w:sz w:val="22"/>
            <w:szCs w:val="22"/>
          </w:rPr>
          <w:t>115</w:t>
        </w:r>
        <w:r w:rsidRPr="007E5678">
          <w:rPr>
            <w:rFonts w:asciiTheme="majorHAnsi" w:hAnsiTheme="majorHAnsi"/>
            <w:noProof/>
            <w:webHidden/>
            <w:sz w:val="22"/>
            <w:szCs w:val="22"/>
          </w:rPr>
          <w:fldChar w:fldCharType="end"/>
        </w:r>
      </w:hyperlink>
    </w:p>
    <w:p w:rsidR="007E5678" w:rsidRPr="007E5678" w:rsidRDefault="00AA191A">
      <w:pPr>
        <w:pStyle w:val="TDC3"/>
        <w:rPr>
          <w:rFonts w:asciiTheme="majorHAnsi" w:eastAsiaTheme="minorEastAsia" w:hAnsiTheme="majorHAnsi" w:cstheme="minorBidi"/>
          <w:noProof/>
          <w:sz w:val="22"/>
          <w:szCs w:val="22"/>
        </w:rPr>
      </w:pPr>
      <w:hyperlink w:anchor="_Toc10547995" w:history="1">
        <w:r w:rsidR="007E5678" w:rsidRPr="007E5678">
          <w:rPr>
            <w:rStyle w:val="Hipervnculo"/>
            <w:rFonts w:asciiTheme="majorHAnsi" w:hAnsiTheme="majorHAnsi" w:cs="Segoe UI"/>
            <w:noProof/>
            <w:sz w:val="22"/>
            <w:szCs w:val="22"/>
          </w:rPr>
          <w:t>5.30.4LIMPIEZA DE VIDRIOS</w:t>
        </w:r>
        <w:r w:rsidR="007E5678" w:rsidRPr="007E5678">
          <w:rPr>
            <w:rFonts w:asciiTheme="majorHAnsi" w:hAnsiTheme="majorHAnsi"/>
            <w:noProof/>
            <w:webHidden/>
            <w:sz w:val="22"/>
            <w:szCs w:val="22"/>
          </w:rPr>
          <w:tab/>
        </w:r>
        <w:r w:rsidRPr="007E5678">
          <w:rPr>
            <w:rFonts w:asciiTheme="majorHAnsi" w:hAnsiTheme="majorHAnsi"/>
            <w:noProof/>
            <w:webHidden/>
            <w:sz w:val="22"/>
            <w:szCs w:val="22"/>
          </w:rPr>
          <w:fldChar w:fldCharType="begin"/>
        </w:r>
        <w:r w:rsidR="007E5678" w:rsidRPr="007E5678">
          <w:rPr>
            <w:rFonts w:asciiTheme="majorHAnsi" w:hAnsiTheme="majorHAnsi"/>
            <w:noProof/>
            <w:webHidden/>
            <w:sz w:val="22"/>
            <w:szCs w:val="22"/>
          </w:rPr>
          <w:instrText xml:space="preserve"> PAGEREF _Toc10547995 \h </w:instrText>
        </w:r>
        <w:r w:rsidRPr="007E5678">
          <w:rPr>
            <w:rFonts w:asciiTheme="majorHAnsi" w:hAnsiTheme="majorHAnsi"/>
            <w:noProof/>
            <w:webHidden/>
            <w:sz w:val="22"/>
            <w:szCs w:val="22"/>
          </w:rPr>
        </w:r>
        <w:r w:rsidRPr="007E5678">
          <w:rPr>
            <w:rFonts w:asciiTheme="majorHAnsi" w:hAnsiTheme="majorHAnsi"/>
            <w:noProof/>
            <w:webHidden/>
            <w:sz w:val="22"/>
            <w:szCs w:val="22"/>
          </w:rPr>
          <w:fldChar w:fldCharType="separate"/>
        </w:r>
        <w:r w:rsidR="00167DC2">
          <w:rPr>
            <w:rFonts w:asciiTheme="majorHAnsi" w:hAnsiTheme="majorHAnsi"/>
            <w:noProof/>
            <w:webHidden/>
            <w:sz w:val="22"/>
            <w:szCs w:val="22"/>
          </w:rPr>
          <w:t>115</w:t>
        </w:r>
        <w:r w:rsidRPr="007E5678">
          <w:rPr>
            <w:rFonts w:asciiTheme="majorHAnsi" w:hAnsiTheme="majorHAnsi"/>
            <w:noProof/>
            <w:webHidden/>
            <w:sz w:val="22"/>
            <w:szCs w:val="22"/>
          </w:rPr>
          <w:fldChar w:fldCharType="end"/>
        </w:r>
      </w:hyperlink>
    </w:p>
    <w:p w:rsidR="007E5678" w:rsidRPr="007E5678" w:rsidRDefault="00AA191A">
      <w:pPr>
        <w:pStyle w:val="TDC3"/>
        <w:rPr>
          <w:rFonts w:asciiTheme="majorHAnsi" w:eastAsiaTheme="minorEastAsia" w:hAnsiTheme="majorHAnsi" w:cstheme="minorBidi"/>
          <w:noProof/>
          <w:sz w:val="22"/>
          <w:szCs w:val="22"/>
        </w:rPr>
      </w:pPr>
      <w:hyperlink w:anchor="_Toc10547996" w:history="1">
        <w:r w:rsidR="007E5678" w:rsidRPr="007E5678">
          <w:rPr>
            <w:rStyle w:val="Hipervnculo"/>
            <w:rFonts w:asciiTheme="majorHAnsi" w:hAnsiTheme="majorHAnsi" w:cs="Segoe UI"/>
            <w:noProof/>
            <w:sz w:val="22"/>
            <w:szCs w:val="22"/>
          </w:rPr>
          <w:t>5.30.5REMOCIÓN DE INSTALACIONES PROVISIONALES</w:t>
        </w:r>
        <w:r w:rsidR="007E5678" w:rsidRPr="007E5678">
          <w:rPr>
            <w:rFonts w:asciiTheme="majorHAnsi" w:hAnsiTheme="majorHAnsi"/>
            <w:noProof/>
            <w:webHidden/>
            <w:sz w:val="22"/>
            <w:szCs w:val="22"/>
          </w:rPr>
          <w:tab/>
        </w:r>
        <w:r w:rsidRPr="007E5678">
          <w:rPr>
            <w:rFonts w:asciiTheme="majorHAnsi" w:hAnsiTheme="majorHAnsi"/>
            <w:noProof/>
            <w:webHidden/>
            <w:sz w:val="22"/>
            <w:szCs w:val="22"/>
          </w:rPr>
          <w:fldChar w:fldCharType="begin"/>
        </w:r>
        <w:r w:rsidR="007E5678" w:rsidRPr="007E5678">
          <w:rPr>
            <w:rFonts w:asciiTheme="majorHAnsi" w:hAnsiTheme="majorHAnsi"/>
            <w:noProof/>
            <w:webHidden/>
            <w:sz w:val="22"/>
            <w:szCs w:val="22"/>
          </w:rPr>
          <w:instrText xml:space="preserve"> PAGEREF _Toc10547996 \h </w:instrText>
        </w:r>
        <w:r w:rsidRPr="007E5678">
          <w:rPr>
            <w:rFonts w:asciiTheme="majorHAnsi" w:hAnsiTheme="majorHAnsi"/>
            <w:noProof/>
            <w:webHidden/>
            <w:sz w:val="22"/>
            <w:szCs w:val="22"/>
          </w:rPr>
        </w:r>
        <w:r w:rsidRPr="007E5678">
          <w:rPr>
            <w:rFonts w:asciiTheme="majorHAnsi" w:hAnsiTheme="majorHAnsi"/>
            <w:noProof/>
            <w:webHidden/>
            <w:sz w:val="22"/>
            <w:szCs w:val="22"/>
          </w:rPr>
          <w:fldChar w:fldCharType="separate"/>
        </w:r>
        <w:r w:rsidR="00167DC2">
          <w:rPr>
            <w:rFonts w:asciiTheme="majorHAnsi" w:hAnsiTheme="majorHAnsi"/>
            <w:noProof/>
            <w:webHidden/>
            <w:sz w:val="22"/>
            <w:szCs w:val="22"/>
          </w:rPr>
          <w:t>115</w:t>
        </w:r>
        <w:r w:rsidRPr="007E5678">
          <w:rPr>
            <w:rFonts w:asciiTheme="majorHAnsi" w:hAnsiTheme="majorHAnsi"/>
            <w:noProof/>
            <w:webHidden/>
            <w:sz w:val="22"/>
            <w:szCs w:val="22"/>
          </w:rPr>
          <w:fldChar w:fldCharType="end"/>
        </w:r>
      </w:hyperlink>
    </w:p>
    <w:p w:rsidR="007E5678" w:rsidRPr="007E5678" w:rsidRDefault="00AA191A">
      <w:pPr>
        <w:pStyle w:val="TDC3"/>
        <w:rPr>
          <w:rFonts w:asciiTheme="majorHAnsi" w:eastAsiaTheme="minorEastAsia" w:hAnsiTheme="majorHAnsi" w:cstheme="minorBidi"/>
          <w:noProof/>
          <w:sz w:val="22"/>
          <w:szCs w:val="22"/>
        </w:rPr>
      </w:pPr>
      <w:hyperlink w:anchor="_Toc10547997" w:history="1">
        <w:r w:rsidR="007E5678" w:rsidRPr="007E5678">
          <w:rPr>
            <w:rStyle w:val="Hipervnculo"/>
            <w:rFonts w:asciiTheme="majorHAnsi" w:hAnsiTheme="majorHAnsi" w:cs="Segoe UI"/>
            <w:noProof/>
            <w:sz w:val="22"/>
            <w:szCs w:val="22"/>
          </w:rPr>
          <w:t>5.30.6REMOCIÓN DE PROTECCIONES TEMPORALES</w:t>
        </w:r>
        <w:r w:rsidR="007E5678" w:rsidRPr="007E5678">
          <w:rPr>
            <w:rFonts w:asciiTheme="majorHAnsi" w:hAnsiTheme="majorHAnsi"/>
            <w:noProof/>
            <w:webHidden/>
            <w:sz w:val="22"/>
            <w:szCs w:val="22"/>
          </w:rPr>
          <w:tab/>
        </w:r>
        <w:r w:rsidRPr="007E5678">
          <w:rPr>
            <w:rFonts w:asciiTheme="majorHAnsi" w:hAnsiTheme="majorHAnsi"/>
            <w:noProof/>
            <w:webHidden/>
            <w:sz w:val="22"/>
            <w:szCs w:val="22"/>
          </w:rPr>
          <w:fldChar w:fldCharType="begin"/>
        </w:r>
        <w:r w:rsidR="007E5678" w:rsidRPr="007E5678">
          <w:rPr>
            <w:rFonts w:asciiTheme="majorHAnsi" w:hAnsiTheme="majorHAnsi"/>
            <w:noProof/>
            <w:webHidden/>
            <w:sz w:val="22"/>
            <w:szCs w:val="22"/>
          </w:rPr>
          <w:instrText xml:space="preserve"> PAGEREF _Toc10547997 \h </w:instrText>
        </w:r>
        <w:r w:rsidRPr="007E5678">
          <w:rPr>
            <w:rFonts w:asciiTheme="majorHAnsi" w:hAnsiTheme="majorHAnsi"/>
            <w:noProof/>
            <w:webHidden/>
            <w:sz w:val="22"/>
            <w:szCs w:val="22"/>
          </w:rPr>
        </w:r>
        <w:r w:rsidRPr="007E5678">
          <w:rPr>
            <w:rFonts w:asciiTheme="majorHAnsi" w:hAnsiTheme="majorHAnsi"/>
            <w:noProof/>
            <w:webHidden/>
            <w:sz w:val="22"/>
            <w:szCs w:val="22"/>
          </w:rPr>
          <w:fldChar w:fldCharType="separate"/>
        </w:r>
        <w:r w:rsidR="00167DC2">
          <w:rPr>
            <w:rFonts w:asciiTheme="majorHAnsi" w:hAnsiTheme="majorHAnsi"/>
            <w:noProof/>
            <w:webHidden/>
            <w:sz w:val="22"/>
            <w:szCs w:val="22"/>
          </w:rPr>
          <w:t>116</w:t>
        </w:r>
        <w:r w:rsidRPr="007E5678">
          <w:rPr>
            <w:rFonts w:asciiTheme="majorHAnsi" w:hAnsiTheme="majorHAnsi"/>
            <w:noProof/>
            <w:webHidden/>
            <w:sz w:val="22"/>
            <w:szCs w:val="22"/>
          </w:rPr>
          <w:fldChar w:fldCharType="end"/>
        </w:r>
      </w:hyperlink>
    </w:p>
    <w:p w:rsidR="007E5678" w:rsidRPr="007E5678" w:rsidRDefault="00AA191A">
      <w:pPr>
        <w:pStyle w:val="TDC3"/>
        <w:rPr>
          <w:rFonts w:asciiTheme="majorHAnsi" w:eastAsiaTheme="minorEastAsia" w:hAnsiTheme="majorHAnsi" w:cstheme="minorBidi"/>
          <w:noProof/>
          <w:sz w:val="22"/>
          <w:szCs w:val="22"/>
        </w:rPr>
      </w:pPr>
      <w:hyperlink w:anchor="_Toc10547998" w:history="1">
        <w:r w:rsidR="007E5678" w:rsidRPr="007E5678">
          <w:rPr>
            <w:rStyle w:val="Hipervnculo"/>
            <w:rFonts w:asciiTheme="majorHAnsi" w:hAnsiTheme="majorHAnsi" w:cs="Segoe UI"/>
            <w:noProof/>
            <w:sz w:val="22"/>
            <w:szCs w:val="22"/>
          </w:rPr>
          <w:t>5.30.7LIMPIEZA DE SUPERFICIES DE MADERA</w:t>
        </w:r>
        <w:r w:rsidR="007E5678" w:rsidRPr="007E5678">
          <w:rPr>
            <w:rFonts w:asciiTheme="majorHAnsi" w:hAnsiTheme="majorHAnsi"/>
            <w:noProof/>
            <w:webHidden/>
            <w:sz w:val="22"/>
            <w:szCs w:val="22"/>
          </w:rPr>
          <w:tab/>
        </w:r>
        <w:r w:rsidRPr="007E5678">
          <w:rPr>
            <w:rFonts w:asciiTheme="majorHAnsi" w:hAnsiTheme="majorHAnsi"/>
            <w:noProof/>
            <w:webHidden/>
            <w:sz w:val="22"/>
            <w:szCs w:val="22"/>
          </w:rPr>
          <w:fldChar w:fldCharType="begin"/>
        </w:r>
        <w:r w:rsidR="007E5678" w:rsidRPr="007E5678">
          <w:rPr>
            <w:rFonts w:asciiTheme="majorHAnsi" w:hAnsiTheme="majorHAnsi"/>
            <w:noProof/>
            <w:webHidden/>
            <w:sz w:val="22"/>
            <w:szCs w:val="22"/>
          </w:rPr>
          <w:instrText xml:space="preserve"> PAGEREF _Toc10547998 \h </w:instrText>
        </w:r>
        <w:r w:rsidRPr="007E5678">
          <w:rPr>
            <w:rFonts w:asciiTheme="majorHAnsi" w:hAnsiTheme="majorHAnsi"/>
            <w:noProof/>
            <w:webHidden/>
            <w:sz w:val="22"/>
            <w:szCs w:val="22"/>
          </w:rPr>
        </w:r>
        <w:r w:rsidRPr="007E5678">
          <w:rPr>
            <w:rFonts w:asciiTheme="majorHAnsi" w:hAnsiTheme="majorHAnsi"/>
            <w:noProof/>
            <w:webHidden/>
            <w:sz w:val="22"/>
            <w:szCs w:val="22"/>
          </w:rPr>
          <w:fldChar w:fldCharType="separate"/>
        </w:r>
        <w:r w:rsidR="00167DC2">
          <w:rPr>
            <w:rFonts w:asciiTheme="majorHAnsi" w:hAnsiTheme="majorHAnsi"/>
            <w:noProof/>
            <w:webHidden/>
            <w:sz w:val="22"/>
            <w:szCs w:val="22"/>
          </w:rPr>
          <w:t>116</w:t>
        </w:r>
        <w:r w:rsidRPr="007E5678">
          <w:rPr>
            <w:rFonts w:asciiTheme="majorHAnsi" w:hAnsiTheme="majorHAnsi"/>
            <w:noProof/>
            <w:webHidden/>
            <w:sz w:val="22"/>
            <w:szCs w:val="22"/>
          </w:rPr>
          <w:fldChar w:fldCharType="end"/>
        </w:r>
      </w:hyperlink>
    </w:p>
    <w:p w:rsidR="007E5678" w:rsidRPr="007E5678" w:rsidRDefault="00AA191A">
      <w:pPr>
        <w:pStyle w:val="TDC3"/>
        <w:rPr>
          <w:rFonts w:asciiTheme="majorHAnsi" w:eastAsiaTheme="minorEastAsia" w:hAnsiTheme="majorHAnsi" w:cstheme="minorBidi"/>
          <w:noProof/>
          <w:sz w:val="22"/>
          <w:szCs w:val="22"/>
        </w:rPr>
      </w:pPr>
      <w:hyperlink w:anchor="_Toc10547999" w:history="1">
        <w:r w:rsidR="007E5678" w:rsidRPr="007E5678">
          <w:rPr>
            <w:rStyle w:val="Hipervnculo"/>
            <w:rFonts w:asciiTheme="majorHAnsi" w:hAnsiTheme="majorHAnsi" w:cs="Segoe UI"/>
            <w:noProof/>
            <w:sz w:val="22"/>
            <w:szCs w:val="22"/>
          </w:rPr>
          <w:t>5.30.8LIMPIEZA DE SUPERFICIE DE METAL</w:t>
        </w:r>
        <w:r w:rsidR="007E5678" w:rsidRPr="007E5678">
          <w:rPr>
            <w:rFonts w:asciiTheme="majorHAnsi" w:hAnsiTheme="majorHAnsi"/>
            <w:noProof/>
            <w:webHidden/>
            <w:sz w:val="22"/>
            <w:szCs w:val="22"/>
          </w:rPr>
          <w:tab/>
        </w:r>
        <w:r w:rsidRPr="007E5678">
          <w:rPr>
            <w:rFonts w:asciiTheme="majorHAnsi" w:hAnsiTheme="majorHAnsi"/>
            <w:noProof/>
            <w:webHidden/>
            <w:sz w:val="22"/>
            <w:szCs w:val="22"/>
          </w:rPr>
          <w:fldChar w:fldCharType="begin"/>
        </w:r>
        <w:r w:rsidR="007E5678" w:rsidRPr="007E5678">
          <w:rPr>
            <w:rFonts w:asciiTheme="majorHAnsi" w:hAnsiTheme="majorHAnsi"/>
            <w:noProof/>
            <w:webHidden/>
            <w:sz w:val="22"/>
            <w:szCs w:val="22"/>
          </w:rPr>
          <w:instrText xml:space="preserve"> PAGEREF _Toc10547999 \h </w:instrText>
        </w:r>
        <w:r w:rsidRPr="007E5678">
          <w:rPr>
            <w:rFonts w:asciiTheme="majorHAnsi" w:hAnsiTheme="majorHAnsi"/>
            <w:noProof/>
            <w:webHidden/>
            <w:sz w:val="22"/>
            <w:szCs w:val="22"/>
          </w:rPr>
        </w:r>
        <w:r w:rsidRPr="007E5678">
          <w:rPr>
            <w:rFonts w:asciiTheme="majorHAnsi" w:hAnsiTheme="majorHAnsi"/>
            <w:noProof/>
            <w:webHidden/>
            <w:sz w:val="22"/>
            <w:szCs w:val="22"/>
          </w:rPr>
          <w:fldChar w:fldCharType="separate"/>
        </w:r>
        <w:r w:rsidR="00167DC2">
          <w:rPr>
            <w:rFonts w:asciiTheme="majorHAnsi" w:hAnsiTheme="majorHAnsi"/>
            <w:noProof/>
            <w:webHidden/>
            <w:sz w:val="22"/>
            <w:szCs w:val="22"/>
          </w:rPr>
          <w:t>116</w:t>
        </w:r>
        <w:r w:rsidRPr="007E5678">
          <w:rPr>
            <w:rFonts w:asciiTheme="majorHAnsi" w:hAnsiTheme="majorHAnsi"/>
            <w:noProof/>
            <w:webHidden/>
            <w:sz w:val="22"/>
            <w:szCs w:val="22"/>
          </w:rPr>
          <w:fldChar w:fldCharType="end"/>
        </w:r>
      </w:hyperlink>
    </w:p>
    <w:p w:rsidR="007E5678" w:rsidRPr="007E5678" w:rsidRDefault="00AA191A">
      <w:pPr>
        <w:pStyle w:val="TDC3"/>
        <w:rPr>
          <w:rFonts w:asciiTheme="majorHAnsi" w:eastAsiaTheme="minorEastAsia" w:hAnsiTheme="majorHAnsi" w:cstheme="minorBidi"/>
          <w:noProof/>
          <w:sz w:val="22"/>
          <w:szCs w:val="22"/>
        </w:rPr>
      </w:pPr>
      <w:hyperlink w:anchor="_Toc10548000" w:history="1">
        <w:r w:rsidR="007E5678" w:rsidRPr="007E5678">
          <w:rPr>
            <w:rStyle w:val="Hipervnculo"/>
            <w:rFonts w:asciiTheme="majorHAnsi" w:hAnsiTheme="majorHAnsi" w:cs="Segoe UI"/>
            <w:noProof/>
            <w:sz w:val="22"/>
            <w:szCs w:val="22"/>
          </w:rPr>
          <w:t>5.30.9LIMPIEZA DE HERRAJES</w:t>
        </w:r>
        <w:r w:rsidR="007E5678" w:rsidRPr="007E5678">
          <w:rPr>
            <w:rFonts w:asciiTheme="majorHAnsi" w:hAnsiTheme="majorHAnsi"/>
            <w:noProof/>
            <w:webHidden/>
            <w:sz w:val="22"/>
            <w:szCs w:val="22"/>
          </w:rPr>
          <w:tab/>
        </w:r>
        <w:r w:rsidRPr="007E5678">
          <w:rPr>
            <w:rFonts w:asciiTheme="majorHAnsi" w:hAnsiTheme="majorHAnsi"/>
            <w:noProof/>
            <w:webHidden/>
            <w:sz w:val="22"/>
            <w:szCs w:val="22"/>
          </w:rPr>
          <w:fldChar w:fldCharType="begin"/>
        </w:r>
        <w:r w:rsidR="007E5678" w:rsidRPr="007E5678">
          <w:rPr>
            <w:rFonts w:asciiTheme="majorHAnsi" w:hAnsiTheme="majorHAnsi"/>
            <w:noProof/>
            <w:webHidden/>
            <w:sz w:val="22"/>
            <w:szCs w:val="22"/>
          </w:rPr>
          <w:instrText xml:space="preserve"> PAGEREF _Toc10548000 \h </w:instrText>
        </w:r>
        <w:r w:rsidRPr="007E5678">
          <w:rPr>
            <w:rFonts w:asciiTheme="majorHAnsi" w:hAnsiTheme="majorHAnsi"/>
            <w:noProof/>
            <w:webHidden/>
            <w:sz w:val="22"/>
            <w:szCs w:val="22"/>
          </w:rPr>
        </w:r>
        <w:r w:rsidRPr="007E5678">
          <w:rPr>
            <w:rFonts w:asciiTheme="majorHAnsi" w:hAnsiTheme="majorHAnsi"/>
            <w:noProof/>
            <w:webHidden/>
            <w:sz w:val="22"/>
            <w:szCs w:val="22"/>
          </w:rPr>
          <w:fldChar w:fldCharType="separate"/>
        </w:r>
        <w:r w:rsidR="00167DC2">
          <w:rPr>
            <w:rFonts w:asciiTheme="majorHAnsi" w:hAnsiTheme="majorHAnsi"/>
            <w:noProof/>
            <w:webHidden/>
            <w:sz w:val="22"/>
            <w:szCs w:val="22"/>
          </w:rPr>
          <w:t>116</w:t>
        </w:r>
        <w:r w:rsidRPr="007E5678">
          <w:rPr>
            <w:rFonts w:asciiTheme="majorHAnsi" w:hAnsiTheme="majorHAnsi"/>
            <w:noProof/>
            <w:webHidden/>
            <w:sz w:val="22"/>
            <w:szCs w:val="22"/>
          </w:rPr>
          <w:fldChar w:fldCharType="end"/>
        </w:r>
      </w:hyperlink>
    </w:p>
    <w:p w:rsidR="007E5678" w:rsidRPr="007E5678" w:rsidRDefault="00AA191A">
      <w:pPr>
        <w:pStyle w:val="TDC3"/>
        <w:rPr>
          <w:rFonts w:asciiTheme="majorHAnsi" w:eastAsiaTheme="minorEastAsia" w:hAnsiTheme="majorHAnsi" w:cstheme="minorBidi"/>
          <w:noProof/>
          <w:sz w:val="22"/>
          <w:szCs w:val="22"/>
        </w:rPr>
      </w:pPr>
      <w:hyperlink w:anchor="_Toc10548001" w:history="1">
        <w:r w:rsidR="007E5678" w:rsidRPr="007E5678">
          <w:rPr>
            <w:rStyle w:val="Hipervnculo"/>
            <w:rFonts w:asciiTheme="majorHAnsi" w:hAnsiTheme="majorHAnsi" w:cs="Segoe UI"/>
            <w:noProof/>
            <w:sz w:val="22"/>
            <w:szCs w:val="22"/>
          </w:rPr>
          <w:t>5.30.10LIMPIEZA DE PISOS</w:t>
        </w:r>
        <w:r w:rsidR="007E5678" w:rsidRPr="007E5678">
          <w:rPr>
            <w:rFonts w:asciiTheme="majorHAnsi" w:hAnsiTheme="majorHAnsi"/>
            <w:noProof/>
            <w:webHidden/>
            <w:sz w:val="22"/>
            <w:szCs w:val="22"/>
          </w:rPr>
          <w:tab/>
        </w:r>
        <w:r w:rsidRPr="007E5678">
          <w:rPr>
            <w:rFonts w:asciiTheme="majorHAnsi" w:hAnsiTheme="majorHAnsi"/>
            <w:noProof/>
            <w:webHidden/>
            <w:sz w:val="22"/>
            <w:szCs w:val="22"/>
          </w:rPr>
          <w:fldChar w:fldCharType="begin"/>
        </w:r>
        <w:r w:rsidR="007E5678" w:rsidRPr="007E5678">
          <w:rPr>
            <w:rFonts w:asciiTheme="majorHAnsi" w:hAnsiTheme="majorHAnsi"/>
            <w:noProof/>
            <w:webHidden/>
            <w:sz w:val="22"/>
            <w:szCs w:val="22"/>
          </w:rPr>
          <w:instrText xml:space="preserve"> PAGEREF _Toc10548001 \h </w:instrText>
        </w:r>
        <w:r w:rsidRPr="007E5678">
          <w:rPr>
            <w:rFonts w:asciiTheme="majorHAnsi" w:hAnsiTheme="majorHAnsi"/>
            <w:noProof/>
            <w:webHidden/>
            <w:sz w:val="22"/>
            <w:szCs w:val="22"/>
          </w:rPr>
        </w:r>
        <w:r w:rsidRPr="007E5678">
          <w:rPr>
            <w:rFonts w:asciiTheme="majorHAnsi" w:hAnsiTheme="majorHAnsi"/>
            <w:noProof/>
            <w:webHidden/>
            <w:sz w:val="22"/>
            <w:szCs w:val="22"/>
          </w:rPr>
          <w:fldChar w:fldCharType="separate"/>
        </w:r>
        <w:r w:rsidR="00167DC2">
          <w:rPr>
            <w:rFonts w:asciiTheme="majorHAnsi" w:hAnsiTheme="majorHAnsi"/>
            <w:noProof/>
            <w:webHidden/>
            <w:sz w:val="22"/>
            <w:szCs w:val="22"/>
          </w:rPr>
          <w:t>116</w:t>
        </w:r>
        <w:r w:rsidRPr="007E5678">
          <w:rPr>
            <w:rFonts w:asciiTheme="majorHAnsi" w:hAnsiTheme="majorHAnsi"/>
            <w:noProof/>
            <w:webHidden/>
            <w:sz w:val="22"/>
            <w:szCs w:val="22"/>
          </w:rPr>
          <w:fldChar w:fldCharType="end"/>
        </w:r>
      </w:hyperlink>
    </w:p>
    <w:p w:rsidR="007E5678" w:rsidRPr="007E5678" w:rsidRDefault="00AA191A">
      <w:pPr>
        <w:pStyle w:val="TDC3"/>
        <w:rPr>
          <w:rFonts w:asciiTheme="majorHAnsi" w:eastAsiaTheme="minorEastAsia" w:hAnsiTheme="majorHAnsi" w:cstheme="minorBidi"/>
          <w:noProof/>
          <w:sz w:val="22"/>
          <w:szCs w:val="22"/>
        </w:rPr>
      </w:pPr>
      <w:hyperlink w:anchor="_Toc10548002" w:history="1">
        <w:r w:rsidR="007E5678" w:rsidRPr="007E5678">
          <w:rPr>
            <w:rStyle w:val="Hipervnculo"/>
            <w:rFonts w:asciiTheme="majorHAnsi" w:hAnsiTheme="majorHAnsi" w:cs="Segoe UI"/>
            <w:noProof/>
            <w:sz w:val="22"/>
            <w:szCs w:val="22"/>
          </w:rPr>
          <w:t>5.30.11LIMPIEZA DE CIELO FALSO</w:t>
        </w:r>
        <w:r w:rsidR="007E5678" w:rsidRPr="007E5678">
          <w:rPr>
            <w:rFonts w:asciiTheme="majorHAnsi" w:hAnsiTheme="majorHAnsi"/>
            <w:noProof/>
            <w:webHidden/>
            <w:sz w:val="22"/>
            <w:szCs w:val="22"/>
          </w:rPr>
          <w:tab/>
        </w:r>
        <w:r w:rsidRPr="007E5678">
          <w:rPr>
            <w:rFonts w:asciiTheme="majorHAnsi" w:hAnsiTheme="majorHAnsi"/>
            <w:noProof/>
            <w:webHidden/>
            <w:sz w:val="22"/>
            <w:szCs w:val="22"/>
          </w:rPr>
          <w:fldChar w:fldCharType="begin"/>
        </w:r>
        <w:r w:rsidR="007E5678" w:rsidRPr="007E5678">
          <w:rPr>
            <w:rFonts w:asciiTheme="majorHAnsi" w:hAnsiTheme="majorHAnsi"/>
            <w:noProof/>
            <w:webHidden/>
            <w:sz w:val="22"/>
            <w:szCs w:val="22"/>
          </w:rPr>
          <w:instrText xml:space="preserve"> PAGEREF _Toc10548002 \h </w:instrText>
        </w:r>
        <w:r w:rsidRPr="007E5678">
          <w:rPr>
            <w:rFonts w:asciiTheme="majorHAnsi" w:hAnsiTheme="majorHAnsi"/>
            <w:noProof/>
            <w:webHidden/>
            <w:sz w:val="22"/>
            <w:szCs w:val="22"/>
          </w:rPr>
        </w:r>
        <w:r w:rsidRPr="007E5678">
          <w:rPr>
            <w:rFonts w:asciiTheme="majorHAnsi" w:hAnsiTheme="majorHAnsi"/>
            <w:noProof/>
            <w:webHidden/>
            <w:sz w:val="22"/>
            <w:szCs w:val="22"/>
          </w:rPr>
          <w:fldChar w:fldCharType="separate"/>
        </w:r>
        <w:r w:rsidR="00167DC2">
          <w:rPr>
            <w:rFonts w:asciiTheme="majorHAnsi" w:hAnsiTheme="majorHAnsi"/>
            <w:noProof/>
            <w:webHidden/>
            <w:sz w:val="22"/>
            <w:szCs w:val="22"/>
          </w:rPr>
          <w:t>116</w:t>
        </w:r>
        <w:r w:rsidRPr="007E5678">
          <w:rPr>
            <w:rFonts w:asciiTheme="majorHAnsi" w:hAnsiTheme="majorHAnsi"/>
            <w:noProof/>
            <w:webHidden/>
            <w:sz w:val="22"/>
            <w:szCs w:val="22"/>
          </w:rPr>
          <w:fldChar w:fldCharType="end"/>
        </w:r>
      </w:hyperlink>
    </w:p>
    <w:p w:rsidR="007E5678" w:rsidRPr="007E5678" w:rsidRDefault="00AA191A">
      <w:pPr>
        <w:pStyle w:val="TDC3"/>
        <w:rPr>
          <w:rFonts w:asciiTheme="majorHAnsi" w:eastAsiaTheme="minorEastAsia" w:hAnsiTheme="majorHAnsi" w:cstheme="minorBidi"/>
          <w:noProof/>
          <w:sz w:val="22"/>
          <w:szCs w:val="22"/>
        </w:rPr>
      </w:pPr>
      <w:hyperlink w:anchor="_Toc10548003" w:history="1">
        <w:r w:rsidR="007E5678" w:rsidRPr="007E5678">
          <w:rPr>
            <w:rStyle w:val="Hipervnculo"/>
            <w:rFonts w:asciiTheme="majorHAnsi" w:hAnsiTheme="majorHAnsi" w:cs="Segoe UI"/>
            <w:noProof/>
            <w:sz w:val="22"/>
            <w:szCs w:val="22"/>
          </w:rPr>
          <w:t>5.30.12LIMPIEZA DE ZONA</w:t>
        </w:r>
        <w:r w:rsidR="007E5678" w:rsidRPr="007E5678">
          <w:rPr>
            <w:rFonts w:asciiTheme="majorHAnsi" w:hAnsiTheme="majorHAnsi"/>
            <w:noProof/>
            <w:webHidden/>
            <w:sz w:val="22"/>
            <w:szCs w:val="22"/>
          </w:rPr>
          <w:tab/>
        </w:r>
        <w:r w:rsidRPr="007E5678">
          <w:rPr>
            <w:rFonts w:asciiTheme="majorHAnsi" w:hAnsiTheme="majorHAnsi"/>
            <w:noProof/>
            <w:webHidden/>
            <w:sz w:val="22"/>
            <w:szCs w:val="22"/>
          </w:rPr>
          <w:fldChar w:fldCharType="begin"/>
        </w:r>
        <w:r w:rsidR="007E5678" w:rsidRPr="007E5678">
          <w:rPr>
            <w:rFonts w:asciiTheme="majorHAnsi" w:hAnsiTheme="majorHAnsi"/>
            <w:noProof/>
            <w:webHidden/>
            <w:sz w:val="22"/>
            <w:szCs w:val="22"/>
          </w:rPr>
          <w:instrText xml:space="preserve"> PAGEREF _Toc10548003 \h </w:instrText>
        </w:r>
        <w:r w:rsidRPr="007E5678">
          <w:rPr>
            <w:rFonts w:asciiTheme="majorHAnsi" w:hAnsiTheme="majorHAnsi"/>
            <w:noProof/>
            <w:webHidden/>
            <w:sz w:val="22"/>
            <w:szCs w:val="22"/>
          </w:rPr>
        </w:r>
        <w:r w:rsidRPr="007E5678">
          <w:rPr>
            <w:rFonts w:asciiTheme="majorHAnsi" w:hAnsiTheme="majorHAnsi"/>
            <w:noProof/>
            <w:webHidden/>
            <w:sz w:val="22"/>
            <w:szCs w:val="22"/>
          </w:rPr>
          <w:fldChar w:fldCharType="separate"/>
        </w:r>
        <w:r w:rsidR="00167DC2">
          <w:rPr>
            <w:rFonts w:asciiTheme="majorHAnsi" w:hAnsiTheme="majorHAnsi"/>
            <w:noProof/>
            <w:webHidden/>
            <w:sz w:val="22"/>
            <w:szCs w:val="22"/>
          </w:rPr>
          <w:t>116</w:t>
        </w:r>
        <w:r w:rsidRPr="007E5678">
          <w:rPr>
            <w:rFonts w:asciiTheme="majorHAnsi" w:hAnsiTheme="majorHAnsi"/>
            <w:noProof/>
            <w:webHidden/>
            <w:sz w:val="22"/>
            <w:szCs w:val="22"/>
          </w:rPr>
          <w:fldChar w:fldCharType="end"/>
        </w:r>
      </w:hyperlink>
    </w:p>
    <w:p w:rsidR="007E5678" w:rsidRPr="007E5678" w:rsidRDefault="00AA191A">
      <w:pPr>
        <w:pStyle w:val="TDC3"/>
        <w:rPr>
          <w:rFonts w:asciiTheme="majorHAnsi" w:eastAsiaTheme="minorEastAsia" w:hAnsiTheme="majorHAnsi" w:cstheme="minorBidi"/>
          <w:noProof/>
          <w:sz w:val="22"/>
          <w:szCs w:val="22"/>
        </w:rPr>
      </w:pPr>
      <w:hyperlink w:anchor="_Toc10548004" w:history="1">
        <w:r w:rsidR="007E5678" w:rsidRPr="007E5678">
          <w:rPr>
            <w:rStyle w:val="Hipervnculo"/>
            <w:rFonts w:asciiTheme="majorHAnsi" w:hAnsiTheme="majorHAnsi" w:cs="Segoe UI"/>
            <w:noProof/>
            <w:sz w:val="22"/>
            <w:szCs w:val="22"/>
          </w:rPr>
          <w:t>5.30.13LIMPIEZA DE EQUIPO Y MUEBLES</w:t>
        </w:r>
        <w:r w:rsidR="007E5678" w:rsidRPr="007E5678">
          <w:rPr>
            <w:rFonts w:asciiTheme="majorHAnsi" w:hAnsiTheme="majorHAnsi"/>
            <w:noProof/>
            <w:webHidden/>
            <w:sz w:val="22"/>
            <w:szCs w:val="22"/>
          </w:rPr>
          <w:tab/>
        </w:r>
        <w:r w:rsidRPr="007E5678">
          <w:rPr>
            <w:rFonts w:asciiTheme="majorHAnsi" w:hAnsiTheme="majorHAnsi"/>
            <w:noProof/>
            <w:webHidden/>
            <w:sz w:val="22"/>
            <w:szCs w:val="22"/>
          </w:rPr>
          <w:fldChar w:fldCharType="begin"/>
        </w:r>
        <w:r w:rsidR="007E5678" w:rsidRPr="007E5678">
          <w:rPr>
            <w:rFonts w:asciiTheme="majorHAnsi" w:hAnsiTheme="majorHAnsi"/>
            <w:noProof/>
            <w:webHidden/>
            <w:sz w:val="22"/>
            <w:szCs w:val="22"/>
          </w:rPr>
          <w:instrText xml:space="preserve"> PAGEREF _Toc10548004 \h </w:instrText>
        </w:r>
        <w:r w:rsidRPr="007E5678">
          <w:rPr>
            <w:rFonts w:asciiTheme="majorHAnsi" w:hAnsiTheme="majorHAnsi"/>
            <w:noProof/>
            <w:webHidden/>
            <w:sz w:val="22"/>
            <w:szCs w:val="22"/>
          </w:rPr>
        </w:r>
        <w:r w:rsidRPr="007E5678">
          <w:rPr>
            <w:rFonts w:asciiTheme="majorHAnsi" w:hAnsiTheme="majorHAnsi"/>
            <w:noProof/>
            <w:webHidden/>
            <w:sz w:val="22"/>
            <w:szCs w:val="22"/>
          </w:rPr>
          <w:fldChar w:fldCharType="separate"/>
        </w:r>
        <w:r w:rsidR="00167DC2">
          <w:rPr>
            <w:rFonts w:asciiTheme="majorHAnsi" w:hAnsiTheme="majorHAnsi"/>
            <w:noProof/>
            <w:webHidden/>
            <w:sz w:val="22"/>
            <w:szCs w:val="22"/>
          </w:rPr>
          <w:t>116</w:t>
        </w:r>
        <w:r w:rsidRPr="007E5678">
          <w:rPr>
            <w:rFonts w:asciiTheme="majorHAnsi" w:hAnsiTheme="majorHAnsi"/>
            <w:noProof/>
            <w:webHidden/>
            <w:sz w:val="22"/>
            <w:szCs w:val="22"/>
          </w:rPr>
          <w:fldChar w:fldCharType="end"/>
        </w:r>
      </w:hyperlink>
    </w:p>
    <w:p w:rsidR="007E5678" w:rsidRPr="007E5678" w:rsidRDefault="00AA191A">
      <w:pPr>
        <w:pStyle w:val="TDC3"/>
        <w:rPr>
          <w:rFonts w:asciiTheme="majorHAnsi" w:eastAsiaTheme="minorEastAsia" w:hAnsiTheme="majorHAnsi" w:cstheme="minorBidi"/>
          <w:noProof/>
          <w:sz w:val="22"/>
          <w:szCs w:val="22"/>
        </w:rPr>
      </w:pPr>
      <w:hyperlink w:anchor="_Toc10548005" w:history="1">
        <w:r w:rsidR="007E5678" w:rsidRPr="007E5678">
          <w:rPr>
            <w:rStyle w:val="Hipervnculo"/>
            <w:rFonts w:asciiTheme="majorHAnsi" w:hAnsiTheme="majorHAnsi" w:cs="Segoe UI"/>
            <w:noProof/>
            <w:sz w:val="22"/>
            <w:szCs w:val="22"/>
          </w:rPr>
          <w:t>5.30.14LIMPIEZA FINAL</w:t>
        </w:r>
        <w:r w:rsidR="007E5678" w:rsidRPr="007E5678">
          <w:rPr>
            <w:rFonts w:asciiTheme="majorHAnsi" w:hAnsiTheme="majorHAnsi"/>
            <w:noProof/>
            <w:webHidden/>
            <w:sz w:val="22"/>
            <w:szCs w:val="22"/>
          </w:rPr>
          <w:tab/>
        </w:r>
        <w:r w:rsidRPr="007E5678">
          <w:rPr>
            <w:rFonts w:asciiTheme="majorHAnsi" w:hAnsiTheme="majorHAnsi"/>
            <w:noProof/>
            <w:webHidden/>
            <w:sz w:val="22"/>
            <w:szCs w:val="22"/>
          </w:rPr>
          <w:fldChar w:fldCharType="begin"/>
        </w:r>
        <w:r w:rsidR="007E5678" w:rsidRPr="007E5678">
          <w:rPr>
            <w:rFonts w:asciiTheme="majorHAnsi" w:hAnsiTheme="majorHAnsi"/>
            <w:noProof/>
            <w:webHidden/>
            <w:sz w:val="22"/>
            <w:szCs w:val="22"/>
          </w:rPr>
          <w:instrText xml:space="preserve"> PAGEREF _Toc10548005 \h </w:instrText>
        </w:r>
        <w:r w:rsidRPr="007E5678">
          <w:rPr>
            <w:rFonts w:asciiTheme="majorHAnsi" w:hAnsiTheme="majorHAnsi"/>
            <w:noProof/>
            <w:webHidden/>
            <w:sz w:val="22"/>
            <w:szCs w:val="22"/>
          </w:rPr>
        </w:r>
        <w:r w:rsidRPr="007E5678">
          <w:rPr>
            <w:rFonts w:asciiTheme="majorHAnsi" w:hAnsiTheme="majorHAnsi"/>
            <w:noProof/>
            <w:webHidden/>
            <w:sz w:val="22"/>
            <w:szCs w:val="22"/>
          </w:rPr>
          <w:fldChar w:fldCharType="separate"/>
        </w:r>
        <w:r w:rsidR="00167DC2">
          <w:rPr>
            <w:rFonts w:asciiTheme="majorHAnsi" w:hAnsiTheme="majorHAnsi"/>
            <w:noProof/>
            <w:webHidden/>
            <w:sz w:val="22"/>
            <w:szCs w:val="22"/>
          </w:rPr>
          <w:t>116</w:t>
        </w:r>
        <w:r w:rsidRPr="007E5678">
          <w:rPr>
            <w:rFonts w:asciiTheme="majorHAnsi" w:hAnsiTheme="majorHAnsi"/>
            <w:noProof/>
            <w:webHidden/>
            <w:sz w:val="22"/>
            <w:szCs w:val="22"/>
          </w:rPr>
          <w:fldChar w:fldCharType="end"/>
        </w:r>
      </w:hyperlink>
    </w:p>
    <w:p w:rsidR="007E5678" w:rsidRPr="007E5678" w:rsidRDefault="00AA191A">
      <w:pPr>
        <w:pStyle w:val="TDC3"/>
        <w:rPr>
          <w:rFonts w:asciiTheme="majorHAnsi" w:eastAsiaTheme="minorEastAsia" w:hAnsiTheme="majorHAnsi" w:cstheme="minorBidi"/>
          <w:noProof/>
          <w:sz w:val="22"/>
          <w:szCs w:val="22"/>
        </w:rPr>
      </w:pPr>
      <w:hyperlink w:anchor="_Toc10548006" w:history="1">
        <w:r w:rsidR="007E5678" w:rsidRPr="007E5678">
          <w:rPr>
            <w:rStyle w:val="Hipervnculo"/>
            <w:rFonts w:asciiTheme="majorHAnsi" w:hAnsiTheme="majorHAnsi" w:cs="Segoe UI"/>
            <w:noProof/>
            <w:sz w:val="22"/>
            <w:szCs w:val="22"/>
          </w:rPr>
          <w:t>5.30.15REMOCION DE LAS CONSTRUCCIONES E INSTALACIONES PROVISIONALES</w:t>
        </w:r>
        <w:r w:rsidR="007E5678" w:rsidRPr="007E5678">
          <w:rPr>
            <w:rFonts w:asciiTheme="majorHAnsi" w:hAnsiTheme="majorHAnsi"/>
            <w:noProof/>
            <w:webHidden/>
            <w:sz w:val="22"/>
            <w:szCs w:val="22"/>
          </w:rPr>
          <w:tab/>
        </w:r>
        <w:r w:rsidRPr="007E5678">
          <w:rPr>
            <w:rFonts w:asciiTheme="majorHAnsi" w:hAnsiTheme="majorHAnsi"/>
            <w:noProof/>
            <w:webHidden/>
            <w:sz w:val="22"/>
            <w:szCs w:val="22"/>
          </w:rPr>
          <w:fldChar w:fldCharType="begin"/>
        </w:r>
        <w:r w:rsidR="007E5678" w:rsidRPr="007E5678">
          <w:rPr>
            <w:rFonts w:asciiTheme="majorHAnsi" w:hAnsiTheme="majorHAnsi"/>
            <w:noProof/>
            <w:webHidden/>
            <w:sz w:val="22"/>
            <w:szCs w:val="22"/>
          </w:rPr>
          <w:instrText xml:space="preserve"> PAGEREF _Toc10548006 \h </w:instrText>
        </w:r>
        <w:r w:rsidRPr="007E5678">
          <w:rPr>
            <w:rFonts w:asciiTheme="majorHAnsi" w:hAnsiTheme="majorHAnsi"/>
            <w:noProof/>
            <w:webHidden/>
            <w:sz w:val="22"/>
            <w:szCs w:val="22"/>
          </w:rPr>
        </w:r>
        <w:r w:rsidRPr="007E5678">
          <w:rPr>
            <w:rFonts w:asciiTheme="majorHAnsi" w:hAnsiTheme="majorHAnsi"/>
            <w:noProof/>
            <w:webHidden/>
            <w:sz w:val="22"/>
            <w:szCs w:val="22"/>
          </w:rPr>
          <w:fldChar w:fldCharType="separate"/>
        </w:r>
        <w:r w:rsidR="00167DC2">
          <w:rPr>
            <w:rFonts w:asciiTheme="majorHAnsi" w:hAnsiTheme="majorHAnsi"/>
            <w:noProof/>
            <w:webHidden/>
            <w:sz w:val="22"/>
            <w:szCs w:val="22"/>
          </w:rPr>
          <w:t>117</w:t>
        </w:r>
        <w:r w:rsidRPr="007E5678">
          <w:rPr>
            <w:rFonts w:asciiTheme="majorHAnsi" w:hAnsiTheme="majorHAnsi"/>
            <w:noProof/>
            <w:webHidden/>
            <w:sz w:val="22"/>
            <w:szCs w:val="22"/>
          </w:rPr>
          <w:fldChar w:fldCharType="end"/>
        </w:r>
      </w:hyperlink>
    </w:p>
    <w:p w:rsidR="007E5678" w:rsidRPr="007E5678" w:rsidRDefault="00AA191A">
      <w:pPr>
        <w:pStyle w:val="TDC1"/>
        <w:rPr>
          <w:rFonts w:asciiTheme="majorHAnsi" w:eastAsiaTheme="minorEastAsia" w:hAnsiTheme="majorHAnsi" w:cstheme="minorBidi"/>
          <w:noProof/>
          <w:sz w:val="22"/>
          <w:szCs w:val="22"/>
        </w:rPr>
      </w:pPr>
      <w:hyperlink w:anchor="_Toc10548007" w:history="1">
        <w:r w:rsidR="007E5678" w:rsidRPr="007E5678">
          <w:rPr>
            <w:rStyle w:val="Hipervnculo"/>
            <w:rFonts w:asciiTheme="majorHAnsi" w:hAnsiTheme="majorHAnsi"/>
            <w:noProof/>
            <w:sz w:val="22"/>
            <w:szCs w:val="22"/>
            <w:lang w:val="es-HN"/>
          </w:rPr>
          <w:t>ANEXO “1”</w:t>
        </w:r>
        <w:r w:rsidR="007E5678" w:rsidRPr="007E5678">
          <w:rPr>
            <w:rStyle w:val="Hipervnculo"/>
            <w:rFonts w:asciiTheme="majorHAnsi" w:hAnsiTheme="majorHAnsi"/>
            <w:noProof/>
            <w:sz w:val="22"/>
            <w:szCs w:val="22"/>
          </w:rPr>
          <w:t xml:space="preserve"> CARTA DE OFERTA</w:t>
        </w:r>
        <w:r w:rsidR="007E5678" w:rsidRPr="007E5678">
          <w:rPr>
            <w:rFonts w:asciiTheme="majorHAnsi" w:hAnsiTheme="majorHAnsi"/>
            <w:noProof/>
            <w:webHidden/>
            <w:sz w:val="22"/>
            <w:szCs w:val="22"/>
          </w:rPr>
          <w:tab/>
        </w:r>
        <w:r w:rsidRPr="007E5678">
          <w:rPr>
            <w:rFonts w:asciiTheme="majorHAnsi" w:hAnsiTheme="majorHAnsi"/>
            <w:noProof/>
            <w:webHidden/>
            <w:sz w:val="22"/>
            <w:szCs w:val="22"/>
          </w:rPr>
          <w:fldChar w:fldCharType="begin"/>
        </w:r>
        <w:r w:rsidR="007E5678" w:rsidRPr="007E5678">
          <w:rPr>
            <w:rFonts w:asciiTheme="majorHAnsi" w:hAnsiTheme="majorHAnsi"/>
            <w:noProof/>
            <w:webHidden/>
            <w:sz w:val="22"/>
            <w:szCs w:val="22"/>
          </w:rPr>
          <w:instrText xml:space="preserve"> PAGEREF _Toc10548007 \h </w:instrText>
        </w:r>
        <w:r w:rsidRPr="007E5678">
          <w:rPr>
            <w:rFonts w:asciiTheme="majorHAnsi" w:hAnsiTheme="majorHAnsi"/>
            <w:noProof/>
            <w:webHidden/>
            <w:sz w:val="22"/>
            <w:szCs w:val="22"/>
          </w:rPr>
        </w:r>
        <w:r w:rsidRPr="007E5678">
          <w:rPr>
            <w:rFonts w:asciiTheme="majorHAnsi" w:hAnsiTheme="majorHAnsi"/>
            <w:noProof/>
            <w:webHidden/>
            <w:sz w:val="22"/>
            <w:szCs w:val="22"/>
          </w:rPr>
          <w:fldChar w:fldCharType="separate"/>
        </w:r>
        <w:r w:rsidR="00167DC2">
          <w:rPr>
            <w:rFonts w:asciiTheme="majorHAnsi" w:hAnsiTheme="majorHAnsi"/>
            <w:noProof/>
            <w:webHidden/>
            <w:sz w:val="22"/>
            <w:szCs w:val="22"/>
          </w:rPr>
          <w:t>118</w:t>
        </w:r>
        <w:r w:rsidRPr="007E5678">
          <w:rPr>
            <w:rFonts w:asciiTheme="majorHAnsi" w:hAnsiTheme="majorHAnsi"/>
            <w:noProof/>
            <w:webHidden/>
            <w:sz w:val="22"/>
            <w:szCs w:val="22"/>
          </w:rPr>
          <w:fldChar w:fldCharType="end"/>
        </w:r>
      </w:hyperlink>
    </w:p>
    <w:p w:rsidR="007E5678" w:rsidRPr="007E5678" w:rsidRDefault="00AA191A">
      <w:pPr>
        <w:pStyle w:val="TDC1"/>
        <w:rPr>
          <w:rFonts w:asciiTheme="majorHAnsi" w:eastAsiaTheme="minorEastAsia" w:hAnsiTheme="majorHAnsi" w:cstheme="minorBidi"/>
          <w:noProof/>
          <w:sz w:val="22"/>
          <w:szCs w:val="22"/>
        </w:rPr>
      </w:pPr>
      <w:hyperlink w:anchor="_Toc10548008" w:history="1">
        <w:r w:rsidR="007E5678" w:rsidRPr="007E5678">
          <w:rPr>
            <w:rStyle w:val="Hipervnculo"/>
            <w:rFonts w:asciiTheme="majorHAnsi" w:hAnsiTheme="majorHAnsi"/>
            <w:noProof/>
            <w:spacing w:val="-3"/>
            <w:sz w:val="22"/>
            <w:szCs w:val="22"/>
          </w:rPr>
          <w:t>ANEXO “2”</w:t>
        </w:r>
        <w:r w:rsidR="007E5678" w:rsidRPr="007E5678">
          <w:rPr>
            <w:rStyle w:val="Hipervnculo"/>
            <w:rFonts w:asciiTheme="majorHAnsi" w:hAnsiTheme="majorHAnsi"/>
            <w:noProof/>
            <w:sz w:val="22"/>
            <w:szCs w:val="22"/>
          </w:rPr>
          <w:t xml:space="preserve"> DECLARACIÓN JURADA DEBIDAMENTE AUTENTICADA POR NOTARIO</w:t>
        </w:r>
        <w:r w:rsidR="007E5678" w:rsidRPr="007E5678">
          <w:rPr>
            <w:rFonts w:asciiTheme="majorHAnsi" w:hAnsiTheme="majorHAnsi"/>
            <w:noProof/>
            <w:webHidden/>
            <w:sz w:val="22"/>
            <w:szCs w:val="22"/>
          </w:rPr>
          <w:tab/>
        </w:r>
        <w:r w:rsidRPr="007E5678">
          <w:rPr>
            <w:rFonts w:asciiTheme="majorHAnsi" w:hAnsiTheme="majorHAnsi"/>
            <w:noProof/>
            <w:webHidden/>
            <w:sz w:val="22"/>
            <w:szCs w:val="22"/>
          </w:rPr>
          <w:fldChar w:fldCharType="begin"/>
        </w:r>
        <w:r w:rsidR="007E5678" w:rsidRPr="007E5678">
          <w:rPr>
            <w:rFonts w:asciiTheme="majorHAnsi" w:hAnsiTheme="majorHAnsi"/>
            <w:noProof/>
            <w:webHidden/>
            <w:sz w:val="22"/>
            <w:szCs w:val="22"/>
          </w:rPr>
          <w:instrText xml:space="preserve"> PAGEREF _Toc10548008 \h </w:instrText>
        </w:r>
        <w:r w:rsidRPr="007E5678">
          <w:rPr>
            <w:rFonts w:asciiTheme="majorHAnsi" w:hAnsiTheme="majorHAnsi"/>
            <w:noProof/>
            <w:webHidden/>
            <w:sz w:val="22"/>
            <w:szCs w:val="22"/>
          </w:rPr>
        </w:r>
        <w:r w:rsidRPr="007E5678">
          <w:rPr>
            <w:rFonts w:asciiTheme="majorHAnsi" w:hAnsiTheme="majorHAnsi"/>
            <w:noProof/>
            <w:webHidden/>
            <w:sz w:val="22"/>
            <w:szCs w:val="22"/>
          </w:rPr>
          <w:fldChar w:fldCharType="separate"/>
        </w:r>
        <w:r w:rsidR="00167DC2">
          <w:rPr>
            <w:rFonts w:asciiTheme="majorHAnsi" w:hAnsiTheme="majorHAnsi"/>
            <w:noProof/>
            <w:webHidden/>
            <w:sz w:val="22"/>
            <w:szCs w:val="22"/>
          </w:rPr>
          <w:t>119</w:t>
        </w:r>
        <w:r w:rsidRPr="007E5678">
          <w:rPr>
            <w:rFonts w:asciiTheme="majorHAnsi" w:hAnsiTheme="majorHAnsi"/>
            <w:noProof/>
            <w:webHidden/>
            <w:sz w:val="22"/>
            <w:szCs w:val="22"/>
          </w:rPr>
          <w:fldChar w:fldCharType="end"/>
        </w:r>
      </w:hyperlink>
    </w:p>
    <w:p w:rsidR="007E5678" w:rsidRPr="007E5678" w:rsidRDefault="00AA191A">
      <w:pPr>
        <w:pStyle w:val="TDC1"/>
        <w:rPr>
          <w:rFonts w:asciiTheme="majorHAnsi" w:eastAsiaTheme="minorEastAsia" w:hAnsiTheme="majorHAnsi" w:cstheme="minorBidi"/>
          <w:noProof/>
          <w:sz w:val="22"/>
          <w:szCs w:val="22"/>
        </w:rPr>
      </w:pPr>
      <w:hyperlink w:anchor="_Toc10548009" w:history="1">
        <w:r w:rsidR="007E5678" w:rsidRPr="007E5678">
          <w:rPr>
            <w:rStyle w:val="Hipervnculo"/>
            <w:rFonts w:asciiTheme="majorHAnsi" w:hAnsiTheme="majorHAnsi"/>
            <w:noProof/>
            <w:spacing w:val="-3"/>
            <w:sz w:val="22"/>
            <w:szCs w:val="22"/>
          </w:rPr>
          <w:t>ANEXO “3”</w:t>
        </w:r>
        <w:r w:rsidR="007E5678" w:rsidRPr="007E5678">
          <w:rPr>
            <w:rStyle w:val="Hipervnculo"/>
            <w:rFonts w:asciiTheme="majorHAnsi" w:hAnsiTheme="majorHAnsi"/>
            <w:noProof/>
            <w:sz w:val="22"/>
            <w:szCs w:val="22"/>
          </w:rPr>
          <w:t xml:space="preserve"> DECLARACIÓN JURADA DEBIDAMENTE AUTENTICADA POR NOTARIO</w:t>
        </w:r>
        <w:r w:rsidR="007E5678" w:rsidRPr="007E5678">
          <w:rPr>
            <w:rFonts w:asciiTheme="majorHAnsi" w:hAnsiTheme="majorHAnsi"/>
            <w:noProof/>
            <w:webHidden/>
            <w:sz w:val="22"/>
            <w:szCs w:val="22"/>
          </w:rPr>
          <w:tab/>
        </w:r>
        <w:r w:rsidRPr="007E5678">
          <w:rPr>
            <w:rFonts w:asciiTheme="majorHAnsi" w:hAnsiTheme="majorHAnsi"/>
            <w:noProof/>
            <w:webHidden/>
            <w:sz w:val="22"/>
            <w:szCs w:val="22"/>
          </w:rPr>
          <w:fldChar w:fldCharType="begin"/>
        </w:r>
        <w:r w:rsidR="007E5678" w:rsidRPr="007E5678">
          <w:rPr>
            <w:rFonts w:asciiTheme="majorHAnsi" w:hAnsiTheme="majorHAnsi"/>
            <w:noProof/>
            <w:webHidden/>
            <w:sz w:val="22"/>
            <w:szCs w:val="22"/>
          </w:rPr>
          <w:instrText xml:space="preserve"> PAGEREF _Toc10548009 \h </w:instrText>
        </w:r>
        <w:r w:rsidRPr="007E5678">
          <w:rPr>
            <w:rFonts w:asciiTheme="majorHAnsi" w:hAnsiTheme="majorHAnsi"/>
            <w:noProof/>
            <w:webHidden/>
            <w:sz w:val="22"/>
            <w:szCs w:val="22"/>
          </w:rPr>
        </w:r>
        <w:r w:rsidRPr="007E5678">
          <w:rPr>
            <w:rFonts w:asciiTheme="majorHAnsi" w:hAnsiTheme="majorHAnsi"/>
            <w:noProof/>
            <w:webHidden/>
            <w:sz w:val="22"/>
            <w:szCs w:val="22"/>
          </w:rPr>
          <w:fldChar w:fldCharType="separate"/>
        </w:r>
        <w:r w:rsidR="00167DC2">
          <w:rPr>
            <w:rFonts w:asciiTheme="majorHAnsi" w:hAnsiTheme="majorHAnsi"/>
            <w:noProof/>
            <w:webHidden/>
            <w:sz w:val="22"/>
            <w:szCs w:val="22"/>
          </w:rPr>
          <w:t>120</w:t>
        </w:r>
        <w:r w:rsidRPr="007E5678">
          <w:rPr>
            <w:rFonts w:asciiTheme="majorHAnsi" w:hAnsiTheme="majorHAnsi"/>
            <w:noProof/>
            <w:webHidden/>
            <w:sz w:val="22"/>
            <w:szCs w:val="22"/>
          </w:rPr>
          <w:fldChar w:fldCharType="end"/>
        </w:r>
      </w:hyperlink>
    </w:p>
    <w:p w:rsidR="007E5678" w:rsidRPr="007E5678" w:rsidRDefault="00AA191A">
      <w:pPr>
        <w:pStyle w:val="TDC1"/>
        <w:rPr>
          <w:rFonts w:asciiTheme="majorHAnsi" w:eastAsiaTheme="minorEastAsia" w:hAnsiTheme="majorHAnsi" w:cstheme="minorBidi"/>
          <w:noProof/>
          <w:sz w:val="22"/>
          <w:szCs w:val="22"/>
        </w:rPr>
      </w:pPr>
      <w:hyperlink w:anchor="_Toc10548010" w:history="1">
        <w:r w:rsidR="007E5678" w:rsidRPr="007E5678">
          <w:rPr>
            <w:rStyle w:val="Hipervnculo"/>
            <w:rFonts w:asciiTheme="majorHAnsi" w:eastAsia="Arial Unicode MS" w:hAnsiTheme="majorHAnsi"/>
            <w:noProof/>
            <w:sz w:val="22"/>
            <w:szCs w:val="22"/>
          </w:rPr>
          <w:t>ANEXO 4</w:t>
        </w:r>
        <w:r w:rsidR="007E5678" w:rsidRPr="007E5678">
          <w:rPr>
            <w:rStyle w:val="Hipervnculo"/>
            <w:rFonts w:asciiTheme="majorHAnsi" w:hAnsiTheme="majorHAnsi"/>
            <w:noProof/>
            <w:sz w:val="22"/>
            <w:szCs w:val="22"/>
          </w:rPr>
          <w:t xml:space="preserve"> FORMATO GARANTÍA MANTENIMIENTO DE OFERTA</w:t>
        </w:r>
        <w:r w:rsidR="007E5678" w:rsidRPr="007E5678">
          <w:rPr>
            <w:rFonts w:asciiTheme="majorHAnsi" w:hAnsiTheme="majorHAnsi"/>
            <w:noProof/>
            <w:webHidden/>
            <w:sz w:val="22"/>
            <w:szCs w:val="22"/>
          </w:rPr>
          <w:tab/>
        </w:r>
        <w:r w:rsidRPr="007E5678">
          <w:rPr>
            <w:rFonts w:asciiTheme="majorHAnsi" w:hAnsiTheme="majorHAnsi"/>
            <w:noProof/>
            <w:webHidden/>
            <w:sz w:val="22"/>
            <w:szCs w:val="22"/>
          </w:rPr>
          <w:fldChar w:fldCharType="begin"/>
        </w:r>
        <w:r w:rsidR="007E5678" w:rsidRPr="007E5678">
          <w:rPr>
            <w:rFonts w:asciiTheme="majorHAnsi" w:hAnsiTheme="majorHAnsi"/>
            <w:noProof/>
            <w:webHidden/>
            <w:sz w:val="22"/>
            <w:szCs w:val="22"/>
          </w:rPr>
          <w:instrText xml:space="preserve"> PAGEREF _Toc10548010 \h </w:instrText>
        </w:r>
        <w:r w:rsidRPr="007E5678">
          <w:rPr>
            <w:rFonts w:asciiTheme="majorHAnsi" w:hAnsiTheme="majorHAnsi"/>
            <w:noProof/>
            <w:webHidden/>
            <w:sz w:val="22"/>
            <w:szCs w:val="22"/>
          </w:rPr>
        </w:r>
        <w:r w:rsidRPr="007E5678">
          <w:rPr>
            <w:rFonts w:asciiTheme="majorHAnsi" w:hAnsiTheme="majorHAnsi"/>
            <w:noProof/>
            <w:webHidden/>
            <w:sz w:val="22"/>
            <w:szCs w:val="22"/>
          </w:rPr>
          <w:fldChar w:fldCharType="separate"/>
        </w:r>
        <w:r w:rsidR="00167DC2">
          <w:rPr>
            <w:rFonts w:asciiTheme="majorHAnsi" w:hAnsiTheme="majorHAnsi"/>
            <w:noProof/>
            <w:webHidden/>
            <w:sz w:val="22"/>
            <w:szCs w:val="22"/>
          </w:rPr>
          <w:t>121</w:t>
        </w:r>
        <w:r w:rsidRPr="007E5678">
          <w:rPr>
            <w:rFonts w:asciiTheme="majorHAnsi" w:hAnsiTheme="majorHAnsi"/>
            <w:noProof/>
            <w:webHidden/>
            <w:sz w:val="22"/>
            <w:szCs w:val="22"/>
          </w:rPr>
          <w:fldChar w:fldCharType="end"/>
        </w:r>
      </w:hyperlink>
    </w:p>
    <w:p w:rsidR="007E5678" w:rsidRPr="007E5678" w:rsidRDefault="00AA191A">
      <w:pPr>
        <w:pStyle w:val="TDC1"/>
        <w:rPr>
          <w:rFonts w:asciiTheme="majorHAnsi" w:eastAsiaTheme="minorEastAsia" w:hAnsiTheme="majorHAnsi" w:cstheme="minorBidi"/>
          <w:noProof/>
          <w:sz w:val="22"/>
          <w:szCs w:val="22"/>
        </w:rPr>
      </w:pPr>
      <w:hyperlink w:anchor="_Toc10548011" w:history="1">
        <w:r w:rsidR="007E5678" w:rsidRPr="007E5678">
          <w:rPr>
            <w:rStyle w:val="Hipervnculo"/>
            <w:rFonts w:asciiTheme="majorHAnsi" w:hAnsiTheme="majorHAnsi"/>
            <w:noProof/>
            <w:sz w:val="22"/>
            <w:szCs w:val="22"/>
          </w:rPr>
          <w:t>NOMBRE DE ASEGURADORA / BANCO</w:t>
        </w:r>
        <w:r w:rsidR="007E5678" w:rsidRPr="007E5678">
          <w:rPr>
            <w:rFonts w:asciiTheme="majorHAnsi" w:hAnsiTheme="majorHAnsi"/>
            <w:noProof/>
            <w:webHidden/>
            <w:sz w:val="22"/>
            <w:szCs w:val="22"/>
          </w:rPr>
          <w:tab/>
        </w:r>
        <w:r w:rsidRPr="007E5678">
          <w:rPr>
            <w:rFonts w:asciiTheme="majorHAnsi" w:hAnsiTheme="majorHAnsi"/>
            <w:noProof/>
            <w:webHidden/>
            <w:sz w:val="22"/>
            <w:szCs w:val="22"/>
          </w:rPr>
          <w:fldChar w:fldCharType="begin"/>
        </w:r>
        <w:r w:rsidR="007E5678" w:rsidRPr="007E5678">
          <w:rPr>
            <w:rFonts w:asciiTheme="majorHAnsi" w:hAnsiTheme="majorHAnsi"/>
            <w:noProof/>
            <w:webHidden/>
            <w:sz w:val="22"/>
            <w:szCs w:val="22"/>
          </w:rPr>
          <w:instrText xml:space="preserve"> PAGEREF _Toc10548011 \h </w:instrText>
        </w:r>
        <w:r w:rsidRPr="007E5678">
          <w:rPr>
            <w:rFonts w:asciiTheme="majorHAnsi" w:hAnsiTheme="majorHAnsi"/>
            <w:noProof/>
            <w:webHidden/>
            <w:sz w:val="22"/>
            <w:szCs w:val="22"/>
          </w:rPr>
        </w:r>
        <w:r w:rsidRPr="007E5678">
          <w:rPr>
            <w:rFonts w:asciiTheme="majorHAnsi" w:hAnsiTheme="majorHAnsi"/>
            <w:noProof/>
            <w:webHidden/>
            <w:sz w:val="22"/>
            <w:szCs w:val="22"/>
          </w:rPr>
          <w:fldChar w:fldCharType="separate"/>
        </w:r>
        <w:r w:rsidR="00167DC2">
          <w:rPr>
            <w:rFonts w:asciiTheme="majorHAnsi" w:hAnsiTheme="majorHAnsi"/>
            <w:noProof/>
            <w:webHidden/>
            <w:sz w:val="22"/>
            <w:szCs w:val="22"/>
          </w:rPr>
          <w:t>121</w:t>
        </w:r>
        <w:r w:rsidRPr="007E5678">
          <w:rPr>
            <w:rFonts w:asciiTheme="majorHAnsi" w:hAnsiTheme="majorHAnsi"/>
            <w:noProof/>
            <w:webHidden/>
            <w:sz w:val="22"/>
            <w:szCs w:val="22"/>
          </w:rPr>
          <w:fldChar w:fldCharType="end"/>
        </w:r>
      </w:hyperlink>
    </w:p>
    <w:p w:rsidR="007E5678" w:rsidRPr="007E5678" w:rsidRDefault="00AA191A">
      <w:pPr>
        <w:pStyle w:val="TDC1"/>
        <w:rPr>
          <w:rFonts w:asciiTheme="majorHAnsi" w:eastAsiaTheme="minorEastAsia" w:hAnsiTheme="majorHAnsi" w:cstheme="minorBidi"/>
          <w:noProof/>
          <w:sz w:val="22"/>
          <w:szCs w:val="22"/>
        </w:rPr>
      </w:pPr>
      <w:hyperlink w:anchor="_Toc10548012" w:history="1">
        <w:r w:rsidR="007E5678" w:rsidRPr="007E5678">
          <w:rPr>
            <w:rStyle w:val="Hipervnculo"/>
            <w:rFonts w:asciiTheme="majorHAnsi" w:hAnsiTheme="majorHAnsi"/>
            <w:noProof/>
            <w:sz w:val="22"/>
            <w:szCs w:val="22"/>
          </w:rPr>
          <w:t>ANEXO 5</w:t>
        </w:r>
        <w:r w:rsidR="007E5678" w:rsidRPr="007E5678">
          <w:rPr>
            <w:rStyle w:val="Hipervnculo"/>
            <w:rFonts w:asciiTheme="majorHAnsi" w:eastAsia="Arial" w:hAnsiTheme="majorHAnsi"/>
            <w:noProof/>
            <w:sz w:val="22"/>
            <w:szCs w:val="22"/>
          </w:rPr>
          <w:t xml:space="preserve"> FORMATO GARANTIA DE CUMPLIMIENTO</w:t>
        </w:r>
        <w:r w:rsidR="007E5678" w:rsidRPr="007E5678">
          <w:rPr>
            <w:rFonts w:asciiTheme="majorHAnsi" w:hAnsiTheme="majorHAnsi"/>
            <w:noProof/>
            <w:webHidden/>
            <w:sz w:val="22"/>
            <w:szCs w:val="22"/>
          </w:rPr>
          <w:tab/>
        </w:r>
        <w:r w:rsidRPr="007E5678">
          <w:rPr>
            <w:rFonts w:asciiTheme="majorHAnsi" w:hAnsiTheme="majorHAnsi"/>
            <w:noProof/>
            <w:webHidden/>
            <w:sz w:val="22"/>
            <w:szCs w:val="22"/>
          </w:rPr>
          <w:fldChar w:fldCharType="begin"/>
        </w:r>
        <w:r w:rsidR="007E5678" w:rsidRPr="007E5678">
          <w:rPr>
            <w:rFonts w:asciiTheme="majorHAnsi" w:hAnsiTheme="majorHAnsi"/>
            <w:noProof/>
            <w:webHidden/>
            <w:sz w:val="22"/>
            <w:szCs w:val="22"/>
          </w:rPr>
          <w:instrText xml:space="preserve"> PAGEREF _Toc10548012 \h </w:instrText>
        </w:r>
        <w:r w:rsidRPr="007E5678">
          <w:rPr>
            <w:rFonts w:asciiTheme="majorHAnsi" w:hAnsiTheme="majorHAnsi"/>
            <w:noProof/>
            <w:webHidden/>
            <w:sz w:val="22"/>
            <w:szCs w:val="22"/>
          </w:rPr>
        </w:r>
        <w:r w:rsidRPr="007E5678">
          <w:rPr>
            <w:rFonts w:asciiTheme="majorHAnsi" w:hAnsiTheme="majorHAnsi"/>
            <w:noProof/>
            <w:webHidden/>
            <w:sz w:val="22"/>
            <w:szCs w:val="22"/>
          </w:rPr>
          <w:fldChar w:fldCharType="separate"/>
        </w:r>
        <w:r w:rsidR="00167DC2">
          <w:rPr>
            <w:rFonts w:asciiTheme="majorHAnsi" w:hAnsiTheme="majorHAnsi"/>
            <w:noProof/>
            <w:webHidden/>
            <w:sz w:val="22"/>
            <w:szCs w:val="22"/>
          </w:rPr>
          <w:t>122</w:t>
        </w:r>
        <w:r w:rsidRPr="007E5678">
          <w:rPr>
            <w:rFonts w:asciiTheme="majorHAnsi" w:hAnsiTheme="majorHAnsi"/>
            <w:noProof/>
            <w:webHidden/>
            <w:sz w:val="22"/>
            <w:szCs w:val="22"/>
          </w:rPr>
          <w:fldChar w:fldCharType="end"/>
        </w:r>
      </w:hyperlink>
    </w:p>
    <w:p w:rsidR="007E5678" w:rsidRPr="007E5678" w:rsidRDefault="00AA191A">
      <w:pPr>
        <w:pStyle w:val="TDC1"/>
        <w:rPr>
          <w:rFonts w:asciiTheme="majorHAnsi" w:eastAsiaTheme="minorEastAsia" w:hAnsiTheme="majorHAnsi" w:cstheme="minorBidi"/>
          <w:noProof/>
          <w:sz w:val="22"/>
          <w:szCs w:val="22"/>
        </w:rPr>
      </w:pPr>
      <w:hyperlink w:anchor="_Toc10548013" w:history="1">
        <w:r w:rsidR="007E5678" w:rsidRPr="007E5678">
          <w:rPr>
            <w:rStyle w:val="Hipervnculo"/>
            <w:rFonts w:asciiTheme="majorHAnsi" w:hAnsiTheme="majorHAnsi"/>
            <w:noProof/>
            <w:sz w:val="22"/>
            <w:szCs w:val="22"/>
          </w:rPr>
          <w:t>ASEGURADORA/BANCO</w:t>
        </w:r>
        <w:r w:rsidR="007E5678" w:rsidRPr="007E5678">
          <w:rPr>
            <w:rFonts w:asciiTheme="majorHAnsi" w:hAnsiTheme="majorHAnsi"/>
            <w:noProof/>
            <w:webHidden/>
            <w:sz w:val="22"/>
            <w:szCs w:val="22"/>
          </w:rPr>
          <w:tab/>
        </w:r>
        <w:r w:rsidRPr="007E5678">
          <w:rPr>
            <w:rFonts w:asciiTheme="majorHAnsi" w:hAnsiTheme="majorHAnsi"/>
            <w:noProof/>
            <w:webHidden/>
            <w:sz w:val="22"/>
            <w:szCs w:val="22"/>
          </w:rPr>
          <w:fldChar w:fldCharType="begin"/>
        </w:r>
        <w:r w:rsidR="007E5678" w:rsidRPr="007E5678">
          <w:rPr>
            <w:rFonts w:asciiTheme="majorHAnsi" w:hAnsiTheme="majorHAnsi"/>
            <w:noProof/>
            <w:webHidden/>
            <w:sz w:val="22"/>
            <w:szCs w:val="22"/>
          </w:rPr>
          <w:instrText xml:space="preserve"> PAGEREF _Toc10548013 \h </w:instrText>
        </w:r>
        <w:r w:rsidRPr="007E5678">
          <w:rPr>
            <w:rFonts w:asciiTheme="majorHAnsi" w:hAnsiTheme="majorHAnsi"/>
            <w:noProof/>
            <w:webHidden/>
            <w:sz w:val="22"/>
            <w:szCs w:val="22"/>
          </w:rPr>
        </w:r>
        <w:r w:rsidRPr="007E5678">
          <w:rPr>
            <w:rFonts w:asciiTheme="majorHAnsi" w:hAnsiTheme="majorHAnsi"/>
            <w:noProof/>
            <w:webHidden/>
            <w:sz w:val="22"/>
            <w:szCs w:val="22"/>
          </w:rPr>
          <w:fldChar w:fldCharType="separate"/>
        </w:r>
        <w:r w:rsidR="00167DC2">
          <w:rPr>
            <w:rFonts w:asciiTheme="majorHAnsi" w:hAnsiTheme="majorHAnsi"/>
            <w:noProof/>
            <w:webHidden/>
            <w:sz w:val="22"/>
            <w:szCs w:val="22"/>
          </w:rPr>
          <w:t>122</w:t>
        </w:r>
        <w:r w:rsidRPr="007E5678">
          <w:rPr>
            <w:rFonts w:asciiTheme="majorHAnsi" w:hAnsiTheme="majorHAnsi"/>
            <w:noProof/>
            <w:webHidden/>
            <w:sz w:val="22"/>
            <w:szCs w:val="22"/>
          </w:rPr>
          <w:fldChar w:fldCharType="end"/>
        </w:r>
      </w:hyperlink>
    </w:p>
    <w:p w:rsidR="007E5678" w:rsidRDefault="00AA191A">
      <w:pPr>
        <w:pStyle w:val="TDC1"/>
      </w:pPr>
      <w:hyperlink w:anchor="_Toc10548014" w:history="1">
        <w:r w:rsidR="00341058">
          <w:rPr>
            <w:rStyle w:val="Hipervnculo"/>
            <w:rFonts w:asciiTheme="majorHAnsi" w:eastAsia="Arial" w:hAnsiTheme="majorHAnsi"/>
            <w:noProof/>
            <w:sz w:val="22"/>
            <w:szCs w:val="22"/>
          </w:rPr>
          <w:t>ANEXO “6</w:t>
        </w:r>
        <w:r w:rsidR="007E5678" w:rsidRPr="007E5678">
          <w:rPr>
            <w:rStyle w:val="Hipervnculo"/>
            <w:rFonts w:asciiTheme="majorHAnsi" w:eastAsia="Arial" w:hAnsiTheme="majorHAnsi"/>
            <w:noProof/>
            <w:sz w:val="22"/>
            <w:szCs w:val="22"/>
          </w:rPr>
          <w:t>” DECLARACIÓN JURADA SOBRE INTEGRIDAD</w:t>
        </w:r>
        <w:r w:rsidR="007E5678" w:rsidRPr="007E5678">
          <w:rPr>
            <w:rFonts w:asciiTheme="majorHAnsi" w:hAnsiTheme="majorHAnsi"/>
            <w:noProof/>
            <w:webHidden/>
            <w:sz w:val="22"/>
            <w:szCs w:val="22"/>
          </w:rPr>
          <w:tab/>
        </w:r>
        <w:r w:rsidRPr="007E5678">
          <w:rPr>
            <w:rFonts w:asciiTheme="majorHAnsi" w:hAnsiTheme="majorHAnsi"/>
            <w:noProof/>
            <w:webHidden/>
            <w:sz w:val="22"/>
            <w:szCs w:val="22"/>
          </w:rPr>
          <w:fldChar w:fldCharType="begin"/>
        </w:r>
        <w:r w:rsidR="007E5678" w:rsidRPr="007E5678">
          <w:rPr>
            <w:rFonts w:asciiTheme="majorHAnsi" w:hAnsiTheme="majorHAnsi"/>
            <w:noProof/>
            <w:webHidden/>
            <w:sz w:val="22"/>
            <w:szCs w:val="22"/>
          </w:rPr>
          <w:instrText xml:space="preserve"> PAGEREF _Toc10548014 \h </w:instrText>
        </w:r>
        <w:r w:rsidRPr="007E5678">
          <w:rPr>
            <w:rFonts w:asciiTheme="majorHAnsi" w:hAnsiTheme="majorHAnsi"/>
            <w:noProof/>
            <w:webHidden/>
            <w:sz w:val="22"/>
            <w:szCs w:val="22"/>
          </w:rPr>
        </w:r>
        <w:r w:rsidRPr="007E5678">
          <w:rPr>
            <w:rFonts w:asciiTheme="majorHAnsi" w:hAnsiTheme="majorHAnsi"/>
            <w:noProof/>
            <w:webHidden/>
            <w:sz w:val="22"/>
            <w:szCs w:val="22"/>
          </w:rPr>
          <w:fldChar w:fldCharType="separate"/>
        </w:r>
        <w:r w:rsidR="00167DC2">
          <w:rPr>
            <w:rFonts w:asciiTheme="majorHAnsi" w:hAnsiTheme="majorHAnsi"/>
            <w:noProof/>
            <w:webHidden/>
            <w:sz w:val="22"/>
            <w:szCs w:val="22"/>
          </w:rPr>
          <w:t>123</w:t>
        </w:r>
        <w:r w:rsidRPr="007E5678">
          <w:rPr>
            <w:rFonts w:asciiTheme="majorHAnsi" w:hAnsiTheme="majorHAnsi"/>
            <w:noProof/>
            <w:webHidden/>
            <w:sz w:val="22"/>
            <w:szCs w:val="22"/>
          </w:rPr>
          <w:fldChar w:fldCharType="end"/>
        </w:r>
      </w:hyperlink>
    </w:p>
    <w:p w:rsidR="001B6AD8" w:rsidRPr="001B6AD8" w:rsidRDefault="001B6AD8" w:rsidP="001B6AD8">
      <w:pPr>
        <w:ind w:right="-142"/>
        <w:rPr>
          <w:rFonts w:asciiTheme="majorHAnsi" w:eastAsiaTheme="minorEastAsia" w:hAnsiTheme="majorHAnsi"/>
          <w:sz w:val="22"/>
          <w:szCs w:val="22"/>
        </w:rPr>
      </w:pPr>
      <w:r w:rsidRPr="001B6AD8">
        <w:rPr>
          <w:rFonts w:asciiTheme="majorHAnsi" w:eastAsiaTheme="minorEastAsia" w:hAnsiTheme="majorHAnsi"/>
          <w:sz w:val="22"/>
          <w:szCs w:val="22"/>
        </w:rPr>
        <w:t>A</w:t>
      </w:r>
      <w:r>
        <w:rPr>
          <w:rFonts w:asciiTheme="majorHAnsi" w:eastAsiaTheme="minorEastAsia" w:hAnsiTheme="majorHAnsi"/>
          <w:sz w:val="22"/>
          <w:szCs w:val="22"/>
        </w:rPr>
        <w:t>NEXO "7" DECLARACION SOBRE LA ENTIDAD GARANTE……………………………………..………………………</w:t>
      </w:r>
      <w:r w:rsidR="00A028A2">
        <w:rPr>
          <w:rFonts w:asciiTheme="majorHAnsi" w:eastAsiaTheme="minorEastAsia" w:hAnsiTheme="majorHAnsi"/>
          <w:sz w:val="22"/>
          <w:szCs w:val="22"/>
        </w:rPr>
        <w:t>..125</w:t>
      </w:r>
    </w:p>
    <w:p w:rsidR="00C87DBB" w:rsidRPr="007E5678" w:rsidRDefault="00AA191A" w:rsidP="00CA1F5F">
      <w:pPr>
        <w:rPr>
          <w:rFonts w:asciiTheme="majorHAnsi" w:hAnsiTheme="majorHAnsi" w:cs="Segoe UI"/>
          <w:color w:val="FF0000"/>
          <w:sz w:val="22"/>
          <w:szCs w:val="22"/>
        </w:rPr>
      </w:pPr>
      <w:r w:rsidRPr="007E5678">
        <w:rPr>
          <w:rFonts w:asciiTheme="majorHAnsi" w:hAnsiTheme="majorHAnsi" w:cs="Segoe UI"/>
          <w:color w:val="FF0000"/>
          <w:sz w:val="22"/>
          <w:szCs w:val="22"/>
        </w:rPr>
        <w:fldChar w:fldCharType="end"/>
      </w:r>
    </w:p>
    <w:p w:rsidR="00C87DBB" w:rsidRPr="007E5678" w:rsidRDefault="00C87DBB" w:rsidP="00CA1F5F">
      <w:pPr>
        <w:rPr>
          <w:rFonts w:asciiTheme="majorHAnsi" w:hAnsiTheme="majorHAnsi" w:cs="Segoe UI"/>
          <w:color w:val="FF0000"/>
          <w:sz w:val="22"/>
          <w:szCs w:val="22"/>
        </w:rPr>
      </w:pPr>
    </w:p>
    <w:p w:rsidR="009A48ED" w:rsidRPr="007E5678" w:rsidRDefault="009A48ED" w:rsidP="00CA1F5F">
      <w:pPr>
        <w:rPr>
          <w:rFonts w:asciiTheme="majorHAnsi" w:hAnsiTheme="majorHAnsi" w:cs="Segoe UI"/>
          <w:color w:val="FF0000"/>
          <w:sz w:val="22"/>
          <w:szCs w:val="22"/>
        </w:rPr>
      </w:pPr>
    </w:p>
    <w:p w:rsidR="00C87DBB" w:rsidRPr="007E5678" w:rsidRDefault="00C87DBB" w:rsidP="00CA1F5F">
      <w:pPr>
        <w:rPr>
          <w:rFonts w:asciiTheme="majorHAnsi" w:hAnsiTheme="majorHAnsi" w:cs="Segoe UI"/>
          <w:color w:val="FF0000"/>
          <w:sz w:val="22"/>
          <w:szCs w:val="22"/>
        </w:rPr>
      </w:pPr>
    </w:p>
    <w:p w:rsidR="00C87DBB" w:rsidRPr="00476C8D" w:rsidRDefault="00C87DBB" w:rsidP="00CA1F5F">
      <w:pPr>
        <w:rPr>
          <w:rFonts w:asciiTheme="majorHAnsi" w:hAnsiTheme="majorHAnsi" w:cs="Segoe UI"/>
          <w:color w:val="FF0000"/>
          <w:sz w:val="24"/>
          <w:szCs w:val="24"/>
        </w:rPr>
      </w:pPr>
    </w:p>
    <w:p w:rsidR="00A32B31" w:rsidRPr="00476C8D" w:rsidRDefault="00A32B31" w:rsidP="00CA1F5F">
      <w:pPr>
        <w:rPr>
          <w:rFonts w:asciiTheme="majorHAnsi" w:hAnsiTheme="majorHAnsi" w:cs="Segoe UI"/>
          <w:color w:val="FF0000"/>
          <w:sz w:val="24"/>
          <w:szCs w:val="24"/>
        </w:rPr>
      </w:pPr>
    </w:p>
    <w:p w:rsidR="00A32B31" w:rsidRPr="00476C8D" w:rsidRDefault="00A32B31" w:rsidP="00CA1F5F">
      <w:pPr>
        <w:rPr>
          <w:rFonts w:asciiTheme="majorHAnsi" w:hAnsiTheme="majorHAnsi" w:cs="Segoe UI"/>
          <w:color w:val="FF0000"/>
          <w:sz w:val="24"/>
          <w:szCs w:val="24"/>
        </w:rPr>
      </w:pPr>
    </w:p>
    <w:p w:rsidR="00A32B31" w:rsidRPr="00476C8D" w:rsidRDefault="00A32B31" w:rsidP="00CA1F5F">
      <w:pPr>
        <w:rPr>
          <w:rFonts w:asciiTheme="majorHAnsi" w:hAnsiTheme="majorHAnsi" w:cs="Segoe UI"/>
          <w:color w:val="FF0000"/>
          <w:sz w:val="24"/>
          <w:szCs w:val="24"/>
        </w:rPr>
      </w:pPr>
    </w:p>
    <w:p w:rsidR="00A32B31" w:rsidRPr="00476C8D" w:rsidRDefault="00A32B31" w:rsidP="00CA1F5F">
      <w:pPr>
        <w:rPr>
          <w:rFonts w:asciiTheme="majorHAnsi" w:hAnsiTheme="majorHAnsi" w:cs="Segoe UI"/>
          <w:color w:val="FF0000"/>
          <w:sz w:val="24"/>
          <w:szCs w:val="24"/>
        </w:rPr>
      </w:pPr>
    </w:p>
    <w:p w:rsidR="00A32B31" w:rsidRPr="00476C8D" w:rsidRDefault="00A32B31" w:rsidP="00CA1F5F">
      <w:pPr>
        <w:rPr>
          <w:rFonts w:asciiTheme="majorHAnsi" w:hAnsiTheme="majorHAnsi" w:cs="Segoe UI"/>
          <w:color w:val="FF0000"/>
          <w:sz w:val="24"/>
          <w:szCs w:val="24"/>
        </w:rPr>
      </w:pPr>
    </w:p>
    <w:p w:rsidR="00A32B31" w:rsidRPr="00476C8D" w:rsidRDefault="00A32B31" w:rsidP="00CA1F5F">
      <w:pPr>
        <w:rPr>
          <w:rFonts w:asciiTheme="majorHAnsi" w:hAnsiTheme="majorHAnsi" w:cs="Segoe UI"/>
          <w:color w:val="FF0000"/>
          <w:sz w:val="24"/>
          <w:szCs w:val="24"/>
        </w:rPr>
      </w:pPr>
    </w:p>
    <w:p w:rsidR="003F7148" w:rsidRPr="00476C8D" w:rsidRDefault="003F7148" w:rsidP="00CA1F5F">
      <w:pPr>
        <w:rPr>
          <w:rFonts w:asciiTheme="majorHAnsi" w:hAnsiTheme="majorHAnsi" w:cs="Segoe UI"/>
          <w:color w:val="FF0000"/>
          <w:sz w:val="24"/>
          <w:szCs w:val="24"/>
        </w:rPr>
      </w:pPr>
    </w:p>
    <w:p w:rsidR="003F7148" w:rsidRPr="00476C8D" w:rsidRDefault="003F7148" w:rsidP="00CA1F5F">
      <w:pPr>
        <w:rPr>
          <w:rFonts w:asciiTheme="majorHAnsi" w:hAnsiTheme="majorHAnsi" w:cs="Segoe UI"/>
          <w:color w:val="FF0000"/>
          <w:sz w:val="24"/>
          <w:szCs w:val="24"/>
        </w:rPr>
      </w:pPr>
    </w:p>
    <w:p w:rsidR="003F7148" w:rsidRPr="00476C8D" w:rsidRDefault="003F7148" w:rsidP="00CA1F5F">
      <w:pPr>
        <w:rPr>
          <w:rFonts w:asciiTheme="majorHAnsi" w:hAnsiTheme="majorHAnsi" w:cs="Segoe UI"/>
          <w:color w:val="FF0000"/>
          <w:sz w:val="24"/>
          <w:szCs w:val="24"/>
        </w:rPr>
      </w:pPr>
    </w:p>
    <w:p w:rsidR="003F7148" w:rsidRPr="00476C8D" w:rsidRDefault="003F7148" w:rsidP="00CA1F5F">
      <w:pPr>
        <w:rPr>
          <w:rFonts w:asciiTheme="majorHAnsi" w:hAnsiTheme="majorHAnsi" w:cs="Segoe UI"/>
          <w:color w:val="FF0000"/>
          <w:sz w:val="24"/>
          <w:szCs w:val="24"/>
        </w:rPr>
      </w:pPr>
    </w:p>
    <w:p w:rsidR="00A32B31" w:rsidRPr="00476C8D" w:rsidRDefault="00A32B31" w:rsidP="00CA1F5F">
      <w:pPr>
        <w:rPr>
          <w:rFonts w:asciiTheme="majorHAnsi" w:hAnsiTheme="majorHAnsi" w:cs="Segoe UI"/>
          <w:color w:val="FF0000"/>
          <w:sz w:val="24"/>
          <w:szCs w:val="24"/>
        </w:rPr>
      </w:pPr>
    </w:p>
    <w:p w:rsidR="00A32B31" w:rsidRPr="00476C8D" w:rsidRDefault="00A32B31" w:rsidP="00CA1F5F">
      <w:pPr>
        <w:rPr>
          <w:rFonts w:asciiTheme="majorHAnsi" w:hAnsiTheme="majorHAnsi" w:cs="Segoe UI"/>
          <w:color w:val="FF0000"/>
          <w:sz w:val="24"/>
          <w:szCs w:val="24"/>
        </w:rPr>
      </w:pPr>
    </w:p>
    <w:p w:rsidR="00A32B31" w:rsidRPr="00476C8D" w:rsidRDefault="00A32B31" w:rsidP="00CA1F5F">
      <w:pPr>
        <w:rPr>
          <w:rFonts w:asciiTheme="majorHAnsi" w:hAnsiTheme="majorHAnsi" w:cs="Segoe UI"/>
          <w:color w:val="FF0000"/>
          <w:sz w:val="24"/>
          <w:szCs w:val="24"/>
        </w:rPr>
      </w:pPr>
    </w:p>
    <w:p w:rsidR="00486F13" w:rsidRDefault="00486F13" w:rsidP="00486F13">
      <w:pPr>
        <w:pStyle w:val="Ttulo"/>
        <w:rPr>
          <w:rFonts w:asciiTheme="majorHAnsi" w:hAnsiTheme="majorHAnsi" w:cs="Segoe UI"/>
          <w:szCs w:val="24"/>
        </w:rPr>
      </w:pPr>
    </w:p>
    <w:p w:rsidR="00C74393" w:rsidRDefault="00C74393" w:rsidP="00486F13">
      <w:pPr>
        <w:pStyle w:val="Ttulo"/>
        <w:rPr>
          <w:rFonts w:asciiTheme="majorHAnsi" w:hAnsiTheme="majorHAnsi" w:cs="Segoe UI"/>
          <w:szCs w:val="24"/>
        </w:rPr>
      </w:pPr>
    </w:p>
    <w:p w:rsidR="00C87DBB" w:rsidRPr="00476C8D" w:rsidRDefault="00C87DBB" w:rsidP="00CA1F5F">
      <w:pPr>
        <w:rPr>
          <w:rFonts w:asciiTheme="majorHAnsi" w:hAnsiTheme="majorHAnsi" w:cs="Segoe UI"/>
          <w:color w:val="FF0000"/>
          <w:sz w:val="24"/>
          <w:szCs w:val="24"/>
        </w:rPr>
      </w:pPr>
    </w:p>
    <w:p w:rsidR="00C87DBB" w:rsidRPr="00486F13" w:rsidRDefault="00C87DBB" w:rsidP="00CA1F5F">
      <w:pPr>
        <w:pStyle w:val="Ttulo1"/>
        <w:numPr>
          <w:ilvl w:val="0"/>
          <w:numId w:val="18"/>
        </w:numPr>
        <w:shd w:val="clear" w:color="auto" w:fill="C6D9F1" w:themeFill="text2" w:themeFillTint="33"/>
        <w:jc w:val="both"/>
        <w:rPr>
          <w:rFonts w:asciiTheme="majorHAnsi" w:hAnsiTheme="majorHAnsi" w:cs="Segoe UI"/>
          <w:b w:val="0"/>
          <w:iCs/>
          <w:snapToGrid w:val="0"/>
          <w:sz w:val="24"/>
          <w:szCs w:val="24"/>
        </w:rPr>
      </w:pPr>
      <w:bookmarkStart w:id="0" w:name="_Toc503358928"/>
      <w:bookmarkStart w:id="1" w:name="_Toc10547602"/>
      <w:bookmarkStart w:id="2" w:name="_Toc238963924"/>
      <w:bookmarkStart w:id="3" w:name="_Toc304812689"/>
      <w:r w:rsidRPr="00486F13">
        <w:rPr>
          <w:rFonts w:asciiTheme="majorHAnsi" w:hAnsiTheme="majorHAnsi" w:cs="Segoe UI"/>
          <w:b w:val="0"/>
          <w:iCs/>
          <w:snapToGrid w:val="0"/>
          <w:sz w:val="24"/>
          <w:szCs w:val="24"/>
        </w:rPr>
        <w:t>JUSTIFICACI</w:t>
      </w:r>
      <w:r w:rsidR="008176F8" w:rsidRPr="00486F13">
        <w:rPr>
          <w:rFonts w:asciiTheme="majorHAnsi" w:hAnsiTheme="majorHAnsi" w:cs="Segoe UI"/>
          <w:b w:val="0"/>
          <w:iCs/>
          <w:snapToGrid w:val="0"/>
          <w:sz w:val="24"/>
          <w:szCs w:val="24"/>
        </w:rPr>
        <w:t>Ó</w:t>
      </w:r>
      <w:r w:rsidRPr="00486F13">
        <w:rPr>
          <w:rFonts w:asciiTheme="majorHAnsi" w:hAnsiTheme="majorHAnsi" w:cs="Segoe UI"/>
          <w:b w:val="0"/>
          <w:iCs/>
          <w:snapToGrid w:val="0"/>
          <w:sz w:val="24"/>
          <w:szCs w:val="24"/>
        </w:rPr>
        <w:t>N DE OBRA</w:t>
      </w:r>
      <w:bookmarkEnd w:id="0"/>
      <w:bookmarkEnd w:id="1"/>
    </w:p>
    <w:p w:rsidR="00AD4C62" w:rsidRDefault="00341058" w:rsidP="00AD4C62">
      <w:pPr>
        <w:pStyle w:val="Ttulo1"/>
        <w:numPr>
          <w:ilvl w:val="0"/>
          <w:numId w:val="124"/>
        </w:numPr>
        <w:tabs>
          <w:tab w:val="left" w:pos="426"/>
        </w:tabs>
        <w:jc w:val="both"/>
        <w:rPr>
          <w:rFonts w:asciiTheme="majorHAnsi" w:hAnsiTheme="majorHAnsi" w:cs="Segoe UI"/>
          <w:b w:val="0"/>
          <w:sz w:val="24"/>
          <w:szCs w:val="24"/>
        </w:rPr>
      </w:pPr>
      <w:bookmarkStart w:id="4" w:name="_Toc10545284"/>
      <w:bookmarkStart w:id="5" w:name="_Toc10545693"/>
      <w:bookmarkStart w:id="6" w:name="_Toc10546511"/>
      <w:bookmarkStart w:id="7" w:name="_Toc10547603"/>
      <w:r>
        <w:rPr>
          <w:rFonts w:asciiTheme="majorHAnsi" w:hAnsiTheme="majorHAnsi" w:cs="Segoe UI"/>
          <w:b w:val="0"/>
          <w:sz w:val="24"/>
          <w:szCs w:val="24"/>
        </w:rPr>
        <w:t>Que mediante acuerdo Nª PCSJ-07-2019, de fecha 26 de febrero de 2019, se declaro fracasado el proceso de licitación privada numero 03-2018</w:t>
      </w:r>
      <w:r w:rsidR="00AD4C62">
        <w:rPr>
          <w:rFonts w:asciiTheme="majorHAnsi" w:hAnsiTheme="majorHAnsi" w:cs="Segoe UI"/>
          <w:b w:val="0"/>
          <w:sz w:val="24"/>
          <w:szCs w:val="24"/>
        </w:rPr>
        <w:t xml:space="preserve"> reparaciones varias en el edificio judicial del municipio de cedros, departamento de francisco Morazán. En cumplimiento del artículo 57 de la Ley de Contratación del Estado, en donde establece que declarada desierta o fracasada la licitación se procederá a una nueva licitación. </w:t>
      </w:r>
    </w:p>
    <w:p w:rsidR="00AD4C62" w:rsidRPr="00AD4C62" w:rsidRDefault="00AD4C62" w:rsidP="00AD4C62"/>
    <w:p w:rsidR="00C87DBB" w:rsidRPr="00476C8D" w:rsidRDefault="00AD4C62" w:rsidP="00AD4C62">
      <w:pPr>
        <w:pStyle w:val="Ttulo1"/>
        <w:numPr>
          <w:ilvl w:val="0"/>
          <w:numId w:val="124"/>
        </w:numPr>
        <w:tabs>
          <w:tab w:val="left" w:pos="426"/>
        </w:tabs>
        <w:jc w:val="both"/>
        <w:rPr>
          <w:rFonts w:asciiTheme="majorHAnsi" w:hAnsiTheme="majorHAnsi" w:cs="Segoe UI"/>
          <w:b w:val="0"/>
          <w:color w:val="FF0000"/>
          <w:sz w:val="24"/>
          <w:szCs w:val="24"/>
        </w:rPr>
      </w:pPr>
      <w:r>
        <w:rPr>
          <w:rFonts w:asciiTheme="majorHAnsi" w:hAnsiTheme="majorHAnsi" w:cs="Segoe UI"/>
          <w:b w:val="0"/>
          <w:sz w:val="24"/>
          <w:szCs w:val="24"/>
        </w:rPr>
        <w:t>Por lo que se procedió a realizar una nueva visita de campo por parte del departamento de obras físicas, con el propósito de inspeccionar el edificio para actualizar el presupuesto, por lo que se modificaron algunas cantidades de obra y nuevas actividades necesarias para el funcionamiento optimo del edificio</w:t>
      </w:r>
      <w:r w:rsidR="008176F8" w:rsidRPr="00476C8D">
        <w:rPr>
          <w:rFonts w:asciiTheme="majorHAnsi" w:hAnsiTheme="majorHAnsi" w:cs="Segoe UI"/>
          <w:b w:val="0"/>
          <w:sz w:val="24"/>
          <w:szCs w:val="24"/>
        </w:rPr>
        <w:t>.</w:t>
      </w:r>
      <w:bookmarkEnd w:id="4"/>
      <w:bookmarkEnd w:id="5"/>
      <w:bookmarkEnd w:id="6"/>
      <w:bookmarkEnd w:id="7"/>
    </w:p>
    <w:p w:rsidR="00B06196" w:rsidRPr="00476C8D" w:rsidRDefault="00B06196" w:rsidP="00CA1F5F">
      <w:pPr>
        <w:rPr>
          <w:rFonts w:asciiTheme="majorHAnsi" w:hAnsiTheme="majorHAnsi" w:cs="Segoe UI"/>
          <w:color w:val="FF0000"/>
          <w:sz w:val="24"/>
          <w:szCs w:val="24"/>
        </w:rPr>
      </w:pPr>
    </w:p>
    <w:p w:rsidR="00C87DBB" w:rsidRPr="00476C8D" w:rsidRDefault="00C87DBB" w:rsidP="00CA1F5F">
      <w:pPr>
        <w:pStyle w:val="Ttulo1"/>
        <w:numPr>
          <w:ilvl w:val="0"/>
          <w:numId w:val="19"/>
        </w:numPr>
        <w:shd w:val="clear" w:color="auto" w:fill="C6D9F1" w:themeFill="text2" w:themeFillTint="33"/>
        <w:jc w:val="both"/>
        <w:rPr>
          <w:rFonts w:asciiTheme="majorHAnsi" w:hAnsiTheme="majorHAnsi" w:cs="Segoe UI"/>
          <w:b w:val="0"/>
          <w:iCs/>
          <w:snapToGrid w:val="0"/>
          <w:sz w:val="24"/>
          <w:szCs w:val="24"/>
        </w:rPr>
      </w:pPr>
      <w:bookmarkStart w:id="8" w:name="_Toc503358929"/>
      <w:bookmarkStart w:id="9" w:name="_Toc10547604"/>
      <w:r w:rsidRPr="00476C8D">
        <w:rPr>
          <w:rFonts w:asciiTheme="majorHAnsi" w:hAnsiTheme="majorHAnsi" w:cs="Segoe UI"/>
          <w:b w:val="0"/>
          <w:iCs/>
          <w:snapToGrid w:val="0"/>
          <w:sz w:val="24"/>
          <w:szCs w:val="24"/>
        </w:rPr>
        <w:t>DESCRIPCION DE OBRA</w:t>
      </w:r>
      <w:bookmarkEnd w:id="2"/>
      <w:bookmarkEnd w:id="3"/>
      <w:bookmarkEnd w:id="8"/>
      <w:bookmarkEnd w:id="9"/>
    </w:p>
    <w:p w:rsidR="00A225B5" w:rsidRPr="00476C8D" w:rsidRDefault="00486F13" w:rsidP="00CA1F5F">
      <w:pPr>
        <w:pStyle w:val="Listaconvietas"/>
        <w:numPr>
          <w:ilvl w:val="0"/>
          <w:numId w:val="0"/>
        </w:numPr>
        <w:spacing w:line="240" w:lineRule="auto"/>
        <w:rPr>
          <w:rFonts w:asciiTheme="majorHAnsi" w:hAnsiTheme="majorHAnsi" w:cs="Segoe UI"/>
          <w:sz w:val="24"/>
          <w:szCs w:val="24"/>
        </w:rPr>
      </w:pPr>
      <w:bookmarkStart w:id="10" w:name="_Toc238963926"/>
      <w:r>
        <w:rPr>
          <w:rFonts w:asciiTheme="majorHAnsi" w:hAnsiTheme="majorHAnsi" w:cs="Segoe UI"/>
          <w:sz w:val="24"/>
          <w:szCs w:val="24"/>
        </w:rPr>
        <w:t>El p</w:t>
      </w:r>
      <w:r w:rsidR="00A225B5" w:rsidRPr="00476C8D">
        <w:rPr>
          <w:rFonts w:asciiTheme="majorHAnsi" w:hAnsiTheme="majorHAnsi" w:cs="Segoe UI"/>
          <w:sz w:val="24"/>
          <w:szCs w:val="24"/>
        </w:rPr>
        <w:t>royecto consiste en la realizac</w:t>
      </w:r>
      <w:r>
        <w:rPr>
          <w:rFonts w:asciiTheme="majorHAnsi" w:hAnsiTheme="majorHAnsi" w:cs="Segoe UI"/>
          <w:sz w:val="24"/>
          <w:szCs w:val="24"/>
        </w:rPr>
        <w:t>ión de reparaciones varias del  edificio j</w:t>
      </w:r>
      <w:r w:rsidR="00A225B5" w:rsidRPr="00476C8D">
        <w:rPr>
          <w:rFonts w:asciiTheme="majorHAnsi" w:hAnsiTheme="majorHAnsi" w:cs="Segoe UI"/>
          <w:sz w:val="24"/>
          <w:szCs w:val="24"/>
        </w:rPr>
        <w:t>udicial del Municipio de Cedros, en el Departamento de Francisco Morazán, las que se describen a continuación:</w:t>
      </w:r>
    </w:p>
    <w:p w:rsidR="00A225B5" w:rsidRPr="00476C8D" w:rsidRDefault="00A225B5" w:rsidP="00AD4C62">
      <w:pPr>
        <w:pStyle w:val="Listaconvietas"/>
        <w:numPr>
          <w:ilvl w:val="0"/>
          <w:numId w:val="125"/>
        </w:numPr>
        <w:spacing w:line="240" w:lineRule="auto"/>
        <w:rPr>
          <w:rFonts w:asciiTheme="majorHAnsi" w:hAnsiTheme="majorHAnsi" w:cs="Segoe UI"/>
          <w:sz w:val="24"/>
          <w:szCs w:val="24"/>
        </w:rPr>
      </w:pPr>
      <w:r w:rsidRPr="00486F13">
        <w:rPr>
          <w:rFonts w:asciiTheme="majorHAnsi" w:hAnsiTheme="majorHAnsi" w:cs="Segoe UI"/>
          <w:b/>
          <w:sz w:val="24"/>
          <w:szCs w:val="24"/>
          <w:u w:val="single"/>
        </w:rPr>
        <w:t>Caseta de vigilancia</w:t>
      </w:r>
      <w:r w:rsidRPr="00476C8D">
        <w:rPr>
          <w:rFonts w:asciiTheme="majorHAnsi" w:hAnsiTheme="majorHAnsi" w:cs="Segoe UI"/>
          <w:sz w:val="24"/>
          <w:szCs w:val="24"/>
        </w:rPr>
        <w:t>: Demolición de repello existente, impermeabilización de losa de techo, cambio de accesorio en inodoro, regadera en baño, cambio de lavamanos, repello y pulido en paredes, pintura interior, cambio de llavín de puerta</w:t>
      </w:r>
      <w:r w:rsidR="00817FC2" w:rsidRPr="00476C8D">
        <w:rPr>
          <w:rFonts w:asciiTheme="majorHAnsi" w:hAnsiTheme="majorHAnsi" w:cs="Segoe UI"/>
          <w:sz w:val="24"/>
          <w:szCs w:val="24"/>
        </w:rPr>
        <w:t xml:space="preserve">, </w:t>
      </w:r>
      <w:r w:rsidRPr="00476C8D">
        <w:rPr>
          <w:rFonts w:asciiTheme="majorHAnsi" w:hAnsiTheme="majorHAnsi" w:cs="Segoe UI"/>
          <w:sz w:val="24"/>
          <w:szCs w:val="24"/>
        </w:rPr>
        <w:t>instalación de balcón y tela mosquitero.</w:t>
      </w:r>
    </w:p>
    <w:p w:rsidR="00D04306" w:rsidRPr="00476C8D" w:rsidRDefault="00A225B5" w:rsidP="00AD4C62">
      <w:pPr>
        <w:pStyle w:val="Listaconvietas"/>
        <w:numPr>
          <w:ilvl w:val="0"/>
          <w:numId w:val="125"/>
        </w:numPr>
        <w:spacing w:line="240" w:lineRule="auto"/>
        <w:rPr>
          <w:rFonts w:asciiTheme="majorHAnsi" w:hAnsiTheme="majorHAnsi" w:cs="Segoe UI"/>
          <w:sz w:val="24"/>
          <w:szCs w:val="24"/>
        </w:rPr>
      </w:pPr>
      <w:r w:rsidRPr="00486F13">
        <w:rPr>
          <w:rFonts w:asciiTheme="majorHAnsi" w:hAnsiTheme="majorHAnsi" w:cs="Segoe UI"/>
          <w:b/>
          <w:sz w:val="24"/>
          <w:szCs w:val="24"/>
          <w:u w:val="single"/>
        </w:rPr>
        <w:t>Edificio Juzgado</w:t>
      </w:r>
      <w:r w:rsidRPr="00476C8D">
        <w:rPr>
          <w:rFonts w:asciiTheme="majorHAnsi" w:hAnsiTheme="majorHAnsi" w:cs="Segoe UI"/>
          <w:sz w:val="24"/>
          <w:szCs w:val="24"/>
        </w:rPr>
        <w:t xml:space="preserve">: Demolición de repello en mal estado, resane de paredes, repello y pulido en paredes, pintura general interior y exterior, cambio de contramarcos y puertas dañadas, desmontaje de ventanas de madera y vidrio fijo, instalación de ventanas de celosías, cambio de llavín de portón, desmontaje de cielo falso de </w:t>
      </w:r>
      <w:proofErr w:type="spellStart"/>
      <w:r w:rsidRPr="00476C8D">
        <w:rPr>
          <w:rFonts w:asciiTheme="majorHAnsi" w:hAnsiTheme="majorHAnsi" w:cs="Segoe UI"/>
          <w:sz w:val="24"/>
          <w:szCs w:val="24"/>
        </w:rPr>
        <w:t>panelit</w:t>
      </w:r>
      <w:proofErr w:type="spellEnd"/>
      <w:r w:rsidRPr="00476C8D">
        <w:rPr>
          <w:rFonts w:asciiTheme="majorHAnsi" w:hAnsiTheme="majorHAnsi" w:cs="Segoe UI"/>
          <w:sz w:val="24"/>
          <w:szCs w:val="24"/>
        </w:rPr>
        <w:t xml:space="preserve">, estructura de madera y cubierta de </w:t>
      </w:r>
      <w:r w:rsidR="00D04306" w:rsidRPr="00476C8D">
        <w:rPr>
          <w:rFonts w:asciiTheme="majorHAnsi" w:hAnsiTheme="majorHAnsi" w:cs="Segoe UI"/>
          <w:sz w:val="24"/>
          <w:szCs w:val="24"/>
        </w:rPr>
        <w:t>lámina</w:t>
      </w:r>
      <w:r w:rsidR="00486F13">
        <w:rPr>
          <w:rFonts w:asciiTheme="majorHAnsi" w:hAnsiTheme="majorHAnsi" w:cs="Segoe UI"/>
          <w:sz w:val="24"/>
          <w:szCs w:val="24"/>
        </w:rPr>
        <w:t xml:space="preserve"> </w:t>
      </w:r>
      <w:proofErr w:type="spellStart"/>
      <w:r w:rsidRPr="00476C8D">
        <w:rPr>
          <w:rFonts w:asciiTheme="majorHAnsi" w:hAnsiTheme="majorHAnsi" w:cs="Segoe UI"/>
          <w:sz w:val="24"/>
          <w:szCs w:val="24"/>
        </w:rPr>
        <w:t>aluzinc</w:t>
      </w:r>
      <w:proofErr w:type="spellEnd"/>
      <w:r w:rsidRPr="00476C8D">
        <w:rPr>
          <w:rFonts w:asciiTheme="majorHAnsi" w:hAnsiTheme="majorHAnsi" w:cs="Segoe UI"/>
          <w:sz w:val="24"/>
          <w:szCs w:val="24"/>
        </w:rPr>
        <w:t>.- Instalación de cielo falso de lámina de fibra mineral y estructura de techo</w:t>
      </w:r>
      <w:r w:rsidR="00817FC2" w:rsidRPr="00476C8D">
        <w:rPr>
          <w:rFonts w:asciiTheme="majorHAnsi" w:hAnsiTheme="majorHAnsi" w:cs="Segoe UI"/>
          <w:sz w:val="24"/>
          <w:szCs w:val="24"/>
        </w:rPr>
        <w:t xml:space="preserve"> con canaletas y lámina de zinc, d</w:t>
      </w:r>
      <w:r w:rsidR="00D04306" w:rsidRPr="00476C8D">
        <w:rPr>
          <w:rFonts w:asciiTheme="majorHAnsi" w:hAnsiTheme="majorHAnsi" w:cs="Segoe UI"/>
          <w:sz w:val="24"/>
          <w:szCs w:val="24"/>
        </w:rPr>
        <w:t>esmontaje de servicios sanitarios y lavamanos en mal estado, cambio de accesorios en inodoros, lav</w:t>
      </w:r>
      <w:r w:rsidR="00817FC2" w:rsidRPr="00476C8D">
        <w:rPr>
          <w:rFonts w:asciiTheme="majorHAnsi" w:hAnsiTheme="majorHAnsi" w:cs="Segoe UI"/>
          <w:sz w:val="24"/>
          <w:szCs w:val="24"/>
        </w:rPr>
        <w:t>amanos y llave de pila lavadero, i</w:t>
      </w:r>
      <w:r w:rsidR="00D04306" w:rsidRPr="00476C8D">
        <w:rPr>
          <w:rFonts w:asciiTheme="majorHAnsi" w:hAnsiTheme="majorHAnsi" w:cs="Segoe UI"/>
          <w:sz w:val="24"/>
          <w:szCs w:val="24"/>
        </w:rPr>
        <w:t>nstalación de inodoros y lavamanos con sus accesorios, construcción de cajas de registro e instalación de tubería de drenaje para conect</w:t>
      </w:r>
      <w:r w:rsidR="00817FC2" w:rsidRPr="00476C8D">
        <w:rPr>
          <w:rFonts w:asciiTheme="majorHAnsi" w:hAnsiTheme="majorHAnsi" w:cs="Segoe UI"/>
          <w:sz w:val="24"/>
          <w:szCs w:val="24"/>
        </w:rPr>
        <w:t>ar la red al colector principal, r</w:t>
      </w:r>
      <w:r w:rsidR="00D04306" w:rsidRPr="00476C8D">
        <w:rPr>
          <w:rFonts w:asciiTheme="majorHAnsi" w:hAnsiTheme="majorHAnsi" w:cs="Segoe UI"/>
          <w:sz w:val="24"/>
          <w:szCs w:val="24"/>
        </w:rPr>
        <w:t>esane y reparación de acera perimetral.</w:t>
      </w:r>
    </w:p>
    <w:p w:rsidR="00D04306" w:rsidRPr="00476C8D" w:rsidRDefault="00D04306" w:rsidP="00AD4C62">
      <w:pPr>
        <w:pStyle w:val="Listaconvietas"/>
        <w:numPr>
          <w:ilvl w:val="0"/>
          <w:numId w:val="125"/>
        </w:numPr>
        <w:spacing w:line="240" w:lineRule="auto"/>
        <w:rPr>
          <w:rFonts w:asciiTheme="majorHAnsi" w:hAnsiTheme="majorHAnsi" w:cs="Segoe UI"/>
          <w:sz w:val="24"/>
          <w:szCs w:val="24"/>
        </w:rPr>
      </w:pPr>
      <w:r w:rsidRPr="00486F13">
        <w:rPr>
          <w:rFonts w:asciiTheme="majorHAnsi" w:hAnsiTheme="majorHAnsi" w:cs="Segoe UI"/>
          <w:b/>
          <w:sz w:val="24"/>
          <w:szCs w:val="24"/>
          <w:u w:val="single"/>
        </w:rPr>
        <w:t>Tanque de agua</w:t>
      </w:r>
      <w:r w:rsidRPr="00476C8D">
        <w:rPr>
          <w:rFonts w:asciiTheme="majorHAnsi" w:hAnsiTheme="majorHAnsi" w:cs="Segoe UI"/>
          <w:sz w:val="24"/>
          <w:szCs w:val="24"/>
        </w:rPr>
        <w:t xml:space="preserve">: Cambio de kit de flotador y accesorios, cambio de válvulas de compuerta y </w:t>
      </w:r>
      <w:proofErr w:type="spellStart"/>
      <w:r w:rsidRPr="00476C8D">
        <w:rPr>
          <w:rFonts w:asciiTheme="majorHAnsi" w:hAnsiTheme="majorHAnsi" w:cs="Segoe UI"/>
          <w:sz w:val="24"/>
          <w:szCs w:val="24"/>
        </w:rPr>
        <w:t>check</w:t>
      </w:r>
      <w:proofErr w:type="spellEnd"/>
      <w:r w:rsidRPr="00476C8D">
        <w:rPr>
          <w:rFonts w:asciiTheme="majorHAnsi" w:hAnsiTheme="majorHAnsi" w:cs="Segoe UI"/>
          <w:sz w:val="24"/>
          <w:szCs w:val="24"/>
        </w:rPr>
        <w:t>, fijación de escalera metálica y pintura anticorrosiva, resane de paredes y pintura general, impermeabilización de tanque.</w:t>
      </w:r>
    </w:p>
    <w:p w:rsidR="00E752F6" w:rsidRPr="00476C8D" w:rsidRDefault="00D04306" w:rsidP="00AD4C62">
      <w:pPr>
        <w:pStyle w:val="Listaconvietas"/>
        <w:numPr>
          <w:ilvl w:val="0"/>
          <w:numId w:val="125"/>
        </w:numPr>
        <w:spacing w:line="240" w:lineRule="auto"/>
        <w:rPr>
          <w:rFonts w:asciiTheme="majorHAnsi" w:hAnsiTheme="majorHAnsi" w:cs="Segoe UI"/>
          <w:color w:val="FF0000"/>
          <w:sz w:val="24"/>
          <w:szCs w:val="24"/>
        </w:rPr>
      </w:pPr>
      <w:r w:rsidRPr="00486F13">
        <w:rPr>
          <w:rFonts w:asciiTheme="majorHAnsi" w:hAnsiTheme="majorHAnsi" w:cs="Segoe UI"/>
          <w:b/>
          <w:sz w:val="24"/>
          <w:szCs w:val="24"/>
          <w:u w:val="single"/>
        </w:rPr>
        <w:t>Celdas</w:t>
      </w:r>
      <w:r w:rsidRPr="00476C8D">
        <w:rPr>
          <w:rFonts w:asciiTheme="majorHAnsi" w:hAnsiTheme="majorHAnsi" w:cs="Segoe UI"/>
          <w:sz w:val="24"/>
          <w:szCs w:val="24"/>
        </w:rPr>
        <w:t xml:space="preserve">: Construcción de dos celdas, con paredes de bloque de concreto, repelladas, pulidas y pintadas, techo de lámina </w:t>
      </w:r>
      <w:proofErr w:type="spellStart"/>
      <w:r w:rsidRPr="00476C8D">
        <w:rPr>
          <w:rFonts w:asciiTheme="majorHAnsi" w:hAnsiTheme="majorHAnsi" w:cs="Segoe UI"/>
          <w:sz w:val="24"/>
          <w:szCs w:val="24"/>
        </w:rPr>
        <w:t>aluzinc</w:t>
      </w:r>
      <w:proofErr w:type="spellEnd"/>
      <w:r w:rsidRPr="00476C8D">
        <w:rPr>
          <w:rFonts w:asciiTheme="majorHAnsi" w:hAnsiTheme="majorHAnsi" w:cs="Segoe UI"/>
          <w:sz w:val="24"/>
          <w:szCs w:val="24"/>
        </w:rPr>
        <w:t xml:space="preserve"> con canaletas, puertas y ventanas de barrotes con varilla lisa y rejilla en cielo.</w:t>
      </w:r>
      <w:bookmarkEnd w:id="10"/>
    </w:p>
    <w:p w:rsidR="004B1CCF" w:rsidRPr="00486F13" w:rsidRDefault="00486F13" w:rsidP="00486F13">
      <w:pPr>
        <w:pStyle w:val="Ttulo1"/>
        <w:shd w:val="clear" w:color="auto" w:fill="95B3D7" w:themeFill="accent1" w:themeFillTint="99"/>
        <w:jc w:val="left"/>
        <w:rPr>
          <w:rFonts w:asciiTheme="majorHAnsi" w:hAnsiTheme="majorHAnsi"/>
          <w:sz w:val="24"/>
          <w:szCs w:val="24"/>
        </w:rPr>
      </w:pPr>
      <w:bookmarkStart w:id="11" w:name="_Toc10547605"/>
      <w:r w:rsidRPr="00486F13">
        <w:rPr>
          <w:rFonts w:asciiTheme="majorHAnsi" w:hAnsiTheme="majorHAnsi"/>
          <w:b w:val="0"/>
          <w:sz w:val="24"/>
          <w:szCs w:val="24"/>
        </w:rPr>
        <w:t xml:space="preserve">1.2 </w:t>
      </w:r>
      <w:r w:rsidR="004B1CCF" w:rsidRPr="00486F13">
        <w:rPr>
          <w:rFonts w:asciiTheme="majorHAnsi" w:hAnsiTheme="majorHAnsi"/>
          <w:b w:val="0"/>
          <w:sz w:val="24"/>
          <w:szCs w:val="24"/>
        </w:rPr>
        <w:t>PLAZO DE EJECUCIÓN DEL PROYECTO:</w:t>
      </w:r>
      <w:bookmarkEnd w:id="11"/>
    </w:p>
    <w:p w:rsidR="004B1CCF" w:rsidRPr="00476C8D" w:rsidRDefault="004B1CCF" w:rsidP="00CA1F5F">
      <w:pPr>
        <w:pStyle w:val="Prrafodelista"/>
        <w:ind w:left="390"/>
        <w:rPr>
          <w:rFonts w:asciiTheme="majorHAnsi" w:hAnsiTheme="majorHAnsi" w:cs="Segoe UI"/>
          <w:sz w:val="24"/>
          <w:szCs w:val="24"/>
        </w:rPr>
      </w:pPr>
      <w:r w:rsidRPr="00476C8D">
        <w:rPr>
          <w:rFonts w:asciiTheme="majorHAnsi" w:hAnsiTheme="majorHAnsi" w:cs="Segoe UI"/>
          <w:sz w:val="24"/>
          <w:szCs w:val="24"/>
        </w:rPr>
        <w:t>El Proyecto se e</w:t>
      </w:r>
      <w:r w:rsidR="00A35409" w:rsidRPr="00476C8D">
        <w:rPr>
          <w:rFonts w:asciiTheme="majorHAnsi" w:hAnsiTheme="majorHAnsi" w:cs="Segoe UI"/>
          <w:sz w:val="24"/>
          <w:szCs w:val="24"/>
        </w:rPr>
        <w:t>jecutará en un plazo de ciento veinte (12</w:t>
      </w:r>
      <w:r w:rsidRPr="00476C8D">
        <w:rPr>
          <w:rFonts w:asciiTheme="majorHAnsi" w:hAnsiTheme="majorHAnsi" w:cs="Segoe UI"/>
          <w:sz w:val="24"/>
          <w:szCs w:val="24"/>
        </w:rPr>
        <w:t xml:space="preserve">0) días calendario contados a partir de la </w:t>
      </w:r>
      <w:r w:rsidR="00964626">
        <w:rPr>
          <w:rFonts w:asciiTheme="majorHAnsi" w:hAnsiTheme="majorHAnsi" w:cs="Segoe UI"/>
          <w:sz w:val="24"/>
          <w:szCs w:val="24"/>
        </w:rPr>
        <w:t>orden de inicio</w:t>
      </w:r>
      <w:r w:rsidRPr="00476C8D">
        <w:rPr>
          <w:rFonts w:asciiTheme="majorHAnsi" w:hAnsiTheme="majorHAnsi" w:cs="Segoe UI"/>
          <w:sz w:val="24"/>
          <w:szCs w:val="24"/>
        </w:rPr>
        <w:t>.</w:t>
      </w:r>
    </w:p>
    <w:p w:rsidR="00B06196" w:rsidRPr="00476C8D" w:rsidRDefault="00B06196" w:rsidP="00CA1F5F">
      <w:pPr>
        <w:rPr>
          <w:rFonts w:asciiTheme="majorHAnsi" w:hAnsiTheme="majorHAnsi" w:cs="Segoe UI"/>
          <w:color w:val="FF0000"/>
          <w:sz w:val="24"/>
          <w:szCs w:val="24"/>
        </w:rPr>
      </w:pPr>
    </w:p>
    <w:p w:rsidR="00C87DBB" w:rsidRPr="00476C8D" w:rsidRDefault="00C87DBB" w:rsidP="00CA1F5F">
      <w:pPr>
        <w:pStyle w:val="Ttulo1"/>
        <w:numPr>
          <w:ilvl w:val="0"/>
          <w:numId w:val="16"/>
        </w:numPr>
        <w:shd w:val="clear" w:color="auto" w:fill="8DB3E2" w:themeFill="text2" w:themeFillTint="66"/>
        <w:jc w:val="both"/>
        <w:rPr>
          <w:rFonts w:asciiTheme="majorHAnsi" w:hAnsiTheme="majorHAnsi" w:cs="Segoe UI"/>
          <w:b w:val="0"/>
          <w:iCs/>
          <w:snapToGrid w:val="0"/>
          <w:sz w:val="24"/>
          <w:szCs w:val="24"/>
        </w:rPr>
      </w:pPr>
      <w:bookmarkStart w:id="12" w:name="_Toc238963927"/>
      <w:bookmarkStart w:id="13" w:name="_Toc304812692"/>
      <w:bookmarkStart w:id="14" w:name="_Toc503358930"/>
      <w:bookmarkStart w:id="15" w:name="_Toc10547606"/>
      <w:r w:rsidRPr="00476C8D">
        <w:rPr>
          <w:rFonts w:asciiTheme="majorHAnsi" w:hAnsiTheme="majorHAnsi" w:cs="Segoe UI"/>
          <w:b w:val="0"/>
          <w:iCs/>
          <w:snapToGrid w:val="0"/>
          <w:sz w:val="24"/>
          <w:szCs w:val="24"/>
        </w:rPr>
        <w:lastRenderedPageBreak/>
        <w:t>CONDICIONES GENERALES DEL PROCESO DE LICITACIÓN</w:t>
      </w:r>
      <w:bookmarkEnd w:id="12"/>
      <w:bookmarkEnd w:id="13"/>
      <w:bookmarkEnd w:id="14"/>
      <w:bookmarkEnd w:id="15"/>
    </w:p>
    <w:p w:rsidR="00C87DBB" w:rsidRPr="00476C8D" w:rsidRDefault="00C87DBB" w:rsidP="00CA1F5F">
      <w:pPr>
        <w:pStyle w:val="Ttulo1"/>
        <w:numPr>
          <w:ilvl w:val="1"/>
          <w:numId w:val="15"/>
        </w:numPr>
        <w:jc w:val="both"/>
        <w:rPr>
          <w:rFonts w:asciiTheme="majorHAnsi" w:hAnsiTheme="majorHAnsi" w:cs="Segoe UI"/>
          <w:b w:val="0"/>
          <w:iCs/>
          <w:snapToGrid w:val="0"/>
          <w:sz w:val="24"/>
          <w:szCs w:val="24"/>
        </w:rPr>
      </w:pPr>
      <w:bookmarkStart w:id="16" w:name="_Toc304812693"/>
      <w:bookmarkStart w:id="17" w:name="_Toc503358931"/>
      <w:bookmarkStart w:id="18" w:name="_Toc10547607"/>
      <w:r w:rsidRPr="00476C8D">
        <w:rPr>
          <w:rFonts w:asciiTheme="majorHAnsi" w:hAnsiTheme="majorHAnsi" w:cs="Segoe UI"/>
          <w:b w:val="0"/>
          <w:iCs/>
          <w:snapToGrid w:val="0"/>
          <w:sz w:val="24"/>
          <w:szCs w:val="24"/>
        </w:rPr>
        <w:t>TERMINOLOGÍA DEL DOCUMENTO DE BASES DE LICITACIÓN</w:t>
      </w:r>
      <w:bookmarkEnd w:id="16"/>
      <w:bookmarkEnd w:id="17"/>
      <w:bookmarkEnd w:id="18"/>
    </w:p>
    <w:p w:rsidR="00C87DBB" w:rsidRPr="00476C8D" w:rsidRDefault="00C87DBB" w:rsidP="00CA1F5F">
      <w:pPr>
        <w:widowControl w:val="0"/>
        <w:rPr>
          <w:rFonts w:asciiTheme="majorHAnsi" w:hAnsiTheme="majorHAnsi" w:cs="Segoe UI"/>
          <w:bCs/>
          <w:snapToGrid w:val="0"/>
          <w:color w:val="FF0000"/>
          <w:sz w:val="24"/>
          <w:szCs w:val="24"/>
          <w:lang w:val="es-HN"/>
        </w:rPr>
      </w:pPr>
    </w:p>
    <w:p w:rsidR="00C87DBB" w:rsidRPr="00476C8D" w:rsidRDefault="00C87DBB" w:rsidP="00CA1F5F">
      <w:pPr>
        <w:widowControl w:val="0"/>
        <w:rPr>
          <w:rFonts w:asciiTheme="majorHAnsi" w:hAnsiTheme="majorHAnsi" w:cs="Segoe UI"/>
          <w:bCs/>
          <w:snapToGrid w:val="0"/>
          <w:sz w:val="24"/>
          <w:szCs w:val="24"/>
          <w:lang w:val="es-HN"/>
        </w:rPr>
      </w:pPr>
      <w:r w:rsidRPr="00476C8D">
        <w:rPr>
          <w:rFonts w:asciiTheme="majorHAnsi" w:hAnsiTheme="majorHAnsi" w:cs="Segoe UI"/>
          <w:bCs/>
          <w:snapToGrid w:val="0"/>
          <w:sz w:val="24"/>
          <w:szCs w:val="24"/>
          <w:u w:val="single"/>
          <w:lang w:val="es-HN"/>
        </w:rPr>
        <w:t>Acta de Recepción Provisional</w:t>
      </w:r>
      <w:r w:rsidRPr="00476C8D">
        <w:rPr>
          <w:rFonts w:asciiTheme="majorHAnsi" w:hAnsiTheme="majorHAnsi" w:cs="Segoe UI"/>
          <w:bCs/>
          <w:snapToGrid w:val="0"/>
          <w:sz w:val="24"/>
          <w:szCs w:val="24"/>
          <w:lang w:val="es-HN"/>
        </w:rPr>
        <w:t xml:space="preserve">: </w:t>
      </w:r>
    </w:p>
    <w:p w:rsidR="00C87DBB" w:rsidRPr="00476C8D" w:rsidRDefault="00C87DBB" w:rsidP="00CA1F5F">
      <w:pPr>
        <w:widowControl w:val="0"/>
        <w:rPr>
          <w:rFonts w:asciiTheme="majorHAnsi" w:hAnsiTheme="majorHAnsi" w:cs="Segoe UI"/>
          <w:snapToGrid w:val="0"/>
          <w:sz w:val="24"/>
          <w:szCs w:val="24"/>
          <w:lang w:val="es-HN"/>
        </w:rPr>
      </w:pPr>
      <w:r w:rsidRPr="00476C8D">
        <w:rPr>
          <w:rFonts w:asciiTheme="majorHAnsi" w:hAnsiTheme="majorHAnsi" w:cs="Segoe UI"/>
          <w:snapToGrid w:val="0"/>
          <w:sz w:val="24"/>
          <w:szCs w:val="24"/>
          <w:lang w:val="es-HN"/>
        </w:rPr>
        <w:t xml:space="preserve">Documento contentivo del </w:t>
      </w:r>
      <w:r w:rsidR="00486F13">
        <w:rPr>
          <w:rFonts w:asciiTheme="majorHAnsi" w:hAnsiTheme="majorHAnsi" w:cs="Segoe UI"/>
          <w:snapToGrid w:val="0"/>
          <w:sz w:val="24"/>
          <w:szCs w:val="24"/>
          <w:lang w:val="es-HN"/>
        </w:rPr>
        <w:t>a</w:t>
      </w:r>
      <w:r w:rsidRPr="00476C8D">
        <w:rPr>
          <w:rFonts w:asciiTheme="majorHAnsi" w:hAnsiTheme="majorHAnsi" w:cs="Segoe UI"/>
          <w:snapToGrid w:val="0"/>
          <w:sz w:val="24"/>
          <w:szCs w:val="24"/>
          <w:lang w:val="es-HN"/>
        </w:rPr>
        <w:t xml:space="preserve">cta suscrita y firmada por la </w:t>
      </w:r>
      <w:r w:rsidR="00486F13">
        <w:rPr>
          <w:rFonts w:asciiTheme="majorHAnsi" w:hAnsiTheme="majorHAnsi" w:cs="Segoe UI"/>
          <w:snapToGrid w:val="0"/>
          <w:sz w:val="24"/>
          <w:szCs w:val="24"/>
          <w:lang w:val="es-HN"/>
        </w:rPr>
        <w:t>c</w:t>
      </w:r>
      <w:r w:rsidRPr="00476C8D">
        <w:rPr>
          <w:rFonts w:asciiTheme="majorHAnsi" w:hAnsiTheme="majorHAnsi" w:cs="Segoe UI"/>
          <w:snapToGrid w:val="0"/>
          <w:sz w:val="24"/>
          <w:szCs w:val="24"/>
          <w:lang w:val="es-HN"/>
        </w:rPr>
        <w:t xml:space="preserve">omisión de </w:t>
      </w:r>
      <w:r w:rsidR="00486F13">
        <w:rPr>
          <w:rFonts w:asciiTheme="majorHAnsi" w:hAnsiTheme="majorHAnsi" w:cs="Segoe UI"/>
          <w:snapToGrid w:val="0"/>
          <w:sz w:val="24"/>
          <w:szCs w:val="24"/>
          <w:lang w:val="es-HN"/>
        </w:rPr>
        <w:t>r</w:t>
      </w:r>
      <w:r w:rsidR="00817FC2" w:rsidRPr="00476C8D">
        <w:rPr>
          <w:rFonts w:asciiTheme="majorHAnsi" w:hAnsiTheme="majorHAnsi" w:cs="Segoe UI"/>
          <w:snapToGrid w:val="0"/>
          <w:sz w:val="24"/>
          <w:szCs w:val="24"/>
          <w:lang w:val="es-HN"/>
        </w:rPr>
        <w:t>ecepción de</w:t>
      </w:r>
      <w:r w:rsidRPr="00476C8D">
        <w:rPr>
          <w:rFonts w:asciiTheme="majorHAnsi" w:hAnsiTheme="majorHAnsi" w:cs="Segoe UI"/>
          <w:snapToGrid w:val="0"/>
          <w:sz w:val="24"/>
          <w:szCs w:val="24"/>
          <w:lang w:val="es-HN"/>
        </w:rPr>
        <w:t xml:space="preserve"> los trabajos objeto del contrato</w:t>
      </w:r>
      <w:r w:rsidR="006F50BF" w:rsidRPr="00476C8D">
        <w:rPr>
          <w:rFonts w:asciiTheme="majorHAnsi" w:hAnsiTheme="majorHAnsi" w:cs="Segoe UI"/>
          <w:snapToGrid w:val="0"/>
          <w:sz w:val="24"/>
          <w:szCs w:val="24"/>
          <w:lang w:val="es-HN"/>
        </w:rPr>
        <w:t>,</w:t>
      </w:r>
      <w:r w:rsidRPr="00476C8D">
        <w:rPr>
          <w:rFonts w:asciiTheme="majorHAnsi" w:hAnsiTheme="majorHAnsi" w:cs="Segoe UI"/>
          <w:snapToGrid w:val="0"/>
          <w:sz w:val="24"/>
          <w:szCs w:val="24"/>
          <w:lang w:val="es-HN"/>
        </w:rPr>
        <w:t xml:space="preserve"> en la cual se da por concluida la obra a satisfacción del Poder Judicial.</w:t>
      </w:r>
    </w:p>
    <w:p w:rsidR="00964626" w:rsidRPr="00476C8D" w:rsidRDefault="00964626" w:rsidP="00CA1F5F">
      <w:pPr>
        <w:widowControl w:val="0"/>
        <w:rPr>
          <w:rFonts w:asciiTheme="majorHAnsi" w:hAnsiTheme="majorHAnsi" w:cs="Segoe UI"/>
          <w:bCs/>
          <w:snapToGrid w:val="0"/>
          <w:color w:val="FF0000"/>
          <w:sz w:val="24"/>
          <w:szCs w:val="24"/>
          <w:lang w:val="es-HN"/>
        </w:rPr>
      </w:pPr>
    </w:p>
    <w:p w:rsidR="00C87DBB" w:rsidRPr="00476C8D" w:rsidRDefault="00C87DBB" w:rsidP="00CA1F5F">
      <w:pPr>
        <w:widowControl w:val="0"/>
        <w:rPr>
          <w:rFonts w:asciiTheme="majorHAnsi" w:hAnsiTheme="majorHAnsi" w:cs="Segoe UI"/>
          <w:bCs/>
          <w:snapToGrid w:val="0"/>
          <w:sz w:val="24"/>
          <w:szCs w:val="24"/>
          <w:lang w:val="es-HN"/>
        </w:rPr>
      </w:pPr>
      <w:r w:rsidRPr="00476C8D">
        <w:rPr>
          <w:rFonts w:asciiTheme="majorHAnsi" w:hAnsiTheme="majorHAnsi" w:cs="Segoe UI"/>
          <w:bCs/>
          <w:snapToGrid w:val="0"/>
          <w:sz w:val="24"/>
          <w:szCs w:val="24"/>
          <w:u w:val="single"/>
          <w:lang w:val="es-HN"/>
        </w:rPr>
        <w:t>Acta de Recepción Final</w:t>
      </w:r>
      <w:r w:rsidRPr="00476C8D">
        <w:rPr>
          <w:rFonts w:asciiTheme="majorHAnsi" w:hAnsiTheme="majorHAnsi" w:cs="Segoe UI"/>
          <w:bCs/>
          <w:snapToGrid w:val="0"/>
          <w:sz w:val="24"/>
          <w:szCs w:val="24"/>
          <w:lang w:val="es-HN"/>
        </w:rPr>
        <w:t>:</w:t>
      </w:r>
    </w:p>
    <w:p w:rsidR="00C87DBB" w:rsidRPr="00476C8D" w:rsidRDefault="00C87DBB" w:rsidP="00CA1F5F">
      <w:pPr>
        <w:widowControl w:val="0"/>
        <w:rPr>
          <w:rFonts w:asciiTheme="majorHAnsi" w:hAnsiTheme="majorHAnsi" w:cs="Segoe UI"/>
          <w:snapToGrid w:val="0"/>
          <w:sz w:val="24"/>
          <w:szCs w:val="24"/>
          <w:lang w:val="es-HN"/>
        </w:rPr>
      </w:pPr>
      <w:r w:rsidRPr="00476C8D">
        <w:rPr>
          <w:rFonts w:asciiTheme="majorHAnsi" w:hAnsiTheme="majorHAnsi" w:cs="Segoe UI"/>
          <w:snapToGrid w:val="0"/>
          <w:sz w:val="24"/>
          <w:szCs w:val="24"/>
          <w:lang w:val="es-HN"/>
        </w:rPr>
        <w:t xml:space="preserve">Documento emitido por </w:t>
      </w:r>
      <w:r w:rsidRPr="00476C8D">
        <w:rPr>
          <w:rFonts w:asciiTheme="majorHAnsi" w:hAnsiTheme="majorHAnsi" w:cs="Segoe UI"/>
          <w:sz w:val="24"/>
          <w:szCs w:val="24"/>
        </w:rPr>
        <w:t>el Poder Judicial</w:t>
      </w:r>
      <w:r w:rsidRPr="00476C8D">
        <w:rPr>
          <w:rFonts w:asciiTheme="majorHAnsi" w:hAnsiTheme="majorHAnsi" w:cs="Segoe UI"/>
          <w:snapToGrid w:val="0"/>
          <w:sz w:val="24"/>
          <w:szCs w:val="24"/>
          <w:lang w:val="es-HN"/>
        </w:rPr>
        <w:t xml:space="preserve">, </w:t>
      </w:r>
      <w:r w:rsidR="00486F13">
        <w:rPr>
          <w:rFonts w:asciiTheme="majorHAnsi" w:hAnsiTheme="majorHAnsi" w:cs="Segoe UI"/>
          <w:snapToGrid w:val="0"/>
          <w:sz w:val="24"/>
          <w:szCs w:val="24"/>
          <w:lang w:val="es-HN"/>
        </w:rPr>
        <w:t>una vez cumplido el período de garantía de c</w:t>
      </w:r>
      <w:r w:rsidRPr="00476C8D">
        <w:rPr>
          <w:rFonts w:asciiTheme="majorHAnsi" w:hAnsiTheme="majorHAnsi" w:cs="Segoe UI"/>
          <w:snapToGrid w:val="0"/>
          <w:sz w:val="24"/>
          <w:szCs w:val="24"/>
          <w:lang w:val="es-HN"/>
        </w:rPr>
        <w:t>alidad.</w:t>
      </w:r>
    </w:p>
    <w:p w:rsidR="00C87DBB" w:rsidRPr="00476C8D" w:rsidRDefault="00C87DBB" w:rsidP="00CA1F5F">
      <w:pPr>
        <w:widowControl w:val="0"/>
        <w:rPr>
          <w:rFonts w:asciiTheme="majorHAnsi" w:hAnsiTheme="majorHAnsi" w:cs="Segoe UI"/>
          <w:snapToGrid w:val="0"/>
          <w:color w:val="FF0000"/>
          <w:sz w:val="24"/>
          <w:szCs w:val="24"/>
          <w:lang w:val="es-HN"/>
        </w:rPr>
      </w:pPr>
    </w:p>
    <w:p w:rsidR="00C87DBB" w:rsidRPr="00476C8D" w:rsidRDefault="00C87DBB" w:rsidP="00CA1F5F">
      <w:pPr>
        <w:widowControl w:val="0"/>
        <w:rPr>
          <w:rFonts w:asciiTheme="majorHAnsi" w:hAnsiTheme="majorHAnsi" w:cs="Segoe UI"/>
          <w:bCs/>
          <w:snapToGrid w:val="0"/>
          <w:sz w:val="24"/>
          <w:szCs w:val="24"/>
          <w:lang w:val="es-HN"/>
        </w:rPr>
      </w:pPr>
      <w:r w:rsidRPr="00476C8D">
        <w:rPr>
          <w:rFonts w:asciiTheme="majorHAnsi" w:hAnsiTheme="majorHAnsi" w:cs="Segoe UI"/>
          <w:bCs/>
          <w:snapToGrid w:val="0"/>
          <w:sz w:val="24"/>
          <w:szCs w:val="24"/>
          <w:u w:val="single"/>
          <w:lang w:val="es-HN"/>
        </w:rPr>
        <w:t>Adjudicación</w:t>
      </w:r>
      <w:r w:rsidRPr="00476C8D">
        <w:rPr>
          <w:rFonts w:asciiTheme="majorHAnsi" w:hAnsiTheme="majorHAnsi" w:cs="Segoe UI"/>
          <w:bCs/>
          <w:snapToGrid w:val="0"/>
          <w:sz w:val="24"/>
          <w:szCs w:val="24"/>
          <w:lang w:val="es-HN"/>
        </w:rPr>
        <w:t>:</w:t>
      </w:r>
    </w:p>
    <w:p w:rsidR="00C87DBB" w:rsidRPr="00476C8D" w:rsidRDefault="00C87DBB" w:rsidP="00CA1F5F">
      <w:pPr>
        <w:widowControl w:val="0"/>
        <w:rPr>
          <w:rFonts w:asciiTheme="majorHAnsi" w:hAnsiTheme="majorHAnsi" w:cs="Segoe UI"/>
          <w:snapToGrid w:val="0"/>
          <w:sz w:val="24"/>
          <w:szCs w:val="24"/>
          <w:lang w:val="es-HN"/>
        </w:rPr>
      </w:pPr>
      <w:r w:rsidRPr="00476C8D">
        <w:rPr>
          <w:rFonts w:asciiTheme="majorHAnsi" w:hAnsiTheme="majorHAnsi" w:cs="Segoe UI"/>
          <w:snapToGrid w:val="0"/>
          <w:sz w:val="24"/>
          <w:szCs w:val="24"/>
          <w:lang w:val="es-HN"/>
        </w:rPr>
        <w:t xml:space="preserve">Es el acto mediante el cual </w:t>
      </w:r>
      <w:r w:rsidRPr="00476C8D">
        <w:rPr>
          <w:rFonts w:asciiTheme="majorHAnsi" w:hAnsiTheme="majorHAnsi" w:cs="Segoe UI"/>
          <w:sz w:val="24"/>
          <w:szCs w:val="24"/>
        </w:rPr>
        <w:t>el Poder Judicial</w:t>
      </w:r>
      <w:r w:rsidRPr="00476C8D">
        <w:rPr>
          <w:rFonts w:asciiTheme="majorHAnsi" w:hAnsiTheme="majorHAnsi" w:cs="Segoe UI"/>
          <w:snapToGrid w:val="0"/>
          <w:sz w:val="24"/>
          <w:szCs w:val="24"/>
          <w:lang w:val="es-HN"/>
        </w:rPr>
        <w:t>, previo análisis de las ofertas presentadas: (i) selecciona a la que, ajustándose a los documentos de licitación, resulte la oferta más conveniente y; (</w:t>
      </w:r>
      <w:proofErr w:type="spellStart"/>
      <w:r w:rsidRPr="00476C8D">
        <w:rPr>
          <w:rFonts w:asciiTheme="majorHAnsi" w:hAnsiTheme="majorHAnsi" w:cs="Segoe UI"/>
          <w:snapToGrid w:val="0"/>
          <w:sz w:val="24"/>
          <w:szCs w:val="24"/>
          <w:lang w:val="es-HN"/>
        </w:rPr>
        <w:t>ii</w:t>
      </w:r>
      <w:proofErr w:type="spellEnd"/>
      <w:r w:rsidRPr="00476C8D">
        <w:rPr>
          <w:rFonts w:asciiTheme="majorHAnsi" w:hAnsiTheme="majorHAnsi" w:cs="Segoe UI"/>
          <w:snapToGrid w:val="0"/>
          <w:sz w:val="24"/>
          <w:szCs w:val="24"/>
          <w:lang w:val="es-HN"/>
        </w:rPr>
        <w:t>) comunica este hecho en forma oficial a los oferentes.</w:t>
      </w:r>
    </w:p>
    <w:p w:rsidR="00C87DBB" w:rsidRPr="00476C8D" w:rsidRDefault="00C87DBB" w:rsidP="00CA1F5F">
      <w:pPr>
        <w:widowControl w:val="0"/>
        <w:rPr>
          <w:rFonts w:asciiTheme="majorHAnsi" w:hAnsiTheme="majorHAnsi" w:cs="Segoe UI"/>
          <w:snapToGrid w:val="0"/>
          <w:color w:val="FF0000"/>
          <w:sz w:val="24"/>
          <w:szCs w:val="24"/>
          <w:lang w:val="es-HN"/>
        </w:rPr>
      </w:pPr>
    </w:p>
    <w:p w:rsidR="00C87DBB" w:rsidRPr="00476C8D" w:rsidRDefault="00C87DBB" w:rsidP="00CA1F5F">
      <w:pPr>
        <w:widowControl w:val="0"/>
        <w:rPr>
          <w:rFonts w:asciiTheme="majorHAnsi" w:hAnsiTheme="majorHAnsi" w:cs="Segoe UI"/>
          <w:bCs/>
          <w:snapToGrid w:val="0"/>
          <w:sz w:val="24"/>
          <w:szCs w:val="24"/>
          <w:lang w:val="es-HN"/>
        </w:rPr>
      </w:pPr>
      <w:r w:rsidRPr="00476C8D">
        <w:rPr>
          <w:rFonts w:asciiTheme="majorHAnsi" w:hAnsiTheme="majorHAnsi" w:cs="Segoe UI"/>
          <w:bCs/>
          <w:snapToGrid w:val="0"/>
          <w:sz w:val="24"/>
          <w:szCs w:val="24"/>
          <w:u w:val="single"/>
          <w:lang w:val="es-HN"/>
        </w:rPr>
        <w:t>Adjudicatario</w:t>
      </w:r>
      <w:r w:rsidRPr="00476C8D">
        <w:rPr>
          <w:rFonts w:asciiTheme="majorHAnsi" w:hAnsiTheme="majorHAnsi" w:cs="Segoe UI"/>
          <w:bCs/>
          <w:snapToGrid w:val="0"/>
          <w:sz w:val="24"/>
          <w:szCs w:val="24"/>
          <w:lang w:val="es-HN"/>
        </w:rPr>
        <w:t>:</w:t>
      </w:r>
    </w:p>
    <w:p w:rsidR="00C87DBB" w:rsidRPr="00476C8D" w:rsidRDefault="004773DA" w:rsidP="00CA1F5F">
      <w:pPr>
        <w:widowControl w:val="0"/>
        <w:rPr>
          <w:rFonts w:asciiTheme="majorHAnsi" w:hAnsiTheme="majorHAnsi" w:cs="Segoe UI"/>
          <w:snapToGrid w:val="0"/>
          <w:sz w:val="24"/>
          <w:szCs w:val="24"/>
          <w:lang w:val="es-HN"/>
        </w:rPr>
      </w:pPr>
      <w:r>
        <w:rPr>
          <w:rFonts w:asciiTheme="majorHAnsi" w:hAnsiTheme="majorHAnsi" w:cs="Segoe UI"/>
          <w:snapToGrid w:val="0"/>
          <w:sz w:val="24"/>
          <w:szCs w:val="24"/>
          <w:lang w:val="es-HN"/>
        </w:rPr>
        <w:t>Empresa o c</w:t>
      </w:r>
      <w:r w:rsidR="00C87DBB" w:rsidRPr="00476C8D">
        <w:rPr>
          <w:rFonts w:asciiTheme="majorHAnsi" w:hAnsiTheme="majorHAnsi" w:cs="Segoe UI"/>
          <w:snapToGrid w:val="0"/>
          <w:sz w:val="24"/>
          <w:szCs w:val="24"/>
          <w:lang w:val="es-HN"/>
        </w:rPr>
        <w:t>ont</w:t>
      </w:r>
      <w:r>
        <w:rPr>
          <w:rFonts w:asciiTheme="majorHAnsi" w:hAnsiTheme="majorHAnsi" w:cs="Segoe UI"/>
          <w:snapToGrid w:val="0"/>
          <w:sz w:val="24"/>
          <w:szCs w:val="24"/>
          <w:lang w:val="es-HN"/>
        </w:rPr>
        <w:t>ratista i</w:t>
      </w:r>
      <w:r w:rsidR="00C87DBB" w:rsidRPr="00476C8D">
        <w:rPr>
          <w:rFonts w:asciiTheme="majorHAnsi" w:hAnsiTheme="majorHAnsi" w:cs="Segoe UI"/>
          <w:snapToGrid w:val="0"/>
          <w:sz w:val="24"/>
          <w:szCs w:val="24"/>
          <w:lang w:val="es-HN"/>
        </w:rPr>
        <w:t>ndividual</w:t>
      </w:r>
      <w:r w:rsidR="00204A0B" w:rsidRPr="00476C8D">
        <w:rPr>
          <w:rFonts w:asciiTheme="majorHAnsi" w:hAnsiTheme="majorHAnsi" w:cs="Segoe UI"/>
          <w:snapToGrid w:val="0"/>
          <w:sz w:val="24"/>
          <w:szCs w:val="24"/>
          <w:lang w:val="es-HN"/>
        </w:rPr>
        <w:t>,</w:t>
      </w:r>
      <w:r w:rsidR="00C87DBB" w:rsidRPr="00476C8D">
        <w:rPr>
          <w:rFonts w:asciiTheme="majorHAnsi" w:hAnsiTheme="majorHAnsi" w:cs="Segoe UI"/>
          <w:snapToGrid w:val="0"/>
          <w:sz w:val="24"/>
          <w:szCs w:val="24"/>
          <w:lang w:val="es-HN"/>
        </w:rPr>
        <w:t xml:space="preserve"> a quien se le adjudica el contrato de ejecución de una obra determinada.</w:t>
      </w:r>
    </w:p>
    <w:p w:rsidR="00C87DBB" w:rsidRPr="00476C8D" w:rsidRDefault="00C87DBB" w:rsidP="00CA1F5F">
      <w:pPr>
        <w:pStyle w:val="Ttulo"/>
        <w:jc w:val="both"/>
        <w:rPr>
          <w:rFonts w:asciiTheme="majorHAnsi" w:hAnsiTheme="majorHAnsi" w:cs="Segoe UI"/>
          <w:b w:val="0"/>
          <w:color w:val="FF0000"/>
          <w:szCs w:val="24"/>
        </w:rPr>
      </w:pPr>
    </w:p>
    <w:p w:rsidR="00C87DBB" w:rsidRPr="00476C8D" w:rsidRDefault="00C87DBB" w:rsidP="00CA1F5F">
      <w:pPr>
        <w:widowControl w:val="0"/>
        <w:rPr>
          <w:rFonts w:asciiTheme="majorHAnsi" w:hAnsiTheme="majorHAnsi" w:cs="Segoe UI"/>
          <w:bCs/>
          <w:snapToGrid w:val="0"/>
          <w:sz w:val="24"/>
          <w:szCs w:val="24"/>
          <w:lang w:val="es-HN"/>
        </w:rPr>
      </w:pPr>
      <w:proofErr w:type="spellStart"/>
      <w:r w:rsidRPr="004773DA">
        <w:rPr>
          <w:rFonts w:asciiTheme="majorHAnsi" w:hAnsiTheme="majorHAnsi" w:cs="Segoe UI"/>
          <w:bCs/>
          <w:snapToGrid w:val="0"/>
          <w:sz w:val="24"/>
          <w:szCs w:val="24"/>
          <w:u w:val="single"/>
          <w:lang w:val="es-HN"/>
        </w:rPr>
        <w:t>Adendum</w:t>
      </w:r>
      <w:proofErr w:type="spellEnd"/>
      <w:r w:rsidRPr="00476C8D">
        <w:rPr>
          <w:rFonts w:asciiTheme="majorHAnsi" w:hAnsiTheme="majorHAnsi" w:cs="Segoe UI"/>
          <w:bCs/>
          <w:snapToGrid w:val="0"/>
          <w:sz w:val="24"/>
          <w:szCs w:val="24"/>
          <w:lang w:val="es-HN"/>
        </w:rPr>
        <w:t xml:space="preserve">: </w:t>
      </w:r>
    </w:p>
    <w:p w:rsidR="00C87DBB" w:rsidRPr="00476C8D" w:rsidRDefault="00C87DBB" w:rsidP="00CA1F5F">
      <w:pPr>
        <w:widowControl w:val="0"/>
        <w:rPr>
          <w:rFonts w:asciiTheme="majorHAnsi" w:hAnsiTheme="majorHAnsi" w:cs="Segoe UI"/>
          <w:snapToGrid w:val="0"/>
          <w:sz w:val="24"/>
          <w:szCs w:val="24"/>
          <w:lang w:val="es-HN"/>
        </w:rPr>
      </w:pPr>
      <w:r w:rsidRPr="00476C8D">
        <w:rPr>
          <w:rFonts w:asciiTheme="majorHAnsi" w:hAnsiTheme="majorHAnsi" w:cs="Segoe UI"/>
          <w:snapToGrid w:val="0"/>
          <w:sz w:val="24"/>
          <w:szCs w:val="24"/>
          <w:lang w:val="es-HN"/>
        </w:rPr>
        <w:t>Aclaración o modificación del documento base</w:t>
      </w:r>
      <w:r w:rsidR="00204A0B" w:rsidRPr="00476C8D">
        <w:rPr>
          <w:rFonts w:asciiTheme="majorHAnsi" w:hAnsiTheme="majorHAnsi" w:cs="Segoe UI"/>
          <w:snapToGrid w:val="0"/>
          <w:sz w:val="24"/>
          <w:szCs w:val="24"/>
          <w:lang w:val="es-HN"/>
        </w:rPr>
        <w:t>,</w:t>
      </w:r>
      <w:r w:rsidRPr="00476C8D">
        <w:rPr>
          <w:rFonts w:asciiTheme="majorHAnsi" w:hAnsiTheme="majorHAnsi" w:cs="Segoe UI"/>
          <w:snapToGrid w:val="0"/>
          <w:sz w:val="24"/>
          <w:szCs w:val="24"/>
          <w:lang w:val="es-HN"/>
        </w:rPr>
        <w:t xml:space="preserve"> previo a la recepción y apertura de ofertas. </w:t>
      </w:r>
    </w:p>
    <w:p w:rsidR="00C87DBB" w:rsidRPr="00476C8D" w:rsidRDefault="00C87DBB" w:rsidP="00CA1F5F">
      <w:pPr>
        <w:widowControl w:val="0"/>
        <w:rPr>
          <w:rFonts w:asciiTheme="majorHAnsi" w:hAnsiTheme="majorHAnsi" w:cs="Segoe UI"/>
          <w:snapToGrid w:val="0"/>
          <w:color w:val="FF0000"/>
          <w:sz w:val="24"/>
          <w:szCs w:val="24"/>
          <w:lang w:val="es-HN"/>
        </w:rPr>
      </w:pPr>
    </w:p>
    <w:p w:rsidR="00C87DBB" w:rsidRPr="00476C8D" w:rsidRDefault="00C87DBB" w:rsidP="00CA1F5F">
      <w:pPr>
        <w:widowControl w:val="0"/>
        <w:rPr>
          <w:rFonts w:asciiTheme="majorHAnsi" w:hAnsiTheme="majorHAnsi" w:cs="Segoe UI"/>
          <w:bCs/>
          <w:snapToGrid w:val="0"/>
          <w:sz w:val="24"/>
          <w:szCs w:val="24"/>
          <w:lang w:val="es-HN"/>
        </w:rPr>
      </w:pPr>
      <w:r w:rsidRPr="00476C8D">
        <w:rPr>
          <w:rFonts w:asciiTheme="majorHAnsi" w:hAnsiTheme="majorHAnsi" w:cs="Segoe UI"/>
          <w:bCs/>
          <w:snapToGrid w:val="0"/>
          <w:sz w:val="24"/>
          <w:szCs w:val="24"/>
          <w:u w:val="single"/>
          <w:lang w:val="es-HN"/>
        </w:rPr>
        <w:t>Bases de Licitación</w:t>
      </w:r>
      <w:r w:rsidRPr="00476C8D">
        <w:rPr>
          <w:rFonts w:asciiTheme="majorHAnsi" w:hAnsiTheme="majorHAnsi" w:cs="Segoe UI"/>
          <w:bCs/>
          <w:snapToGrid w:val="0"/>
          <w:sz w:val="24"/>
          <w:szCs w:val="24"/>
          <w:lang w:val="es-HN"/>
        </w:rPr>
        <w:t xml:space="preserve">: </w:t>
      </w:r>
    </w:p>
    <w:p w:rsidR="00C87DBB" w:rsidRPr="00476C8D" w:rsidRDefault="004773DA" w:rsidP="00CA1F5F">
      <w:pPr>
        <w:widowControl w:val="0"/>
        <w:rPr>
          <w:rFonts w:asciiTheme="majorHAnsi" w:hAnsiTheme="majorHAnsi" w:cs="Segoe UI"/>
          <w:snapToGrid w:val="0"/>
          <w:sz w:val="24"/>
          <w:szCs w:val="24"/>
          <w:lang w:val="es-HN"/>
        </w:rPr>
      </w:pPr>
      <w:r>
        <w:rPr>
          <w:rFonts w:asciiTheme="majorHAnsi" w:hAnsiTheme="majorHAnsi" w:cs="Segoe UI"/>
          <w:snapToGrid w:val="0"/>
          <w:sz w:val="24"/>
          <w:szCs w:val="24"/>
          <w:lang w:val="es-HN"/>
        </w:rPr>
        <w:t>Llamado también documento de l</w:t>
      </w:r>
      <w:r w:rsidR="00C87DBB" w:rsidRPr="00476C8D">
        <w:rPr>
          <w:rFonts w:asciiTheme="majorHAnsi" w:hAnsiTheme="majorHAnsi" w:cs="Segoe UI"/>
          <w:snapToGrid w:val="0"/>
          <w:sz w:val="24"/>
          <w:szCs w:val="24"/>
          <w:lang w:val="es-HN"/>
        </w:rPr>
        <w:t xml:space="preserve">icitación </w:t>
      </w:r>
      <w:r w:rsidR="00D835E0" w:rsidRPr="00476C8D">
        <w:rPr>
          <w:rFonts w:asciiTheme="majorHAnsi" w:hAnsiTheme="majorHAnsi" w:cs="Segoe UI"/>
          <w:snapToGrid w:val="0"/>
          <w:sz w:val="24"/>
          <w:szCs w:val="24"/>
          <w:lang w:val="es-HN"/>
        </w:rPr>
        <w:t>o</w:t>
      </w:r>
      <w:r w:rsidR="00C87DBB" w:rsidRPr="00476C8D">
        <w:rPr>
          <w:rFonts w:asciiTheme="majorHAnsi" w:hAnsiTheme="majorHAnsi" w:cs="Segoe UI"/>
          <w:snapToGrid w:val="0"/>
          <w:sz w:val="24"/>
          <w:szCs w:val="24"/>
          <w:lang w:val="es-HN"/>
        </w:rPr>
        <w:t xml:space="preserve"> </w:t>
      </w:r>
      <w:r>
        <w:rPr>
          <w:rFonts w:asciiTheme="majorHAnsi" w:hAnsiTheme="majorHAnsi" w:cs="Segoe UI"/>
          <w:snapToGrid w:val="0"/>
          <w:sz w:val="24"/>
          <w:szCs w:val="24"/>
          <w:lang w:val="es-HN"/>
        </w:rPr>
        <w:t>pliego de c</w:t>
      </w:r>
      <w:r w:rsidR="00C87DBB" w:rsidRPr="00476C8D">
        <w:rPr>
          <w:rFonts w:asciiTheme="majorHAnsi" w:hAnsiTheme="majorHAnsi" w:cs="Segoe UI"/>
          <w:snapToGrid w:val="0"/>
          <w:sz w:val="24"/>
          <w:szCs w:val="24"/>
          <w:lang w:val="es-HN"/>
        </w:rPr>
        <w:t xml:space="preserve">ondiciones. Son los documentos emitidos por </w:t>
      </w:r>
      <w:r w:rsidR="00C87DBB" w:rsidRPr="00476C8D">
        <w:rPr>
          <w:rFonts w:asciiTheme="majorHAnsi" w:hAnsiTheme="majorHAnsi" w:cs="Segoe UI"/>
          <w:sz w:val="24"/>
          <w:szCs w:val="24"/>
        </w:rPr>
        <w:t>el Poder Judicial</w:t>
      </w:r>
      <w:r w:rsidR="00C87DBB" w:rsidRPr="00476C8D">
        <w:rPr>
          <w:rFonts w:asciiTheme="majorHAnsi" w:hAnsiTheme="majorHAnsi" w:cs="Segoe UI"/>
          <w:snapToGrid w:val="0"/>
          <w:sz w:val="24"/>
          <w:szCs w:val="24"/>
          <w:lang w:val="es-HN"/>
        </w:rPr>
        <w:t xml:space="preserve">, que especifican </w:t>
      </w:r>
      <w:r w:rsidRPr="00476C8D">
        <w:rPr>
          <w:rFonts w:asciiTheme="majorHAnsi" w:hAnsiTheme="majorHAnsi" w:cs="Segoe UI"/>
          <w:snapToGrid w:val="0"/>
          <w:sz w:val="24"/>
          <w:szCs w:val="24"/>
          <w:lang w:val="es-HN"/>
        </w:rPr>
        <w:t>detalladamente las</w:t>
      </w:r>
      <w:r w:rsidR="00C87DBB" w:rsidRPr="00476C8D">
        <w:rPr>
          <w:rFonts w:asciiTheme="majorHAnsi" w:hAnsiTheme="majorHAnsi" w:cs="Segoe UI"/>
          <w:snapToGrid w:val="0"/>
          <w:sz w:val="24"/>
          <w:szCs w:val="24"/>
          <w:lang w:val="es-HN"/>
        </w:rPr>
        <w:t xml:space="preserve"> obras de construcción cuya contratación se licita, establecen las condiciones generales y especiales de contratación a celebrarse y determinan el procedimiento a seguir en el proceso de la licitación.</w:t>
      </w:r>
    </w:p>
    <w:p w:rsidR="0072571E" w:rsidRPr="00476C8D" w:rsidRDefault="0072571E" w:rsidP="00CA1F5F">
      <w:pPr>
        <w:widowControl w:val="0"/>
        <w:rPr>
          <w:rFonts w:asciiTheme="majorHAnsi" w:hAnsiTheme="majorHAnsi" w:cs="Segoe UI"/>
          <w:snapToGrid w:val="0"/>
          <w:color w:val="FF0000"/>
          <w:sz w:val="24"/>
          <w:szCs w:val="24"/>
          <w:lang w:val="es-HN"/>
        </w:rPr>
      </w:pPr>
    </w:p>
    <w:p w:rsidR="00C87DBB" w:rsidRPr="00476C8D" w:rsidRDefault="00C87DBB" w:rsidP="00CA1F5F">
      <w:pPr>
        <w:widowControl w:val="0"/>
        <w:rPr>
          <w:rFonts w:asciiTheme="majorHAnsi" w:hAnsiTheme="majorHAnsi" w:cs="Segoe UI"/>
          <w:bCs/>
          <w:snapToGrid w:val="0"/>
          <w:sz w:val="24"/>
          <w:szCs w:val="24"/>
          <w:lang w:val="es-HN"/>
        </w:rPr>
      </w:pPr>
      <w:r w:rsidRPr="00476C8D">
        <w:rPr>
          <w:rFonts w:asciiTheme="majorHAnsi" w:hAnsiTheme="majorHAnsi" w:cs="Segoe UI"/>
          <w:bCs/>
          <w:snapToGrid w:val="0"/>
          <w:sz w:val="24"/>
          <w:szCs w:val="24"/>
          <w:u w:val="single"/>
          <w:lang w:val="es-HN"/>
        </w:rPr>
        <w:t>Carta de Adjudicación</w:t>
      </w:r>
      <w:r w:rsidRPr="00476C8D">
        <w:rPr>
          <w:rFonts w:asciiTheme="majorHAnsi" w:hAnsiTheme="majorHAnsi" w:cs="Segoe UI"/>
          <w:bCs/>
          <w:snapToGrid w:val="0"/>
          <w:sz w:val="24"/>
          <w:szCs w:val="24"/>
          <w:lang w:val="es-HN"/>
        </w:rPr>
        <w:t>:</w:t>
      </w:r>
    </w:p>
    <w:p w:rsidR="00C87DBB" w:rsidRPr="00476C8D" w:rsidRDefault="00C87DBB" w:rsidP="00CA1F5F">
      <w:pPr>
        <w:widowControl w:val="0"/>
        <w:rPr>
          <w:rFonts w:asciiTheme="majorHAnsi" w:hAnsiTheme="majorHAnsi" w:cs="Segoe UI"/>
          <w:snapToGrid w:val="0"/>
          <w:sz w:val="24"/>
          <w:szCs w:val="24"/>
          <w:lang w:val="es-HN"/>
        </w:rPr>
      </w:pPr>
      <w:r w:rsidRPr="00476C8D">
        <w:rPr>
          <w:rFonts w:asciiTheme="majorHAnsi" w:hAnsiTheme="majorHAnsi" w:cs="Segoe UI"/>
          <w:snapToGrid w:val="0"/>
          <w:sz w:val="24"/>
          <w:szCs w:val="24"/>
          <w:lang w:val="es-HN"/>
        </w:rPr>
        <w:t xml:space="preserve">Es la comunicación escrita, enviada por </w:t>
      </w:r>
      <w:r w:rsidRPr="00476C8D">
        <w:rPr>
          <w:rFonts w:asciiTheme="majorHAnsi" w:hAnsiTheme="majorHAnsi" w:cs="Segoe UI"/>
          <w:sz w:val="24"/>
          <w:szCs w:val="24"/>
        </w:rPr>
        <w:t xml:space="preserve">el Poder Judicial </w:t>
      </w:r>
      <w:r w:rsidRPr="00476C8D">
        <w:rPr>
          <w:rFonts w:asciiTheme="majorHAnsi" w:hAnsiTheme="majorHAnsi" w:cs="Segoe UI"/>
          <w:snapToGrid w:val="0"/>
          <w:sz w:val="24"/>
          <w:szCs w:val="24"/>
          <w:lang w:val="es-HN"/>
        </w:rPr>
        <w:t xml:space="preserve">al </w:t>
      </w:r>
      <w:r w:rsidR="00204A0B" w:rsidRPr="00476C8D">
        <w:rPr>
          <w:rFonts w:asciiTheme="majorHAnsi" w:hAnsiTheme="majorHAnsi" w:cs="Segoe UI"/>
          <w:snapToGrid w:val="0"/>
          <w:sz w:val="24"/>
          <w:szCs w:val="24"/>
          <w:lang w:val="es-HN"/>
        </w:rPr>
        <w:t>O</w:t>
      </w:r>
      <w:r w:rsidRPr="00476C8D">
        <w:rPr>
          <w:rFonts w:asciiTheme="majorHAnsi" w:hAnsiTheme="majorHAnsi" w:cs="Segoe UI"/>
          <w:snapToGrid w:val="0"/>
          <w:sz w:val="24"/>
          <w:szCs w:val="24"/>
          <w:lang w:val="es-HN"/>
        </w:rPr>
        <w:t>ferente, en donde le informa que el contrato para la construcción de la obra objeto de la licitación</w:t>
      </w:r>
      <w:r w:rsidR="004773DA" w:rsidRPr="00476C8D">
        <w:rPr>
          <w:rFonts w:asciiTheme="majorHAnsi" w:hAnsiTheme="majorHAnsi" w:cs="Segoe UI"/>
          <w:snapToGrid w:val="0"/>
          <w:sz w:val="24"/>
          <w:szCs w:val="24"/>
          <w:lang w:val="es-HN"/>
        </w:rPr>
        <w:t>, le</w:t>
      </w:r>
      <w:r w:rsidRPr="00476C8D">
        <w:rPr>
          <w:rFonts w:asciiTheme="majorHAnsi" w:hAnsiTheme="majorHAnsi" w:cs="Segoe UI"/>
          <w:snapToGrid w:val="0"/>
          <w:sz w:val="24"/>
          <w:szCs w:val="24"/>
          <w:lang w:val="es-HN"/>
        </w:rPr>
        <w:t xml:space="preserve"> ha sido adjudicado, indicando el monto a contratar y el período de ejecución.</w:t>
      </w:r>
    </w:p>
    <w:p w:rsidR="004773DA" w:rsidRPr="00476C8D" w:rsidRDefault="004773DA" w:rsidP="00CA1F5F">
      <w:pPr>
        <w:widowControl w:val="0"/>
        <w:rPr>
          <w:rFonts w:asciiTheme="majorHAnsi" w:hAnsiTheme="majorHAnsi" w:cs="Segoe UI"/>
          <w:snapToGrid w:val="0"/>
          <w:color w:val="FF0000"/>
          <w:sz w:val="24"/>
          <w:szCs w:val="24"/>
          <w:lang w:val="es-HN"/>
        </w:rPr>
      </w:pPr>
    </w:p>
    <w:p w:rsidR="00C87DBB" w:rsidRPr="00476C8D" w:rsidRDefault="00C87DBB" w:rsidP="00CA1F5F">
      <w:pPr>
        <w:widowControl w:val="0"/>
        <w:rPr>
          <w:rFonts w:asciiTheme="majorHAnsi" w:hAnsiTheme="majorHAnsi" w:cs="Segoe UI"/>
          <w:bCs/>
          <w:snapToGrid w:val="0"/>
          <w:sz w:val="24"/>
          <w:szCs w:val="24"/>
          <w:lang w:val="es-HN"/>
        </w:rPr>
      </w:pPr>
      <w:r w:rsidRPr="00476C8D">
        <w:rPr>
          <w:rFonts w:asciiTheme="majorHAnsi" w:hAnsiTheme="majorHAnsi" w:cs="Segoe UI"/>
          <w:bCs/>
          <w:snapToGrid w:val="0"/>
          <w:sz w:val="24"/>
          <w:szCs w:val="24"/>
          <w:u w:val="single"/>
          <w:lang w:val="es-HN"/>
        </w:rPr>
        <w:t>Carta de Aceptación</w:t>
      </w:r>
      <w:r w:rsidRPr="00476C8D">
        <w:rPr>
          <w:rFonts w:asciiTheme="majorHAnsi" w:hAnsiTheme="majorHAnsi" w:cs="Segoe UI"/>
          <w:bCs/>
          <w:snapToGrid w:val="0"/>
          <w:sz w:val="24"/>
          <w:szCs w:val="24"/>
          <w:lang w:val="es-HN"/>
        </w:rPr>
        <w:t>:</w:t>
      </w:r>
    </w:p>
    <w:p w:rsidR="00C87DBB" w:rsidRPr="00476C8D" w:rsidRDefault="00C87DBB" w:rsidP="00CA1F5F">
      <w:pPr>
        <w:pStyle w:val="Piedepgina"/>
        <w:ind w:right="360"/>
        <w:rPr>
          <w:rFonts w:asciiTheme="majorHAnsi" w:hAnsiTheme="majorHAnsi" w:cs="Segoe UI"/>
          <w:bCs/>
          <w:snapToGrid w:val="0"/>
          <w:sz w:val="24"/>
          <w:szCs w:val="24"/>
          <w:lang w:val="es-HN"/>
        </w:rPr>
      </w:pPr>
      <w:r w:rsidRPr="00476C8D">
        <w:rPr>
          <w:rFonts w:asciiTheme="majorHAnsi" w:hAnsiTheme="majorHAnsi" w:cs="Segoe UI"/>
          <w:snapToGrid w:val="0"/>
          <w:sz w:val="24"/>
          <w:szCs w:val="24"/>
          <w:lang w:val="es-HN"/>
        </w:rPr>
        <w:t xml:space="preserve">Es la nota que el </w:t>
      </w:r>
      <w:r w:rsidR="00817FC2" w:rsidRPr="00476C8D">
        <w:rPr>
          <w:rFonts w:asciiTheme="majorHAnsi" w:hAnsiTheme="majorHAnsi" w:cs="Segoe UI"/>
          <w:snapToGrid w:val="0"/>
          <w:sz w:val="24"/>
          <w:szCs w:val="24"/>
          <w:lang w:val="es-HN"/>
        </w:rPr>
        <w:t>Oferente remite</w:t>
      </w:r>
      <w:r w:rsidRPr="00476C8D">
        <w:rPr>
          <w:rFonts w:asciiTheme="majorHAnsi" w:hAnsiTheme="majorHAnsi" w:cs="Segoe UI"/>
          <w:sz w:val="24"/>
          <w:szCs w:val="24"/>
        </w:rPr>
        <w:t xml:space="preserve">al Poder Judicial </w:t>
      </w:r>
      <w:r w:rsidRPr="00476C8D">
        <w:rPr>
          <w:rFonts w:asciiTheme="majorHAnsi" w:hAnsiTheme="majorHAnsi" w:cs="Segoe UI"/>
          <w:snapToGrid w:val="0"/>
          <w:sz w:val="24"/>
          <w:szCs w:val="24"/>
          <w:lang w:val="es-HN"/>
        </w:rPr>
        <w:t>y que constituye la aceptación formal de este para realizar la construcción de la obra.</w:t>
      </w:r>
    </w:p>
    <w:p w:rsidR="00C87DBB" w:rsidRPr="00476C8D" w:rsidRDefault="00C87DBB" w:rsidP="00CA1F5F">
      <w:pPr>
        <w:widowControl w:val="0"/>
        <w:rPr>
          <w:rFonts w:asciiTheme="majorHAnsi" w:hAnsiTheme="majorHAnsi" w:cs="Segoe UI"/>
          <w:bCs/>
          <w:snapToGrid w:val="0"/>
          <w:color w:val="FF0000"/>
          <w:sz w:val="24"/>
          <w:szCs w:val="24"/>
          <w:lang w:val="es-HN"/>
        </w:rPr>
      </w:pPr>
    </w:p>
    <w:p w:rsidR="00C87DBB" w:rsidRPr="00476C8D" w:rsidRDefault="00C87DBB" w:rsidP="00CA1F5F">
      <w:pPr>
        <w:widowControl w:val="0"/>
        <w:rPr>
          <w:rFonts w:asciiTheme="majorHAnsi" w:hAnsiTheme="majorHAnsi" w:cs="Segoe UI"/>
          <w:bCs/>
          <w:snapToGrid w:val="0"/>
          <w:sz w:val="24"/>
          <w:szCs w:val="24"/>
          <w:lang w:val="es-HN"/>
        </w:rPr>
      </w:pPr>
      <w:r w:rsidRPr="00476C8D">
        <w:rPr>
          <w:rFonts w:asciiTheme="majorHAnsi" w:hAnsiTheme="majorHAnsi" w:cs="Segoe UI"/>
          <w:bCs/>
          <w:snapToGrid w:val="0"/>
          <w:sz w:val="24"/>
          <w:szCs w:val="24"/>
          <w:u w:val="single"/>
          <w:lang w:val="es-HN"/>
        </w:rPr>
        <w:t>Caso Fortuito o Fuerza Mayor</w:t>
      </w:r>
      <w:r w:rsidRPr="00476C8D">
        <w:rPr>
          <w:rFonts w:asciiTheme="majorHAnsi" w:hAnsiTheme="majorHAnsi" w:cs="Segoe UI"/>
          <w:bCs/>
          <w:snapToGrid w:val="0"/>
          <w:sz w:val="24"/>
          <w:szCs w:val="24"/>
          <w:lang w:val="es-HN"/>
        </w:rPr>
        <w:t>:</w:t>
      </w:r>
    </w:p>
    <w:p w:rsidR="00C87DBB" w:rsidRPr="00476C8D" w:rsidRDefault="00C87DBB" w:rsidP="00CA1F5F">
      <w:pPr>
        <w:widowControl w:val="0"/>
        <w:rPr>
          <w:rFonts w:asciiTheme="majorHAnsi" w:hAnsiTheme="majorHAnsi" w:cs="Segoe UI"/>
          <w:snapToGrid w:val="0"/>
          <w:sz w:val="24"/>
          <w:szCs w:val="24"/>
          <w:lang w:val="es-HN"/>
        </w:rPr>
      </w:pPr>
      <w:r w:rsidRPr="00476C8D">
        <w:rPr>
          <w:rFonts w:asciiTheme="majorHAnsi" w:hAnsiTheme="majorHAnsi" w:cs="Segoe UI"/>
          <w:snapToGrid w:val="0"/>
          <w:sz w:val="24"/>
          <w:szCs w:val="24"/>
          <w:lang w:val="es-HN"/>
        </w:rPr>
        <w:t xml:space="preserve">Se entenderá caso fortuito o fuerza mayor, todo acontecimiento que no ha podido preverse </w:t>
      </w:r>
      <w:r w:rsidR="00D835E0" w:rsidRPr="00476C8D">
        <w:rPr>
          <w:rFonts w:asciiTheme="majorHAnsi" w:hAnsiTheme="majorHAnsi" w:cs="Segoe UI"/>
          <w:snapToGrid w:val="0"/>
          <w:sz w:val="24"/>
          <w:szCs w:val="24"/>
          <w:lang w:val="es-HN"/>
        </w:rPr>
        <w:t>o</w:t>
      </w:r>
      <w:r w:rsidRPr="00476C8D">
        <w:rPr>
          <w:rFonts w:asciiTheme="majorHAnsi" w:hAnsiTheme="majorHAnsi" w:cs="Segoe UI"/>
          <w:snapToGrid w:val="0"/>
          <w:sz w:val="24"/>
          <w:szCs w:val="24"/>
          <w:lang w:val="es-HN"/>
        </w:rPr>
        <w:t xml:space="preserve">, que previsto no ha podido evitarse, que imposibilita el exacto cumplimiento de la obligaciones contractuales. Se reconocen como causa de fuerza mayor entre otras: </w:t>
      </w:r>
      <w:r w:rsidRPr="00476C8D">
        <w:rPr>
          <w:rFonts w:asciiTheme="majorHAnsi" w:hAnsiTheme="majorHAnsi" w:cs="Segoe UI"/>
          <w:bCs/>
          <w:snapToGrid w:val="0"/>
          <w:sz w:val="24"/>
          <w:szCs w:val="24"/>
          <w:lang w:val="es-HN"/>
        </w:rPr>
        <w:t>a)</w:t>
      </w:r>
      <w:r w:rsidRPr="00476C8D">
        <w:rPr>
          <w:rFonts w:asciiTheme="majorHAnsi" w:hAnsiTheme="majorHAnsi" w:cs="Segoe UI"/>
          <w:snapToGrid w:val="0"/>
          <w:sz w:val="24"/>
          <w:szCs w:val="24"/>
          <w:lang w:val="es-HN"/>
        </w:rPr>
        <w:t xml:space="preserve"> guerra, rebelión y motines; </w:t>
      </w:r>
      <w:r w:rsidRPr="00476C8D">
        <w:rPr>
          <w:rFonts w:asciiTheme="majorHAnsi" w:hAnsiTheme="majorHAnsi" w:cs="Segoe UI"/>
          <w:bCs/>
          <w:snapToGrid w:val="0"/>
          <w:sz w:val="24"/>
          <w:szCs w:val="24"/>
          <w:lang w:val="es-HN"/>
        </w:rPr>
        <w:t>b)</w:t>
      </w:r>
      <w:r w:rsidRPr="00476C8D">
        <w:rPr>
          <w:rFonts w:asciiTheme="majorHAnsi" w:hAnsiTheme="majorHAnsi" w:cs="Segoe UI"/>
          <w:snapToGrid w:val="0"/>
          <w:sz w:val="24"/>
          <w:szCs w:val="24"/>
          <w:lang w:val="es-HN"/>
        </w:rPr>
        <w:t xml:space="preserve"> huelga, excepto aquella de empleados del proveedor y; </w:t>
      </w:r>
      <w:r w:rsidRPr="00476C8D">
        <w:rPr>
          <w:rFonts w:asciiTheme="majorHAnsi" w:hAnsiTheme="majorHAnsi" w:cs="Segoe UI"/>
          <w:bCs/>
          <w:snapToGrid w:val="0"/>
          <w:sz w:val="24"/>
          <w:szCs w:val="24"/>
          <w:lang w:val="es-HN"/>
        </w:rPr>
        <w:t>c</w:t>
      </w:r>
      <w:r w:rsidRPr="00476C8D">
        <w:rPr>
          <w:rFonts w:asciiTheme="majorHAnsi" w:hAnsiTheme="majorHAnsi" w:cs="Segoe UI"/>
          <w:snapToGrid w:val="0"/>
          <w:sz w:val="24"/>
          <w:szCs w:val="24"/>
          <w:lang w:val="es-HN"/>
        </w:rPr>
        <w:t>) desastres naturales, tales como terremotos, maremotos, incendios, huracanes e inundaciones.</w:t>
      </w:r>
    </w:p>
    <w:p w:rsidR="00C87DBB" w:rsidRPr="00476C8D" w:rsidRDefault="00C87DBB" w:rsidP="00CA1F5F">
      <w:pPr>
        <w:widowControl w:val="0"/>
        <w:rPr>
          <w:rFonts w:asciiTheme="majorHAnsi" w:hAnsiTheme="majorHAnsi" w:cs="Segoe UI"/>
          <w:snapToGrid w:val="0"/>
          <w:color w:val="FF0000"/>
          <w:sz w:val="24"/>
          <w:szCs w:val="24"/>
          <w:lang w:val="es-HN"/>
        </w:rPr>
      </w:pPr>
    </w:p>
    <w:p w:rsidR="00C87DBB" w:rsidRPr="00476C8D" w:rsidRDefault="00C87DBB" w:rsidP="00CA1F5F">
      <w:pPr>
        <w:widowControl w:val="0"/>
        <w:rPr>
          <w:rFonts w:asciiTheme="majorHAnsi" w:hAnsiTheme="majorHAnsi" w:cs="Segoe UI"/>
          <w:bCs/>
          <w:snapToGrid w:val="0"/>
          <w:sz w:val="24"/>
          <w:szCs w:val="24"/>
          <w:lang w:val="es-HN"/>
        </w:rPr>
      </w:pPr>
      <w:r w:rsidRPr="00476C8D">
        <w:rPr>
          <w:rFonts w:asciiTheme="majorHAnsi" w:hAnsiTheme="majorHAnsi" w:cs="Segoe UI"/>
          <w:bCs/>
          <w:snapToGrid w:val="0"/>
          <w:sz w:val="24"/>
          <w:szCs w:val="24"/>
          <w:u w:val="single"/>
          <w:lang w:val="es-HN"/>
        </w:rPr>
        <w:lastRenderedPageBreak/>
        <w:t>Contrato</w:t>
      </w:r>
      <w:r w:rsidRPr="00476C8D">
        <w:rPr>
          <w:rFonts w:asciiTheme="majorHAnsi" w:hAnsiTheme="majorHAnsi" w:cs="Segoe UI"/>
          <w:bCs/>
          <w:snapToGrid w:val="0"/>
          <w:sz w:val="24"/>
          <w:szCs w:val="24"/>
          <w:lang w:val="es-HN"/>
        </w:rPr>
        <w:t>:</w:t>
      </w:r>
    </w:p>
    <w:p w:rsidR="00C87DBB" w:rsidRPr="00476C8D" w:rsidRDefault="00C87DBB" w:rsidP="00CA1F5F">
      <w:pPr>
        <w:widowControl w:val="0"/>
        <w:rPr>
          <w:rFonts w:asciiTheme="majorHAnsi" w:hAnsiTheme="majorHAnsi" w:cs="Segoe UI"/>
          <w:snapToGrid w:val="0"/>
          <w:sz w:val="24"/>
          <w:szCs w:val="24"/>
          <w:lang w:val="es-HN"/>
        </w:rPr>
      </w:pPr>
      <w:r w:rsidRPr="00476C8D">
        <w:rPr>
          <w:rFonts w:asciiTheme="majorHAnsi" w:hAnsiTheme="majorHAnsi" w:cs="Segoe UI"/>
          <w:snapToGrid w:val="0"/>
          <w:sz w:val="24"/>
          <w:szCs w:val="24"/>
          <w:lang w:val="es-HN"/>
        </w:rPr>
        <w:t xml:space="preserve">El contrato representa el convenio escrito celebrado entre el Poder Judicial y el </w:t>
      </w:r>
      <w:r w:rsidR="0024075C" w:rsidRPr="00476C8D">
        <w:rPr>
          <w:rFonts w:asciiTheme="majorHAnsi" w:hAnsiTheme="majorHAnsi" w:cs="Segoe UI"/>
          <w:snapToGrid w:val="0"/>
          <w:sz w:val="24"/>
          <w:szCs w:val="24"/>
          <w:lang w:val="es-HN"/>
        </w:rPr>
        <w:t>O</w:t>
      </w:r>
      <w:r w:rsidRPr="00476C8D">
        <w:rPr>
          <w:rFonts w:asciiTheme="majorHAnsi" w:hAnsiTheme="majorHAnsi" w:cs="Segoe UI"/>
          <w:snapToGrid w:val="0"/>
          <w:sz w:val="24"/>
          <w:szCs w:val="24"/>
          <w:lang w:val="es-HN"/>
        </w:rPr>
        <w:t>ferente favorecido en el proceso de licitación</w:t>
      </w:r>
      <w:r w:rsidR="0024075C" w:rsidRPr="00476C8D">
        <w:rPr>
          <w:rFonts w:asciiTheme="majorHAnsi" w:hAnsiTheme="majorHAnsi" w:cs="Segoe UI"/>
          <w:snapToGrid w:val="0"/>
          <w:sz w:val="24"/>
          <w:szCs w:val="24"/>
          <w:lang w:val="es-HN"/>
        </w:rPr>
        <w:t>,</w:t>
      </w:r>
      <w:r w:rsidRPr="00476C8D">
        <w:rPr>
          <w:rFonts w:asciiTheme="majorHAnsi" w:hAnsiTheme="majorHAnsi" w:cs="Segoe UI"/>
          <w:snapToGrid w:val="0"/>
          <w:sz w:val="24"/>
          <w:szCs w:val="24"/>
          <w:lang w:val="es-HN"/>
        </w:rPr>
        <w:t xml:space="preserve"> en donde se establecen todas las condiciones contractuales para la construcción de la obra</w:t>
      </w:r>
      <w:r w:rsidR="004773DA" w:rsidRPr="00476C8D">
        <w:rPr>
          <w:rFonts w:asciiTheme="majorHAnsi" w:hAnsiTheme="majorHAnsi" w:cs="Segoe UI"/>
          <w:snapToGrid w:val="0"/>
          <w:sz w:val="24"/>
          <w:szCs w:val="24"/>
          <w:lang w:val="es-HN"/>
        </w:rPr>
        <w:t>, de</w:t>
      </w:r>
      <w:r w:rsidRPr="00476C8D">
        <w:rPr>
          <w:rFonts w:asciiTheme="majorHAnsi" w:hAnsiTheme="majorHAnsi" w:cs="Segoe UI"/>
          <w:snapToGrid w:val="0"/>
          <w:sz w:val="24"/>
          <w:szCs w:val="24"/>
          <w:lang w:val="es-HN"/>
        </w:rPr>
        <w:t xml:space="preserve"> conformidad con las bases de licitación y la oferta.</w:t>
      </w:r>
    </w:p>
    <w:p w:rsidR="00C87DBB" w:rsidRPr="00476C8D" w:rsidRDefault="00C87DBB" w:rsidP="00CA1F5F">
      <w:pPr>
        <w:widowControl w:val="0"/>
        <w:rPr>
          <w:rFonts w:asciiTheme="majorHAnsi" w:hAnsiTheme="majorHAnsi" w:cs="Segoe UI"/>
          <w:snapToGrid w:val="0"/>
          <w:color w:val="FF0000"/>
          <w:sz w:val="24"/>
          <w:szCs w:val="24"/>
          <w:lang w:val="es-HN"/>
        </w:rPr>
      </w:pPr>
    </w:p>
    <w:p w:rsidR="0024075C" w:rsidRPr="00476C8D" w:rsidRDefault="00C87DBB" w:rsidP="00CA1F5F">
      <w:pPr>
        <w:tabs>
          <w:tab w:val="left" w:pos="0"/>
        </w:tabs>
        <w:suppressAutoHyphens/>
        <w:rPr>
          <w:rFonts w:asciiTheme="majorHAnsi" w:hAnsiTheme="majorHAnsi" w:cs="Segoe UI"/>
          <w:bCs/>
          <w:spacing w:val="-3"/>
          <w:sz w:val="24"/>
          <w:szCs w:val="24"/>
          <w:lang w:val="es-HN"/>
        </w:rPr>
      </w:pPr>
      <w:r w:rsidRPr="00476C8D">
        <w:rPr>
          <w:rFonts w:asciiTheme="majorHAnsi" w:hAnsiTheme="majorHAnsi" w:cs="Segoe UI"/>
          <w:bCs/>
          <w:spacing w:val="-3"/>
          <w:sz w:val="24"/>
          <w:szCs w:val="24"/>
          <w:u w:val="single"/>
          <w:lang w:val="es-HN"/>
        </w:rPr>
        <w:t>Comisión de Evaluación</w:t>
      </w:r>
      <w:r w:rsidRPr="00476C8D">
        <w:rPr>
          <w:rFonts w:asciiTheme="majorHAnsi" w:hAnsiTheme="majorHAnsi" w:cs="Segoe UI"/>
          <w:bCs/>
          <w:spacing w:val="-3"/>
          <w:sz w:val="24"/>
          <w:szCs w:val="24"/>
          <w:lang w:val="es-HN"/>
        </w:rPr>
        <w:t xml:space="preserve">: </w:t>
      </w:r>
    </w:p>
    <w:p w:rsidR="00C87DBB" w:rsidRPr="00476C8D" w:rsidRDefault="00C87DBB" w:rsidP="00CA1F5F">
      <w:pPr>
        <w:tabs>
          <w:tab w:val="left" w:pos="0"/>
        </w:tabs>
        <w:suppressAutoHyphens/>
        <w:rPr>
          <w:rFonts w:asciiTheme="majorHAnsi" w:hAnsiTheme="majorHAnsi" w:cs="Segoe UI"/>
          <w:spacing w:val="-3"/>
          <w:sz w:val="24"/>
          <w:szCs w:val="24"/>
          <w:lang w:val="es-HN"/>
        </w:rPr>
      </w:pPr>
      <w:r w:rsidRPr="00476C8D">
        <w:rPr>
          <w:rFonts w:asciiTheme="majorHAnsi" w:hAnsiTheme="majorHAnsi" w:cs="Segoe UI"/>
          <w:spacing w:val="-3"/>
          <w:sz w:val="24"/>
          <w:szCs w:val="24"/>
          <w:lang w:val="es-HN"/>
        </w:rPr>
        <w:t>Co</w:t>
      </w:r>
      <w:r w:rsidR="004773DA">
        <w:rPr>
          <w:rFonts w:asciiTheme="majorHAnsi" w:hAnsiTheme="majorHAnsi" w:cs="Segoe UI"/>
          <w:spacing w:val="-3"/>
          <w:sz w:val="24"/>
          <w:szCs w:val="24"/>
          <w:lang w:val="es-HN"/>
        </w:rPr>
        <w:t>misión nombrada por la a</w:t>
      </w:r>
      <w:r w:rsidRPr="00476C8D">
        <w:rPr>
          <w:rFonts w:asciiTheme="majorHAnsi" w:hAnsiTheme="majorHAnsi" w:cs="Segoe UI"/>
          <w:spacing w:val="-3"/>
          <w:sz w:val="24"/>
          <w:szCs w:val="24"/>
          <w:lang w:val="es-HN"/>
        </w:rPr>
        <w:t>utoridad competente autorizada</w:t>
      </w:r>
      <w:r w:rsidRPr="00476C8D">
        <w:rPr>
          <w:rFonts w:asciiTheme="majorHAnsi" w:hAnsiTheme="majorHAnsi" w:cs="Segoe UI"/>
          <w:sz w:val="24"/>
          <w:szCs w:val="24"/>
        </w:rPr>
        <w:t>,</w:t>
      </w:r>
      <w:r w:rsidRPr="00476C8D">
        <w:rPr>
          <w:rFonts w:asciiTheme="majorHAnsi" w:hAnsiTheme="majorHAnsi" w:cs="Segoe UI"/>
          <w:spacing w:val="-3"/>
          <w:sz w:val="24"/>
          <w:szCs w:val="24"/>
          <w:lang w:val="es-HN"/>
        </w:rPr>
        <w:t xml:space="preserve"> para la </w:t>
      </w:r>
      <w:r w:rsidR="0024075C" w:rsidRPr="00476C8D">
        <w:rPr>
          <w:rFonts w:asciiTheme="majorHAnsi" w:hAnsiTheme="majorHAnsi" w:cs="Segoe UI"/>
          <w:spacing w:val="-3"/>
          <w:sz w:val="24"/>
          <w:szCs w:val="24"/>
          <w:lang w:val="es-HN"/>
        </w:rPr>
        <w:t xml:space="preserve">revisión, análisis y </w:t>
      </w:r>
      <w:r w:rsidRPr="00476C8D">
        <w:rPr>
          <w:rFonts w:asciiTheme="majorHAnsi" w:hAnsiTheme="majorHAnsi" w:cs="Segoe UI"/>
          <w:spacing w:val="-3"/>
          <w:sz w:val="24"/>
          <w:szCs w:val="24"/>
          <w:lang w:val="es-HN"/>
        </w:rPr>
        <w:t>evaluación de las ofertas recibidas en el proceso de licitación.</w:t>
      </w:r>
    </w:p>
    <w:p w:rsidR="00C87DBB" w:rsidRPr="00476C8D" w:rsidRDefault="00C87DBB" w:rsidP="00CA1F5F">
      <w:pPr>
        <w:tabs>
          <w:tab w:val="left" w:pos="0"/>
        </w:tabs>
        <w:suppressAutoHyphens/>
        <w:rPr>
          <w:rFonts w:asciiTheme="majorHAnsi" w:hAnsiTheme="majorHAnsi" w:cs="Segoe UI"/>
          <w:bCs/>
          <w:color w:val="FF0000"/>
          <w:spacing w:val="-3"/>
          <w:sz w:val="24"/>
          <w:szCs w:val="24"/>
          <w:lang w:val="es-HN"/>
        </w:rPr>
      </w:pPr>
    </w:p>
    <w:p w:rsidR="0024075C" w:rsidRPr="00476C8D" w:rsidRDefault="00C87DBB" w:rsidP="00CA1F5F">
      <w:pPr>
        <w:tabs>
          <w:tab w:val="left" w:pos="0"/>
        </w:tabs>
        <w:suppressAutoHyphens/>
        <w:rPr>
          <w:rFonts w:asciiTheme="majorHAnsi" w:hAnsiTheme="majorHAnsi" w:cs="Segoe UI"/>
          <w:spacing w:val="-3"/>
          <w:sz w:val="24"/>
          <w:szCs w:val="24"/>
          <w:lang w:val="es-HN"/>
        </w:rPr>
      </w:pPr>
      <w:r w:rsidRPr="00476C8D">
        <w:rPr>
          <w:rFonts w:asciiTheme="majorHAnsi" w:hAnsiTheme="majorHAnsi" w:cs="Segoe UI"/>
          <w:bCs/>
          <w:spacing w:val="-3"/>
          <w:sz w:val="24"/>
          <w:szCs w:val="24"/>
          <w:u w:val="single"/>
          <w:lang w:val="es-HN"/>
        </w:rPr>
        <w:t>Contratista</w:t>
      </w:r>
      <w:r w:rsidRPr="00476C8D">
        <w:rPr>
          <w:rFonts w:asciiTheme="majorHAnsi" w:hAnsiTheme="majorHAnsi" w:cs="Segoe UI"/>
          <w:spacing w:val="-3"/>
          <w:sz w:val="24"/>
          <w:szCs w:val="24"/>
          <w:lang w:val="es-HN"/>
        </w:rPr>
        <w:t xml:space="preserve">: </w:t>
      </w:r>
    </w:p>
    <w:p w:rsidR="00C87DBB" w:rsidRPr="00476C8D" w:rsidRDefault="00C87DBB" w:rsidP="00CA1F5F">
      <w:pPr>
        <w:tabs>
          <w:tab w:val="left" w:pos="0"/>
        </w:tabs>
        <w:suppressAutoHyphens/>
        <w:rPr>
          <w:rFonts w:asciiTheme="majorHAnsi" w:hAnsiTheme="majorHAnsi" w:cs="Segoe UI"/>
          <w:snapToGrid w:val="0"/>
          <w:sz w:val="24"/>
          <w:szCs w:val="24"/>
          <w:lang w:val="es-HN"/>
        </w:rPr>
      </w:pPr>
      <w:r w:rsidRPr="00476C8D">
        <w:rPr>
          <w:rFonts w:asciiTheme="majorHAnsi" w:hAnsiTheme="majorHAnsi" w:cs="Segoe UI"/>
          <w:sz w:val="24"/>
          <w:szCs w:val="24"/>
          <w:lang w:val="es-HN"/>
        </w:rPr>
        <w:t>Es la persona natural o jurídica identificada como tal en el contrato, cuya propuesta ha sido aceptada por</w:t>
      </w:r>
      <w:r w:rsidRPr="00476C8D">
        <w:rPr>
          <w:rFonts w:asciiTheme="majorHAnsi" w:hAnsiTheme="majorHAnsi" w:cs="Segoe UI"/>
          <w:snapToGrid w:val="0"/>
          <w:sz w:val="24"/>
          <w:szCs w:val="24"/>
          <w:lang w:val="es-HN"/>
        </w:rPr>
        <w:t xml:space="preserve"> el Poder Judicial</w:t>
      </w:r>
      <w:r w:rsidRPr="00476C8D">
        <w:rPr>
          <w:rFonts w:asciiTheme="majorHAnsi" w:hAnsiTheme="majorHAnsi" w:cs="Segoe UI"/>
          <w:sz w:val="24"/>
          <w:szCs w:val="24"/>
          <w:lang w:val="es-HN"/>
        </w:rPr>
        <w:t xml:space="preserve"> para </w:t>
      </w:r>
      <w:r w:rsidRPr="00476C8D">
        <w:rPr>
          <w:rFonts w:asciiTheme="majorHAnsi" w:hAnsiTheme="majorHAnsi" w:cs="Segoe UI"/>
          <w:snapToGrid w:val="0"/>
          <w:sz w:val="24"/>
          <w:szCs w:val="24"/>
          <w:lang w:val="es-HN"/>
        </w:rPr>
        <w:t xml:space="preserve">la ejecución del </w:t>
      </w:r>
      <w:r w:rsidR="004773DA" w:rsidRPr="00476C8D">
        <w:rPr>
          <w:rFonts w:asciiTheme="majorHAnsi" w:hAnsiTheme="majorHAnsi" w:cs="Segoe UI"/>
          <w:snapToGrid w:val="0"/>
          <w:sz w:val="24"/>
          <w:szCs w:val="24"/>
          <w:lang w:val="es-HN"/>
        </w:rPr>
        <w:t>proyecto de</w:t>
      </w:r>
      <w:r w:rsidRPr="00476C8D">
        <w:rPr>
          <w:rFonts w:asciiTheme="majorHAnsi" w:hAnsiTheme="majorHAnsi" w:cs="Segoe UI"/>
          <w:snapToGrid w:val="0"/>
          <w:sz w:val="24"/>
          <w:szCs w:val="24"/>
          <w:lang w:val="es-HN"/>
        </w:rPr>
        <w:t xml:space="preserve"> a</w:t>
      </w:r>
      <w:r w:rsidRPr="00476C8D">
        <w:rPr>
          <w:rFonts w:asciiTheme="majorHAnsi" w:hAnsiTheme="majorHAnsi" w:cs="Segoe UI"/>
          <w:sz w:val="24"/>
          <w:szCs w:val="24"/>
          <w:lang w:val="es-HN"/>
        </w:rPr>
        <w:t>cuerdo a la calidad, especificaciones técnicas y condiciones respectivas.</w:t>
      </w:r>
    </w:p>
    <w:p w:rsidR="00C87DBB" w:rsidRPr="00476C8D" w:rsidRDefault="00C87DBB" w:rsidP="00CA1F5F">
      <w:pPr>
        <w:tabs>
          <w:tab w:val="left" w:pos="0"/>
        </w:tabs>
        <w:suppressAutoHyphens/>
        <w:rPr>
          <w:rFonts w:asciiTheme="majorHAnsi" w:hAnsiTheme="majorHAnsi" w:cs="Segoe UI"/>
          <w:bCs/>
          <w:snapToGrid w:val="0"/>
          <w:color w:val="FF0000"/>
          <w:sz w:val="24"/>
          <w:szCs w:val="24"/>
          <w:lang w:val="es-HN"/>
        </w:rPr>
      </w:pPr>
    </w:p>
    <w:p w:rsidR="0024075C" w:rsidRPr="00476C8D" w:rsidRDefault="00C87DBB" w:rsidP="00CA1F5F">
      <w:pPr>
        <w:widowControl w:val="0"/>
        <w:rPr>
          <w:rFonts w:asciiTheme="majorHAnsi" w:hAnsiTheme="majorHAnsi" w:cs="Segoe UI"/>
          <w:spacing w:val="-3"/>
          <w:sz w:val="24"/>
          <w:szCs w:val="24"/>
          <w:lang w:val="es-HN"/>
        </w:rPr>
      </w:pPr>
      <w:r w:rsidRPr="00476C8D">
        <w:rPr>
          <w:rFonts w:asciiTheme="majorHAnsi" w:hAnsiTheme="majorHAnsi" w:cs="Segoe UI"/>
          <w:bCs/>
          <w:spacing w:val="-3"/>
          <w:sz w:val="24"/>
          <w:szCs w:val="24"/>
          <w:u w:val="single"/>
          <w:lang w:val="es-HN"/>
        </w:rPr>
        <w:t>Corrección de defectos</w:t>
      </w:r>
      <w:r w:rsidRPr="00476C8D">
        <w:rPr>
          <w:rFonts w:asciiTheme="majorHAnsi" w:hAnsiTheme="majorHAnsi" w:cs="Segoe UI"/>
          <w:spacing w:val="-3"/>
          <w:sz w:val="24"/>
          <w:szCs w:val="24"/>
          <w:lang w:val="es-HN"/>
        </w:rPr>
        <w:t xml:space="preserve">: </w:t>
      </w:r>
    </w:p>
    <w:p w:rsidR="00C87DBB" w:rsidRPr="00476C8D" w:rsidRDefault="00C87DBB" w:rsidP="00CA1F5F">
      <w:pPr>
        <w:widowControl w:val="0"/>
        <w:rPr>
          <w:rFonts w:asciiTheme="majorHAnsi" w:hAnsiTheme="majorHAnsi" w:cs="Segoe UI"/>
          <w:spacing w:val="-3"/>
          <w:sz w:val="24"/>
          <w:szCs w:val="24"/>
          <w:lang w:val="es-HN"/>
        </w:rPr>
      </w:pPr>
      <w:r w:rsidRPr="00476C8D">
        <w:rPr>
          <w:rFonts w:asciiTheme="majorHAnsi" w:hAnsiTheme="majorHAnsi" w:cs="Segoe UI"/>
          <w:spacing w:val="-3"/>
          <w:sz w:val="24"/>
          <w:szCs w:val="24"/>
          <w:lang w:val="es-HN"/>
        </w:rPr>
        <w:t>Notificación por parte del supervisor al contratista</w:t>
      </w:r>
      <w:r w:rsidR="0024075C" w:rsidRPr="00476C8D">
        <w:rPr>
          <w:rFonts w:asciiTheme="majorHAnsi" w:hAnsiTheme="majorHAnsi" w:cs="Segoe UI"/>
          <w:spacing w:val="-3"/>
          <w:sz w:val="24"/>
          <w:szCs w:val="24"/>
          <w:lang w:val="es-HN"/>
        </w:rPr>
        <w:t>,</w:t>
      </w:r>
      <w:r w:rsidRPr="00476C8D">
        <w:rPr>
          <w:rFonts w:asciiTheme="majorHAnsi" w:hAnsiTheme="majorHAnsi" w:cs="Segoe UI"/>
          <w:spacing w:val="-3"/>
          <w:sz w:val="24"/>
          <w:szCs w:val="24"/>
          <w:lang w:val="es-HN"/>
        </w:rPr>
        <w:t xml:space="preserve"> de todos los defectos de los que tenga conocimiento antes de finalizar el período de ejecución de las obras.</w:t>
      </w:r>
    </w:p>
    <w:p w:rsidR="00C87DBB" w:rsidRPr="00476C8D" w:rsidRDefault="00C87DBB" w:rsidP="00CA1F5F">
      <w:pPr>
        <w:widowControl w:val="0"/>
        <w:rPr>
          <w:rFonts w:asciiTheme="majorHAnsi" w:hAnsiTheme="majorHAnsi" w:cs="Segoe UI"/>
          <w:bCs/>
          <w:snapToGrid w:val="0"/>
          <w:color w:val="FF0000"/>
          <w:sz w:val="24"/>
          <w:szCs w:val="24"/>
          <w:lang w:val="es-HN"/>
        </w:rPr>
      </w:pPr>
    </w:p>
    <w:p w:rsidR="00C87DBB" w:rsidRPr="00476C8D" w:rsidRDefault="00C87DBB" w:rsidP="00CA1F5F">
      <w:pPr>
        <w:widowControl w:val="0"/>
        <w:rPr>
          <w:rFonts w:asciiTheme="majorHAnsi" w:hAnsiTheme="majorHAnsi" w:cs="Segoe UI"/>
          <w:bCs/>
          <w:snapToGrid w:val="0"/>
          <w:sz w:val="24"/>
          <w:szCs w:val="24"/>
          <w:u w:val="single"/>
          <w:lang w:val="es-HN"/>
        </w:rPr>
      </w:pPr>
      <w:r w:rsidRPr="00476C8D">
        <w:rPr>
          <w:rFonts w:asciiTheme="majorHAnsi" w:hAnsiTheme="majorHAnsi" w:cs="Segoe UI"/>
          <w:bCs/>
          <w:snapToGrid w:val="0"/>
          <w:sz w:val="24"/>
          <w:szCs w:val="24"/>
          <w:u w:val="single"/>
          <w:lang w:val="es-HN"/>
        </w:rPr>
        <w:t>Días Calendario</w:t>
      </w:r>
    </w:p>
    <w:p w:rsidR="00C87DBB" w:rsidRPr="00476C8D" w:rsidRDefault="00C87DBB" w:rsidP="00CA1F5F">
      <w:pPr>
        <w:rPr>
          <w:rFonts w:asciiTheme="majorHAnsi" w:hAnsiTheme="majorHAnsi" w:cs="Segoe UI"/>
          <w:sz w:val="24"/>
          <w:szCs w:val="24"/>
          <w:lang w:val="es-HN"/>
        </w:rPr>
      </w:pPr>
      <w:r w:rsidRPr="00476C8D">
        <w:rPr>
          <w:rFonts w:asciiTheme="majorHAnsi" w:hAnsiTheme="majorHAnsi" w:cs="Segoe UI"/>
          <w:sz w:val="24"/>
          <w:szCs w:val="24"/>
          <w:lang w:val="es-HN"/>
        </w:rPr>
        <w:t>Son todos los días de la semana, incluyendo sábado y domingo que el contratista está obligado a cumplir durante la ejecución de la obra.</w:t>
      </w:r>
    </w:p>
    <w:p w:rsidR="00C87DBB" w:rsidRPr="00476C8D" w:rsidRDefault="00C87DBB" w:rsidP="00CA1F5F">
      <w:pPr>
        <w:pStyle w:val="Ttulo"/>
        <w:jc w:val="both"/>
        <w:rPr>
          <w:rFonts w:asciiTheme="majorHAnsi" w:hAnsiTheme="majorHAnsi" w:cs="Segoe UI"/>
          <w:b w:val="0"/>
          <w:color w:val="FF0000"/>
          <w:szCs w:val="24"/>
        </w:rPr>
      </w:pPr>
    </w:p>
    <w:p w:rsidR="00C87DBB" w:rsidRPr="00476C8D" w:rsidRDefault="00C87DBB" w:rsidP="00CA1F5F">
      <w:pPr>
        <w:widowControl w:val="0"/>
        <w:rPr>
          <w:rFonts w:asciiTheme="majorHAnsi" w:hAnsiTheme="majorHAnsi" w:cs="Segoe UI"/>
          <w:bCs/>
          <w:snapToGrid w:val="0"/>
          <w:sz w:val="24"/>
          <w:szCs w:val="24"/>
          <w:u w:val="single"/>
          <w:lang w:val="es-HN"/>
        </w:rPr>
      </w:pPr>
      <w:r w:rsidRPr="00476C8D">
        <w:rPr>
          <w:rFonts w:asciiTheme="majorHAnsi" w:hAnsiTheme="majorHAnsi" w:cs="Segoe UI"/>
          <w:bCs/>
          <w:snapToGrid w:val="0"/>
          <w:sz w:val="24"/>
          <w:szCs w:val="24"/>
          <w:u w:val="single"/>
          <w:lang w:val="es-HN"/>
        </w:rPr>
        <w:t>Días Hábiles</w:t>
      </w:r>
    </w:p>
    <w:p w:rsidR="00C87DBB" w:rsidRPr="00476C8D" w:rsidRDefault="00C87DBB" w:rsidP="00CA1F5F">
      <w:pPr>
        <w:rPr>
          <w:rFonts w:asciiTheme="majorHAnsi" w:hAnsiTheme="majorHAnsi" w:cs="Segoe UI"/>
          <w:sz w:val="24"/>
          <w:szCs w:val="24"/>
          <w:lang w:val="es-HN"/>
        </w:rPr>
      </w:pPr>
      <w:r w:rsidRPr="00476C8D">
        <w:rPr>
          <w:rFonts w:asciiTheme="majorHAnsi" w:hAnsiTheme="majorHAnsi" w:cs="Segoe UI"/>
          <w:sz w:val="24"/>
          <w:szCs w:val="24"/>
          <w:lang w:val="es-HN"/>
        </w:rPr>
        <w:t>Son los días de la semana comprendidos entre lunes y viernes.</w:t>
      </w:r>
    </w:p>
    <w:p w:rsidR="0024075C" w:rsidRPr="00476C8D" w:rsidRDefault="0024075C" w:rsidP="00CA1F5F">
      <w:pPr>
        <w:rPr>
          <w:rFonts w:asciiTheme="majorHAnsi" w:hAnsiTheme="majorHAnsi" w:cs="Segoe UI"/>
          <w:color w:val="FF0000"/>
          <w:sz w:val="24"/>
          <w:szCs w:val="24"/>
          <w:lang w:val="es-HN"/>
        </w:rPr>
      </w:pPr>
    </w:p>
    <w:p w:rsidR="00C87DBB" w:rsidRPr="00476C8D" w:rsidRDefault="00C87DBB" w:rsidP="00CA1F5F">
      <w:pPr>
        <w:widowControl w:val="0"/>
        <w:rPr>
          <w:rFonts w:asciiTheme="majorHAnsi" w:hAnsiTheme="majorHAnsi" w:cs="Segoe UI"/>
          <w:bCs/>
          <w:snapToGrid w:val="0"/>
          <w:sz w:val="24"/>
          <w:szCs w:val="24"/>
          <w:u w:val="single"/>
          <w:lang w:val="es-HN"/>
        </w:rPr>
      </w:pPr>
      <w:r w:rsidRPr="00476C8D">
        <w:rPr>
          <w:rFonts w:asciiTheme="majorHAnsi" w:hAnsiTheme="majorHAnsi" w:cs="Segoe UI"/>
          <w:bCs/>
          <w:snapToGrid w:val="0"/>
          <w:sz w:val="24"/>
          <w:szCs w:val="24"/>
          <w:u w:val="single"/>
          <w:lang w:val="es-HN"/>
        </w:rPr>
        <w:t>Días Inhábiles</w:t>
      </w:r>
    </w:p>
    <w:p w:rsidR="00C87DBB" w:rsidRPr="00476C8D" w:rsidRDefault="00C87DBB" w:rsidP="00CA1F5F">
      <w:pPr>
        <w:rPr>
          <w:rFonts w:asciiTheme="majorHAnsi" w:hAnsiTheme="majorHAnsi" w:cs="Segoe UI"/>
          <w:sz w:val="24"/>
          <w:szCs w:val="24"/>
          <w:lang w:val="es-HN"/>
        </w:rPr>
      </w:pPr>
      <w:r w:rsidRPr="00476C8D">
        <w:rPr>
          <w:rFonts w:asciiTheme="majorHAnsi" w:hAnsiTheme="majorHAnsi" w:cs="Segoe UI"/>
          <w:sz w:val="24"/>
          <w:szCs w:val="24"/>
          <w:lang w:val="es-HN"/>
        </w:rPr>
        <w:t xml:space="preserve">Se consideran días inhábiles: Las vacaciones, mismas que se dividen en dos periodos de 15 días cada uno, el primero en la primera quincena del mes de </w:t>
      </w:r>
      <w:r w:rsidR="0024075C" w:rsidRPr="00476C8D">
        <w:rPr>
          <w:rFonts w:asciiTheme="majorHAnsi" w:hAnsiTheme="majorHAnsi" w:cs="Segoe UI"/>
          <w:sz w:val="24"/>
          <w:szCs w:val="24"/>
          <w:lang w:val="es-HN"/>
        </w:rPr>
        <w:t>j</w:t>
      </w:r>
      <w:r w:rsidRPr="00476C8D">
        <w:rPr>
          <w:rFonts w:asciiTheme="majorHAnsi" w:hAnsiTheme="majorHAnsi" w:cs="Segoe UI"/>
          <w:sz w:val="24"/>
          <w:szCs w:val="24"/>
          <w:lang w:val="es-HN"/>
        </w:rPr>
        <w:t xml:space="preserve">ulio y el otro en la segunda quincena del mes de diciembre, sábado y domingo, feriado nacionales, días festivos y Semana </w:t>
      </w:r>
      <w:proofErr w:type="spellStart"/>
      <w:r w:rsidRPr="00476C8D">
        <w:rPr>
          <w:rFonts w:asciiTheme="majorHAnsi" w:hAnsiTheme="majorHAnsi" w:cs="Segoe UI"/>
          <w:sz w:val="24"/>
          <w:szCs w:val="24"/>
          <w:lang w:val="es-HN"/>
        </w:rPr>
        <w:t>Morazánica</w:t>
      </w:r>
      <w:proofErr w:type="spellEnd"/>
      <w:r w:rsidRPr="00476C8D">
        <w:rPr>
          <w:rFonts w:asciiTheme="majorHAnsi" w:hAnsiTheme="majorHAnsi" w:cs="Segoe UI"/>
          <w:sz w:val="24"/>
          <w:szCs w:val="24"/>
          <w:lang w:val="es-HN"/>
        </w:rPr>
        <w:t xml:space="preserve">. </w:t>
      </w:r>
    </w:p>
    <w:p w:rsidR="00C87DBB" w:rsidRPr="00476C8D" w:rsidRDefault="00C87DBB" w:rsidP="00CA1F5F">
      <w:pPr>
        <w:ind w:left="360"/>
        <w:rPr>
          <w:rFonts w:asciiTheme="majorHAnsi" w:hAnsiTheme="majorHAnsi" w:cs="Segoe UI"/>
          <w:color w:val="FF0000"/>
          <w:sz w:val="24"/>
          <w:szCs w:val="24"/>
          <w:lang w:val="es-HN"/>
        </w:rPr>
      </w:pPr>
    </w:p>
    <w:p w:rsidR="00C87DBB" w:rsidRPr="00476C8D" w:rsidRDefault="00C87DBB" w:rsidP="00CA1F5F">
      <w:pPr>
        <w:widowControl w:val="0"/>
        <w:rPr>
          <w:rFonts w:asciiTheme="majorHAnsi" w:hAnsiTheme="majorHAnsi" w:cs="Segoe UI"/>
          <w:bCs/>
          <w:snapToGrid w:val="0"/>
          <w:sz w:val="24"/>
          <w:szCs w:val="24"/>
          <w:u w:val="single"/>
          <w:lang w:val="es-HN"/>
        </w:rPr>
      </w:pPr>
      <w:r w:rsidRPr="00476C8D">
        <w:rPr>
          <w:rFonts w:asciiTheme="majorHAnsi" w:hAnsiTheme="majorHAnsi" w:cs="Segoe UI"/>
          <w:bCs/>
          <w:snapToGrid w:val="0"/>
          <w:sz w:val="24"/>
          <w:szCs w:val="24"/>
          <w:u w:val="single"/>
          <w:lang w:val="es-HN"/>
        </w:rPr>
        <w:t>DS (D</w:t>
      </w:r>
      <w:r w:rsidR="0024075C" w:rsidRPr="00476C8D">
        <w:rPr>
          <w:rFonts w:asciiTheme="majorHAnsi" w:hAnsiTheme="majorHAnsi" w:cs="Segoe UI"/>
          <w:bCs/>
          <w:snapToGrid w:val="0"/>
          <w:sz w:val="24"/>
          <w:szCs w:val="24"/>
          <w:u w:val="single"/>
          <w:lang w:val="es-HN"/>
        </w:rPr>
        <w:t>ocumentos</w:t>
      </w:r>
      <w:r w:rsidRPr="00476C8D">
        <w:rPr>
          <w:rFonts w:asciiTheme="majorHAnsi" w:hAnsiTheme="majorHAnsi" w:cs="Segoe UI"/>
          <w:bCs/>
          <w:snapToGrid w:val="0"/>
          <w:sz w:val="24"/>
          <w:szCs w:val="24"/>
          <w:u w:val="single"/>
          <w:lang w:val="es-HN"/>
        </w:rPr>
        <w:t xml:space="preserve"> S</w:t>
      </w:r>
      <w:r w:rsidR="0024075C" w:rsidRPr="00476C8D">
        <w:rPr>
          <w:rFonts w:asciiTheme="majorHAnsi" w:hAnsiTheme="majorHAnsi" w:cs="Segoe UI"/>
          <w:bCs/>
          <w:snapToGrid w:val="0"/>
          <w:sz w:val="24"/>
          <w:szCs w:val="24"/>
          <w:u w:val="single"/>
          <w:lang w:val="es-HN"/>
        </w:rPr>
        <w:t>ubsanables</w:t>
      </w:r>
      <w:r w:rsidRPr="00476C8D">
        <w:rPr>
          <w:rFonts w:asciiTheme="majorHAnsi" w:hAnsiTheme="majorHAnsi" w:cs="Segoe UI"/>
          <w:bCs/>
          <w:snapToGrid w:val="0"/>
          <w:sz w:val="24"/>
          <w:szCs w:val="24"/>
          <w:u w:val="single"/>
          <w:lang w:val="es-HN"/>
        </w:rPr>
        <w:t>)</w:t>
      </w:r>
    </w:p>
    <w:p w:rsidR="00C87DBB" w:rsidRPr="00476C8D" w:rsidRDefault="00C87DBB" w:rsidP="00CA1F5F">
      <w:pPr>
        <w:rPr>
          <w:rFonts w:asciiTheme="majorHAnsi" w:hAnsiTheme="majorHAnsi" w:cs="Segoe UI"/>
          <w:sz w:val="24"/>
          <w:szCs w:val="24"/>
          <w:lang w:val="es-HN"/>
        </w:rPr>
      </w:pPr>
      <w:r w:rsidRPr="00476C8D">
        <w:rPr>
          <w:rFonts w:asciiTheme="majorHAnsi" w:hAnsiTheme="majorHAnsi" w:cs="Segoe UI"/>
          <w:sz w:val="24"/>
          <w:szCs w:val="24"/>
          <w:lang w:val="es-HN"/>
        </w:rPr>
        <w:t xml:space="preserve">Son los </w:t>
      </w:r>
      <w:r w:rsidR="004773DA" w:rsidRPr="00476C8D">
        <w:rPr>
          <w:rFonts w:asciiTheme="majorHAnsi" w:hAnsiTheme="majorHAnsi" w:cs="Segoe UI"/>
          <w:sz w:val="24"/>
          <w:szCs w:val="24"/>
          <w:lang w:val="es-HN"/>
        </w:rPr>
        <w:t>documentos subsanables</w:t>
      </w:r>
      <w:r w:rsidRPr="00476C8D">
        <w:rPr>
          <w:rFonts w:asciiTheme="majorHAnsi" w:hAnsiTheme="majorHAnsi" w:cs="Segoe UI"/>
          <w:sz w:val="24"/>
          <w:szCs w:val="24"/>
          <w:lang w:val="es-HN"/>
        </w:rPr>
        <w:t xml:space="preserve"> con defectos u omisiones, en cuanto no impliquen modificaciones del precio, objeto y condiciones ofrecidas. </w:t>
      </w:r>
    </w:p>
    <w:p w:rsidR="00C87DBB" w:rsidRPr="00476C8D" w:rsidRDefault="00C87DBB" w:rsidP="00CA1F5F">
      <w:pPr>
        <w:widowControl w:val="0"/>
        <w:rPr>
          <w:rFonts w:asciiTheme="majorHAnsi" w:hAnsiTheme="majorHAnsi" w:cs="Segoe UI"/>
          <w:snapToGrid w:val="0"/>
          <w:color w:val="FF0000"/>
          <w:sz w:val="24"/>
          <w:szCs w:val="24"/>
          <w:lang w:val="es-HN"/>
        </w:rPr>
      </w:pPr>
    </w:p>
    <w:p w:rsidR="00C87DBB" w:rsidRPr="00476C8D" w:rsidRDefault="00C87DBB" w:rsidP="00CA1F5F">
      <w:pPr>
        <w:widowControl w:val="0"/>
        <w:rPr>
          <w:rFonts w:asciiTheme="majorHAnsi" w:hAnsiTheme="majorHAnsi" w:cs="Segoe UI"/>
          <w:bCs/>
          <w:snapToGrid w:val="0"/>
          <w:sz w:val="24"/>
          <w:szCs w:val="24"/>
          <w:u w:val="single"/>
          <w:lang w:val="es-HN"/>
        </w:rPr>
      </w:pPr>
      <w:r w:rsidRPr="00476C8D">
        <w:rPr>
          <w:rFonts w:asciiTheme="majorHAnsi" w:hAnsiTheme="majorHAnsi" w:cs="Segoe UI"/>
          <w:bCs/>
          <w:snapToGrid w:val="0"/>
          <w:sz w:val="24"/>
          <w:szCs w:val="24"/>
          <w:u w:val="single"/>
          <w:lang w:val="es-HN"/>
        </w:rPr>
        <w:t>DNS</w:t>
      </w:r>
      <w:r w:rsidR="0024075C" w:rsidRPr="00476C8D">
        <w:rPr>
          <w:rFonts w:asciiTheme="majorHAnsi" w:hAnsiTheme="majorHAnsi" w:cs="Segoe UI"/>
          <w:bCs/>
          <w:snapToGrid w:val="0"/>
          <w:sz w:val="24"/>
          <w:szCs w:val="24"/>
          <w:u w:val="single"/>
          <w:lang w:val="es-HN"/>
        </w:rPr>
        <w:t xml:space="preserve"> (Documento No Subsanable)</w:t>
      </w:r>
    </w:p>
    <w:p w:rsidR="00C87DBB" w:rsidRPr="00476C8D" w:rsidRDefault="00C87DBB" w:rsidP="00CA1F5F">
      <w:pPr>
        <w:widowControl w:val="0"/>
        <w:rPr>
          <w:rFonts w:asciiTheme="majorHAnsi" w:hAnsiTheme="majorHAnsi" w:cs="Segoe UI"/>
          <w:snapToGrid w:val="0"/>
          <w:sz w:val="24"/>
          <w:szCs w:val="24"/>
          <w:lang w:val="es-HN"/>
        </w:rPr>
      </w:pPr>
      <w:r w:rsidRPr="00476C8D">
        <w:rPr>
          <w:rFonts w:asciiTheme="majorHAnsi" w:hAnsiTheme="majorHAnsi" w:cs="Segoe UI"/>
          <w:snapToGrid w:val="0"/>
          <w:sz w:val="24"/>
          <w:szCs w:val="24"/>
          <w:lang w:val="es-HN"/>
        </w:rPr>
        <w:t>Es el documento que no puede ser corregido o sustituido.</w:t>
      </w:r>
    </w:p>
    <w:p w:rsidR="00C87DBB" w:rsidRPr="00476C8D" w:rsidRDefault="00C87DBB" w:rsidP="00CA1F5F">
      <w:pPr>
        <w:widowControl w:val="0"/>
        <w:rPr>
          <w:rFonts w:asciiTheme="majorHAnsi" w:hAnsiTheme="majorHAnsi" w:cs="Segoe UI"/>
          <w:bCs/>
          <w:snapToGrid w:val="0"/>
          <w:color w:val="FF0000"/>
          <w:sz w:val="24"/>
          <w:szCs w:val="24"/>
          <w:lang w:val="es-HN"/>
        </w:rPr>
      </w:pPr>
    </w:p>
    <w:p w:rsidR="00C87DBB" w:rsidRPr="00476C8D" w:rsidRDefault="00C87DBB" w:rsidP="00CA1F5F">
      <w:pPr>
        <w:widowControl w:val="0"/>
        <w:rPr>
          <w:rFonts w:asciiTheme="majorHAnsi" w:hAnsiTheme="majorHAnsi" w:cs="Segoe UI"/>
          <w:bCs/>
          <w:snapToGrid w:val="0"/>
          <w:sz w:val="24"/>
          <w:szCs w:val="24"/>
          <w:u w:val="single"/>
          <w:lang w:val="es-HN"/>
        </w:rPr>
      </w:pPr>
      <w:r w:rsidRPr="00476C8D">
        <w:rPr>
          <w:rFonts w:asciiTheme="majorHAnsi" w:hAnsiTheme="majorHAnsi" w:cs="Segoe UI"/>
          <w:bCs/>
          <w:snapToGrid w:val="0"/>
          <w:sz w:val="24"/>
          <w:szCs w:val="24"/>
          <w:u w:val="single"/>
          <w:lang w:val="es-HN"/>
        </w:rPr>
        <w:t>Dirección Administrativa</w:t>
      </w:r>
    </w:p>
    <w:p w:rsidR="00C87DBB" w:rsidRPr="00476C8D" w:rsidRDefault="00C87DBB" w:rsidP="00CA1F5F">
      <w:pPr>
        <w:widowControl w:val="0"/>
        <w:rPr>
          <w:rFonts w:asciiTheme="majorHAnsi" w:hAnsiTheme="majorHAnsi" w:cs="Segoe UI"/>
          <w:snapToGrid w:val="0"/>
          <w:sz w:val="24"/>
          <w:szCs w:val="24"/>
          <w:lang w:val="es-HN"/>
        </w:rPr>
      </w:pPr>
      <w:r w:rsidRPr="00476C8D">
        <w:rPr>
          <w:rFonts w:asciiTheme="majorHAnsi" w:hAnsiTheme="majorHAnsi" w:cs="Segoe UI"/>
          <w:snapToGrid w:val="0"/>
          <w:sz w:val="24"/>
          <w:szCs w:val="24"/>
          <w:lang w:val="es-HN"/>
        </w:rPr>
        <w:t xml:space="preserve">Es la </w:t>
      </w:r>
      <w:r w:rsidR="004773DA">
        <w:rPr>
          <w:rFonts w:asciiTheme="majorHAnsi" w:hAnsiTheme="majorHAnsi" w:cs="Segoe UI"/>
          <w:snapToGrid w:val="0"/>
          <w:sz w:val="24"/>
          <w:szCs w:val="24"/>
          <w:lang w:val="es-HN"/>
        </w:rPr>
        <w:t>d</w:t>
      </w:r>
      <w:r w:rsidR="0024075C" w:rsidRPr="00476C8D">
        <w:rPr>
          <w:rFonts w:asciiTheme="majorHAnsi" w:hAnsiTheme="majorHAnsi" w:cs="Segoe UI"/>
          <w:snapToGrid w:val="0"/>
          <w:sz w:val="24"/>
          <w:szCs w:val="24"/>
          <w:lang w:val="es-HN"/>
        </w:rPr>
        <w:t xml:space="preserve">irección </w:t>
      </w:r>
      <w:r w:rsidRPr="00476C8D">
        <w:rPr>
          <w:rFonts w:asciiTheme="majorHAnsi" w:hAnsiTheme="majorHAnsi" w:cs="Segoe UI"/>
          <w:snapToGrid w:val="0"/>
          <w:sz w:val="24"/>
          <w:szCs w:val="24"/>
          <w:lang w:val="es-HN"/>
        </w:rPr>
        <w:t xml:space="preserve">encargada de emitir </w:t>
      </w:r>
      <w:r w:rsidR="00287A74">
        <w:rPr>
          <w:rFonts w:asciiTheme="majorHAnsi" w:hAnsiTheme="majorHAnsi" w:cs="Segoe UI"/>
          <w:snapToGrid w:val="0"/>
          <w:sz w:val="24"/>
          <w:szCs w:val="24"/>
          <w:lang w:val="es-HN"/>
        </w:rPr>
        <w:t>órdenes</w:t>
      </w:r>
      <w:r w:rsidRPr="00476C8D">
        <w:rPr>
          <w:rFonts w:asciiTheme="majorHAnsi" w:hAnsiTheme="majorHAnsi" w:cs="Segoe UI"/>
          <w:snapToGrid w:val="0"/>
          <w:sz w:val="24"/>
          <w:szCs w:val="24"/>
          <w:lang w:val="es-HN"/>
        </w:rPr>
        <w:t xml:space="preserve"> de </w:t>
      </w:r>
      <w:r w:rsidR="004773DA">
        <w:rPr>
          <w:rFonts w:asciiTheme="majorHAnsi" w:hAnsiTheme="majorHAnsi" w:cs="Segoe UI"/>
          <w:snapToGrid w:val="0"/>
          <w:sz w:val="24"/>
          <w:szCs w:val="24"/>
          <w:lang w:val="es-HN"/>
        </w:rPr>
        <w:t>c</w:t>
      </w:r>
      <w:r w:rsidRPr="00476C8D">
        <w:rPr>
          <w:rFonts w:asciiTheme="majorHAnsi" w:hAnsiTheme="majorHAnsi" w:cs="Segoe UI"/>
          <w:snapToGrid w:val="0"/>
          <w:sz w:val="24"/>
          <w:szCs w:val="24"/>
          <w:lang w:val="es-HN"/>
        </w:rPr>
        <w:t xml:space="preserve">ambio y </w:t>
      </w:r>
      <w:r w:rsidR="004773DA">
        <w:rPr>
          <w:rFonts w:asciiTheme="majorHAnsi" w:hAnsiTheme="majorHAnsi" w:cs="Segoe UI"/>
          <w:snapToGrid w:val="0"/>
          <w:sz w:val="24"/>
          <w:szCs w:val="24"/>
          <w:lang w:val="es-HN"/>
        </w:rPr>
        <w:t>o</w:t>
      </w:r>
      <w:r w:rsidR="00140284" w:rsidRPr="00476C8D">
        <w:rPr>
          <w:rFonts w:asciiTheme="majorHAnsi" w:hAnsiTheme="majorHAnsi" w:cs="Segoe UI"/>
          <w:snapToGrid w:val="0"/>
          <w:sz w:val="24"/>
          <w:szCs w:val="24"/>
          <w:lang w:val="es-HN"/>
        </w:rPr>
        <w:t>rdenes</w:t>
      </w:r>
      <w:r w:rsidRPr="00476C8D">
        <w:rPr>
          <w:rFonts w:asciiTheme="majorHAnsi" w:hAnsiTheme="majorHAnsi" w:cs="Segoe UI"/>
          <w:snapToGrid w:val="0"/>
          <w:sz w:val="24"/>
          <w:szCs w:val="24"/>
          <w:lang w:val="es-HN"/>
        </w:rPr>
        <w:t xml:space="preserve"> de </w:t>
      </w:r>
      <w:r w:rsidR="0024075C" w:rsidRPr="00476C8D">
        <w:rPr>
          <w:rFonts w:asciiTheme="majorHAnsi" w:hAnsiTheme="majorHAnsi" w:cs="Segoe UI"/>
          <w:snapToGrid w:val="0"/>
          <w:sz w:val="24"/>
          <w:szCs w:val="24"/>
          <w:lang w:val="es-HN"/>
        </w:rPr>
        <w:t>I</w:t>
      </w:r>
      <w:r w:rsidRPr="00476C8D">
        <w:rPr>
          <w:rFonts w:asciiTheme="majorHAnsi" w:hAnsiTheme="majorHAnsi" w:cs="Segoe UI"/>
          <w:snapToGrid w:val="0"/>
          <w:sz w:val="24"/>
          <w:szCs w:val="24"/>
          <w:lang w:val="es-HN"/>
        </w:rPr>
        <w:t>nicio</w:t>
      </w:r>
      <w:r w:rsidR="0024075C" w:rsidRPr="00476C8D">
        <w:rPr>
          <w:rFonts w:asciiTheme="majorHAnsi" w:hAnsiTheme="majorHAnsi" w:cs="Segoe UI"/>
          <w:snapToGrid w:val="0"/>
          <w:sz w:val="24"/>
          <w:szCs w:val="24"/>
          <w:lang w:val="es-HN"/>
        </w:rPr>
        <w:t>, con documentos de respaldo presentados por la Empresa adjudicada</w:t>
      </w:r>
      <w:r w:rsidRPr="00476C8D">
        <w:rPr>
          <w:rFonts w:asciiTheme="majorHAnsi" w:hAnsiTheme="majorHAnsi" w:cs="Segoe UI"/>
          <w:snapToGrid w:val="0"/>
          <w:sz w:val="24"/>
          <w:szCs w:val="24"/>
          <w:lang w:val="es-HN"/>
        </w:rPr>
        <w:t>.</w:t>
      </w:r>
    </w:p>
    <w:p w:rsidR="001D289E" w:rsidRPr="00476C8D" w:rsidRDefault="001D289E" w:rsidP="00CA1F5F">
      <w:pPr>
        <w:widowControl w:val="0"/>
        <w:rPr>
          <w:rFonts w:asciiTheme="majorHAnsi" w:hAnsiTheme="majorHAnsi" w:cs="Segoe UI"/>
          <w:snapToGrid w:val="0"/>
          <w:sz w:val="24"/>
          <w:szCs w:val="24"/>
          <w:lang w:val="es-HN"/>
        </w:rPr>
      </w:pPr>
    </w:p>
    <w:p w:rsidR="001D289E" w:rsidRPr="00476C8D" w:rsidRDefault="001D289E" w:rsidP="00CA1F5F">
      <w:pPr>
        <w:widowControl w:val="0"/>
        <w:rPr>
          <w:rFonts w:asciiTheme="majorHAnsi" w:hAnsiTheme="majorHAnsi" w:cs="Segoe UI"/>
          <w:snapToGrid w:val="0"/>
          <w:sz w:val="24"/>
          <w:szCs w:val="24"/>
          <w:u w:val="single"/>
          <w:lang w:val="es-HN"/>
        </w:rPr>
      </w:pPr>
      <w:r w:rsidRPr="00476C8D">
        <w:rPr>
          <w:rFonts w:asciiTheme="majorHAnsi" w:hAnsiTheme="majorHAnsi" w:cs="Segoe UI"/>
          <w:snapToGrid w:val="0"/>
          <w:sz w:val="24"/>
          <w:szCs w:val="24"/>
          <w:u w:val="single"/>
          <w:lang w:val="es-HN"/>
        </w:rPr>
        <w:t>Ejecución de Garantía</w:t>
      </w:r>
    </w:p>
    <w:p w:rsidR="001D289E" w:rsidRPr="00476C8D" w:rsidRDefault="001D289E" w:rsidP="00CA1F5F">
      <w:pPr>
        <w:widowControl w:val="0"/>
        <w:rPr>
          <w:rFonts w:asciiTheme="majorHAnsi" w:hAnsiTheme="majorHAnsi" w:cs="Segoe UI"/>
          <w:snapToGrid w:val="0"/>
          <w:sz w:val="24"/>
          <w:szCs w:val="24"/>
          <w:lang w:val="es-HN"/>
        </w:rPr>
      </w:pPr>
      <w:r w:rsidRPr="00476C8D">
        <w:rPr>
          <w:rFonts w:asciiTheme="majorHAnsi" w:hAnsiTheme="majorHAnsi" w:cs="Segoe UI"/>
          <w:snapToGrid w:val="0"/>
          <w:sz w:val="24"/>
          <w:szCs w:val="24"/>
          <w:lang w:val="es-HN"/>
        </w:rPr>
        <w:lastRenderedPageBreak/>
        <w:t>Las garantías constituidas por los contratistas tendrán carácter de título ejecutivo y su cumplimiento se exigirá por la vía de apremio, una vez que esté firme el acuerdo de resolución por incumplimiento del Contratista.- (</w:t>
      </w:r>
      <w:r w:rsidRPr="00476C8D">
        <w:rPr>
          <w:rFonts w:asciiTheme="majorHAnsi" w:hAnsiTheme="majorHAnsi" w:cs="Segoe UI"/>
          <w:i/>
          <w:snapToGrid w:val="0"/>
          <w:sz w:val="24"/>
          <w:szCs w:val="24"/>
          <w:u w:val="single"/>
          <w:lang w:val="es-HN"/>
        </w:rPr>
        <w:t>Artículo 109 de la Ley de Contratación del Estado</w:t>
      </w:r>
      <w:r w:rsidRPr="00476C8D">
        <w:rPr>
          <w:rFonts w:asciiTheme="majorHAnsi" w:hAnsiTheme="majorHAnsi" w:cs="Segoe UI"/>
          <w:snapToGrid w:val="0"/>
          <w:sz w:val="24"/>
          <w:szCs w:val="24"/>
          <w:lang w:val="es-HN"/>
        </w:rPr>
        <w:t>).</w:t>
      </w:r>
    </w:p>
    <w:p w:rsidR="00140284" w:rsidRPr="00476C8D" w:rsidRDefault="00140284" w:rsidP="00CA1F5F">
      <w:pPr>
        <w:widowControl w:val="0"/>
        <w:rPr>
          <w:rFonts w:asciiTheme="majorHAnsi" w:hAnsiTheme="majorHAnsi" w:cs="Segoe UI"/>
          <w:snapToGrid w:val="0"/>
          <w:sz w:val="24"/>
          <w:szCs w:val="24"/>
          <w:lang w:val="es-HN"/>
        </w:rPr>
      </w:pPr>
    </w:p>
    <w:p w:rsidR="0024075C" w:rsidRPr="00476C8D" w:rsidRDefault="00C87DBB" w:rsidP="00CA1F5F">
      <w:pPr>
        <w:widowControl w:val="0"/>
        <w:rPr>
          <w:rFonts w:asciiTheme="majorHAnsi" w:hAnsiTheme="majorHAnsi" w:cs="Segoe UI"/>
          <w:snapToGrid w:val="0"/>
          <w:sz w:val="24"/>
          <w:szCs w:val="24"/>
          <w:lang w:val="es-HN"/>
        </w:rPr>
      </w:pPr>
      <w:r w:rsidRPr="00476C8D">
        <w:rPr>
          <w:rFonts w:asciiTheme="majorHAnsi" w:hAnsiTheme="majorHAnsi" w:cs="Segoe UI"/>
          <w:snapToGrid w:val="0"/>
          <w:sz w:val="24"/>
          <w:szCs w:val="24"/>
          <w:u w:val="single"/>
          <w:lang w:val="es-HN"/>
        </w:rPr>
        <w:t>Formato de cantidades</w:t>
      </w:r>
      <w:r w:rsidRPr="00476C8D">
        <w:rPr>
          <w:rFonts w:asciiTheme="majorHAnsi" w:hAnsiTheme="majorHAnsi" w:cs="Segoe UI"/>
          <w:snapToGrid w:val="0"/>
          <w:sz w:val="24"/>
          <w:szCs w:val="24"/>
          <w:lang w:val="es-HN"/>
        </w:rPr>
        <w:t xml:space="preserve">: </w:t>
      </w:r>
    </w:p>
    <w:p w:rsidR="00AD4C62" w:rsidRDefault="00C87DBB" w:rsidP="00CA1F5F">
      <w:pPr>
        <w:widowControl w:val="0"/>
        <w:rPr>
          <w:rFonts w:asciiTheme="majorHAnsi" w:hAnsiTheme="majorHAnsi" w:cs="Segoe UI"/>
          <w:snapToGrid w:val="0"/>
          <w:sz w:val="24"/>
          <w:szCs w:val="24"/>
          <w:lang w:val="es-HN"/>
        </w:rPr>
      </w:pPr>
      <w:r w:rsidRPr="00476C8D">
        <w:rPr>
          <w:rFonts w:asciiTheme="majorHAnsi" w:hAnsiTheme="majorHAnsi" w:cs="Segoe UI"/>
          <w:snapToGrid w:val="0"/>
          <w:sz w:val="24"/>
          <w:szCs w:val="24"/>
          <w:lang w:val="es-HN"/>
        </w:rPr>
        <w:t>Es la lista de cantidades de obra preparada por el Poder Judicial</w:t>
      </w:r>
      <w:r w:rsidR="00140284" w:rsidRPr="00476C8D">
        <w:rPr>
          <w:rFonts w:asciiTheme="majorHAnsi" w:hAnsiTheme="majorHAnsi" w:cs="Segoe UI"/>
          <w:snapToGrid w:val="0"/>
          <w:sz w:val="24"/>
          <w:szCs w:val="24"/>
          <w:lang w:val="es-HN"/>
        </w:rPr>
        <w:t>,</w:t>
      </w:r>
      <w:r w:rsidRPr="00476C8D">
        <w:rPr>
          <w:rFonts w:asciiTheme="majorHAnsi" w:hAnsiTheme="majorHAnsi" w:cs="Segoe UI"/>
          <w:snapToGrid w:val="0"/>
          <w:sz w:val="24"/>
          <w:szCs w:val="24"/>
          <w:lang w:val="es-HN"/>
        </w:rPr>
        <w:t xml:space="preserve"> para que el oferente pueda preparar su oferta.</w:t>
      </w:r>
    </w:p>
    <w:p w:rsidR="00AD4C62" w:rsidRDefault="00AD4C62" w:rsidP="00CA1F5F">
      <w:pPr>
        <w:widowControl w:val="0"/>
        <w:rPr>
          <w:rFonts w:asciiTheme="majorHAnsi" w:hAnsiTheme="majorHAnsi" w:cs="Segoe UI"/>
          <w:snapToGrid w:val="0"/>
          <w:sz w:val="24"/>
          <w:szCs w:val="24"/>
          <w:lang w:val="es-HN"/>
        </w:rPr>
      </w:pPr>
    </w:p>
    <w:p w:rsidR="00C87DBB" w:rsidRPr="00476C8D" w:rsidRDefault="00C87DBB" w:rsidP="00CA1F5F">
      <w:pPr>
        <w:widowControl w:val="0"/>
        <w:rPr>
          <w:rFonts w:asciiTheme="majorHAnsi" w:hAnsiTheme="majorHAnsi" w:cs="Segoe UI"/>
          <w:bCs/>
          <w:snapToGrid w:val="0"/>
          <w:sz w:val="24"/>
          <w:szCs w:val="24"/>
          <w:u w:val="single"/>
          <w:lang w:val="es-HN"/>
        </w:rPr>
      </w:pPr>
      <w:r w:rsidRPr="00476C8D">
        <w:rPr>
          <w:rFonts w:asciiTheme="majorHAnsi" w:hAnsiTheme="majorHAnsi" w:cs="Segoe UI"/>
          <w:bCs/>
          <w:snapToGrid w:val="0"/>
          <w:sz w:val="24"/>
          <w:szCs w:val="24"/>
          <w:u w:val="single"/>
          <w:lang w:val="es-HN"/>
        </w:rPr>
        <w:t>Financiamiento</w:t>
      </w:r>
    </w:p>
    <w:p w:rsidR="00C87DBB" w:rsidRPr="00476C8D" w:rsidRDefault="00C87DBB" w:rsidP="00CA1F5F">
      <w:pPr>
        <w:widowControl w:val="0"/>
        <w:rPr>
          <w:rFonts w:asciiTheme="majorHAnsi" w:hAnsiTheme="majorHAnsi" w:cs="Segoe UI"/>
          <w:bCs/>
          <w:snapToGrid w:val="0"/>
          <w:sz w:val="24"/>
          <w:szCs w:val="24"/>
          <w:lang w:val="es-HN"/>
        </w:rPr>
      </w:pPr>
      <w:r w:rsidRPr="00476C8D">
        <w:rPr>
          <w:rFonts w:asciiTheme="majorHAnsi" w:hAnsiTheme="majorHAnsi" w:cs="Segoe UI"/>
          <w:snapToGrid w:val="0"/>
          <w:sz w:val="24"/>
          <w:szCs w:val="24"/>
          <w:lang w:val="es-HN"/>
        </w:rPr>
        <w:t>Provisión de Fondos</w:t>
      </w:r>
      <w:r w:rsidR="00140284" w:rsidRPr="00476C8D">
        <w:rPr>
          <w:rFonts w:asciiTheme="majorHAnsi" w:hAnsiTheme="majorHAnsi" w:cs="Segoe UI"/>
          <w:snapToGrid w:val="0"/>
          <w:sz w:val="24"/>
          <w:szCs w:val="24"/>
          <w:lang w:val="es-HN"/>
        </w:rPr>
        <w:t>,</w:t>
      </w:r>
      <w:r w:rsidRPr="00476C8D">
        <w:rPr>
          <w:rFonts w:asciiTheme="majorHAnsi" w:hAnsiTheme="majorHAnsi" w:cs="Segoe UI"/>
          <w:snapToGrid w:val="0"/>
          <w:sz w:val="24"/>
          <w:szCs w:val="24"/>
          <w:lang w:val="es-HN"/>
        </w:rPr>
        <w:t xml:space="preserve"> en este caso son fondos propios</w:t>
      </w:r>
      <w:r w:rsidR="00140284" w:rsidRPr="00476C8D">
        <w:rPr>
          <w:rFonts w:asciiTheme="majorHAnsi" w:hAnsiTheme="majorHAnsi" w:cs="Segoe UI"/>
          <w:snapToGrid w:val="0"/>
          <w:sz w:val="24"/>
          <w:szCs w:val="24"/>
          <w:lang w:val="es-HN"/>
        </w:rPr>
        <w:t xml:space="preserve"> del Poder Judicial</w:t>
      </w:r>
      <w:r w:rsidRPr="00476C8D">
        <w:rPr>
          <w:rFonts w:asciiTheme="majorHAnsi" w:hAnsiTheme="majorHAnsi" w:cs="Segoe UI"/>
          <w:snapToGrid w:val="0"/>
          <w:sz w:val="24"/>
          <w:szCs w:val="24"/>
          <w:lang w:val="es-HN"/>
        </w:rPr>
        <w:t>.</w:t>
      </w:r>
    </w:p>
    <w:p w:rsidR="00C87DBB" w:rsidRPr="00476C8D" w:rsidRDefault="00C87DBB" w:rsidP="00CA1F5F">
      <w:pPr>
        <w:widowControl w:val="0"/>
        <w:rPr>
          <w:rFonts w:asciiTheme="majorHAnsi" w:hAnsiTheme="majorHAnsi" w:cs="Segoe UI"/>
          <w:bCs/>
          <w:snapToGrid w:val="0"/>
          <w:color w:val="FF0000"/>
          <w:sz w:val="24"/>
          <w:szCs w:val="24"/>
          <w:lang w:val="es-HN"/>
        </w:rPr>
      </w:pPr>
    </w:p>
    <w:p w:rsidR="00140284" w:rsidRPr="00476C8D" w:rsidRDefault="00140284" w:rsidP="00CA1F5F">
      <w:pPr>
        <w:widowControl w:val="0"/>
        <w:rPr>
          <w:rFonts w:asciiTheme="majorHAnsi" w:hAnsiTheme="majorHAnsi" w:cs="Segoe UI"/>
          <w:bCs/>
          <w:snapToGrid w:val="0"/>
          <w:sz w:val="24"/>
          <w:szCs w:val="24"/>
          <w:u w:val="single"/>
          <w:lang w:val="es-HN"/>
        </w:rPr>
      </w:pPr>
      <w:r w:rsidRPr="00476C8D">
        <w:rPr>
          <w:rFonts w:asciiTheme="majorHAnsi" w:hAnsiTheme="majorHAnsi" w:cs="Segoe UI"/>
          <w:bCs/>
          <w:snapToGrid w:val="0"/>
          <w:sz w:val="24"/>
          <w:szCs w:val="24"/>
          <w:u w:val="single"/>
          <w:lang w:val="es-HN"/>
        </w:rPr>
        <w:t>Garantía</w:t>
      </w:r>
    </w:p>
    <w:p w:rsidR="00140284" w:rsidRPr="00476C8D" w:rsidRDefault="004773DA" w:rsidP="00CA1F5F">
      <w:pPr>
        <w:widowControl w:val="0"/>
        <w:rPr>
          <w:rFonts w:asciiTheme="majorHAnsi" w:hAnsiTheme="majorHAnsi" w:cs="Segoe UI"/>
          <w:bCs/>
          <w:snapToGrid w:val="0"/>
          <w:sz w:val="24"/>
          <w:szCs w:val="24"/>
          <w:lang w:val="es-HN"/>
        </w:rPr>
      </w:pPr>
      <w:r>
        <w:rPr>
          <w:rFonts w:asciiTheme="majorHAnsi" w:hAnsiTheme="majorHAnsi" w:cs="Segoe UI"/>
          <w:bCs/>
          <w:snapToGrid w:val="0"/>
          <w:sz w:val="24"/>
          <w:szCs w:val="24"/>
          <w:lang w:val="es-HN"/>
        </w:rPr>
        <w:t>Se entenderá por garantía las fianzas y las garantías b</w:t>
      </w:r>
      <w:r w:rsidR="00DD147B" w:rsidRPr="00476C8D">
        <w:rPr>
          <w:rFonts w:asciiTheme="majorHAnsi" w:hAnsiTheme="majorHAnsi" w:cs="Segoe UI"/>
          <w:bCs/>
          <w:snapToGrid w:val="0"/>
          <w:sz w:val="24"/>
          <w:szCs w:val="24"/>
          <w:lang w:val="es-HN"/>
        </w:rPr>
        <w:t>ancarias, emitidas por Instituc</w:t>
      </w:r>
      <w:r>
        <w:rPr>
          <w:rFonts w:asciiTheme="majorHAnsi" w:hAnsiTheme="majorHAnsi" w:cs="Segoe UI"/>
          <w:bCs/>
          <w:snapToGrid w:val="0"/>
          <w:sz w:val="24"/>
          <w:szCs w:val="24"/>
          <w:lang w:val="es-HN"/>
        </w:rPr>
        <w:t>iones debidamente autorizadas, cheques c</w:t>
      </w:r>
      <w:r w:rsidR="00DD147B" w:rsidRPr="00476C8D">
        <w:rPr>
          <w:rFonts w:asciiTheme="majorHAnsi" w:hAnsiTheme="majorHAnsi" w:cs="Segoe UI"/>
          <w:bCs/>
          <w:snapToGrid w:val="0"/>
          <w:sz w:val="24"/>
          <w:szCs w:val="24"/>
          <w:lang w:val="es-HN"/>
        </w:rPr>
        <w:t xml:space="preserve">ertificados u otras análogas que establezca el Reglamento de la Ley de Contratación del Estado, </w:t>
      </w:r>
      <w:r w:rsidR="00DD147B" w:rsidRPr="00476C8D">
        <w:rPr>
          <w:rFonts w:asciiTheme="majorHAnsi" w:hAnsiTheme="majorHAnsi" w:cs="Segoe UI"/>
          <w:bCs/>
          <w:i/>
          <w:snapToGrid w:val="0"/>
          <w:sz w:val="24"/>
          <w:szCs w:val="24"/>
          <w:u w:val="single"/>
          <w:lang w:val="es-HN"/>
        </w:rPr>
        <w:t xml:space="preserve">Artículo 107. </w:t>
      </w:r>
      <w:r w:rsidR="00312FBF" w:rsidRPr="00476C8D">
        <w:rPr>
          <w:rFonts w:asciiTheme="majorHAnsi" w:hAnsiTheme="majorHAnsi" w:cs="Segoe UI"/>
          <w:bCs/>
          <w:i/>
          <w:snapToGrid w:val="0"/>
          <w:sz w:val="24"/>
          <w:szCs w:val="24"/>
          <w:u w:val="single"/>
          <w:lang w:val="es-HN"/>
        </w:rPr>
        <w:t>(“</w:t>
      </w:r>
      <w:r w:rsidR="00DD147B" w:rsidRPr="00476C8D">
        <w:rPr>
          <w:rFonts w:asciiTheme="majorHAnsi" w:hAnsiTheme="majorHAnsi" w:cs="Segoe UI"/>
          <w:bCs/>
          <w:i/>
          <w:snapToGrid w:val="0"/>
          <w:sz w:val="24"/>
          <w:szCs w:val="24"/>
          <w:u w:val="single"/>
          <w:lang w:val="es-HN"/>
        </w:rPr>
        <w:t>Definición de Garantías</w:t>
      </w:r>
      <w:r w:rsidR="00312FBF" w:rsidRPr="00476C8D">
        <w:rPr>
          <w:rFonts w:asciiTheme="majorHAnsi" w:hAnsiTheme="majorHAnsi" w:cs="Segoe UI"/>
          <w:bCs/>
          <w:i/>
          <w:snapToGrid w:val="0"/>
          <w:sz w:val="24"/>
          <w:szCs w:val="24"/>
          <w:u w:val="single"/>
          <w:lang w:val="es-HN"/>
        </w:rPr>
        <w:t>”)</w:t>
      </w:r>
      <w:r w:rsidR="00DD147B" w:rsidRPr="00476C8D">
        <w:rPr>
          <w:rFonts w:asciiTheme="majorHAnsi" w:hAnsiTheme="majorHAnsi" w:cs="Segoe UI"/>
          <w:bCs/>
          <w:snapToGrid w:val="0"/>
          <w:sz w:val="24"/>
          <w:szCs w:val="24"/>
          <w:lang w:val="es-HN"/>
        </w:rPr>
        <w:t xml:space="preserve">. </w:t>
      </w:r>
    </w:p>
    <w:p w:rsidR="0083644C" w:rsidRPr="00476C8D" w:rsidRDefault="0083644C" w:rsidP="00CA1F5F">
      <w:pPr>
        <w:widowControl w:val="0"/>
        <w:rPr>
          <w:rFonts w:asciiTheme="majorHAnsi" w:hAnsiTheme="majorHAnsi" w:cs="Segoe UI"/>
          <w:bCs/>
          <w:snapToGrid w:val="0"/>
          <w:color w:val="FF0000"/>
          <w:sz w:val="24"/>
          <w:szCs w:val="24"/>
          <w:lang w:val="es-HN"/>
        </w:rPr>
      </w:pPr>
    </w:p>
    <w:p w:rsidR="00C87DBB" w:rsidRPr="00476C8D" w:rsidRDefault="00C87DBB" w:rsidP="00CA1F5F">
      <w:pPr>
        <w:widowControl w:val="0"/>
        <w:rPr>
          <w:rFonts w:asciiTheme="majorHAnsi" w:hAnsiTheme="majorHAnsi" w:cs="Segoe UI"/>
          <w:bCs/>
          <w:snapToGrid w:val="0"/>
          <w:sz w:val="24"/>
          <w:szCs w:val="24"/>
          <w:u w:val="single"/>
          <w:lang w:val="es-HN"/>
        </w:rPr>
      </w:pPr>
      <w:r w:rsidRPr="00476C8D">
        <w:rPr>
          <w:rFonts w:asciiTheme="majorHAnsi" w:hAnsiTheme="majorHAnsi" w:cs="Segoe UI"/>
          <w:bCs/>
          <w:snapToGrid w:val="0"/>
          <w:sz w:val="24"/>
          <w:szCs w:val="24"/>
          <w:u w:val="single"/>
          <w:lang w:val="es-HN"/>
        </w:rPr>
        <w:t>Garantía de Mantenimiento de la Oferta</w:t>
      </w:r>
    </w:p>
    <w:p w:rsidR="00C87DBB" w:rsidRPr="00476C8D" w:rsidRDefault="004773DA" w:rsidP="00CA1F5F">
      <w:pPr>
        <w:widowControl w:val="0"/>
        <w:rPr>
          <w:rFonts w:asciiTheme="majorHAnsi" w:hAnsiTheme="majorHAnsi" w:cs="Segoe UI"/>
          <w:snapToGrid w:val="0"/>
          <w:sz w:val="24"/>
          <w:szCs w:val="24"/>
          <w:lang w:val="es-HN"/>
        </w:rPr>
      </w:pPr>
      <w:r>
        <w:rPr>
          <w:rFonts w:asciiTheme="majorHAnsi" w:hAnsiTheme="majorHAnsi" w:cs="Segoe UI"/>
          <w:snapToGrid w:val="0"/>
          <w:sz w:val="24"/>
          <w:szCs w:val="24"/>
          <w:lang w:val="es-HN"/>
        </w:rPr>
        <w:t>Es una g</w:t>
      </w:r>
      <w:r w:rsidR="00C87DBB" w:rsidRPr="00476C8D">
        <w:rPr>
          <w:rFonts w:asciiTheme="majorHAnsi" w:hAnsiTheme="majorHAnsi" w:cs="Segoe UI"/>
          <w:snapToGrid w:val="0"/>
          <w:sz w:val="24"/>
          <w:szCs w:val="24"/>
          <w:lang w:val="es-HN"/>
        </w:rPr>
        <w:t xml:space="preserve">arantía </w:t>
      </w:r>
      <w:r w:rsidRPr="00476C8D">
        <w:rPr>
          <w:rFonts w:asciiTheme="majorHAnsi" w:hAnsiTheme="majorHAnsi" w:cs="Segoe UI"/>
          <w:snapToGrid w:val="0"/>
          <w:sz w:val="24"/>
          <w:szCs w:val="24"/>
          <w:lang w:val="es-HN"/>
        </w:rPr>
        <w:t>extendida a</w:t>
      </w:r>
      <w:r w:rsidR="00C87DBB" w:rsidRPr="00476C8D">
        <w:rPr>
          <w:rFonts w:asciiTheme="majorHAnsi" w:hAnsiTheme="majorHAnsi" w:cs="Segoe UI"/>
          <w:snapToGrid w:val="0"/>
          <w:sz w:val="24"/>
          <w:szCs w:val="24"/>
          <w:lang w:val="es-HN"/>
        </w:rPr>
        <w:t xml:space="preserve"> favor </w:t>
      </w:r>
      <w:r w:rsidR="00C87DBB" w:rsidRPr="00476C8D">
        <w:rPr>
          <w:rFonts w:asciiTheme="majorHAnsi" w:hAnsiTheme="majorHAnsi" w:cs="Segoe UI"/>
          <w:sz w:val="24"/>
          <w:szCs w:val="24"/>
        </w:rPr>
        <w:t>del Poder Judicial</w:t>
      </w:r>
      <w:r w:rsidR="00312FBF" w:rsidRPr="00476C8D">
        <w:rPr>
          <w:rFonts w:asciiTheme="majorHAnsi" w:hAnsiTheme="majorHAnsi" w:cs="Segoe UI"/>
          <w:sz w:val="24"/>
          <w:szCs w:val="24"/>
        </w:rPr>
        <w:t>,</w:t>
      </w:r>
      <w:r>
        <w:rPr>
          <w:rFonts w:asciiTheme="majorHAnsi" w:hAnsiTheme="majorHAnsi" w:cs="Segoe UI"/>
          <w:sz w:val="24"/>
          <w:szCs w:val="24"/>
        </w:rPr>
        <w:t xml:space="preserve"> </w:t>
      </w:r>
      <w:r>
        <w:rPr>
          <w:rFonts w:asciiTheme="majorHAnsi" w:hAnsiTheme="majorHAnsi" w:cs="Segoe UI"/>
          <w:snapToGrid w:val="0"/>
          <w:sz w:val="24"/>
          <w:szCs w:val="24"/>
          <w:lang w:val="es-HN"/>
        </w:rPr>
        <w:t>por un banco o compañía a</w:t>
      </w:r>
      <w:r w:rsidR="00C87DBB" w:rsidRPr="00476C8D">
        <w:rPr>
          <w:rFonts w:asciiTheme="majorHAnsi" w:hAnsiTheme="majorHAnsi" w:cs="Segoe UI"/>
          <w:snapToGrid w:val="0"/>
          <w:sz w:val="24"/>
          <w:szCs w:val="24"/>
          <w:lang w:val="es-HN"/>
        </w:rPr>
        <w:t>seguradora de reconocida solvencia y debidamente autorizada para operar en la República de Honduras y tiene por objeto asegurar al Poder Judicial</w:t>
      </w:r>
      <w:r w:rsidR="00312FBF" w:rsidRPr="00476C8D">
        <w:rPr>
          <w:rFonts w:asciiTheme="majorHAnsi" w:hAnsiTheme="majorHAnsi" w:cs="Segoe UI"/>
          <w:snapToGrid w:val="0"/>
          <w:sz w:val="24"/>
          <w:szCs w:val="24"/>
          <w:lang w:val="es-HN"/>
        </w:rPr>
        <w:t>,</w:t>
      </w:r>
      <w:r w:rsidR="00C87DBB" w:rsidRPr="00476C8D">
        <w:rPr>
          <w:rFonts w:asciiTheme="majorHAnsi" w:hAnsiTheme="majorHAnsi" w:cs="Segoe UI"/>
          <w:snapToGrid w:val="0"/>
          <w:sz w:val="24"/>
          <w:szCs w:val="24"/>
          <w:lang w:val="es-HN"/>
        </w:rPr>
        <w:t xml:space="preserve"> que el oferente está dispuesto a mantener su oferta por el período y monto establecido en estas Bases de Licitación</w:t>
      </w:r>
      <w:r w:rsidR="00312FBF" w:rsidRPr="00476C8D">
        <w:rPr>
          <w:rFonts w:asciiTheme="majorHAnsi" w:hAnsiTheme="majorHAnsi" w:cs="Segoe UI"/>
          <w:snapToGrid w:val="0"/>
          <w:sz w:val="24"/>
          <w:szCs w:val="24"/>
          <w:lang w:val="es-HN"/>
        </w:rPr>
        <w:t>,</w:t>
      </w:r>
      <w:r w:rsidR="00015D24">
        <w:rPr>
          <w:rFonts w:asciiTheme="majorHAnsi" w:hAnsiTheme="majorHAnsi" w:cs="Segoe UI"/>
          <w:snapToGrid w:val="0"/>
          <w:sz w:val="24"/>
          <w:szCs w:val="24"/>
          <w:lang w:val="es-HN"/>
        </w:rPr>
        <w:t xml:space="preserve"> </w:t>
      </w:r>
      <w:r w:rsidR="00312FBF" w:rsidRPr="00476C8D">
        <w:rPr>
          <w:rFonts w:asciiTheme="majorHAnsi" w:hAnsiTheme="majorHAnsi" w:cs="Segoe UI"/>
          <w:snapToGrid w:val="0"/>
          <w:sz w:val="24"/>
          <w:szCs w:val="24"/>
          <w:lang w:val="es-HN"/>
        </w:rPr>
        <w:t>(</w:t>
      </w:r>
      <w:r w:rsidR="00C87DBB" w:rsidRPr="00476C8D">
        <w:rPr>
          <w:rFonts w:asciiTheme="majorHAnsi" w:hAnsiTheme="majorHAnsi" w:cs="Segoe UI"/>
          <w:i/>
          <w:snapToGrid w:val="0"/>
          <w:sz w:val="24"/>
          <w:szCs w:val="24"/>
          <w:lang w:val="es-HN"/>
        </w:rPr>
        <w:t>Artículo 99de la Ley de Contratación del Estado</w:t>
      </w:r>
      <w:r w:rsidR="00312FBF" w:rsidRPr="00476C8D">
        <w:rPr>
          <w:rFonts w:asciiTheme="majorHAnsi" w:hAnsiTheme="majorHAnsi" w:cs="Segoe UI"/>
          <w:i/>
          <w:snapToGrid w:val="0"/>
          <w:sz w:val="24"/>
          <w:szCs w:val="24"/>
          <w:lang w:val="es-HN"/>
        </w:rPr>
        <w:t>. “</w:t>
      </w:r>
      <w:r w:rsidR="00312FBF" w:rsidRPr="00476C8D">
        <w:rPr>
          <w:rFonts w:asciiTheme="majorHAnsi" w:hAnsiTheme="majorHAnsi" w:cs="Segoe UI"/>
          <w:i/>
          <w:snapToGrid w:val="0"/>
          <w:sz w:val="24"/>
          <w:szCs w:val="24"/>
          <w:u w:val="single"/>
          <w:lang w:val="es-HN"/>
        </w:rPr>
        <w:t>Garantía de Mantenimiento de la Oferta”</w:t>
      </w:r>
      <w:r w:rsidR="00312FBF" w:rsidRPr="00476C8D">
        <w:rPr>
          <w:rFonts w:asciiTheme="majorHAnsi" w:hAnsiTheme="majorHAnsi" w:cs="Segoe UI"/>
          <w:i/>
          <w:snapToGrid w:val="0"/>
          <w:sz w:val="24"/>
          <w:szCs w:val="24"/>
          <w:lang w:val="es-HN"/>
        </w:rPr>
        <w:t>.-</w:t>
      </w:r>
      <w:r w:rsidR="00C87DBB" w:rsidRPr="00476C8D">
        <w:rPr>
          <w:rFonts w:asciiTheme="majorHAnsi" w:hAnsiTheme="majorHAnsi" w:cs="Segoe UI"/>
          <w:i/>
          <w:snapToGrid w:val="0"/>
          <w:sz w:val="24"/>
          <w:szCs w:val="24"/>
          <w:lang w:val="es-HN"/>
        </w:rPr>
        <w:t xml:space="preserve"> y Artículo 238 de su Reglamento</w:t>
      </w:r>
      <w:r w:rsidR="00312FBF" w:rsidRPr="00476C8D">
        <w:rPr>
          <w:rFonts w:asciiTheme="majorHAnsi" w:hAnsiTheme="majorHAnsi" w:cs="Segoe UI"/>
          <w:i/>
          <w:snapToGrid w:val="0"/>
          <w:sz w:val="24"/>
          <w:szCs w:val="24"/>
          <w:lang w:val="es-HN"/>
        </w:rPr>
        <w:t>. “</w:t>
      </w:r>
      <w:r w:rsidR="00312FBF" w:rsidRPr="00476C8D">
        <w:rPr>
          <w:rFonts w:asciiTheme="majorHAnsi" w:hAnsiTheme="majorHAnsi" w:cs="Segoe UI"/>
          <w:i/>
          <w:snapToGrid w:val="0"/>
          <w:sz w:val="24"/>
          <w:szCs w:val="24"/>
          <w:u w:val="single"/>
          <w:lang w:val="es-HN"/>
        </w:rPr>
        <w:t>Constitución de garantías”</w:t>
      </w:r>
      <w:r w:rsidR="00312FBF" w:rsidRPr="00476C8D">
        <w:rPr>
          <w:rFonts w:asciiTheme="majorHAnsi" w:hAnsiTheme="majorHAnsi" w:cs="Segoe UI"/>
          <w:snapToGrid w:val="0"/>
          <w:sz w:val="24"/>
          <w:szCs w:val="24"/>
          <w:lang w:val="es-HN"/>
        </w:rPr>
        <w:t>).</w:t>
      </w:r>
    </w:p>
    <w:p w:rsidR="00C87DBB" w:rsidRPr="00476C8D" w:rsidRDefault="00C87DBB" w:rsidP="00CA1F5F">
      <w:pPr>
        <w:suppressAutoHyphens/>
        <w:rPr>
          <w:rFonts w:asciiTheme="majorHAnsi" w:hAnsiTheme="majorHAnsi" w:cs="Segoe UI"/>
          <w:snapToGrid w:val="0"/>
          <w:color w:val="FF0000"/>
          <w:sz w:val="24"/>
          <w:szCs w:val="24"/>
          <w:lang w:val="es-HN"/>
        </w:rPr>
      </w:pPr>
    </w:p>
    <w:p w:rsidR="00C87DBB" w:rsidRPr="00476C8D" w:rsidRDefault="00C87DBB" w:rsidP="00CA1F5F">
      <w:pPr>
        <w:suppressAutoHyphens/>
        <w:rPr>
          <w:rFonts w:asciiTheme="majorHAnsi" w:hAnsiTheme="majorHAnsi" w:cs="Segoe UI"/>
          <w:bCs/>
          <w:spacing w:val="-3"/>
          <w:sz w:val="24"/>
          <w:szCs w:val="24"/>
          <w:u w:val="single"/>
          <w:lang w:val="es-HN"/>
        </w:rPr>
      </w:pPr>
      <w:r w:rsidRPr="00476C8D">
        <w:rPr>
          <w:rFonts w:asciiTheme="majorHAnsi" w:hAnsiTheme="majorHAnsi" w:cs="Segoe UI"/>
          <w:bCs/>
          <w:spacing w:val="-3"/>
          <w:sz w:val="24"/>
          <w:szCs w:val="24"/>
          <w:u w:val="single"/>
          <w:lang w:val="es-HN"/>
        </w:rPr>
        <w:t>Garantía de Cumplimiento</w:t>
      </w:r>
    </w:p>
    <w:p w:rsidR="00C87DBB" w:rsidRPr="00476C8D" w:rsidRDefault="00C87DBB" w:rsidP="00CA1F5F">
      <w:pPr>
        <w:widowControl w:val="0"/>
        <w:rPr>
          <w:rFonts w:asciiTheme="majorHAnsi" w:hAnsiTheme="majorHAnsi" w:cs="Segoe UI"/>
          <w:snapToGrid w:val="0"/>
          <w:sz w:val="24"/>
          <w:szCs w:val="24"/>
          <w:lang w:val="es-HN"/>
        </w:rPr>
      </w:pPr>
      <w:r w:rsidRPr="00476C8D">
        <w:rPr>
          <w:rFonts w:asciiTheme="majorHAnsi" w:hAnsiTheme="majorHAnsi" w:cs="Segoe UI"/>
          <w:snapToGrid w:val="0"/>
          <w:sz w:val="24"/>
          <w:szCs w:val="24"/>
          <w:lang w:val="es-HN"/>
        </w:rPr>
        <w:t xml:space="preserve">Es una Garantía extendida a favor </w:t>
      </w:r>
      <w:r w:rsidRPr="00476C8D">
        <w:rPr>
          <w:rFonts w:asciiTheme="majorHAnsi" w:hAnsiTheme="majorHAnsi" w:cs="Segoe UI"/>
          <w:sz w:val="24"/>
          <w:szCs w:val="24"/>
        </w:rPr>
        <w:t>del Poder Judicial</w:t>
      </w:r>
      <w:r w:rsidR="00312FBF" w:rsidRPr="00476C8D">
        <w:rPr>
          <w:rFonts w:asciiTheme="majorHAnsi" w:hAnsiTheme="majorHAnsi" w:cs="Segoe UI"/>
          <w:sz w:val="24"/>
          <w:szCs w:val="24"/>
        </w:rPr>
        <w:t>,</w:t>
      </w:r>
      <w:r w:rsidR="004773DA">
        <w:rPr>
          <w:rFonts w:asciiTheme="majorHAnsi" w:hAnsiTheme="majorHAnsi" w:cs="Segoe UI"/>
          <w:sz w:val="24"/>
          <w:szCs w:val="24"/>
        </w:rPr>
        <w:t xml:space="preserve"> </w:t>
      </w:r>
      <w:r w:rsidR="004773DA">
        <w:rPr>
          <w:rFonts w:asciiTheme="majorHAnsi" w:hAnsiTheme="majorHAnsi" w:cs="Segoe UI"/>
          <w:snapToGrid w:val="0"/>
          <w:sz w:val="24"/>
          <w:szCs w:val="24"/>
          <w:lang w:val="es-HN"/>
        </w:rPr>
        <w:t>por un banco o compañía a</w:t>
      </w:r>
      <w:r w:rsidRPr="00476C8D">
        <w:rPr>
          <w:rFonts w:asciiTheme="majorHAnsi" w:hAnsiTheme="majorHAnsi" w:cs="Segoe UI"/>
          <w:snapToGrid w:val="0"/>
          <w:sz w:val="24"/>
          <w:szCs w:val="24"/>
          <w:lang w:val="es-HN"/>
        </w:rPr>
        <w:t>seguradora de reconocida solvencia y debidamente autorizada para operar en la República de Honduras y sirve para garantizar</w:t>
      </w:r>
      <w:r w:rsidR="00312FBF" w:rsidRPr="00476C8D">
        <w:rPr>
          <w:rFonts w:asciiTheme="majorHAnsi" w:hAnsiTheme="majorHAnsi" w:cs="Segoe UI"/>
          <w:snapToGrid w:val="0"/>
          <w:sz w:val="24"/>
          <w:szCs w:val="24"/>
          <w:lang w:val="es-HN"/>
        </w:rPr>
        <w:t>,</w:t>
      </w:r>
      <w:r w:rsidRPr="00476C8D">
        <w:rPr>
          <w:rFonts w:asciiTheme="majorHAnsi" w:hAnsiTheme="majorHAnsi" w:cs="Segoe UI"/>
          <w:snapToGrid w:val="0"/>
          <w:sz w:val="24"/>
          <w:szCs w:val="24"/>
          <w:lang w:val="es-HN"/>
        </w:rPr>
        <w:t xml:space="preserve"> que el contratista ejecute todas las condiciones estipuladas en el contrato</w:t>
      </w:r>
      <w:r w:rsidR="00312FBF" w:rsidRPr="00476C8D">
        <w:rPr>
          <w:rFonts w:asciiTheme="majorHAnsi" w:hAnsiTheme="majorHAnsi" w:cs="Segoe UI"/>
          <w:snapToGrid w:val="0"/>
          <w:sz w:val="24"/>
          <w:szCs w:val="24"/>
          <w:lang w:val="es-HN"/>
        </w:rPr>
        <w:t>,</w:t>
      </w:r>
      <w:r w:rsidRPr="00476C8D">
        <w:rPr>
          <w:rFonts w:asciiTheme="majorHAnsi" w:hAnsiTheme="majorHAnsi" w:cs="Segoe UI"/>
          <w:snapToGrid w:val="0"/>
          <w:sz w:val="24"/>
          <w:szCs w:val="24"/>
          <w:lang w:val="es-HN"/>
        </w:rPr>
        <w:t xml:space="preserve"> la que </w:t>
      </w:r>
      <w:r w:rsidRPr="00476C8D">
        <w:rPr>
          <w:rFonts w:asciiTheme="majorHAnsi" w:hAnsiTheme="majorHAnsi" w:cs="Segoe UI"/>
          <w:snapToGrid w:val="0"/>
          <w:sz w:val="24"/>
          <w:szCs w:val="24"/>
          <w:u w:val="single"/>
          <w:lang w:val="es-HN"/>
        </w:rPr>
        <w:t xml:space="preserve">debe tener una vigencia hasta de tres (3) meses </w:t>
      </w:r>
      <w:r w:rsidR="00F1491E" w:rsidRPr="00476C8D">
        <w:rPr>
          <w:rFonts w:asciiTheme="majorHAnsi" w:hAnsiTheme="majorHAnsi" w:cs="Segoe UI"/>
          <w:snapToGrid w:val="0"/>
          <w:sz w:val="24"/>
          <w:szCs w:val="24"/>
          <w:u w:val="single"/>
          <w:lang w:val="es-HN"/>
        </w:rPr>
        <w:t xml:space="preserve">después del plazo previsto para la ejecución de la obra o la </w:t>
      </w:r>
      <w:r w:rsidRPr="00476C8D">
        <w:rPr>
          <w:rFonts w:asciiTheme="majorHAnsi" w:hAnsiTheme="majorHAnsi" w:cs="Segoe UI"/>
          <w:snapToGrid w:val="0"/>
          <w:sz w:val="24"/>
          <w:szCs w:val="24"/>
          <w:u w:val="single"/>
          <w:lang w:val="es-HN"/>
        </w:rPr>
        <w:t>entrega del suministro del bien o servicio</w:t>
      </w:r>
      <w:r w:rsidRPr="00476C8D">
        <w:rPr>
          <w:rFonts w:asciiTheme="majorHAnsi" w:hAnsiTheme="majorHAnsi" w:cs="Segoe UI"/>
          <w:snapToGrid w:val="0"/>
          <w:sz w:val="24"/>
          <w:szCs w:val="24"/>
          <w:lang w:val="es-HN"/>
        </w:rPr>
        <w:t xml:space="preserve">. </w:t>
      </w:r>
      <w:r w:rsidR="00312FBF" w:rsidRPr="00476C8D">
        <w:rPr>
          <w:rFonts w:asciiTheme="majorHAnsi" w:hAnsiTheme="majorHAnsi" w:cs="Segoe UI"/>
          <w:snapToGrid w:val="0"/>
          <w:sz w:val="24"/>
          <w:szCs w:val="24"/>
          <w:lang w:val="es-HN"/>
        </w:rPr>
        <w:t>(</w:t>
      </w:r>
      <w:r w:rsidR="00312FBF" w:rsidRPr="00476C8D">
        <w:rPr>
          <w:rFonts w:asciiTheme="majorHAnsi" w:hAnsiTheme="majorHAnsi" w:cs="Segoe UI"/>
          <w:i/>
          <w:snapToGrid w:val="0"/>
          <w:sz w:val="24"/>
          <w:szCs w:val="24"/>
          <w:lang w:val="es-HN"/>
        </w:rPr>
        <w:t xml:space="preserve">Artículo 101 </w:t>
      </w:r>
      <w:r w:rsidRPr="00476C8D">
        <w:rPr>
          <w:rFonts w:asciiTheme="majorHAnsi" w:hAnsiTheme="majorHAnsi" w:cs="Segoe UI"/>
          <w:i/>
          <w:snapToGrid w:val="0"/>
          <w:sz w:val="24"/>
          <w:szCs w:val="24"/>
          <w:lang w:val="es-HN"/>
        </w:rPr>
        <w:t>de la Ley de Contratación del Estado</w:t>
      </w:r>
      <w:r w:rsidR="00312FBF" w:rsidRPr="00476C8D">
        <w:rPr>
          <w:rFonts w:asciiTheme="majorHAnsi" w:hAnsiTheme="majorHAnsi" w:cs="Segoe UI"/>
          <w:i/>
          <w:snapToGrid w:val="0"/>
          <w:sz w:val="24"/>
          <w:szCs w:val="24"/>
          <w:lang w:val="es-HN"/>
        </w:rPr>
        <w:t>. “</w:t>
      </w:r>
      <w:r w:rsidR="00312FBF" w:rsidRPr="00476C8D">
        <w:rPr>
          <w:rFonts w:asciiTheme="majorHAnsi" w:hAnsiTheme="majorHAnsi" w:cs="Segoe UI"/>
          <w:i/>
          <w:snapToGrid w:val="0"/>
          <w:sz w:val="24"/>
          <w:szCs w:val="24"/>
          <w:u w:val="single"/>
          <w:lang w:val="es-HN"/>
        </w:rPr>
        <w:t>Vigencia de la Garantía de Cumplimiento”</w:t>
      </w:r>
      <w:r w:rsidR="00312FBF" w:rsidRPr="00476C8D">
        <w:rPr>
          <w:rFonts w:asciiTheme="majorHAnsi" w:hAnsiTheme="majorHAnsi" w:cs="Segoe UI"/>
          <w:snapToGrid w:val="0"/>
          <w:sz w:val="24"/>
          <w:szCs w:val="24"/>
          <w:lang w:val="es-HN"/>
        </w:rPr>
        <w:t>)</w:t>
      </w:r>
      <w:r w:rsidRPr="00476C8D">
        <w:rPr>
          <w:rFonts w:asciiTheme="majorHAnsi" w:hAnsiTheme="majorHAnsi" w:cs="Segoe UI"/>
          <w:snapToGrid w:val="0"/>
          <w:sz w:val="24"/>
          <w:szCs w:val="24"/>
          <w:lang w:val="es-HN"/>
        </w:rPr>
        <w:t>.</w:t>
      </w:r>
    </w:p>
    <w:p w:rsidR="00E60E28" w:rsidRPr="00476C8D" w:rsidRDefault="00E60E28" w:rsidP="00CA1F5F">
      <w:pPr>
        <w:widowControl w:val="0"/>
        <w:rPr>
          <w:rFonts w:asciiTheme="majorHAnsi" w:hAnsiTheme="majorHAnsi" w:cs="Segoe UI"/>
          <w:snapToGrid w:val="0"/>
          <w:color w:val="FF0000"/>
          <w:sz w:val="24"/>
          <w:szCs w:val="24"/>
          <w:lang w:val="es-HN"/>
        </w:rPr>
      </w:pPr>
    </w:p>
    <w:p w:rsidR="00312FBF" w:rsidRPr="00476C8D" w:rsidRDefault="00C87DBB" w:rsidP="00CA1F5F">
      <w:pPr>
        <w:widowControl w:val="0"/>
        <w:rPr>
          <w:rFonts w:asciiTheme="majorHAnsi" w:hAnsiTheme="majorHAnsi" w:cs="Segoe UI"/>
          <w:snapToGrid w:val="0"/>
          <w:sz w:val="24"/>
          <w:szCs w:val="24"/>
          <w:lang w:val="es-HN"/>
        </w:rPr>
      </w:pPr>
      <w:r w:rsidRPr="00476C8D">
        <w:rPr>
          <w:rFonts w:asciiTheme="majorHAnsi" w:hAnsiTheme="majorHAnsi" w:cs="Segoe UI"/>
          <w:snapToGrid w:val="0"/>
          <w:sz w:val="24"/>
          <w:szCs w:val="24"/>
          <w:u w:val="single"/>
          <w:lang w:val="es-HN"/>
        </w:rPr>
        <w:t>Garantía de Anticipo</w:t>
      </w:r>
      <w:r w:rsidR="00312FBF" w:rsidRPr="00476C8D">
        <w:rPr>
          <w:rFonts w:asciiTheme="majorHAnsi" w:hAnsiTheme="majorHAnsi" w:cs="Segoe UI"/>
          <w:snapToGrid w:val="0"/>
          <w:sz w:val="24"/>
          <w:szCs w:val="24"/>
          <w:u w:val="single"/>
          <w:lang w:val="es-HN"/>
        </w:rPr>
        <w:t xml:space="preserve"> de Fondos</w:t>
      </w:r>
      <w:r w:rsidRPr="00476C8D">
        <w:rPr>
          <w:rFonts w:asciiTheme="majorHAnsi" w:hAnsiTheme="majorHAnsi" w:cs="Segoe UI"/>
          <w:snapToGrid w:val="0"/>
          <w:sz w:val="24"/>
          <w:szCs w:val="24"/>
          <w:u w:val="single"/>
          <w:lang w:val="es-HN"/>
        </w:rPr>
        <w:t>:</w:t>
      </w:r>
    </w:p>
    <w:p w:rsidR="004773DA" w:rsidRPr="00233C10" w:rsidRDefault="004773DA" w:rsidP="004773DA">
      <w:pPr>
        <w:suppressAutoHyphens/>
        <w:rPr>
          <w:rFonts w:ascii="Cambria" w:eastAsia="Arial Unicode MS" w:hAnsi="Cambria" w:cs="Arial Unicode MS"/>
          <w:sz w:val="24"/>
          <w:szCs w:val="24"/>
        </w:rPr>
      </w:pPr>
      <w:r w:rsidRPr="00233C10">
        <w:rPr>
          <w:rFonts w:ascii="Cambria" w:eastAsia="Arial Unicode MS" w:hAnsi="Cambria" w:cs="Arial Unicode MS"/>
          <w:sz w:val="24"/>
          <w:szCs w:val="24"/>
        </w:rPr>
        <w:t xml:space="preserve">En cumplimiento del </w:t>
      </w:r>
      <w:r w:rsidRPr="00233C10">
        <w:rPr>
          <w:rFonts w:ascii="Cambria" w:eastAsia="Arial Unicode MS" w:hAnsi="Cambria" w:cs="Arial Unicode MS"/>
          <w:sz w:val="24"/>
          <w:szCs w:val="24"/>
          <w:u w:val="single"/>
        </w:rPr>
        <w:t>Artículo 105, capítulo VIII Garantías, de la Ley de Contratación del Estado y Articulo 77 del Decreto 180-2018 del Presupuesto General de Ingresos y Egresos de la República, ejercicio fiscal 2019, publicado en el Diario oficial la Gaceta bajo el N, 34,825 de fecha 20 de diciembre de 2018</w:t>
      </w:r>
      <w:r w:rsidRPr="00233C10">
        <w:rPr>
          <w:rFonts w:ascii="Cambria" w:eastAsia="Arial Unicode MS" w:hAnsi="Cambria" w:cs="Arial Unicode MS"/>
          <w:sz w:val="24"/>
          <w:szCs w:val="24"/>
        </w:rPr>
        <w:t>, “El Poder Judicial otorgará al Contratista un anticipo equivalente de hasta el quince por ciento (15%) del contrato; el Contratista deberá constituir una garantía equivalente al cien por ciento (100%) del valor anticipado. El anticipo será deducido mediante retenciones a partir del pago de la primera estimación de obra ejecutada, en la misma proporción en que fue otorgado. En la última estimación se deducirá el saldo pendiente de dicho anticipo. La vigencia de esta garantía será por el mismo plazo del contrato y concluirá con el reintegro total del anticipo</w:t>
      </w:r>
    </w:p>
    <w:p w:rsidR="00C87DBB" w:rsidRPr="00476C8D" w:rsidRDefault="00C87DBB" w:rsidP="00CA1F5F">
      <w:pPr>
        <w:suppressAutoHyphens/>
        <w:rPr>
          <w:rFonts w:asciiTheme="majorHAnsi" w:hAnsiTheme="majorHAnsi" w:cs="Segoe UI"/>
          <w:color w:val="FF0000"/>
          <w:spacing w:val="-3"/>
          <w:sz w:val="24"/>
          <w:szCs w:val="24"/>
        </w:rPr>
      </w:pPr>
    </w:p>
    <w:p w:rsidR="00C87DBB" w:rsidRPr="00476C8D" w:rsidRDefault="00C87DBB" w:rsidP="00CA1F5F">
      <w:pPr>
        <w:suppressAutoHyphens/>
        <w:rPr>
          <w:rFonts w:asciiTheme="majorHAnsi" w:hAnsiTheme="majorHAnsi" w:cs="Segoe UI"/>
          <w:bCs/>
          <w:sz w:val="24"/>
          <w:szCs w:val="24"/>
          <w:lang w:val="es-HN"/>
        </w:rPr>
      </w:pPr>
      <w:r w:rsidRPr="00476C8D">
        <w:rPr>
          <w:rFonts w:asciiTheme="majorHAnsi" w:hAnsiTheme="majorHAnsi" w:cs="Segoe UI"/>
          <w:bCs/>
          <w:sz w:val="24"/>
          <w:szCs w:val="24"/>
          <w:u w:val="single"/>
          <w:lang w:val="es-HN"/>
        </w:rPr>
        <w:lastRenderedPageBreak/>
        <w:t>Garantía de Calidad</w:t>
      </w:r>
      <w:r w:rsidRPr="00476C8D">
        <w:rPr>
          <w:rFonts w:asciiTheme="majorHAnsi" w:hAnsiTheme="majorHAnsi" w:cs="Segoe UI"/>
          <w:bCs/>
          <w:sz w:val="24"/>
          <w:szCs w:val="24"/>
          <w:lang w:val="es-HN"/>
        </w:rPr>
        <w:t>:</w:t>
      </w:r>
    </w:p>
    <w:p w:rsidR="00E60E28" w:rsidRPr="004773DA" w:rsidRDefault="00C87DBB" w:rsidP="00CA1F5F">
      <w:pPr>
        <w:suppressAutoHyphens/>
        <w:rPr>
          <w:rFonts w:asciiTheme="majorHAnsi" w:hAnsiTheme="majorHAnsi" w:cs="Segoe UI"/>
          <w:sz w:val="24"/>
          <w:szCs w:val="24"/>
          <w:lang w:val="es-HN"/>
        </w:rPr>
      </w:pPr>
      <w:r w:rsidRPr="00476C8D">
        <w:rPr>
          <w:rFonts w:asciiTheme="majorHAnsi" w:hAnsiTheme="majorHAnsi" w:cs="Segoe UI"/>
          <w:sz w:val="24"/>
          <w:szCs w:val="24"/>
          <w:lang w:val="es-HN"/>
        </w:rPr>
        <w:t xml:space="preserve">Garantía extendida  a favor </w:t>
      </w:r>
      <w:r w:rsidRPr="00476C8D">
        <w:rPr>
          <w:rFonts w:asciiTheme="majorHAnsi" w:hAnsiTheme="majorHAnsi" w:cs="Segoe UI"/>
          <w:sz w:val="24"/>
          <w:szCs w:val="24"/>
        </w:rPr>
        <w:t xml:space="preserve">del Poder Judicial </w:t>
      </w:r>
      <w:r w:rsidRPr="00476C8D">
        <w:rPr>
          <w:rFonts w:asciiTheme="majorHAnsi" w:hAnsiTheme="majorHAnsi" w:cs="Segoe UI"/>
          <w:sz w:val="24"/>
          <w:szCs w:val="24"/>
          <w:lang w:val="es-HN"/>
        </w:rPr>
        <w:t xml:space="preserve">por el  </w:t>
      </w:r>
      <w:r w:rsidRPr="00476C8D">
        <w:rPr>
          <w:rFonts w:asciiTheme="majorHAnsi" w:hAnsiTheme="majorHAnsi" w:cs="Segoe UI"/>
          <w:bCs/>
          <w:sz w:val="24"/>
          <w:szCs w:val="24"/>
          <w:lang w:val="es-HN"/>
        </w:rPr>
        <w:t>cinco por ciento (5%)</w:t>
      </w:r>
      <w:r w:rsidRPr="00476C8D">
        <w:rPr>
          <w:rFonts w:asciiTheme="majorHAnsi" w:hAnsiTheme="majorHAnsi" w:cs="Segoe UI"/>
          <w:sz w:val="24"/>
          <w:szCs w:val="24"/>
          <w:lang w:val="es-HN"/>
        </w:rPr>
        <w:t xml:space="preserve"> del monto total del contrato, y podrá consistir  en una garantía bancaria o póliza expedida por un Banco o Compañía Aseguradora de reconocida solvencia y debidamente autorizada para operar en la República de Honduras</w:t>
      </w:r>
      <w:r w:rsidR="00F1491E" w:rsidRPr="00476C8D">
        <w:rPr>
          <w:rFonts w:asciiTheme="majorHAnsi" w:hAnsiTheme="majorHAnsi" w:cs="Segoe UI"/>
          <w:sz w:val="24"/>
          <w:szCs w:val="24"/>
          <w:lang w:val="es-HN"/>
        </w:rPr>
        <w:t>,</w:t>
      </w:r>
      <w:r w:rsidRPr="00476C8D">
        <w:rPr>
          <w:rFonts w:asciiTheme="majorHAnsi" w:hAnsiTheme="majorHAnsi" w:cs="Segoe UI"/>
          <w:sz w:val="24"/>
          <w:szCs w:val="24"/>
          <w:lang w:val="es-HN"/>
        </w:rPr>
        <w:t xml:space="preserve"> por el término de un año a partir del </w:t>
      </w:r>
      <w:r w:rsidR="00F1491E" w:rsidRPr="00476C8D">
        <w:rPr>
          <w:rFonts w:asciiTheme="majorHAnsi" w:hAnsiTheme="majorHAnsi" w:cs="Segoe UI"/>
          <w:sz w:val="24"/>
          <w:szCs w:val="24"/>
          <w:lang w:val="es-HN"/>
        </w:rPr>
        <w:t>A</w:t>
      </w:r>
      <w:r w:rsidRPr="00476C8D">
        <w:rPr>
          <w:rFonts w:asciiTheme="majorHAnsi" w:hAnsiTheme="majorHAnsi" w:cs="Segoe UI"/>
          <w:sz w:val="24"/>
          <w:szCs w:val="24"/>
          <w:lang w:val="es-HN"/>
        </w:rPr>
        <w:t xml:space="preserve">cta de </w:t>
      </w:r>
      <w:r w:rsidR="00F1491E" w:rsidRPr="00476C8D">
        <w:rPr>
          <w:rFonts w:asciiTheme="majorHAnsi" w:hAnsiTheme="majorHAnsi" w:cs="Segoe UI"/>
          <w:sz w:val="24"/>
          <w:szCs w:val="24"/>
          <w:lang w:val="es-HN"/>
        </w:rPr>
        <w:t>R</w:t>
      </w:r>
      <w:r w:rsidRPr="00476C8D">
        <w:rPr>
          <w:rFonts w:asciiTheme="majorHAnsi" w:hAnsiTheme="majorHAnsi" w:cs="Segoe UI"/>
          <w:sz w:val="24"/>
          <w:szCs w:val="24"/>
          <w:lang w:val="es-HN"/>
        </w:rPr>
        <w:t xml:space="preserve">ecepción </w:t>
      </w:r>
      <w:r w:rsidR="00F1491E" w:rsidRPr="00476C8D">
        <w:rPr>
          <w:rFonts w:asciiTheme="majorHAnsi" w:hAnsiTheme="majorHAnsi" w:cs="Segoe UI"/>
          <w:sz w:val="24"/>
          <w:szCs w:val="24"/>
          <w:lang w:val="es-HN"/>
        </w:rPr>
        <w:t xml:space="preserve">Final o la entrega de los suministros y realizada la liquidación del contrato, cuando se pacte </w:t>
      </w:r>
      <w:r w:rsidR="00E60E28" w:rsidRPr="00476C8D">
        <w:rPr>
          <w:rFonts w:asciiTheme="majorHAnsi" w:hAnsiTheme="majorHAnsi" w:cs="Segoe UI"/>
          <w:sz w:val="24"/>
          <w:szCs w:val="24"/>
          <w:lang w:val="es-HN"/>
        </w:rPr>
        <w:t>en el contrato, de acuerdo con la naturaleza de la obra o de los bienes el contratista sustituirá la garantía de cumplimiento del contrato por una garantía de calidad de obra o de los bienes suministrados</w:t>
      </w:r>
      <w:r w:rsidRPr="00476C8D">
        <w:rPr>
          <w:rFonts w:asciiTheme="majorHAnsi" w:hAnsiTheme="majorHAnsi" w:cs="Segoe UI"/>
          <w:sz w:val="24"/>
          <w:szCs w:val="24"/>
          <w:lang w:val="es-HN"/>
        </w:rPr>
        <w:t>.</w:t>
      </w:r>
      <w:r w:rsidR="00E60E28" w:rsidRPr="00476C8D">
        <w:rPr>
          <w:rFonts w:asciiTheme="majorHAnsi" w:hAnsiTheme="majorHAnsi" w:cs="Segoe UI"/>
          <w:sz w:val="24"/>
          <w:szCs w:val="24"/>
          <w:lang w:val="es-HN"/>
        </w:rPr>
        <w:t xml:space="preserve"> (</w:t>
      </w:r>
      <w:r w:rsidRPr="00476C8D">
        <w:rPr>
          <w:rFonts w:asciiTheme="majorHAnsi" w:hAnsiTheme="majorHAnsi" w:cs="Segoe UI"/>
          <w:i/>
          <w:sz w:val="24"/>
          <w:szCs w:val="24"/>
          <w:lang w:val="es-HN"/>
        </w:rPr>
        <w:t>Artículo 104 de la</w:t>
      </w:r>
      <w:r w:rsidRPr="00476C8D">
        <w:rPr>
          <w:rFonts w:asciiTheme="majorHAnsi" w:hAnsiTheme="majorHAnsi" w:cs="Segoe UI"/>
          <w:i/>
          <w:sz w:val="24"/>
          <w:szCs w:val="24"/>
        </w:rPr>
        <w:t>de Contratación del Estado</w:t>
      </w:r>
      <w:r w:rsidR="00E60E28" w:rsidRPr="00476C8D">
        <w:rPr>
          <w:rFonts w:asciiTheme="majorHAnsi" w:hAnsiTheme="majorHAnsi" w:cs="Segoe UI"/>
          <w:i/>
          <w:sz w:val="24"/>
          <w:szCs w:val="24"/>
        </w:rPr>
        <w:t xml:space="preserve"> y su Reglamento. “</w:t>
      </w:r>
      <w:r w:rsidR="00E60E28" w:rsidRPr="00476C8D">
        <w:rPr>
          <w:rFonts w:asciiTheme="majorHAnsi" w:hAnsiTheme="majorHAnsi" w:cs="Segoe UI"/>
          <w:i/>
          <w:sz w:val="24"/>
          <w:szCs w:val="24"/>
          <w:u w:val="single"/>
        </w:rPr>
        <w:t>Garantía de Calidad</w:t>
      </w:r>
      <w:r w:rsidR="00E60E28" w:rsidRPr="00476C8D">
        <w:rPr>
          <w:rFonts w:asciiTheme="majorHAnsi" w:hAnsiTheme="majorHAnsi" w:cs="Segoe UI"/>
          <w:i/>
          <w:sz w:val="24"/>
          <w:szCs w:val="24"/>
        </w:rPr>
        <w:t>”</w:t>
      </w:r>
      <w:r w:rsidR="00E60E28" w:rsidRPr="00476C8D">
        <w:rPr>
          <w:rFonts w:asciiTheme="majorHAnsi" w:hAnsiTheme="majorHAnsi" w:cs="Segoe UI"/>
          <w:sz w:val="24"/>
          <w:szCs w:val="24"/>
        </w:rPr>
        <w:t>)</w:t>
      </w:r>
      <w:r w:rsidRPr="00476C8D">
        <w:rPr>
          <w:rFonts w:asciiTheme="majorHAnsi" w:hAnsiTheme="majorHAnsi" w:cs="Segoe UI"/>
          <w:sz w:val="24"/>
          <w:szCs w:val="24"/>
        </w:rPr>
        <w:t>.</w:t>
      </w:r>
    </w:p>
    <w:p w:rsidR="00E60E28" w:rsidRPr="00476C8D" w:rsidRDefault="00E60E28" w:rsidP="00CA1F5F">
      <w:pPr>
        <w:suppressAutoHyphens/>
        <w:rPr>
          <w:rFonts w:asciiTheme="majorHAnsi" w:hAnsiTheme="majorHAnsi" w:cs="Segoe UI"/>
          <w:color w:val="FF0000"/>
          <w:sz w:val="24"/>
          <w:szCs w:val="24"/>
          <w:lang w:val="es-HN"/>
        </w:rPr>
      </w:pPr>
    </w:p>
    <w:p w:rsidR="00C87DBB" w:rsidRPr="00476C8D" w:rsidRDefault="00C87DBB" w:rsidP="00CA1F5F">
      <w:pPr>
        <w:tabs>
          <w:tab w:val="left" w:pos="567"/>
        </w:tabs>
        <w:suppressAutoHyphens/>
        <w:ind w:left="567" w:hanging="567"/>
        <w:rPr>
          <w:rFonts w:asciiTheme="majorHAnsi" w:hAnsiTheme="majorHAnsi" w:cs="Segoe UI"/>
          <w:spacing w:val="-3"/>
          <w:sz w:val="24"/>
          <w:szCs w:val="24"/>
          <w:u w:val="single"/>
          <w:lang w:val="es-HN"/>
        </w:rPr>
      </w:pPr>
      <w:r w:rsidRPr="00476C8D">
        <w:rPr>
          <w:rFonts w:asciiTheme="majorHAnsi" w:hAnsiTheme="majorHAnsi" w:cs="Segoe UI"/>
          <w:bCs/>
          <w:spacing w:val="-3"/>
          <w:sz w:val="24"/>
          <w:szCs w:val="24"/>
          <w:u w:val="single"/>
          <w:lang w:val="es-HN"/>
        </w:rPr>
        <w:t xml:space="preserve">Idioma Oficial: </w:t>
      </w:r>
    </w:p>
    <w:p w:rsidR="00C87DBB" w:rsidRPr="00476C8D" w:rsidRDefault="00C87DBB" w:rsidP="00CA1F5F">
      <w:pPr>
        <w:tabs>
          <w:tab w:val="left" w:pos="0"/>
        </w:tabs>
        <w:suppressAutoHyphens/>
        <w:rPr>
          <w:rFonts w:asciiTheme="majorHAnsi" w:hAnsiTheme="majorHAnsi" w:cs="Segoe UI"/>
          <w:sz w:val="24"/>
          <w:szCs w:val="24"/>
          <w:lang w:val="es-HN"/>
        </w:rPr>
      </w:pPr>
      <w:r w:rsidRPr="00476C8D">
        <w:rPr>
          <w:rFonts w:asciiTheme="majorHAnsi" w:hAnsiTheme="majorHAnsi" w:cs="Segoe UI"/>
          <w:spacing w:val="-3"/>
          <w:sz w:val="24"/>
          <w:szCs w:val="24"/>
          <w:lang w:val="es-HN"/>
        </w:rPr>
        <w:t>El español es el Idioma Oficial para todos los efectos relativos a los documentos y comunicaciones de esta Licitación y formulación del contrato, incluyendo los documentos requeridos para las especificaciones técnicas, en todo caso cualquier material impreso que el oferente proporcione podrá estar en otro idioma, con la condición de que vaya acompañado de una traducción al idioma español.</w:t>
      </w:r>
    </w:p>
    <w:p w:rsidR="00C87DBB" w:rsidRPr="00476C8D" w:rsidRDefault="00C87DBB" w:rsidP="00CA1F5F">
      <w:pPr>
        <w:suppressAutoHyphens/>
        <w:rPr>
          <w:rFonts w:asciiTheme="majorHAnsi" w:hAnsiTheme="majorHAnsi" w:cs="Segoe UI"/>
          <w:bCs/>
          <w:iCs/>
          <w:color w:val="FF0000"/>
          <w:spacing w:val="-3"/>
          <w:sz w:val="24"/>
          <w:szCs w:val="24"/>
          <w:lang w:val="es-HN"/>
        </w:rPr>
      </w:pPr>
    </w:p>
    <w:p w:rsidR="00C87DBB" w:rsidRPr="00476C8D" w:rsidRDefault="00C87DBB" w:rsidP="00CA1F5F">
      <w:pPr>
        <w:widowControl w:val="0"/>
        <w:rPr>
          <w:rFonts w:asciiTheme="majorHAnsi" w:hAnsiTheme="majorHAnsi" w:cs="Segoe UI"/>
          <w:bCs/>
          <w:snapToGrid w:val="0"/>
          <w:sz w:val="24"/>
          <w:szCs w:val="24"/>
          <w:u w:val="single"/>
          <w:lang w:val="es-HN"/>
        </w:rPr>
      </w:pPr>
      <w:r w:rsidRPr="00476C8D">
        <w:rPr>
          <w:rFonts w:asciiTheme="majorHAnsi" w:hAnsiTheme="majorHAnsi" w:cs="Segoe UI"/>
          <w:bCs/>
          <w:snapToGrid w:val="0"/>
          <w:sz w:val="24"/>
          <w:szCs w:val="24"/>
          <w:u w:val="single"/>
          <w:lang w:val="es-HN"/>
        </w:rPr>
        <w:t>Licitación</w:t>
      </w:r>
    </w:p>
    <w:p w:rsidR="00C87DBB" w:rsidRPr="00476C8D" w:rsidRDefault="00C87DBB" w:rsidP="00CA1F5F">
      <w:pPr>
        <w:widowControl w:val="0"/>
        <w:rPr>
          <w:rFonts w:asciiTheme="majorHAnsi" w:hAnsiTheme="majorHAnsi" w:cs="Segoe UI"/>
          <w:snapToGrid w:val="0"/>
          <w:sz w:val="24"/>
          <w:szCs w:val="24"/>
          <w:lang w:val="es-HN"/>
        </w:rPr>
      </w:pPr>
      <w:r w:rsidRPr="00476C8D">
        <w:rPr>
          <w:rFonts w:asciiTheme="majorHAnsi" w:hAnsiTheme="majorHAnsi" w:cs="Segoe UI"/>
          <w:snapToGrid w:val="0"/>
          <w:sz w:val="24"/>
          <w:szCs w:val="24"/>
          <w:lang w:val="es-HN"/>
        </w:rPr>
        <w:t xml:space="preserve">Proceso para la selección de contratistas de obras, suministro de bienes o </w:t>
      </w:r>
      <w:r w:rsidR="004773DA" w:rsidRPr="00476C8D">
        <w:rPr>
          <w:rFonts w:asciiTheme="majorHAnsi" w:hAnsiTheme="majorHAnsi" w:cs="Segoe UI"/>
          <w:snapToGrid w:val="0"/>
          <w:sz w:val="24"/>
          <w:szCs w:val="24"/>
          <w:lang w:val="es-HN"/>
        </w:rPr>
        <w:t>servicios mediante</w:t>
      </w:r>
      <w:r w:rsidRPr="00476C8D">
        <w:rPr>
          <w:rFonts w:asciiTheme="majorHAnsi" w:hAnsiTheme="majorHAnsi" w:cs="Segoe UI"/>
          <w:snapToGrid w:val="0"/>
          <w:sz w:val="24"/>
          <w:szCs w:val="24"/>
          <w:lang w:val="es-HN"/>
        </w:rPr>
        <w:t xml:space="preserve"> comparación de ofertas en igualdad de condiciones de acuerdo a documento base. </w:t>
      </w:r>
    </w:p>
    <w:p w:rsidR="00C87DBB" w:rsidRPr="00476C8D" w:rsidRDefault="00C87DBB" w:rsidP="00CA1F5F">
      <w:pPr>
        <w:widowControl w:val="0"/>
        <w:rPr>
          <w:rFonts w:asciiTheme="majorHAnsi" w:hAnsiTheme="majorHAnsi" w:cs="Segoe UI"/>
          <w:snapToGrid w:val="0"/>
          <w:color w:val="FF0000"/>
          <w:sz w:val="24"/>
          <w:szCs w:val="24"/>
          <w:lang w:val="es-HN"/>
        </w:rPr>
      </w:pPr>
    </w:p>
    <w:p w:rsidR="009D1905" w:rsidRPr="00476C8D" w:rsidRDefault="00C87DBB" w:rsidP="00CA1F5F">
      <w:pPr>
        <w:tabs>
          <w:tab w:val="left" w:pos="0"/>
        </w:tabs>
        <w:suppressAutoHyphens/>
        <w:rPr>
          <w:rFonts w:asciiTheme="majorHAnsi" w:hAnsiTheme="majorHAnsi" w:cs="Segoe UI"/>
          <w:spacing w:val="-3"/>
          <w:sz w:val="24"/>
          <w:szCs w:val="24"/>
          <w:lang w:val="es-HN"/>
        </w:rPr>
      </w:pPr>
      <w:r w:rsidRPr="00476C8D">
        <w:rPr>
          <w:rFonts w:asciiTheme="majorHAnsi" w:hAnsiTheme="majorHAnsi" w:cs="Segoe UI"/>
          <w:bCs/>
          <w:spacing w:val="-3"/>
          <w:sz w:val="24"/>
          <w:szCs w:val="24"/>
          <w:u w:val="single"/>
          <w:lang w:val="es-HN"/>
        </w:rPr>
        <w:t>Ley</w:t>
      </w:r>
      <w:r w:rsidRPr="00476C8D">
        <w:rPr>
          <w:rFonts w:asciiTheme="majorHAnsi" w:hAnsiTheme="majorHAnsi" w:cs="Segoe UI"/>
          <w:spacing w:val="-3"/>
          <w:sz w:val="24"/>
          <w:szCs w:val="24"/>
          <w:lang w:val="es-HN"/>
        </w:rPr>
        <w:t xml:space="preserve">: </w:t>
      </w:r>
    </w:p>
    <w:p w:rsidR="00C87DBB" w:rsidRPr="00476C8D" w:rsidRDefault="00C87DBB" w:rsidP="00CA1F5F">
      <w:pPr>
        <w:tabs>
          <w:tab w:val="left" w:pos="0"/>
        </w:tabs>
        <w:suppressAutoHyphens/>
        <w:rPr>
          <w:rFonts w:asciiTheme="majorHAnsi" w:hAnsiTheme="majorHAnsi" w:cs="Segoe UI"/>
          <w:snapToGrid w:val="0"/>
          <w:sz w:val="24"/>
          <w:szCs w:val="24"/>
          <w:lang w:val="es-HN"/>
        </w:rPr>
      </w:pPr>
      <w:r w:rsidRPr="00476C8D">
        <w:rPr>
          <w:rFonts w:asciiTheme="majorHAnsi" w:hAnsiTheme="majorHAnsi" w:cs="Segoe UI"/>
          <w:spacing w:val="-3"/>
          <w:sz w:val="24"/>
          <w:szCs w:val="24"/>
          <w:lang w:val="es-HN"/>
        </w:rPr>
        <w:t>Ley de Contratación del Estado y su Reglamento.</w:t>
      </w:r>
    </w:p>
    <w:p w:rsidR="00C87DBB" w:rsidRPr="00476C8D" w:rsidRDefault="00C87DBB" w:rsidP="00CA1F5F">
      <w:pPr>
        <w:widowControl w:val="0"/>
        <w:rPr>
          <w:rFonts w:asciiTheme="majorHAnsi" w:hAnsiTheme="majorHAnsi" w:cs="Segoe UI"/>
          <w:bCs/>
          <w:snapToGrid w:val="0"/>
          <w:color w:val="FF0000"/>
          <w:sz w:val="24"/>
          <w:szCs w:val="24"/>
          <w:lang w:val="es-HN"/>
        </w:rPr>
      </w:pPr>
    </w:p>
    <w:p w:rsidR="00C87DBB" w:rsidRPr="00476C8D" w:rsidRDefault="00C87DBB" w:rsidP="00CA1F5F">
      <w:pPr>
        <w:widowControl w:val="0"/>
        <w:rPr>
          <w:rFonts w:asciiTheme="majorHAnsi" w:hAnsiTheme="majorHAnsi" w:cs="Segoe UI"/>
          <w:bCs/>
          <w:snapToGrid w:val="0"/>
          <w:sz w:val="24"/>
          <w:szCs w:val="24"/>
          <w:u w:val="single"/>
          <w:lang w:val="es-HN"/>
        </w:rPr>
      </w:pPr>
      <w:r w:rsidRPr="00476C8D">
        <w:rPr>
          <w:rFonts w:asciiTheme="majorHAnsi" w:hAnsiTheme="majorHAnsi" w:cs="Segoe UI"/>
          <w:bCs/>
          <w:snapToGrid w:val="0"/>
          <w:sz w:val="24"/>
          <w:szCs w:val="24"/>
          <w:u w:val="single"/>
          <w:lang w:val="es-HN"/>
        </w:rPr>
        <w:t>Monto del contrato</w:t>
      </w:r>
    </w:p>
    <w:p w:rsidR="00C87DBB" w:rsidRPr="00476C8D" w:rsidRDefault="00C87DBB" w:rsidP="00CA1F5F">
      <w:pPr>
        <w:widowControl w:val="0"/>
        <w:rPr>
          <w:rFonts w:asciiTheme="majorHAnsi" w:hAnsiTheme="majorHAnsi" w:cs="Segoe UI"/>
          <w:snapToGrid w:val="0"/>
          <w:sz w:val="24"/>
          <w:szCs w:val="24"/>
          <w:lang w:val="es-HN"/>
        </w:rPr>
      </w:pPr>
      <w:r w:rsidRPr="00476C8D">
        <w:rPr>
          <w:rFonts w:asciiTheme="majorHAnsi" w:hAnsiTheme="majorHAnsi" w:cs="Segoe UI"/>
          <w:snapToGrid w:val="0"/>
          <w:sz w:val="24"/>
          <w:szCs w:val="24"/>
          <w:lang w:val="es-HN"/>
        </w:rPr>
        <w:t xml:space="preserve">Es el precio total a pagar por </w:t>
      </w:r>
      <w:r w:rsidRPr="00476C8D">
        <w:rPr>
          <w:rFonts w:asciiTheme="majorHAnsi" w:hAnsiTheme="majorHAnsi" w:cs="Segoe UI"/>
          <w:sz w:val="24"/>
          <w:szCs w:val="24"/>
        </w:rPr>
        <w:t>el Poder Judicial</w:t>
      </w:r>
      <w:r w:rsidR="009D1905" w:rsidRPr="00476C8D">
        <w:rPr>
          <w:rFonts w:asciiTheme="majorHAnsi" w:hAnsiTheme="majorHAnsi" w:cs="Segoe UI"/>
          <w:sz w:val="24"/>
          <w:szCs w:val="24"/>
        </w:rPr>
        <w:t>,</w:t>
      </w:r>
      <w:r w:rsidR="00015D24">
        <w:rPr>
          <w:rFonts w:asciiTheme="majorHAnsi" w:hAnsiTheme="majorHAnsi" w:cs="Segoe UI"/>
          <w:sz w:val="24"/>
          <w:szCs w:val="24"/>
        </w:rPr>
        <w:t xml:space="preserve"> </w:t>
      </w:r>
      <w:r w:rsidRPr="00476C8D">
        <w:rPr>
          <w:rFonts w:asciiTheme="majorHAnsi" w:hAnsiTheme="majorHAnsi" w:cs="Segoe UI"/>
          <w:snapToGrid w:val="0"/>
          <w:sz w:val="24"/>
          <w:szCs w:val="24"/>
          <w:lang w:val="es-HN"/>
        </w:rPr>
        <w:t xml:space="preserve">en base a la oferta presentada y aceptada por </w:t>
      </w:r>
      <w:r w:rsidR="009D1905" w:rsidRPr="00476C8D">
        <w:rPr>
          <w:rFonts w:asciiTheme="majorHAnsi" w:hAnsiTheme="majorHAnsi" w:cs="Segoe UI"/>
          <w:snapToGrid w:val="0"/>
          <w:sz w:val="24"/>
          <w:szCs w:val="24"/>
          <w:lang w:val="es-HN"/>
        </w:rPr>
        <w:t>el contratista, contemplado</w:t>
      </w:r>
      <w:r w:rsidRPr="00476C8D">
        <w:rPr>
          <w:rFonts w:asciiTheme="majorHAnsi" w:hAnsiTheme="majorHAnsi" w:cs="Segoe UI"/>
          <w:snapToGrid w:val="0"/>
          <w:sz w:val="24"/>
          <w:szCs w:val="24"/>
          <w:lang w:val="es-HN"/>
        </w:rPr>
        <w:t xml:space="preserve"> en la </w:t>
      </w:r>
      <w:r w:rsidR="009D1905" w:rsidRPr="00476C8D">
        <w:rPr>
          <w:rFonts w:asciiTheme="majorHAnsi" w:hAnsiTheme="majorHAnsi" w:cs="Segoe UI"/>
          <w:snapToGrid w:val="0"/>
          <w:sz w:val="24"/>
          <w:szCs w:val="24"/>
          <w:lang w:val="es-HN"/>
        </w:rPr>
        <w:t>C</w:t>
      </w:r>
      <w:r w:rsidRPr="00476C8D">
        <w:rPr>
          <w:rFonts w:asciiTheme="majorHAnsi" w:hAnsiTheme="majorHAnsi" w:cs="Segoe UI"/>
          <w:snapToGrid w:val="0"/>
          <w:sz w:val="24"/>
          <w:szCs w:val="24"/>
          <w:lang w:val="es-HN"/>
        </w:rPr>
        <w:t xml:space="preserve">arta de </w:t>
      </w:r>
      <w:r w:rsidR="009D1905" w:rsidRPr="00476C8D">
        <w:rPr>
          <w:rFonts w:asciiTheme="majorHAnsi" w:hAnsiTheme="majorHAnsi" w:cs="Segoe UI"/>
          <w:snapToGrid w:val="0"/>
          <w:sz w:val="24"/>
          <w:szCs w:val="24"/>
          <w:lang w:val="es-HN"/>
        </w:rPr>
        <w:t>A</w:t>
      </w:r>
      <w:r w:rsidRPr="00476C8D">
        <w:rPr>
          <w:rFonts w:asciiTheme="majorHAnsi" w:hAnsiTheme="majorHAnsi" w:cs="Segoe UI"/>
          <w:snapToGrid w:val="0"/>
          <w:sz w:val="24"/>
          <w:szCs w:val="24"/>
          <w:lang w:val="es-HN"/>
        </w:rPr>
        <w:t>djudicación como resultado de un proceso de licitación.</w:t>
      </w:r>
    </w:p>
    <w:p w:rsidR="00C87DBB" w:rsidRPr="00476C8D" w:rsidRDefault="00C87DBB" w:rsidP="00CA1F5F">
      <w:pPr>
        <w:widowControl w:val="0"/>
        <w:rPr>
          <w:rFonts w:asciiTheme="majorHAnsi" w:hAnsiTheme="majorHAnsi" w:cs="Segoe UI"/>
          <w:bCs/>
          <w:snapToGrid w:val="0"/>
          <w:color w:val="FF0000"/>
          <w:sz w:val="24"/>
          <w:szCs w:val="24"/>
          <w:lang w:val="es-HN"/>
        </w:rPr>
      </w:pPr>
    </w:p>
    <w:p w:rsidR="009D1905" w:rsidRPr="00476C8D" w:rsidRDefault="00C87DBB" w:rsidP="00CA1F5F">
      <w:pPr>
        <w:widowControl w:val="0"/>
        <w:rPr>
          <w:rFonts w:asciiTheme="majorHAnsi" w:hAnsiTheme="majorHAnsi" w:cs="Segoe UI"/>
          <w:snapToGrid w:val="0"/>
          <w:sz w:val="24"/>
          <w:szCs w:val="24"/>
          <w:lang w:val="es-HN"/>
        </w:rPr>
      </w:pPr>
      <w:r w:rsidRPr="00476C8D">
        <w:rPr>
          <w:rFonts w:asciiTheme="majorHAnsi" w:hAnsiTheme="majorHAnsi" w:cs="Segoe UI"/>
          <w:bCs/>
          <w:snapToGrid w:val="0"/>
          <w:sz w:val="24"/>
          <w:szCs w:val="24"/>
          <w:u w:val="single"/>
          <w:lang w:val="es-HN"/>
        </w:rPr>
        <w:t>Modificación al contrato</w:t>
      </w:r>
      <w:r w:rsidRPr="00476C8D">
        <w:rPr>
          <w:rFonts w:asciiTheme="majorHAnsi" w:hAnsiTheme="majorHAnsi" w:cs="Segoe UI"/>
          <w:snapToGrid w:val="0"/>
          <w:sz w:val="24"/>
          <w:szCs w:val="24"/>
          <w:lang w:val="es-HN"/>
        </w:rPr>
        <w:t xml:space="preserve">: </w:t>
      </w:r>
    </w:p>
    <w:p w:rsidR="00C87DBB" w:rsidRPr="00476C8D" w:rsidRDefault="00C87DBB" w:rsidP="00CA1F5F">
      <w:pPr>
        <w:widowControl w:val="0"/>
        <w:rPr>
          <w:rFonts w:asciiTheme="majorHAnsi" w:hAnsiTheme="majorHAnsi" w:cs="Segoe UI"/>
          <w:bCs/>
          <w:snapToGrid w:val="0"/>
          <w:sz w:val="24"/>
          <w:szCs w:val="24"/>
          <w:lang w:val="es-HN"/>
        </w:rPr>
      </w:pPr>
      <w:r w:rsidRPr="00476C8D">
        <w:rPr>
          <w:rFonts w:asciiTheme="majorHAnsi" w:hAnsiTheme="majorHAnsi" w:cs="Segoe UI"/>
          <w:snapToGrid w:val="0"/>
          <w:sz w:val="24"/>
          <w:szCs w:val="24"/>
          <w:lang w:val="es-HN"/>
        </w:rPr>
        <w:t xml:space="preserve">La modificación  que importe aumento o disminución en la cuantía del contrato, producido por un evento o circunstancia imposible de predecir en el momento en que las partes suscribieron el contrato, se hará siempre que no exceda del 10% del valor del mismo, mediante </w:t>
      </w:r>
      <w:r w:rsidR="00712FD2" w:rsidRPr="00476C8D">
        <w:rPr>
          <w:rFonts w:asciiTheme="majorHAnsi" w:hAnsiTheme="majorHAnsi" w:cs="Segoe UI"/>
          <w:snapToGrid w:val="0"/>
          <w:sz w:val="24"/>
          <w:szCs w:val="24"/>
          <w:u w:val="single"/>
          <w:lang w:val="es-HN"/>
        </w:rPr>
        <w:t>O</w:t>
      </w:r>
      <w:r w:rsidRPr="00476C8D">
        <w:rPr>
          <w:rFonts w:asciiTheme="majorHAnsi" w:hAnsiTheme="majorHAnsi" w:cs="Segoe UI"/>
          <w:snapToGrid w:val="0"/>
          <w:sz w:val="24"/>
          <w:szCs w:val="24"/>
          <w:u w:val="single"/>
          <w:lang w:val="es-HN"/>
        </w:rPr>
        <w:t xml:space="preserve">rdenes de </w:t>
      </w:r>
      <w:r w:rsidR="00712FD2" w:rsidRPr="00476C8D">
        <w:rPr>
          <w:rFonts w:asciiTheme="majorHAnsi" w:hAnsiTheme="majorHAnsi" w:cs="Segoe UI"/>
          <w:snapToGrid w:val="0"/>
          <w:sz w:val="24"/>
          <w:szCs w:val="24"/>
          <w:u w:val="single"/>
          <w:lang w:val="es-HN"/>
        </w:rPr>
        <w:t>C</w:t>
      </w:r>
      <w:r w:rsidRPr="00476C8D">
        <w:rPr>
          <w:rFonts w:asciiTheme="majorHAnsi" w:hAnsiTheme="majorHAnsi" w:cs="Segoe UI"/>
          <w:snapToGrid w:val="0"/>
          <w:sz w:val="24"/>
          <w:szCs w:val="24"/>
          <w:u w:val="single"/>
          <w:lang w:val="es-HN"/>
        </w:rPr>
        <w:t>ambio</w:t>
      </w:r>
      <w:r w:rsidRPr="00476C8D">
        <w:rPr>
          <w:rFonts w:asciiTheme="majorHAnsi" w:hAnsiTheme="majorHAnsi" w:cs="Segoe UI"/>
          <w:snapToGrid w:val="0"/>
          <w:sz w:val="24"/>
          <w:szCs w:val="24"/>
          <w:lang w:val="es-HN"/>
        </w:rPr>
        <w:t xml:space="preserve"> solicitadas por la supervisión y autorizadas por la Presidencia del Poder Judicial, previa disponibilidad presupuestaria.</w:t>
      </w:r>
      <w:r w:rsidR="00712FD2" w:rsidRPr="00476C8D">
        <w:rPr>
          <w:rFonts w:asciiTheme="majorHAnsi" w:hAnsiTheme="majorHAnsi" w:cs="Segoe UI"/>
          <w:snapToGrid w:val="0"/>
          <w:sz w:val="24"/>
          <w:szCs w:val="24"/>
          <w:lang w:val="es-HN"/>
        </w:rPr>
        <w:t>-</w:t>
      </w:r>
      <w:r w:rsidRPr="00476C8D">
        <w:rPr>
          <w:rFonts w:asciiTheme="majorHAnsi" w:hAnsiTheme="majorHAnsi" w:cs="Segoe UI"/>
          <w:snapToGrid w:val="0"/>
          <w:sz w:val="24"/>
          <w:szCs w:val="24"/>
          <w:lang w:val="es-HN"/>
        </w:rPr>
        <w:t xml:space="preserve"> Si la modificación exced</w:t>
      </w:r>
      <w:r w:rsidR="00712FD2" w:rsidRPr="00476C8D">
        <w:rPr>
          <w:rFonts w:asciiTheme="majorHAnsi" w:hAnsiTheme="majorHAnsi" w:cs="Segoe UI"/>
          <w:snapToGrid w:val="0"/>
          <w:sz w:val="24"/>
          <w:szCs w:val="24"/>
          <w:lang w:val="es-HN"/>
        </w:rPr>
        <w:t>i</w:t>
      </w:r>
      <w:r w:rsidRPr="00476C8D">
        <w:rPr>
          <w:rFonts w:asciiTheme="majorHAnsi" w:hAnsiTheme="majorHAnsi" w:cs="Segoe UI"/>
          <w:snapToGrid w:val="0"/>
          <w:sz w:val="24"/>
          <w:szCs w:val="24"/>
          <w:lang w:val="es-HN"/>
        </w:rPr>
        <w:t>e</w:t>
      </w:r>
      <w:r w:rsidR="00712FD2" w:rsidRPr="00476C8D">
        <w:rPr>
          <w:rFonts w:asciiTheme="majorHAnsi" w:hAnsiTheme="majorHAnsi" w:cs="Segoe UI"/>
          <w:snapToGrid w:val="0"/>
          <w:sz w:val="24"/>
          <w:szCs w:val="24"/>
          <w:lang w:val="es-HN"/>
        </w:rPr>
        <w:t>re</w:t>
      </w:r>
      <w:r w:rsidR="00AD4C62">
        <w:rPr>
          <w:rFonts w:asciiTheme="majorHAnsi" w:hAnsiTheme="majorHAnsi" w:cs="Segoe UI"/>
          <w:snapToGrid w:val="0"/>
          <w:sz w:val="24"/>
          <w:szCs w:val="24"/>
          <w:lang w:val="es-HN"/>
        </w:rPr>
        <w:t xml:space="preserve"> </w:t>
      </w:r>
      <w:r w:rsidR="00712FD2" w:rsidRPr="00476C8D">
        <w:rPr>
          <w:rFonts w:asciiTheme="majorHAnsi" w:hAnsiTheme="majorHAnsi" w:cs="Segoe UI"/>
          <w:snapToGrid w:val="0"/>
          <w:sz w:val="24"/>
          <w:szCs w:val="24"/>
          <w:lang w:val="es-HN"/>
        </w:rPr>
        <w:t>el porcentaje indicado se suscribirá una ampliación del contrato.- (</w:t>
      </w:r>
      <w:r w:rsidRPr="00476C8D">
        <w:rPr>
          <w:rFonts w:asciiTheme="majorHAnsi" w:hAnsiTheme="majorHAnsi" w:cs="Segoe UI"/>
          <w:i/>
          <w:snapToGrid w:val="0"/>
          <w:sz w:val="24"/>
          <w:szCs w:val="24"/>
          <w:u w:val="single"/>
          <w:lang w:val="es-HN"/>
        </w:rPr>
        <w:t>Artículo</w:t>
      </w:r>
      <w:r w:rsidR="00712FD2" w:rsidRPr="00476C8D">
        <w:rPr>
          <w:rFonts w:asciiTheme="majorHAnsi" w:hAnsiTheme="majorHAnsi" w:cs="Segoe UI"/>
          <w:i/>
          <w:snapToGrid w:val="0"/>
          <w:sz w:val="24"/>
          <w:szCs w:val="24"/>
          <w:u w:val="single"/>
          <w:lang w:val="es-HN"/>
        </w:rPr>
        <w:t xml:space="preserve"> 121,</w:t>
      </w:r>
      <w:r w:rsidRPr="00476C8D">
        <w:rPr>
          <w:rFonts w:asciiTheme="majorHAnsi" w:hAnsiTheme="majorHAnsi" w:cs="Segoe UI"/>
          <w:i/>
          <w:snapToGrid w:val="0"/>
          <w:sz w:val="24"/>
          <w:szCs w:val="24"/>
          <w:u w:val="single"/>
          <w:lang w:val="es-HN"/>
        </w:rPr>
        <w:t xml:space="preserve"> 122 </w:t>
      </w:r>
      <w:r w:rsidR="00712FD2" w:rsidRPr="00476C8D">
        <w:rPr>
          <w:rFonts w:asciiTheme="majorHAnsi" w:hAnsiTheme="majorHAnsi" w:cs="Segoe UI"/>
          <w:i/>
          <w:snapToGrid w:val="0"/>
          <w:sz w:val="24"/>
          <w:szCs w:val="24"/>
          <w:u w:val="single"/>
          <w:lang w:val="es-HN"/>
        </w:rPr>
        <w:t xml:space="preserve">y 123 </w:t>
      </w:r>
      <w:r w:rsidRPr="00476C8D">
        <w:rPr>
          <w:rFonts w:asciiTheme="majorHAnsi" w:hAnsiTheme="majorHAnsi" w:cs="Segoe UI"/>
          <w:i/>
          <w:snapToGrid w:val="0"/>
          <w:sz w:val="24"/>
          <w:szCs w:val="24"/>
          <w:u w:val="single"/>
          <w:lang w:val="es-HN"/>
        </w:rPr>
        <w:t xml:space="preserve">de la Ley de </w:t>
      </w:r>
      <w:r w:rsidRPr="00476C8D">
        <w:rPr>
          <w:rFonts w:asciiTheme="majorHAnsi" w:hAnsiTheme="majorHAnsi" w:cs="Segoe UI"/>
          <w:i/>
          <w:spacing w:val="-3"/>
          <w:sz w:val="24"/>
          <w:szCs w:val="24"/>
          <w:u w:val="single"/>
          <w:lang w:val="es-HN"/>
        </w:rPr>
        <w:t>C</w:t>
      </w:r>
      <w:r w:rsidR="00712FD2" w:rsidRPr="00476C8D">
        <w:rPr>
          <w:rFonts w:asciiTheme="majorHAnsi" w:hAnsiTheme="majorHAnsi" w:cs="Segoe UI"/>
          <w:i/>
          <w:spacing w:val="-3"/>
          <w:sz w:val="24"/>
          <w:szCs w:val="24"/>
          <w:u w:val="single"/>
          <w:lang w:val="es-HN"/>
        </w:rPr>
        <w:t>ontratación del Estado, y 206 de su Reglamento</w:t>
      </w:r>
      <w:r w:rsidR="00712FD2" w:rsidRPr="00476C8D">
        <w:rPr>
          <w:rFonts w:asciiTheme="majorHAnsi" w:hAnsiTheme="majorHAnsi" w:cs="Segoe UI"/>
          <w:spacing w:val="-3"/>
          <w:sz w:val="24"/>
          <w:szCs w:val="24"/>
          <w:lang w:val="es-HN"/>
        </w:rPr>
        <w:t>).</w:t>
      </w:r>
    </w:p>
    <w:p w:rsidR="00C87DBB" w:rsidRPr="00476C8D" w:rsidRDefault="00C87DBB" w:rsidP="00CA1F5F">
      <w:pPr>
        <w:widowControl w:val="0"/>
        <w:rPr>
          <w:rFonts w:asciiTheme="majorHAnsi" w:hAnsiTheme="majorHAnsi" w:cs="Segoe UI"/>
          <w:bCs/>
          <w:snapToGrid w:val="0"/>
          <w:color w:val="FF0000"/>
          <w:sz w:val="24"/>
          <w:szCs w:val="24"/>
          <w:lang w:val="es-HN"/>
        </w:rPr>
      </w:pPr>
    </w:p>
    <w:p w:rsidR="00712FD2" w:rsidRPr="00476C8D" w:rsidRDefault="00712FD2" w:rsidP="00CA1F5F">
      <w:pPr>
        <w:widowControl w:val="0"/>
        <w:rPr>
          <w:rFonts w:asciiTheme="majorHAnsi" w:hAnsiTheme="majorHAnsi" w:cs="Segoe UI"/>
          <w:bCs/>
          <w:snapToGrid w:val="0"/>
          <w:sz w:val="24"/>
          <w:szCs w:val="24"/>
          <w:lang w:val="es-HN"/>
        </w:rPr>
      </w:pPr>
      <w:r w:rsidRPr="00476C8D">
        <w:rPr>
          <w:rFonts w:asciiTheme="majorHAnsi" w:hAnsiTheme="majorHAnsi" w:cs="Segoe UI"/>
          <w:bCs/>
          <w:snapToGrid w:val="0"/>
          <w:sz w:val="24"/>
          <w:szCs w:val="24"/>
          <w:u w:val="single"/>
          <w:lang w:val="es-HN"/>
        </w:rPr>
        <w:t>Obra</w:t>
      </w:r>
      <w:r w:rsidRPr="00476C8D">
        <w:rPr>
          <w:rFonts w:asciiTheme="majorHAnsi" w:hAnsiTheme="majorHAnsi" w:cs="Segoe UI"/>
          <w:bCs/>
          <w:snapToGrid w:val="0"/>
          <w:sz w:val="24"/>
          <w:szCs w:val="24"/>
          <w:lang w:val="es-HN"/>
        </w:rPr>
        <w:t>:</w:t>
      </w:r>
    </w:p>
    <w:p w:rsidR="00712FD2" w:rsidRPr="00476C8D" w:rsidRDefault="00712FD2" w:rsidP="00CA1F5F">
      <w:pPr>
        <w:widowControl w:val="0"/>
        <w:rPr>
          <w:rFonts w:asciiTheme="majorHAnsi" w:hAnsiTheme="majorHAnsi" w:cs="Segoe UI"/>
          <w:bCs/>
          <w:snapToGrid w:val="0"/>
          <w:sz w:val="24"/>
          <w:szCs w:val="24"/>
          <w:lang w:val="es-HN"/>
        </w:rPr>
      </w:pPr>
      <w:r w:rsidRPr="00476C8D">
        <w:rPr>
          <w:rFonts w:asciiTheme="majorHAnsi" w:hAnsiTheme="majorHAnsi" w:cs="Segoe UI"/>
          <w:bCs/>
          <w:snapToGrid w:val="0"/>
          <w:sz w:val="24"/>
          <w:szCs w:val="24"/>
          <w:lang w:val="es-HN"/>
        </w:rPr>
        <w:t>Producto final del proceso de construcción, que tiene por objeto satisfacer las necesidades del Poder Judicial.</w:t>
      </w:r>
    </w:p>
    <w:p w:rsidR="00712FD2" w:rsidRPr="00476C8D" w:rsidRDefault="00712FD2" w:rsidP="00CA1F5F">
      <w:pPr>
        <w:widowControl w:val="0"/>
        <w:rPr>
          <w:rFonts w:asciiTheme="majorHAnsi" w:hAnsiTheme="majorHAnsi" w:cs="Segoe UI"/>
          <w:bCs/>
          <w:snapToGrid w:val="0"/>
          <w:color w:val="FF0000"/>
          <w:sz w:val="24"/>
          <w:szCs w:val="24"/>
          <w:lang w:val="es-HN"/>
        </w:rPr>
      </w:pPr>
    </w:p>
    <w:p w:rsidR="00712FD2" w:rsidRPr="00476C8D" w:rsidRDefault="00C87DBB" w:rsidP="00CA1F5F">
      <w:pPr>
        <w:widowControl w:val="0"/>
        <w:rPr>
          <w:rFonts w:asciiTheme="majorHAnsi" w:hAnsiTheme="majorHAnsi" w:cs="Segoe UI"/>
          <w:bCs/>
          <w:snapToGrid w:val="0"/>
          <w:sz w:val="24"/>
          <w:szCs w:val="24"/>
          <w:lang w:val="es-HN"/>
        </w:rPr>
      </w:pPr>
      <w:r w:rsidRPr="00476C8D">
        <w:rPr>
          <w:rFonts w:asciiTheme="majorHAnsi" w:hAnsiTheme="majorHAnsi" w:cs="Segoe UI"/>
          <w:bCs/>
          <w:snapToGrid w:val="0"/>
          <w:sz w:val="24"/>
          <w:szCs w:val="24"/>
          <w:u w:val="single"/>
          <w:lang w:val="es-HN"/>
        </w:rPr>
        <w:t>Oferente</w:t>
      </w:r>
      <w:r w:rsidRPr="00476C8D">
        <w:rPr>
          <w:rFonts w:asciiTheme="majorHAnsi" w:hAnsiTheme="majorHAnsi" w:cs="Segoe UI"/>
          <w:bCs/>
          <w:snapToGrid w:val="0"/>
          <w:sz w:val="24"/>
          <w:szCs w:val="24"/>
          <w:lang w:val="es-HN"/>
        </w:rPr>
        <w:t xml:space="preserve">: </w:t>
      </w:r>
    </w:p>
    <w:p w:rsidR="00C87DBB" w:rsidRPr="00476C8D" w:rsidRDefault="00C87DBB" w:rsidP="00CA1F5F">
      <w:pPr>
        <w:widowControl w:val="0"/>
        <w:rPr>
          <w:rFonts w:asciiTheme="majorHAnsi" w:hAnsiTheme="majorHAnsi" w:cs="Segoe UI"/>
          <w:snapToGrid w:val="0"/>
          <w:sz w:val="24"/>
          <w:szCs w:val="24"/>
          <w:lang w:val="es-HN"/>
        </w:rPr>
      </w:pPr>
      <w:r w:rsidRPr="00476C8D">
        <w:rPr>
          <w:rFonts w:asciiTheme="majorHAnsi" w:hAnsiTheme="majorHAnsi" w:cs="Segoe UI"/>
          <w:snapToGrid w:val="0"/>
          <w:sz w:val="24"/>
          <w:szCs w:val="24"/>
          <w:lang w:val="es-HN"/>
        </w:rPr>
        <w:lastRenderedPageBreak/>
        <w:t>Todos los participantes en el proceso de licitación que hayan adquirido las bases respectivas del proceso</w:t>
      </w:r>
      <w:r w:rsidR="00712FD2" w:rsidRPr="00476C8D">
        <w:rPr>
          <w:rFonts w:asciiTheme="majorHAnsi" w:hAnsiTheme="majorHAnsi" w:cs="Segoe UI"/>
          <w:snapToGrid w:val="0"/>
          <w:sz w:val="24"/>
          <w:szCs w:val="24"/>
          <w:lang w:val="es-HN"/>
        </w:rPr>
        <w:t xml:space="preserve"> licitatorio.</w:t>
      </w:r>
    </w:p>
    <w:p w:rsidR="00712FD2" w:rsidRPr="00476C8D" w:rsidRDefault="00712FD2" w:rsidP="00CA1F5F">
      <w:pPr>
        <w:widowControl w:val="0"/>
        <w:rPr>
          <w:rFonts w:asciiTheme="majorHAnsi" w:hAnsiTheme="majorHAnsi" w:cs="Segoe UI"/>
          <w:snapToGrid w:val="0"/>
          <w:color w:val="FF0000"/>
          <w:sz w:val="24"/>
          <w:szCs w:val="24"/>
          <w:lang w:val="es-HN"/>
        </w:rPr>
      </w:pPr>
    </w:p>
    <w:p w:rsidR="00712FD2" w:rsidRPr="00476C8D" w:rsidRDefault="00C87DBB" w:rsidP="00CA1F5F">
      <w:pPr>
        <w:widowControl w:val="0"/>
        <w:rPr>
          <w:rFonts w:asciiTheme="majorHAnsi" w:hAnsiTheme="majorHAnsi" w:cs="Segoe UI"/>
          <w:snapToGrid w:val="0"/>
          <w:sz w:val="24"/>
          <w:szCs w:val="24"/>
          <w:lang w:val="es-HN"/>
        </w:rPr>
      </w:pPr>
      <w:r w:rsidRPr="00476C8D">
        <w:rPr>
          <w:rFonts w:asciiTheme="majorHAnsi" w:hAnsiTheme="majorHAnsi" w:cs="Segoe UI"/>
          <w:snapToGrid w:val="0"/>
          <w:sz w:val="24"/>
          <w:szCs w:val="24"/>
          <w:u w:val="single"/>
          <w:lang w:val="es-HN"/>
        </w:rPr>
        <w:t>Orden de inicio</w:t>
      </w:r>
      <w:r w:rsidRPr="00476C8D">
        <w:rPr>
          <w:rFonts w:asciiTheme="majorHAnsi" w:hAnsiTheme="majorHAnsi" w:cs="Segoe UI"/>
          <w:snapToGrid w:val="0"/>
          <w:sz w:val="24"/>
          <w:szCs w:val="24"/>
          <w:lang w:val="es-HN"/>
        </w:rPr>
        <w:t xml:space="preserve">: </w:t>
      </w:r>
    </w:p>
    <w:p w:rsidR="00C87DBB" w:rsidRPr="00476C8D" w:rsidRDefault="00C87DBB" w:rsidP="00CA1F5F">
      <w:pPr>
        <w:widowControl w:val="0"/>
        <w:rPr>
          <w:rFonts w:asciiTheme="majorHAnsi" w:hAnsiTheme="majorHAnsi" w:cs="Segoe UI"/>
          <w:snapToGrid w:val="0"/>
          <w:sz w:val="24"/>
          <w:szCs w:val="24"/>
          <w:lang w:val="es-HN"/>
        </w:rPr>
      </w:pPr>
      <w:r w:rsidRPr="00476C8D">
        <w:rPr>
          <w:rFonts w:asciiTheme="majorHAnsi" w:hAnsiTheme="majorHAnsi" w:cs="Segoe UI"/>
          <w:snapToGrid w:val="0"/>
          <w:sz w:val="24"/>
          <w:szCs w:val="24"/>
          <w:lang w:val="es-HN"/>
        </w:rPr>
        <w:t>Es el documento mediante el cual</w:t>
      </w:r>
      <w:r w:rsidR="00A57CD4" w:rsidRPr="00476C8D">
        <w:rPr>
          <w:rFonts w:asciiTheme="majorHAnsi" w:hAnsiTheme="majorHAnsi" w:cs="Segoe UI"/>
          <w:snapToGrid w:val="0"/>
          <w:sz w:val="24"/>
          <w:szCs w:val="24"/>
          <w:lang w:val="es-HN"/>
        </w:rPr>
        <w:t>,</w:t>
      </w:r>
      <w:r w:rsidRPr="00476C8D">
        <w:rPr>
          <w:rFonts w:asciiTheme="majorHAnsi" w:hAnsiTheme="majorHAnsi" w:cs="Segoe UI"/>
          <w:snapToGrid w:val="0"/>
          <w:sz w:val="24"/>
          <w:szCs w:val="24"/>
          <w:lang w:val="es-HN"/>
        </w:rPr>
        <w:t xml:space="preserve"> se le indica al contratista la fecha a partir de la cual empieza a correr el tiempo de ejecución del contrato y será emitida por el Poder Judicial a través de la Dirección Administrativa.</w:t>
      </w:r>
    </w:p>
    <w:p w:rsidR="00C87DBB" w:rsidRPr="00476C8D" w:rsidRDefault="00C87DBB" w:rsidP="00CA1F5F">
      <w:pPr>
        <w:widowControl w:val="0"/>
        <w:rPr>
          <w:rFonts w:asciiTheme="majorHAnsi" w:hAnsiTheme="majorHAnsi" w:cs="Segoe UI"/>
          <w:snapToGrid w:val="0"/>
          <w:color w:val="FF0000"/>
          <w:sz w:val="24"/>
          <w:szCs w:val="24"/>
          <w:lang w:val="es-HN"/>
        </w:rPr>
      </w:pPr>
    </w:p>
    <w:p w:rsidR="00A57CD4" w:rsidRPr="00476C8D" w:rsidRDefault="00C87DBB" w:rsidP="00CA1F5F">
      <w:pPr>
        <w:widowControl w:val="0"/>
        <w:rPr>
          <w:rFonts w:asciiTheme="majorHAnsi" w:hAnsiTheme="majorHAnsi" w:cs="Segoe UI"/>
          <w:snapToGrid w:val="0"/>
          <w:sz w:val="24"/>
          <w:szCs w:val="24"/>
          <w:lang w:val="es-HN"/>
        </w:rPr>
      </w:pPr>
      <w:r w:rsidRPr="00476C8D">
        <w:rPr>
          <w:rFonts w:asciiTheme="majorHAnsi" w:hAnsiTheme="majorHAnsi" w:cs="Segoe UI"/>
          <w:snapToGrid w:val="0"/>
          <w:sz w:val="24"/>
          <w:szCs w:val="24"/>
          <w:u w:val="single"/>
          <w:lang w:val="es-HN"/>
        </w:rPr>
        <w:t>Proyecto:</w:t>
      </w:r>
    </w:p>
    <w:p w:rsidR="00C87DBB" w:rsidRPr="00476C8D" w:rsidRDefault="00C87DBB" w:rsidP="00CA1F5F">
      <w:pPr>
        <w:widowControl w:val="0"/>
        <w:rPr>
          <w:rFonts w:asciiTheme="majorHAnsi" w:hAnsiTheme="majorHAnsi" w:cs="Segoe UI"/>
          <w:snapToGrid w:val="0"/>
          <w:sz w:val="24"/>
          <w:szCs w:val="24"/>
          <w:lang w:val="es-HN"/>
        </w:rPr>
      </w:pPr>
      <w:r w:rsidRPr="00476C8D">
        <w:rPr>
          <w:rFonts w:asciiTheme="majorHAnsi" w:hAnsiTheme="majorHAnsi" w:cs="Segoe UI"/>
          <w:snapToGrid w:val="0"/>
          <w:sz w:val="24"/>
          <w:szCs w:val="24"/>
          <w:lang w:val="es-HN"/>
        </w:rPr>
        <w:t>Es la totalidad de la obra a construirse de acuerdo al contrato suscrito.</w:t>
      </w:r>
    </w:p>
    <w:p w:rsidR="00C87DBB" w:rsidRPr="00476C8D" w:rsidRDefault="00C87DBB" w:rsidP="00CA1F5F">
      <w:pPr>
        <w:widowControl w:val="0"/>
        <w:rPr>
          <w:rFonts w:asciiTheme="majorHAnsi" w:hAnsiTheme="majorHAnsi" w:cs="Segoe UI"/>
          <w:snapToGrid w:val="0"/>
          <w:color w:val="FF0000"/>
          <w:sz w:val="24"/>
          <w:szCs w:val="24"/>
          <w:lang w:val="es-HN"/>
        </w:rPr>
      </w:pPr>
    </w:p>
    <w:p w:rsidR="00C87DBB" w:rsidRPr="00476C8D" w:rsidRDefault="00C87DBB" w:rsidP="00CA1F5F">
      <w:pPr>
        <w:widowControl w:val="0"/>
        <w:rPr>
          <w:rFonts w:asciiTheme="majorHAnsi" w:hAnsiTheme="majorHAnsi" w:cs="Segoe UI"/>
          <w:bCs/>
          <w:snapToGrid w:val="0"/>
          <w:sz w:val="24"/>
          <w:szCs w:val="24"/>
          <w:u w:val="single"/>
          <w:lang w:val="es-HN"/>
        </w:rPr>
      </w:pPr>
      <w:r w:rsidRPr="00476C8D">
        <w:rPr>
          <w:rFonts w:asciiTheme="majorHAnsi" w:hAnsiTheme="majorHAnsi" w:cs="Segoe UI"/>
          <w:bCs/>
          <w:snapToGrid w:val="0"/>
          <w:sz w:val="24"/>
          <w:szCs w:val="24"/>
          <w:u w:val="single"/>
          <w:lang w:val="es-HN"/>
        </w:rPr>
        <w:t>Plazo</w:t>
      </w:r>
    </w:p>
    <w:p w:rsidR="00C87DBB" w:rsidRPr="00476C8D" w:rsidRDefault="00C87DBB" w:rsidP="00CA1F5F">
      <w:pPr>
        <w:widowControl w:val="0"/>
        <w:rPr>
          <w:rFonts w:asciiTheme="majorHAnsi" w:hAnsiTheme="majorHAnsi" w:cs="Segoe UI"/>
          <w:snapToGrid w:val="0"/>
          <w:sz w:val="24"/>
          <w:szCs w:val="24"/>
          <w:lang w:val="es-HN"/>
        </w:rPr>
      </w:pPr>
      <w:r w:rsidRPr="00476C8D">
        <w:rPr>
          <w:rFonts w:asciiTheme="majorHAnsi" w:hAnsiTheme="majorHAnsi" w:cs="Segoe UI"/>
          <w:snapToGrid w:val="0"/>
          <w:sz w:val="24"/>
          <w:szCs w:val="24"/>
          <w:lang w:val="es-HN"/>
        </w:rPr>
        <w:t>El plazo del contrato es el período de tiempo durante el cual se ejecutara la obra, estipulada en las bases de la licitación.</w:t>
      </w:r>
    </w:p>
    <w:p w:rsidR="00C87DBB" w:rsidRPr="00476C8D" w:rsidRDefault="00C87DBB" w:rsidP="00CA1F5F">
      <w:pPr>
        <w:widowControl w:val="0"/>
        <w:rPr>
          <w:rFonts w:asciiTheme="majorHAnsi" w:hAnsiTheme="majorHAnsi" w:cs="Segoe UI"/>
          <w:snapToGrid w:val="0"/>
          <w:color w:val="FF0000"/>
          <w:sz w:val="24"/>
          <w:szCs w:val="24"/>
          <w:lang w:val="es-HN"/>
        </w:rPr>
      </w:pPr>
    </w:p>
    <w:p w:rsidR="00C87DBB" w:rsidRPr="00476C8D" w:rsidRDefault="00C87DBB" w:rsidP="00CA1F5F">
      <w:pPr>
        <w:widowControl w:val="0"/>
        <w:rPr>
          <w:rFonts w:asciiTheme="majorHAnsi" w:hAnsiTheme="majorHAnsi" w:cs="Segoe UI"/>
          <w:snapToGrid w:val="0"/>
          <w:sz w:val="24"/>
          <w:szCs w:val="24"/>
          <w:u w:val="single"/>
          <w:lang w:val="es-HN"/>
        </w:rPr>
      </w:pPr>
      <w:r w:rsidRPr="00476C8D">
        <w:rPr>
          <w:rFonts w:asciiTheme="majorHAnsi" w:hAnsiTheme="majorHAnsi" w:cs="Segoe UI"/>
          <w:snapToGrid w:val="0"/>
          <w:sz w:val="24"/>
          <w:szCs w:val="24"/>
          <w:u w:val="single"/>
          <w:lang w:val="es-HN"/>
        </w:rPr>
        <w:t>Poder Judicial</w:t>
      </w:r>
    </w:p>
    <w:p w:rsidR="00C87DBB" w:rsidRPr="00476C8D" w:rsidRDefault="00C87DBB" w:rsidP="00CA1F5F">
      <w:pPr>
        <w:widowControl w:val="0"/>
        <w:rPr>
          <w:rFonts w:asciiTheme="majorHAnsi" w:hAnsiTheme="majorHAnsi" w:cs="Segoe UI"/>
          <w:snapToGrid w:val="0"/>
          <w:sz w:val="24"/>
          <w:szCs w:val="24"/>
          <w:lang w:val="es-HN"/>
        </w:rPr>
      </w:pPr>
      <w:r w:rsidRPr="00476C8D">
        <w:rPr>
          <w:rFonts w:asciiTheme="majorHAnsi" w:hAnsiTheme="majorHAnsi" w:cs="Segoe UI"/>
          <w:snapToGrid w:val="0"/>
          <w:sz w:val="24"/>
          <w:szCs w:val="24"/>
          <w:lang w:val="es-HN"/>
        </w:rPr>
        <w:t xml:space="preserve">Es un </w:t>
      </w:r>
      <w:r w:rsidR="00A57CD4" w:rsidRPr="00476C8D">
        <w:rPr>
          <w:rFonts w:asciiTheme="majorHAnsi" w:hAnsiTheme="majorHAnsi" w:cs="Segoe UI"/>
          <w:snapToGrid w:val="0"/>
          <w:sz w:val="24"/>
          <w:szCs w:val="24"/>
          <w:lang w:val="es-HN"/>
        </w:rPr>
        <w:t>P</w:t>
      </w:r>
      <w:r w:rsidRPr="00476C8D">
        <w:rPr>
          <w:rFonts w:asciiTheme="majorHAnsi" w:hAnsiTheme="majorHAnsi" w:cs="Segoe UI"/>
          <w:snapToGrid w:val="0"/>
          <w:sz w:val="24"/>
          <w:szCs w:val="24"/>
          <w:lang w:val="es-HN"/>
        </w:rPr>
        <w:t xml:space="preserve">oder del Estado, </w:t>
      </w:r>
      <w:r w:rsidR="00A57CD4" w:rsidRPr="00476C8D">
        <w:rPr>
          <w:rFonts w:asciiTheme="majorHAnsi" w:hAnsiTheme="majorHAnsi" w:cs="Segoe UI"/>
          <w:snapToGrid w:val="0"/>
          <w:sz w:val="24"/>
          <w:szCs w:val="24"/>
          <w:lang w:val="es-HN"/>
        </w:rPr>
        <w:t>e</w:t>
      </w:r>
      <w:r w:rsidRPr="00476C8D">
        <w:rPr>
          <w:rFonts w:asciiTheme="majorHAnsi" w:hAnsiTheme="majorHAnsi" w:cs="Segoe UI"/>
          <w:snapToGrid w:val="0"/>
          <w:sz w:val="24"/>
          <w:szCs w:val="24"/>
          <w:lang w:val="es-HN"/>
        </w:rPr>
        <w:t>ncargado de administrar e impartir Justicia en nuestro país mediante la aplicación de normas Jurídicas y/o administrativas.</w:t>
      </w:r>
      <w:r w:rsidR="00A57CD4" w:rsidRPr="00476C8D">
        <w:rPr>
          <w:rFonts w:asciiTheme="majorHAnsi" w:hAnsiTheme="majorHAnsi" w:cs="Segoe UI"/>
          <w:snapToGrid w:val="0"/>
          <w:sz w:val="24"/>
          <w:szCs w:val="24"/>
          <w:lang w:val="es-HN"/>
        </w:rPr>
        <w:t>- (Es la parte contratante).</w:t>
      </w:r>
    </w:p>
    <w:p w:rsidR="00C87DBB" w:rsidRPr="00476C8D" w:rsidRDefault="00C87DBB" w:rsidP="00CA1F5F">
      <w:pPr>
        <w:widowControl w:val="0"/>
        <w:rPr>
          <w:rFonts w:asciiTheme="majorHAnsi" w:hAnsiTheme="majorHAnsi" w:cs="Segoe UI"/>
          <w:snapToGrid w:val="0"/>
          <w:color w:val="FF0000"/>
          <w:sz w:val="24"/>
          <w:szCs w:val="24"/>
          <w:lang w:val="es-HN"/>
        </w:rPr>
      </w:pPr>
    </w:p>
    <w:p w:rsidR="00C87DBB" w:rsidRPr="00476C8D" w:rsidRDefault="00C87DBB" w:rsidP="00CA1F5F">
      <w:pPr>
        <w:tabs>
          <w:tab w:val="left" w:pos="0"/>
        </w:tabs>
        <w:suppressAutoHyphens/>
        <w:rPr>
          <w:rFonts w:asciiTheme="majorHAnsi" w:hAnsiTheme="majorHAnsi" w:cs="Segoe UI"/>
          <w:bCs/>
          <w:spacing w:val="-3"/>
          <w:sz w:val="24"/>
          <w:szCs w:val="24"/>
          <w:u w:val="single"/>
          <w:lang w:val="es-HN"/>
        </w:rPr>
      </w:pPr>
      <w:r w:rsidRPr="00476C8D">
        <w:rPr>
          <w:rFonts w:asciiTheme="majorHAnsi" w:hAnsiTheme="majorHAnsi" w:cs="Segoe UI"/>
          <w:bCs/>
          <w:spacing w:val="-3"/>
          <w:sz w:val="24"/>
          <w:szCs w:val="24"/>
          <w:u w:val="single"/>
          <w:lang w:val="es-HN"/>
        </w:rPr>
        <w:t>Prorroga de plazo:</w:t>
      </w:r>
    </w:p>
    <w:p w:rsidR="00C87DBB" w:rsidRPr="00476C8D" w:rsidRDefault="00C87DBB" w:rsidP="00CA1F5F">
      <w:pPr>
        <w:tabs>
          <w:tab w:val="left" w:pos="0"/>
        </w:tabs>
        <w:suppressAutoHyphens/>
        <w:rPr>
          <w:rFonts w:asciiTheme="majorHAnsi" w:hAnsiTheme="majorHAnsi" w:cs="Segoe UI"/>
          <w:spacing w:val="-3"/>
          <w:sz w:val="24"/>
          <w:szCs w:val="24"/>
          <w:lang w:val="es-HN"/>
        </w:rPr>
      </w:pPr>
      <w:r w:rsidRPr="00476C8D">
        <w:rPr>
          <w:rFonts w:asciiTheme="majorHAnsi" w:hAnsiTheme="majorHAnsi" w:cs="Segoe UI"/>
          <w:spacing w:val="-3"/>
          <w:sz w:val="24"/>
          <w:szCs w:val="24"/>
          <w:lang w:val="es-HN"/>
        </w:rPr>
        <w:t>El plazo durante el cual el contratista</w:t>
      </w:r>
      <w:r w:rsidR="00A57CD4" w:rsidRPr="00476C8D">
        <w:rPr>
          <w:rFonts w:asciiTheme="majorHAnsi" w:hAnsiTheme="majorHAnsi" w:cs="Segoe UI"/>
          <w:spacing w:val="-3"/>
          <w:sz w:val="24"/>
          <w:szCs w:val="24"/>
          <w:lang w:val="es-HN"/>
        </w:rPr>
        <w:t>,</w:t>
      </w:r>
      <w:r w:rsidRPr="00476C8D">
        <w:rPr>
          <w:rFonts w:asciiTheme="majorHAnsi" w:hAnsiTheme="majorHAnsi" w:cs="Segoe UI"/>
          <w:spacing w:val="-3"/>
          <w:sz w:val="24"/>
          <w:szCs w:val="24"/>
          <w:lang w:val="es-HN"/>
        </w:rPr>
        <w:t xml:space="preserve"> debió </w:t>
      </w:r>
      <w:r w:rsidR="004773DA" w:rsidRPr="00476C8D">
        <w:rPr>
          <w:rFonts w:asciiTheme="majorHAnsi" w:hAnsiTheme="majorHAnsi" w:cs="Segoe UI"/>
          <w:spacing w:val="-3"/>
          <w:sz w:val="24"/>
          <w:szCs w:val="24"/>
          <w:lang w:val="es-HN"/>
        </w:rPr>
        <w:t>realizar actividades</w:t>
      </w:r>
      <w:r w:rsidRPr="00476C8D">
        <w:rPr>
          <w:rFonts w:asciiTheme="majorHAnsi" w:hAnsiTheme="majorHAnsi" w:cs="Segoe UI"/>
          <w:spacing w:val="-3"/>
          <w:sz w:val="24"/>
          <w:szCs w:val="24"/>
          <w:lang w:val="es-HN"/>
        </w:rPr>
        <w:t xml:space="preserve"> contractuales y que no ha podido hacerlas como consecuencia de un evento de fuerza mayor.</w:t>
      </w:r>
    </w:p>
    <w:p w:rsidR="00C87DBB" w:rsidRPr="00476C8D" w:rsidRDefault="00C87DBB" w:rsidP="00CA1F5F">
      <w:pPr>
        <w:tabs>
          <w:tab w:val="left" w:pos="0"/>
        </w:tabs>
        <w:suppressAutoHyphens/>
        <w:rPr>
          <w:rFonts w:asciiTheme="majorHAnsi" w:hAnsiTheme="majorHAnsi" w:cs="Segoe UI"/>
          <w:color w:val="FF0000"/>
          <w:spacing w:val="-3"/>
          <w:sz w:val="24"/>
          <w:szCs w:val="24"/>
          <w:lang w:val="es-HN"/>
        </w:rPr>
      </w:pPr>
    </w:p>
    <w:p w:rsidR="00E57E00" w:rsidRPr="00476C8D" w:rsidRDefault="00C87DBB" w:rsidP="00CA1F5F">
      <w:pPr>
        <w:tabs>
          <w:tab w:val="left" w:pos="0"/>
        </w:tabs>
        <w:suppressAutoHyphens/>
        <w:rPr>
          <w:rFonts w:asciiTheme="majorHAnsi" w:hAnsiTheme="majorHAnsi" w:cs="Segoe UI"/>
          <w:bCs/>
          <w:spacing w:val="-3"/>
          <w:sz w:val="24"/>
          <w:szCs w:val="24"/>
          <w:u w:val="single"/>
          <w:lang w:val="es-HN"/>
        </w:rPr>
      </w:pPr>
      <w:r w:rsidRPr="00476C8D">
        <w:rPr>
          <w:rFonts w:asciiTheme="majorHAnsi" w:hAnsiTheme="majorHAnsi" w:cs="Segoe UI"/>
          <w:bCs/>
          <w:spacing w:val="-3"/>
          <w:sz w:val="24"/>
          <w:szCs w:val="24"/>
          <w:u w:val="single"/>
          <w:lang w:val="es-HN"/>
        </w:rPr>
        <w:t>Planos:</w:t>
      </w:r>
    </w:p>
    <w:p w:rsidR="00C87DBB" w:rsidRPr="00476C8D" w:rsidRDefault="00964626" w:rsidP="00CA1F5F">
      <w:pPr>
        <w:tabs>
          <w:tab w:val="left" w:pos="0"/>
        </w:tabs>
        <w:suppressAutoHyphens/>
        <w:rPr>
          <w:rFonts w:asciiTheme="majorHAnsi" w:hAnsiTheme="majorHAnsi" w:cs="Segoe UI"/>
          <w:spacing w:val="-3"/>
          <w:sz w:val="24"/>
          <w:szCs w:val="24"/>
          <w:lang w:val="es-HN"/>
        </w:rPr>
      </w:pPr>
      <w:r w:rsidRPr="00476C8D">
        <w:rPr>
          <w:rFonts w:asciiTheme="majorHAnsi" w:hAnsiTheme="majorHAnsi" w:cs="Segoe UI"/>
          <w:spacing w:val="-3"/>
          <w:sz w:val="24"/>
          <w:szCs w:val="24"/>
          <w:lang w:val="es-HN"/>
        </w:rPr>
        <w:t>Documentos que</w:t>
      </w:r>
      <w:r w:rsidR="004773DA" w:rsidRPr="00476C8D">
        <w:rPr>
          <w:rFonts w:asciiTheme="majorHAnsi" w:hAnsiTheme="majorHAnsi" w:cs="Segoe UI"/>
          <w:spacing w:val="-3"/>
          <w:sz w:val="24"/>
          <w:szCs w:val="24"/>
          <w:lang w:val="es-HN"/>
        </w:rPr>
        <w:t xml:space="preserve"> </w:t>
      </w:r>
      <w:r w:rsidRPr="00476C8D">
        <w:rPr>
          <w:rFonts w:asciiTheme="majorHAnsi" w:hAnsiTheme="majorHAnsi" w:cs="Segoe UI"/>
          <w:spacing w:val="-3"/>
          <w:sz w:val="24"/>
          <w:szCs w:val="24"/>
          <w:lang w:val="es-HN"/>
        </w:rPr>
        <w:t>contienen indicación</w:t>
      </w:r>
      <w:r w:rsidR="00C87DBB" w:rsidRPr="00476C8D">
        <w:rPr>
          <w:rFonts w:asciiTheme="majorHAnsi" w:hAnsiTheme="majorHAnsi" w:cs="Segoe UI"/>
          <w:spacing w:val="-3"/>
          <w:sz w:val="24"/>
          <w:szCs w:val="24"/>
          <w:lang w:val="es-HN"/>
        </w:rPr>
        <w:t xml:space="preserve"> de especificaciones y dimensiones de la obra a construir y que sirven para</w:t>
      </w:r>
      <w:r w:rsidR="00E57E00" w:rsidRPr="00476C8D">
        <w:rPr>
          <w:rFonts w:asciiTheme="majorHAnsi" w:hAnsiTheme="majorHAnsi" w:cs="Segoe UI"/>
          <w:spacing w:val="-3"/>
          <w:sz w:val="24"/>
          <w:szCs w:val="24"/>
          <w:lang w:val="es-HN"/>
        </w:rPr>
        <w:t xml:space="preserve"> la</w:t>
      </w:r>
      <w:r w:rsidR="00C87DBB" w:rsidRPr="00476C8D">
        <w:rPr>
          <w:rFonts w:asciiTheme="majorHAnsi" w:hAnsiTheme="majorHAnsi" w:cs="Segoe UI"/>
          <w:spacing w:val="-3"/>
          <w:sz w:val="24"/>
          <w:szCs w:val="24"/>
          <w:lang w:val="es-HN"/>
        </w:rPr>
        <w:t xml:space="preserve"> preparación de </w:t>
      </w:r>
      <w:r w:rsidR="00E57E00" w:rsidRPr="00476C8D">
        <w:rPr>
          <w:rFonts w:asciiTheme="majorHAnsi" w:hAnsiTheme="majorHAnsi" w:cs="Segoe UI"/>
          <w:spacing w:val="-3"/>
          <w:sz w:val="24"/>
          <w:szCs w:val="24"/>
          <w:lang w:val="es-HN"/>
        </w:rPr>
        <w:t>la</w:t>
      </w:r>
      <w:r w:rsidR="00C87DBB" w:rsidRPr="00476C8D">
        <w:rPr>
          <w:rFonts w:asciiTheme="majorHAnsi" w:hAnsiTheme="majorHAnsi" w:cs="Segoe UI"/>
          <w:spacing w:val="-3"/>
          <w:sz w:val="24"/>
          <w:szCs w:val="24"/>
          <w:lang w:val="es-HN"/>
        </w:rPr>
        <w:t xml:space="preserve"> oferta.</w:t>
      </w:r>
    </w:p>
    <w:p w:rsidR="00C87DBB" w:rsidRPr="00476C8D" w:rsidRDefault="00C87DBB" w:rsidP="00CA1F5F">
      <w:pPr>
        <w:tabs>
          <w:tab w:val="left" w:pos="0"/>
        </w:tabs>
        <w:suppressAutoHyphens/>
        <w:rPr>
          <w:rFonts w:asciiTheme="majorHAnsi" w:hAnsiTheme="majorHAnsi" w:cs="Segoe UI"/>
          <w:color w:val="FF0000"/>
          <w:spacing w:val="-3"/>
          <w:sz w:val="24"/>
          <w:szCs w:val="24"/>
          <w:lang w:val="es-HN"/>
        </w:rPr>
      </w:pPr>
    </w:p>
    <w:p w:rsidR="00B64C23" w:rsidRPr="00476C8D" w:rsidRDefault="00C87DBB" w:rsidP="00CA1F5F">
      <w:pPr>
        <w:tabs>
          <w:tab w:val="left" w:pos="0"/>
        </w:tabs>
        <w:suppressAutoHyphens/>
        <w:rPr>
          <w:rFonts w:asciiTheme="majorHAnsi" w:hAnsiTheme="majorHAnsi" w:cs="Segoe UI"/>
          <w:spacing w:val="-3"/>
          <w:sz w:val="24"/>
          <w:szCs w:val="24"/>
          <w:lang w:val="es-HN"/>
        </w:rPr>
      </w:pPr>
      <w:r w:rsidRPr="00476C8D">
        <w:rPr>
          <w:rFonts w:asciiTheme="majorHAnsi" w:hAnsiTheme="majorHAnsi" w:cs="Segoe UI"/>
          <w:bCs/>
          <w:spacing w:val="-3"/>
          <w:sz w:val="24"/>
          <w:szCs w:val="24"/>
          <w:u w:val="single"/>
          <w:lang w:val="es-HN"/>
        </w:rPr>
        <w:t>Plazo de corrección de defectos</w:t>
      </w:r>
      <w:r w:rsidRPr="00476C8D">
        <w:rPr>
          <w:rFonts w:asciiTheme="majorHAnsi" w:hAnsiTheme="majorHAnsi" w:cs="Segoe UI"/>
          <w:spacing w:val="-3"/>
          <w:sz w:val="24"/>
          <w:szCs w:val="24"/>
          <w:lang w:val="es-HN"/>
        </w:rPr>
        <w:t xml:space="preserve">: </w:t>
      </w:r>
    </w:p>
    <w:p w:rsidR="00C87DBB" w:rsidRPr="00476C8D" w:rsidRDefault="00C87DBB" w:rsidP="00CA1F5F">
      <w:pPr>
        <w:tabs>
          <w:tab w:val="left" w:pos="0"/>
        </w:tabs>
        <w:suppressAutoHyphens/>
        <w:rPr>
          <w:rFonts w:asciiTheme="majorHAnsi" w:hAnsiTheme="majorHAnsi" w:cs="Segoe UI"/>
          <w:spacing w:val="-3"/>
          <w:sz w:val="24"/>
          <w:szCs w:val="24"/>
          <w:lang w:val="es-HN"/>
        </w:rPr>
      </w:pPr>
      <w:r w:rsidRPr="00476C8D">
        <w:rPr>
          <w:rFonts w:asciiTheme="majorHAnsi" w:hAnsiTheme="majorHAnsi" w:cs="Segoe UI"/>
          <w:spacing w:val="-3"/>
          <w:sz w:val="24"/>
          <w:szCs w:val="24"/>
          <w:lang w:val="es-HN"/>
        </w:rPr>
        <w:t>Plazo que tiene el contratista para corregir un defecto</w:t>
      </w:r>
      <w:r w:rsidR="00B64C23" w:rsidRPr="00476C8D">
        <w:rPr>
          <w:rFonts w:asciiTheme="majorHAnsi" w:hAnsiTheme="majorHAnsi" w:cs="Segoe UI"/>
          <w:spacing w:val="-3"/>
          <w:sz w:val="24"/>
          <w:szCs w:val="24"/>
          <w:lang w:val="es-HN"/>
        </w:rPr>
        <w:t>,</w:t>
      </w:r>
      <w:r w:rsidRPr="00476C8D">
        <w:rPr>
          <w:rFonts w:asciiTheme="majorHAnsi" w:hAnsiTheme="majorHAnsi" w:cs="Segoe UI"/>
          <w:spacing w:val="-3"/>
          <w:sz w:val="24"/>
          <w:szCs w:val="24"/>
          <w:lang w:val="es-HN"/>
        </w:rPr>
        <w:t xml:space="preserve"> una vez que se </w:t>
      </w:r>
      <w:r w:rsidR="004773DA" w:rsidRPr="00476C8D">
        <w:rPr>
          <w:rFonts w:asciiTheme="majorHAnsi" w:hAnsiTheme="majorHAnsi" w:cs="Segoe UI"/>
          <w:spacing w:val="-3"/>
          <w:sz w:val="24"/>
          <w:szCs w:val="24"/>
          <w:lang w:val="es-HN"/>
        </w:rPr>
        <w:t>lo haya</w:t>
      </w:r>
      <w:r w:rsidRPr="00476C8D">
        <w:rPr>
          <w:rFonts w:asciiTheme="majorHAnsi" w:hAnsiTheme="majorHAnsi" w:cs="Segoe UI"/>
          <w:spacing w:val="-3"/>
          <w:sz w:val="24"/>
          <w:szCs w:val="24"/>
          <w:lang w:val="es-HN"/>
        </w:rPr>
        <w:t xml:space="preserve"> notificado el supervisor.</w:t>
      </w:r>
    </w:p>
    <w:p w:rsidR="00C87DBB" w:rsidRPr="00476C8D" w:rsidRDefault="00C87DBB" w:rsidP="00CA1F5F">
      <w:pPr>
        <w:tabs>
          <w:tab w:val="left" w:pos="0"/>
        </w:tabs>
        <w:suppressAutoHyphens/>
        <w:rPr>
          <w:rFonts w:asciiTheme="majorHAnsi" w:hAnsiTheme="majorHAnsi" w:cs="Segoe UI"/>
          <w:color w:val="FF0000"/>
          <w:spacing w:val="-3"/>
          <w:sz w:val="24"/>
          <w:szCs w:val="24"/>
          <w:lang w:val="es-HN"/>
        </w:rPr>
      </w:pPr>
    </w:p>
    <w:p w:rsidR="00B64C23" w:rsidRPr="00476C8D" w:rsidRDefault="00C87DBB" w:rsidP="00CA1F5F">
      <w:pPr>
        <w:tabs>
          <w:tab w:val="left" w:pos="0"/>
        </w:tabs>
        <w:suppressAutoHyphens/>
        <w:rPr>
          <w:rFonts w:asciiTheme="majorHAnsi" w:hAnsiTheme="majorHAnsi" w:cs="Segoe UI"/>
          <w:spacing w:val="-3"/>
          <w:sz w:val="24"/>
          <w:szCs w:val="24"/>
          <w:lang w:val="es-HN"/>
        </w:rPr>
      </w:pPr>
      <w:r w:rsidRPr="00476C8D">
        <w:rPr>
          <w:rFonts w:asciiTheme="majorHAnsi" w:hAnsiTheme="majorHAnsi" w:cs="Segoe UI"/>
          <w:bCs/>
          <w:spacing w:val="-3"/>
          <w:sz w:val="24"/>
          <w:szCs w:val="24"/>
          <w:u w:val="single"/>
          <w:lang w:val="es-HN"/>
        </w:rPr>
        <w:t>Recepción Final</w:t>
      </w:r>
      <w:r w:rsidRPr="00476C8D">
        <w:rPr>
          <w:rFonts w:asciiTheme="majorHAnsi" w:hAnsiTheme="majorHAnsi" w:cs="Segoe UI"/>
          <w:spacing w:val="-3"/>
          <w:sz w:val="24"/>
          <w:szCs w:val="24"/>
          <w:u w:val="single"/>
          <w:lang w:val="es-HN"/>
        </w:rPr>
        <w:t>:</w:t>
      </w:r>
    </w:p>
    <w:p w:rsidR="00C87DBB" w:rsidRPr="00476C8D" w:rsidRDefault="00C87DBB" w:rsidP="00CA1F5F">
      <w:pPr>
        <w:tabs>
          <w:tab w:val="left" w:pos="0"/>
        </w:tabs>
        <w:suppressAutoHyphens/>
        <w:rPr>
          <w:rFonts w:asciiTheme="majorHAnsi" w:hAnsiTheme="majorHAnsi" w:cs="Segoe UI"/>
          <w:spacing w:val="-3"/>
          <w:sz w:val="24"/>
          <w:szCs w:val="24"/>
          <w:lang w:val="es-HN"/>
        </w:rPr>
      </w:pPr>
      <w:r w:rsidRPr="00476C8D">
        <w:rPr>
          <w:rFonts w:asciiTheme="majorHAnsi" w:hAnsiTheme="majorHAnsi" w:cs="Segoe UI"/>
          <w:spacing w:val="-3"/>
          <w:sz w:val="24"/>
          <w:szCs w:val="24"/>
          <w:lang w:val="es-HN"/>
        </w:rPr>
        <w:t xml:space="preserve">tramite que tiene por objeto recibir toda obra de construcción ejecutado por el contratista y supervisado por un representante del Departamento de Obras Físicas, quién verificará que la obra esté conforme a lo estipulado en las </w:t>
      </w:r>
      <w:r w:rsidR="00B64C23" w:rsidRPr="00476C8D">
        <w:rPr>
          <w:rFonts w:asciiTheme="majorHAnsi" w:hAnsiTheme="majorHAnsi" w:cs="Segoe UI"/>
          <w:spacing w:val="-3"/>
          <w:sz w:val="24"/>
          <w:szCs w:val="24"/>
          <w:lang w:val="es-HN"/>
        </w:rPr>
        <w:t>B</w:t>
      </w:r>
      <w:r w:rsidRPr="00476C8D">
        <w:rPr>
          <w:rFonts w:asciiTheme="majorHAnsi" w:hAnsiTheme="majorHAnsi" w:cs="Segoe UI"/>
          <w:spacing w:val="-3"/>
          <w:sz w:val="24"/>
          <w:szCs w:val="24"/>
          <w:lang w:val="es-HN"/>
        </w:rPr>
        <w:t>ases de Licitación; si a la recepción final del Proyecto</w:t>
      </w:r>
      <w:r w:rsidR="00B64C23" w:rsidRPr="00476C8D">
        <w:rPr>
          <w:rFonts w:asciiTheme="majorHAnsi" w:hAnsiTheme="majorHAnsi" w:cs="Segoe UI"/>
          <w:spacing w:val="-3"/>
          <w:sz w:val="24"/>
          <w:szCs w:val="24"/>
          <w:lang w:val="es-HN"/>
        </w:rPr>
        <w:t>,</w:t>
      </w:r>
      <w:r w:rsidRPr="00476C8D">
        <w:rPr>
          <w:rFonts w:asciiTheme="majorHAnsi" w:hAnsiTheme="majorHAnsi" w:cs="Segoe UI"/>
          <w:spacing w:val="-3"/>
          <w:sz w:val="24"/>
          <w:szCs w:val="24"/>
          <w:lang w:val="es-HN"/>
        </w:rPr>
        <w:t xml:space="preserve"> el contratista no ha culminado el mismo en un 100%, los gastos en que incurra el personal enviado a recibirlo por parte del Poder Judicial correrán por cuenta del contratista</w:t>
      </w:r>
      <w:r w:rsidR="00B64C23" w:rsidRPr="00476C8D">
        <w:rPr>
          <w:rFonts w:asciiTheme="majorHAnsi" w:hAnsiTheme="majorHAnsi" w:cs="Segoe UI"/>
          <w:spacing w:val="-3"/>
          <w:sz w:val="24"/>
          <w:szCs w:val="24"/>
          <w:lang w:val="es-HN"/>
        </w:rPr>
        <w:t>,</w:t>
      </w:r>
      <w:r w:rsidRPr="00476C8D">
        <w:rPr>
          <w:rFonts w:asciiTheme="majorHAnsi" w:hAnsiTheme="majorHAnsi" w:cs="Segoe UI"/>
          <w:spacing w:val="-3"/>
          <w:sz w:val="24"/>
          <w:szCs w:val="24"/>
          <w:lang w:val="es-HN"/>
        </w:rPr>
        <w:t xml:space="preserve"> adicional al pago de multa por cada día de retraso, de igual manera</w:t>
      </w:r>
      <w:r w:rsidR="00B64C23" w:rsidRPr="00476C8D">
        <w:rPr>
          <w:rFonts w:asciiTheme="majorHAnsi" w:hAnsiTheme="majorHAnsi" w:cs="Segoe UI"/>
          <w:spacing w:val="-3"/>
          <w:sz w:val="24"/>
          <w:szCs w:val="24"/>
          <w:lang w:val="es-HN"/>
        </w:rPr>
        <w:t>,</w:t>
      </w:r>
      <w:r w:rsidRPr="00476C8D">
        <w:rPr>
          <w:rFonts w:asciiTheme="majorHAnsi" w:hAnsiTheme="majorHAnsi" w:cs="Segoe UI"/>
          <w:spacing w:val="-3"/>
          <w:sz w:val="24"/>
          <w:szCs w:val="24"/>
          <w:lang w:val="es-HN"/>
        </w:rPr>
        <w:t xml:space="preserve"> si en el proceso de ejecución del proyecto se ha incurrido en renta de local para el personal que labora para el Poder judicial, también será un gasto que asumirá el contratista. </w:t>
      </w:r>
    </w:p>
    <w:p w:rsidR="00C87DBB" w:rsidRPr="00476C8D" w:rsidRDefault="00C87DBB" w:rsidP="00CA1F5F">
      <w:pPr>
        <w:tabs>
          <w:tab w:val="left" w:pos="0"/>
        </w:tabs>
        <w:suppressAutoHyphens/>
        <w:rPr>
          <w:rFonts w:asciiTheme="majorHAnsi" w:hAnsiTheme="majorHAnsi" w:cs="Segoe UI"/>
          <w:color w:val="FF0000"/>
          <w:spacing w:val="-3"/>
          <w:sz w:val="24"/>
          <w:szCs w:val="24"/>
          <w:lang w:val="es-HN"/>
        </w:rPr>
      </w:pPr>
    </w:p>
    <w:p w:rsidR="00B64C23" w:rsidRPr="00476C8D" w:rsidRDefault="00C87DBB" w:rsidP="00CA1F5F">
      <w:pPr>
        <w:tabs>
          <w:tab w:val="left" w:pos="0"/>
        </w:tabs>
        <w:suppressAutoHyphens/>
        <w:rPr>
          <w:rFonts w:asciiTheme="majorHAnsi" w:hAnsiTheme="majorHAnsi" w:cs="Segoe UI"/>
          <w:spacing w:val="-3"/>
          <w:sz w:val="24"/>
          <w:szCs w:val="24"/>
          <w:lang w:val="es-HN"/>
        </w:rPr>
      </w:pPr>
      <w:r w:rsidRPr="00476C8D">
        <w:rPr>
          <w:rFonts w:asciiTheme="majorHAnsi" w:hAnsiTheme="majorHAnsi" w:cs="Segoe UI"/>
          <w:bCs/>
          <w:spacing w:val="-3"/>
          <w:sz w:val="24"/>
          <w:szCs w:val="24"/>
          <w:u w:val="single"/>
          <w:lang w:val="es-HN"/>
        </w:rPr>
        <w:t>Rescisión de contrato</w:t>
      </w:r>
      <w:r w:rsidRPr="00476C8D">
        <w:rPr>
          <w:rFonts w:asciiTheme="majorHAnsi" w:hAnsiTheme="majorHAnsi" w:cs="Segoe UI"/>
          <w:spacing w:val="-3"/>
          <w:sz w:val="24"/>
          <w:szCs w:val="24"/>
          <w:lang w:val="es-HN"/>
        </w:rPr>
        <w:t xml:space="preserve">: </w:t>
      </w:r>
    </w:p>
    <w:p w:rsidR="00C87DBB" w:rsidRPr="00476C8D" w:rsidRDefault="00C87DBB" w:rsidP="00CA1F5F">
      <w:pPr>
        <w:tabs>
          <w:tab w:val="left" w:pos="0"/>
        </w:tabs>
        <w:suppressAutoHyphens/>
        <w:rPr>
          <w:rFonts w:asciiTheme="majorHAnsi" w:hAnsiTheme="majorHAnsi" w:cs="Segoe UI"/>
          <w:spacing w:val="-3"/>
          <w:sz w:val="24"/>
          <w:szCs w:val="24"/>
          <w:lang w:val="es-HN"/>
        </w:rPr>
      </w:pPr>
      <w:r w:rsidRPr="00476C8D">
        <w:rPr>
          <w:rFonts w:asciiTheme="majorHAnsi" w:hAnsiTheme="majorHAnsi" w:cs="Segoe UI"/>
          <w:spacing w:val="-3"/>
          <w:sz w:val="24"/>
          <w:szCs w:val="24"/>
          <w:lang w:val="es-HN"/>
        </w:rPr>
        <w:t xml:space="preserve">Facultad que tiene </w:t>
      </w:r>
      <w:r w:rsidRPr="00476C8D">
        <w:rPr>
          <w:rFonts w:asciiTheme="majorHAnsi" w:hAnsiTheme="majorHAnsi" w:cs="Segoe UI"/>
          <w:sz w:val="24"/>
          <w:szCs w:val="24"/>
        </w:rPr>
        <w:t xml:space="preserve">el Poder Judicial </w:t>
      </w:r>
      <w:r w:rsidRPr="00476C8D">
        <w:rPr>
          <w:rFonts w:asciiTheme="majorHAnsi" w:hAnsiTheme="majorHAnsi" w:cs="Segoe UI"/>
          <w:spacing w:val="-3"/>
          <w:sz w:val="24"/>
          <w:szCs w:val="24"/>
          <w:lang w:val="es-HN"/>
        </w:rPr>
        <w:t xml:space="preserve">y el </w:t>
      </w:r>
      <w:r w:rsidR="00B64C23" w:rsidRPr="00476C8D">
        <w:rPr>
          <w:rFonts w:asciiTheme="majorHAnsi" w:hAnsiTheme="majorHAnsi" w:cs="Segoe UI"/>
          <w:spacing w:val="-3"/>
          <w:sz w:val="24"/>
          <w:szCs w:val="24"/>
          <w:lang w:val="es-HN"/>
        </w:rPr>
        <w:t>C</w:t>
      </w:r>
      <w:r w:rsidRPr="00476C8D">
        <w:rPr>
          <w:rFonts w:asciiTheme="majorHAnsi" w:hAnsiTheme="majorHAnsi" w:cs="Segoe UI"/>
          <w:spacing w:val="-3"/>
          <w:sz w:val="24"/>
          <w:szCs w:val="24"/>
          <w:lang w:val="es-HN"/>
        </w:rPr>
        <w:t>ontratista para rescindir el contrato</w:t>
      </w:r>
      <w:r w:rsidR="00B64C23" w:rsidRPr="00476C8D">
        <w:rPr>
          <w:rFonts w:asciiTheme="majorHAnsi" w:hAnsiTheme="majorHAnsi" w:cs="Segoe UI"/>
          <w:spacing w:val="-3"/>
          <w:sz w:val="24"/>
          <w:szCs w:val="24"/>
          <w:lang w:val="es-HN"/>
        </w:rPr>
        <w:t>,</w:t>
      </w:r>
      <w:r w:rsidRPr="00476C8D">
        <w:rPr>
          <w:rFonts w:asciiTheme="majorHAnsi" w:hAnsiTheme="majorHAnsi" w:cs="Segoe UI"/>
          <w:spacing w:val="-3"/>
          <w:sz w:val="24"/>
          <w:szCs w:val="24"/>
          <w:lang w:val="es-HN"/>
        </w:rPr>
        <w:t xml:space="preserve"> si existe incumplimiento grave  de alguna de las partes</w:t>
      </w:r>
      <w:r w:rsidR="00B64C23" w:rsidRPr="00476C8D">
        <w:rPr>
          <w:rFonts w:asciiTheme="majorHAnsi" w:hAnsiTheme="majorHAnsi" w:cs="Segoe UI"/>
          <w:spacing w:val="-3"/>
          <w:sz w:val="24"/>
          <w:szCs w:val="24"/>
          <w:lang w:val="es-HN"/>
        </w:rPr>
        <w:t>,</w:t>
      </w:r>
      <w:r w:rsidR="00964626">
        <w:rPr>
          <w:rFonts w:asciiTheme="majorHAnsi" w:hAnsiTheme="majorHAnsi" w:cs="Segoe UI"/>
          <w:spacing w:val="-3"/>
          <w:sz w:val="24"/>
          <w:szCs w:val="24"/>
          <w:lang w:val="es-HN"/>
        </w:rPr>
        <w:t xml:space="preserve"> </w:t>
      </w:r>
      <w:r w:rsidRPr="00476C8D">
        <w:rPr>
          <w:rFonts w:asciiTheme="majorHAnsi" w:hAnsiTheme="majorHAnsi" w:cs="Segoe UI"/>
          <w:spacing w:val="-3"/>
          <w:sz w:val="24"/>
          <w:szCs w:val="24"/>
          <w:u w:val="single"/>
          <w:lang w:val="es-HN"/>
        </w:rPr>
        <w:t xml:space="preserve">de conformidad con lo estipulado en la Ley de </w:t>
      </w:r>
      <w:r w:rsidRPr="00476C8D">
        <w:rPr>
          <w:rFonts w:asciiTheme="majorHAnsi" w:hAnsiTheme="majorHAnsi" w:cs="Segoe UI"/>
          <w:spacing w:val="-3"/>
          <w:sz w:val="24"/>
          <w:szCs w:val="24"/>
          <w:u w:val="single"/>
          <w:lang w:val="es-HN"/>
        </w:rPr>
        <w:lastRenderedPageBreak/>
        <w:t>Contratación del Estado y su Reglamento y Articulo 69 de las Disposiciones Generales del Presupuesto vigente</w:t>
      </w:r>
      <w:r w:rsidR="00B64C23" w:rsidRPr="00476C8D">
        <w:rPr>
          <w:rFonts w:asciiTheme="majorHAnsi" w:hAnsiTheme="majorHAnsi" w:cs="Segoe UI"/>
          <w:spacing w:val="-3"/>
          <w:sz w:val="24"/>
          <w:szCs w:val="24"/>
          <w:lang w:val="es-HN"/>
        </w:rPr>
        <w:t>,</w:t>
      </w:r>
      <w:r w:rsidRPr="00476C8D">
        <w:rPr>
          <w:rFonts w:asciiTheme="majorHAnsi" w:hAnsiTheme="majorHAnsi" w:cs="Segoe UI"/>
          <w:spacing w:val="-3"/>
          <w:sz w:val="24"/>
          <w:szCs w:val="24"/>
          <w:lang w:val="es-HN"/>
        </w:rPr>
        <w:t xml:space="preserve"> el cual expresa lo siguiente: </w:t>
      </w:r>
      <w:r w:rsidR="00B64C23" w:rsidRPr="00476C8D">
        <w:rPr>
          <w:rFonts w:asciiTheme="majorHAnsi" w:hAnsiTheme="majorHAnsi" w:cs="Segoe UI"/>
          <w:spacing w:val="-3"/>
          <w:sz w:val="24"/>
          <w:szCs w:val="24"/>
          <w:lang w:val="es-HN"/>
        </w:rPr>
        <w:t>“</w:t>
      </w:r>
      <w:r w:rsidRPr="00476C8D">
        <w:rPr>
          <w:rFonts w:asciiTheme="majorHAnsi" w:hAnsiTheme="majorHAnsi" w:cs="Segoe UI"/>
          <w:i/>
          <w:spacing w:val="-3"/>
          <w:sz w:val="24"/>
          <w:szCs w:val="24"/>
          <w:lang w:val="es-HN"/>
        </w:rPr>
        <w:t>En todo contrato financiado con fondos externos, la suspensión o cancelación del préstamo o donación, puede dar lugar a la rescisión o resolución del contrato, sin más obligación por parte del Estado, que al pago correspondiente a las obras o servicios ya ejecutados a la fecha de vigencia de la rescisión o resolución del contrato. Igual sucederá en caso de recorte presupuestario de fondos nacionales que se efectúe por razón de la situación económica y financiera del país</w:t>
      </w:r>
      <w:r w:rsidR="00B64C23" w:rsidRPr="00476C8D">
        <w:rPr>
          <w:rFonts w:asciiTheme="majorHAnsi" w:hAnsiTheme="majorHAnsi" w:cs="Segoe UI"/>
          <w:i/>
          <w:spacing w:val="-3"/>
          <w:sz w:val="24"/>
          <w:szCs w:val="24"/>
          <w:lang w:val="es-HN"/>
        </w:rPr>
        <w:t>,</w:t>
      </w:r>
      <w:r w:rsidRPr="00476C8D">
        <w:rPr>
          <w:rFonts w:asciiTheme="majorHAnsi" w:hAnsiTheme="majorHAnsi" w:cs="Segoe UI"/>
          <w:i/>
          <w:spacing w:val="-3"/>
          <w:sz w:val="24"/>
          <w:szCs w:val="24"/>
          <w:lang w:val="es-HN"/>
        </w:rPr>
        <w:t xml:space="preserve"> la estimación de la percepción de ingresos menores a los gastos proyecta</w:t>
      </w:r>
      <w:r w:rsidR="00B64C23" w:rsidRPr="00476C8D">
        <w:rPr>
          <w:rFonts w:asciiTheme="majorHAnsi" w:hAnsiTheme="majorHAnsi" w:cs="Segoe UI"/>
          <w:i/>
          <w:spacing w:val="-3"/>
          <w:sz w:val="24"/>
          <w:szCs w:val="24"/>
          <w:lang w:val="es-HN"/>
        </w:rPr>
        <w:t>d</w:t>
      </w:r>
      <w:r w:rsidRPr="00476C8D">
        <w:rPr>
          <w:rFonts w:asciiTheme="majorHAnsi" w:hAnsiTheme="majorHAnsi" w:cs="Segoe UI"/>
          <w:i/>
          <w:spacing w:val="-3"/>
          <w:sz w:val="24"/>
          <w:szCs w:val="24"/>
          <w:lang w:val="es-HN"/>
        </w:rPr>
        <w:t>os y en caso de necesidades imprevistas o de emergencia.</w:t>
      </w:r>
      <w:r w:rsidR="00964626">
        <w:rPr>
          <w:rFonts w:asciiTheme="majorHAnsi" w:hAnsiTheme="majorHAnsi" w:cs="Segoe UI"/>
          <w:i/>
          <w:spacing w:val="-3"/>
          <w:sz w:val="24"/>
          <w:szCs w:val="24"/>
          <w:lang w:val="es-HN"/>
        </w:rPr>
        <w:t xml:space="preserve"> </w:t>
      </w:r>
      <w:r w:rsidRPr="00476C8D">
        <w:rPr>
          <w:rFonts w:asciiTheme="majorHAnsi" w:hAnsiTheme="majorHAnsi" w:cs="Segoe UI"/>
          <w:i/>
          <w:spacing w:val="-3"/>
          <w:sz w:val="24"/>
          <w:szCs w:val="24"/>
          <w:lang w:val="es-HN"/>
        </w:rPr>
        <w:t>Lo dispuesto en este Artículo debe estipularse obligatoriamente en los pliegos de condiciones, bases de Licitación, términos de referencia u otros documentos previos a la celebración del contrato y en el contrato mismo del Sector Publico</w:t>
      </w:r>
      <w:r w:rsidR="00B64C23" w:rsidRPr="00476C8D">
        <w:rPr>
          <w:rFonts w:asciiTheme="majorHAnsi" w:hAnsiTheme="majorHAnsi" w:cs="Segoe UI"/>
          <w:i/>
          <w:spacing w:val="-3"/>
          <w:sz w:val="24"/>
          <w:szCs w:val="24"/>
          <w:lang w:val="es-HN"/>
        </w:rPr>
        <w:t>”</w:t>
      </w:r>
      <w:r w:rsidRPr="00476C8D">
        <w:rPr>
          <w:rFonts w:asciiTheme="majorHAnsi" w:hAnsiTheme="majorHAnsi" w:cs="Segoe UI"/>
          <w:i/>
          <w:spacing w:val="-3"/>
          <w:sz w:val="24"/>
          <w:szCs w:val="24"/>
          <w:lang w:val="es-HN"/>
        </w:rPr>
        <w:t>.</w:t>
      </w:r>
    </w:p>
    <w:p w:rsidR="00C87DBB" w:rsidRPr="00476C8D" w:rsidRDefault="00C87DBB" w:rsidP="00CA1F5F">
      <w:pPr>
        <w:tabs>
          <w:tab w:val="left" w:pos="0"/>
        </w:tabs>
        <w:suppressAutoHyphens/>
        <w:rPr>
          <w:rFonts w:asciiTheme="majorHAnsi" w:hAnsiTheme="majorHAnsi" w:cs="Segoe UI"/>
          <w:color w:val="FF0000"/>
          <w:spacing w:val="-3"/>
          <w:sz w:val="24"/>
          <w:szCs w:val="24"/>
          <w:lang w:val="es-HN"/>
        </w:rPr>
      </w:pPr>
    </w:p>
    <w:p w:rsidR="00B64C23" w:rsidRPr="00476C8D" w:rsidRDefault="00C87DBB" w:rsidP="00CA1F5F">
      <w:pPr>
        <w:tabs>
          <w:tab w:val="left" w:pos="0"/>
        </w:tabs>
        <w:suppressAutoHyphens/>
        <w:rPr>
          <w:rFonts w:asciiTheme="majorHAnsi" w:hAnsiTheme="majorHAnsi" w:cs="Segoe UI"/>
          <w:spacing w:val="-3"/>
          <w:sz w:val="24"/>
          <w:szCs w:val="24"/>
          <w:lang w:val="es-HN"/>
        </w:rPr>
      </w:pPr>
      <w:r w:rsidRPr="00476C8D">
        <w:rPr>
          <w:rFonts w:asciiTheme="majorHAnsi" w:hAnsiTheme="majorHAnsi" w:cs="Segoe UI"/>
          <w:bCs/>
          <w:spacing w:val="-3"/>
          <w:sz w:val="24"/>
          <w:szCs w:val="24"/>
          <w:u w:val="single"/>
          <w:lang w:val="es-HN"/>
        </w:rPr>
        <w:t>Supervisor</w:t>
      </w:r>
      <w:r w:rsidRPr="00476C8D">
        <w:rPr>
          <w:rFonts w:asciiTheme="majorHAnsi" w:hAnsiTheme="majorHAnsi" w:cs="Segoe UI"/>
          <w:spacing w:val="-3"/>
          <w:sz w:val="24"/>
          <w:szCs w:val="24"/>
          <w:u w:val="single"/>
          <w:lang w:val="es-HN"/>
        </w:rPr>
        <w:t>:</w:t>
      </w:r>
    </w:p>
    <w:p w:rsidR="00C87DBB" w:rsidRPr="00476C8D" w:rsidRDefault="00C87DBB" w:rsidP="00CA1F5F">
      <w:pPr>
        <w:tabs>
          <w:tab w:val="left" w:pos="0"/>
        </w:tabs>
        <w:suppressAutoHyphens/>
        <w:rPr>
          <w:rFonts w:asciiTheme="majorHAnsi" w:hAnsiTheme="majorHAnsi" w:cs="Segoe UI"/>
          <w:spacing w:val="-3"/>
          <w:sz w:val="24"/>
          <w:szCs w:val="24"/>
          <w:lang w:val="es-HN"/>
        </w:rPr>
      </w:pPr>
      <w:r w:rsidRPr="00476C8D">
        <w:rPr>
          <w:rFonts w:asciiTheme="majorHAnsi" w:hAnsiTheme="majorHAnsi" w:cs="Segoe UI"/>
          <w:spacing w:val="-3"/>
          <w:sz w:val="24"/>
          <w:szCs w:val="24"/>
          <w:lang w:val="es-HN"/>
        </w:rPr>
        <w:t xml:space="preserve">Es la </w:t>
      </w:r>
      <w:r w:rsidR="00057D6E" w:rsidRPr="00476C8D">
        <w:rPr>
          <w:rFonts w:asciiTheme="majorHAnsi" w:hAnsiTheme="majorHAnsi" w:cs="Segoe UI"/>
          <w:spacing w:val="-3"/>
          <w:sz w:val="24"/>
          <w:szCs w:val="24"/>
          <w:lang w:val="es-HN"/>
        </w:rPr>
        <w:t>P</w:t>
      </w:r>
      <w:r w:rsidRPr="00476C8D">
        <w:rPr>
          <w:rFonts w:asciiTheme="majorHAnsi" w:hAnsiTheme="majorHAnsi" w:cs="Segoe UI"/>
          <w:spacing w:val="-3"/>
          <w:sz w:val="24"/>
          <w:szCs w:val="24"/>
          <w:lang w:val="es-HN"/>
        </w:rPr>
        <w:t>ersona calificada para supervisar el estricto cumplimiento de las condiciones contractuales</w:t>
      </w:r>
      <w:r w:rsidR="00057D6E" w:rsidRPr="00476C8D">
        <w:rPr>
          <w:rFonts w:asciiTheme="majorHAnsi" w:hAnsiTheme="majorHAnsi" w:cs="Segoe UI"/>
          <w:spacing w:val="-3"/>
          <w:sz w:val="24"/>
          <w:szCs w:val="24"/>
          <w:lang w:val="es-HN"/>
        </w:rPr>
        <w:t>,</w:t>
      </w:r>
      <w:r w:rsidRPr="00476C8D">
        <w:rPr>
          <w:rFonts w:asciiTheme="majorHAnsi" w:hAnsiTheme="majorHAnsi" w:cs="Segoe UI"/>
          <w:spacing w:val="-3"/>
          <w:sz w:val="24"/>
          <w:szCs w:val="24"/>
          <w:lang w:val="es-HN"/>
        </w:rPr>
        <w:t xml:space="preserve"> contenidas en el </w:t>
      </w:r>
      <w:r w:rsidR="00057D6E" w:rsidRPr="00476C8D">
        <w:rPr>
          <w:rFonts w:asciiTheme="majorHAnsi" w:hAnsiTheme="majorHAnsi" w:cs="Segoe UI"/>
          <w:spacing w:val="-3"/>
          <w:sz w:val="24"/>
          <w:szCs w:val="24"/>
          <w:lang w:val="es-HN"/>
        </w:rPr>
        <w:t>C</w:t>
      </w:r>
      <w:r w:rsidRPr="00476C8D">
        <w:rPr>
          <w:rFonts w:asciiTheme="majorHAnsi" w:hAnsiTheme="majorHAnsi" w:cs="Segoe UI"/>
          <w:spacing w:val="-3"/>
          <w:sz w:val="24"/>
          <w:szCs w:val="24"/>
          <w:lang w:val="es-HN"/>
        </w:rPr>
        <w:t xml:space="preserve">ontrato en cuanto </w:t>
      </w:r>
      <w:r w:rsidR="004773DA">
        <w:rPr>
          <w:rFonts w:asciiTheme="majorHAnsi" w:hAnsiTheme="majorHAnsi" w:cs="Segoe UI"/>
          <w:spacing w:val="-3"/>
          <w:sz w:val="24"/>
          <w:szCs w:val="24"/>
          <w:lang w:val="es-HN"/>
        </w:rPr>
        <w:t>a especificaciones t</w:t>
      </w:r>
      <w:r w:rsidR="004773DA" w:rsidRPr="00476C8D">
        <w:rPr>
          <w:rFonts w:asciiTheme="majorHAnsi" w:hAnsiTheme="majorHAnsi" w:cs="Segoe UI"/>
          <w:spacing w:val="-3"/>
          <w:sz w:val="24"/>
          <w:szCs w:val="24"/>
          <w:lang w:val="es-HN"/>
        </w:rPr>
        <w:t>écnicas</w:t>
      </w:r>
      <w:r w:rsidRPr="00476C8D">
        <w:rPr>
          <w:rFonts w:asciiTheme="majorHAnsi" w:hAnsiTheme="majorHAnsi" w:cs="Segoe UI"/>
          <w:spacing w:val="-3"/>
          <w:sz w:val="24"/>
          <w:szCs w:val="24"/>
          <w:lang w:val="es-HN"/>
        </w:rPr>
        <w:t xml:space="preserve"> y calidad en la ejecución de la obra.</w:t>
      </w:r>
    </w:p>
    <w:p w:rsidR="00C87DBB" w:rsidRPr="00476C8D" w:rsidRDefault="00C87DBB" w:rsidP="00CA1F5F">
      <w:pPr>
        <w:tabs>
          <w:tab w:val="left" w:pos="0"/>
        </w:tabs>
        <w:suppressAutoHyphens/>
        <w:rPr>
          <w:rFonts w:asciiTheme="majorHAnsi" w:hAnsiTheme="majorHAnsi" w:cs="Segoe UI"/>
          <w:color w:val="FF0000"/>
          <w:spacing w:val="-3"/>
          <w:sz w:val="24"/>
          <w:szCs w:val="24"/>
          <w:lang w:val="es-HN"/>
        </w:rPr>
      </w:pPr>
    </w:p>
    <w:p w:rsidR="00057D6E" w:rsidRPr="00476C8D" w:rsidRDefault="00C87DBB" w:rsidP="00CA1F5F">
      <w:pPr>
        <w:tabs>
          <w:tab w:val="left" w:pos="0"/>
        </w:tabs>
        <w:suppressAutoHyphens/>
        <w:rPr>
          <w:rFonts w:asciiTheme="majorHAnsi" w:hAnsiTheme="majorHAnsi" w:cs="Segoe UI"/>
          <w:spacing w:val="-3"/>
          <w:sz w:val="24"/>
          <w:szCs w:val="24"/>
          <w:lang w:val="es-HN"/>
        </w:rPr>
      </w:pPr>
      <w:r w:rsidRPr="00476C8D">
        <w:rPr>
          <w:rFonts w:asciiTheme="majorHAnsi" w:hAnsiTheme="majorHAnsi" w:cs="Segoe UI"/>
          <w:spacing w:val="-3"/>
          <w:sz w:val="24"/>
          <w:szCs w:val="24"/>
          <w:u w:val="single"/>
          <w:lang w:val="es-HN"/>
        </w:rPr>
        <w:t>Sub contratista:</w:t>
      </w:r>
    </w:p>
    <w:p w:rsidR="00C87DBB" w:rsidRPr="00476C8D" w:rsidRDefault="00C87DBB" w:rsidP="00CA1F5F">
      <w:pPr>
        <w:tabs>
          <w:tab w:val="left" w:pos="0"/>
        </w:tabs>
        <w:suppressAutoHyphens/>
        <w:rPr>
          <w:rFonts w:asciiTheme="majorHAnsi" w:hAnsiTheme="majorHAnsi" w:cs="Segoe UI"/>
          <w:spacing w:val="-3"/>
          <w:sz w:val="24"/>
          <w:szCs w:val="24"/>
          <w:lang w:val="es-HN"/>
        </w:rPr>
      </w:pPr>
      <w:r w:rsidRPr="00476C8D">
        <w:rPr>
          <w:rFonts w:asciiTheme="majorHAnsi" w:hAnsiTheme="majorHAnsi" w:cs="Segoe UI"/>
          <w:spacing w:val="-3"/>
          <w:sz w:val="24"/>
          <w:szCs w:val="24"/>
          <w:lang w:val="es-HN"/>
        </w:rPr>
        <w:t>Persona natural o jurídica</w:t>
      </w:r>
      <w:r w:rsidR="00057D6E" w:rsidRPr="00476C8D">
        <w:rPr>
          <w:rFonts w:asciiTheme="majorHAnsi" w:hAnsiTheme="majorHAnsi" w:cs="Segoe UI"/>
          <w:spacing w:val="-3"/>
          <w:sz w:val="24"/>
          <w:szCs w:val="24"/>
          <w:lang w:val="es-HN"/>
        </w:rPr>
        <w:t>,</w:t>
      </w:r>
      <w:r w:rsidRPr="00476C8D">
        <w:rPr>
          <w:rFonts w:asciiTheme="majorHAnsi" w:hAnsiTheme="majorHAnsi" w:cs="Segoe UI"/>
          <w:spacing w:val="-3"/>
          <w:sz w:val="24"/>
          <w:szCs w:val="24"/>
          <w:lang w:val="es-HN"/>
        </w:rPr>
        <w:t xml:space="preserve"> contratada por el contratista para realizar trabajos parciales en el monto establecido en las bases. </w:t>
      </w:r>
    </w:p>
    <w:p w:rsidR="00C87DBB" w:rsidRPr="00476C8D" w:rsidRDefault="00C87DBB" w:rsidP="00CA1F5F">
      <w:pPr>
        <w:tabs>
          <w:tab w:val="left" w:pos="0"/>
        </w:tabs>
        <w:suppressAutoHyphens/>
        <w:rPr>
          <w:rFonts w:asciiTheme="majorHAnsi" w:hAnsiTheme="majorHAnsi" w:cs="Segoe UI"/>
          <w:color w:val="FF0000"/>
          <w:spacing w:val="-3"/>
          <w:sz w:val="24"/>
          <w:szCs w:val="24"/>
          <w:lang w:val="es-HN"/>
        </w:rPr>
      </w:pPr>
    </w:p>
    <w:p w:rsidR="00057D6E" w:rsidRPr="00476C8D" w:rsidRDefault="00C87DBB" w:rsidP="00CA1F5F">
      <w:pPr>
        <w:tabs>
          <w:tab w:val="left" w:pos="0"/>
        </w:tabs>
        <w:suppressAutoHyphens/>
        <w:rPr>
          <w:rFonts w:asciiTheme="majorHAnsi" w:hAnsiTheme="majorHAnsi" w:cs="Segoe UI"/>
          <w:spacing w:val="-3"/>
          <w:sz w:val="24"/>
          <w:szCs w:val="24"/>
          <w:lang w:val="es-HN"/>
        </w:rPr>
      </w:pPr>
      <w:r w:rsidRPr="00476C8D">
        <w:rPr>
          <w:rFonts w:asciiTheme="majorHAnsi" w:hAnsiTheme="majorHAnsi" w:cs="Segoe UI"/>
          <w:spacing w:val="-3"/>
          <w:sz w:val="24"/>
          <w:szCs w:val="24"/>
          <w:u w:val="single"/>
          <w:lang w:val="es-HN"/>
        </w:rPr>
        <w:t>Trabajo:</w:t>
      </w:r>
    </w:p>
    <w:p w:rsidR="00C87DBB" w:rsidRPr="00476C8D" w:rsidRDefault="00C87DBB" w:rsidP="00CA1F5F">
      <w:pPr>
        <w:tabs>
          <w:tab w:val="left" w:pos="0"/>
        </w:tabs>
        <w:suppressAutoHyphens/>
        <w:rPr>
          <w:rFonts w:asciiTheme="majorHAnsi" w:hAnsiTheme="majorHAnsi" w:cs="Segoe UI"/>
          <w:spacing w:val="-3"/>
          <w:sz w:val="24"/>
          <w:szCs w:val="24"/>
          <w:lang w:val="es-HN"/>
        </w:rPr>
      </w:pPr>
      <w:r w:rsidRPr="00476C8D">
        <w:rPr>
          <w:rFonts w:asciiTheme="majorHAnsi" w:hAnsiTheme="majorHAnsi" w:cs="Segoe UI"/>
          <w:spacing w:val="-3"/>
          <w:sz w:val="24"/>
          <w:szCs w:val="24"/>
          <w:lang w:val="es-HN"/>
        </w:rPr>
        <w:t>Este término incluye toda la mano de obra, materiales y equipo necesario para llevar a cabo la construcción</w:t>
      </w:r>
      <w:r w:rsidR="00057D6E" w:rsidRPr="00476C8D">
        <w:rPr>
          <w:rFonts w:asciiTheme="majorHAnsi" w:hAnsiTheme="majorHAnsi" w:cs="Segoe UI"/>
          <w:spacing w:val="-3"/>
          <w:sz w:val="24"/>
          <w:szCs w:val="24"/>
          <w:lang w:val="es-HN"/>
        </w:rPr>
        <w:t xml:space="preserve"> o remodelación</w:t>
      </w:r>
      <w:r w:rsidRPr="00476C8D">
        <w:rPr>
          <w:rFonts w:asciiTheme="majorHAnsi" w:hAnsiTheme="majorHAnsi" w:cs="Segoe UI"/>
          <w:spacing w:val="-3"/>
          <w:sz w:val="24"/>
          <w:szCs w:val="24"/>
          <w:lang w:val="es-HN"/>
        </w:rPr>
        <w:t>.</w:t>
      </w:r>
    </w:p>
    <w:p w:rsidR="00C87DBB" w:rsidRPr="00476C8D" w:rsidRDefault="00C87DBB" w:rsidP="00CA1F5F">
      <w:pPr>
        <w:tabs>
          <w:tab w:val="left" w:pos="0"/>
        </w:tabs>
        <w:suppressAutoHyphens/>
        <w:rPr>
          <w:rFonts w:asciiTheme="majorHAnsi" w:hAnsiTheme="majorHAnsi" w:cs="Segoe UI"/>
          <w:color w:val="FF0000"/>
          <w:spacing w:val="-3"/>
          <w:sz w:val="24"/>
          <w:szCs w:val="24"/>
          <w:lang w:val="es-HN"/>
        </w:rPr>
      </w:pPr>
    </w:p>
    <w:p w:rsidR="00057D6E" w:rsidRPr="00476C8D" w:rsidRDefault="00C87DBB" w:rsidP="00CA1F5F">
      <w:pPr>
        <w:tabs>
          <w:tab w:val="left" w:pos="0"/>
        </w:tabs>
        <w:suppressAutoHyphens/>
        <w:rPr>
          <w:rFonts w:asciiTheme="majorHAnsi" w:hAnsiTheme="majorHAnsi" w:cs="Segoe UI"/>
          <w:spacing w:val="-3"/>
          <w:sz w:val="24"/>
          <w:szCs w:val="24"/>
          <w:lang w:val="es-HN"/>
        </w:rPr>
      </w:pPr>
      <w:r w:rsidRPr="00476C8D">
        <w:rPr>
          <w:rFonts w:asciiTheme="majorHAnsi" w:hAnsiTheme="majorHAnsi" w:cs="Segoe UI"/>
          <w:spacing w:val="-3"/>
          <w:sz w:val="24"/>
          <w:szCs w:val="24"/>
          <w:u w:val="single"/>
          <w:lang w:val="es-HN"/>
        </w:rPr>
        <w:t>Unidad de Licitaciones</w:t>
      </w:r>
      <w:r w:rsidRPr="00476C8D">
        <w:rPr>
          <w:rFonts w:asciiTheme="majorHAnsi" w:hAnsiTheme="majorHAnsi" w:cs="Segoe UI"/>
          <w:spacing w:val="-3"/>
          <w:sz w:val="24"/>
          <w:szCs w:val="24"/>
          <w:lang w:val="es-HN"/>
        </w:rPr>
        <w:t>:</w:t>
      </w:r>
    </w:p>
    <w:p w:rsidR="00AD60F3" w:rsidRPr="004773DA" w:rsidRDefault="00C87DBB" w:rsidP="004773DA">
      <w:pPr>
        <w:tabs>
          <w:tab w:val="left" w:pos="0"/>
        </w:tabs>
        <w:suppressAutoHyphens/>
        <w:rPr>
          <w:rFonts w:asciiTheme="majorHAnsi" w:hAnsiTheme="majorHAnsi" w:cs="Segoe UI"/>
          <w:spacing w:val="-3"/>
          <w:sz w:val="24"/>
          <w:szCs w:val="24"/>
          <w:lang w:val="es-HN"/>
        </w:rPr>
      </w:pPr>
      <w:r w:rsidRPr="00476C8D">
        <w:rPr>
          <w:rFonts w:asciiTheme="majorHAnsi" w:hAnsiTheme="majorHAnsi" w:cs="Segoe UI"/>
          <w:snapToGrid w:val="0"/>
          <w:sz w:val="24"/>
          <w:szCs w:val="24"/>
          <w:lang w:val="es-HN"/>
        </w:rPr>
        <w:t xml:space="preserve">Es la coordinadora de los procesos de licitación </w:t>
      </w:r>
    </w:p>
    <w:p w:rsidR="00AD60F3" w:rsidRPr="00476C8D" w:rsidRDefault="00AD60F3" w:rsidP="00CA1F5F">
      <w:pPr>
        <w:widowControl w:val="0"/>
        <w:rPr>
          <w:rFonts w:asciiTheme="majorHAnsi" w:hAnsiTheme="majorHAnsi" w:cs="Segoe UI"/>
          <w:bCs/>
          <w:snapToGrid w:val="0"/>
          <w:color w:val="FF0000"/>
          <w:sz w:val="24"/>
          <w:szCs w:val="24"/>
          <w:lang w:val="es-HN"/>
        </w:rPr>
      </w:pPr>
    </w:p>
    <w:p w:rsidR="00C87DBB" w:rsidRPr="00476C8D" w:rsidRDefault="00C87DBB" w:rsidP="00CA1F5F">
      <w:pPr>
        <w:pStyle w:val="Ttulo1"/>
        <w:numPr>
          <w:ilvl w:val="0"/>
          <w:numId w:val="16"/>
        </w:numPr>
        <w:shd w:val="clear" w:color="auto" w:fill="C6D9F1" w:themeFill="text2" w:themeFillTint="33"/>
        <w:jc w:val="both"/>
        <w:rPr>
          <w:rFonts w:asciiTheme="majorHAnsi" w:hAnsiTheme="majorHAnsi" w:cs="Segoe UI"/>
          <w:b w:val="0"/>
          <w:iCs/>
          <w:snapToGrid w:val="0"/>
          <w:sz w:val="24"/>
          <w:szCs w:val="24"/>
        </w:rPr>
      </w:pPr>
      <w:bookmarkStart w:id="19" w:name="_Toc136921853"/>
      <w:bookmarkStart w:id="20" w:name="_Toc136921983"/>
      <w:bookmarkStart w:id="21" w:name="_Toc136922101"/>
      <w:bookmarkStart w:id="22" w:name="_Toc136923205"/>
      <w:bookmarkStart w:id="23" w:name="_Toc304812694"/>
      <w:bookmarkStart w:id="24" w:name="_Toc503358932"/>
      <w:bookmarkStart w:id="25" w:name="_Toc10547608"/>
      <w:r w:rsidRPr="00476C8D">
        <w:rPr>
          <w:rFonts w:asciiTheme="majorHAnsi" w:hAnsiTheme="majorHAnsi" w:cs="Segoe UI"/>
          <w:b w:val="0"/>
          <w:iCs/>
          <w:snapToGrid w:val="0"/>
          <w:sz w:val="24"/>
          <w:szCs w:val="24"/>
        </w:rPr>
        <w:t>CONDICIONES GENERALES</w:t>
      </w:r>
      <w:bookmarkEnd w:id="19"/>
      <w:bookmarkEnd w:id="20"/>
      <w:bookmarkEnd w:id="21"/>
      <w:bookmarkEnd w:id="22"/>
      <w:bookmarkEnd w:id="23"/>
      <w:bookmarkEnd w:id="24"/>
      <w:r w:rsidR="006F50BF" w:rsidRPr="00476C8D">
        <w:rPr>
          <w:rFonts w:asciiTheme="majorHAnsi" w:hAnsiTheme="majorHAnsi" w:cs="Segoe UI"/>
          <w:b w:val="0"/>
          <w:iCs/>
          <w:snapToGrid w:val="0"/>
          <w:sz w:val="24"/>
          <w:szCs w:val="24"/>
        </w:rPr>
        <w:t xml:space="preserve"> DEL PROCESO DE LICITACIÓN PRIVADA</w:t>
      </w:r>
      <w:bookmarkEnd w:id="25"/>
    </w:p>
    <w:p w:rsidR="00C87DBB" w:rsidRPr="00476C8D" w:rsidRDefault="00C87DBB" w:rsidP="00CA1F5F">
      <w:pPr>
        <w:tabs>
          <w:tab w:val="left" w:pos="567"/>
        </w:tabs>
        <w:suppressAutoHyphens/>
        <w:ind w:left="567" w:hanging="567"/>
        <w:rPr>
          <w:rFonts w:asciiTheme="majorHAnsi" w:hAnsiTheme="majorHAnsi" w:cs="Segoe UI"/>
          <w:bCs/>
          <w:color w:val="FF0000"/>
          <w:spacing w:val="-3"/>
          <w:sz w:val="24"/>
          <w:szCs w:val="24"/>
          <w:lang w:val="es-HN"/>
        </w:rPr>
      </w:pPr>
    </w:p>
    <w:p w:rsidR="00C87DBB" w:rsidRPr="00476C8D" w:rsidRDefault="00C87DBB" w:rsidP="00CA1F5F">
      <w:pPr>
        <w:pStyle w:val="Ttulo1"/>
        <w:numPr>
          <w:ilvl w:val="1"/>
          <w:numId w:val="16"/>
        </w:numPr>
        <w:ind w:left="360" w:hanging="360"/>
        <w:jc w:val="both"/>
        <w:rPr>
          <w:rFonts w:asciiTheme="majorHAnsi" w:hAnsiTheme="majorHAnsi" w:cs="Segoe UI"/>
          <w:b w:val="0"/>
          <w:iCs/>
          <w:snapToGrid w:val="0"/>
          <w:sz w:val="24"/>
          <w:szCs w:val="24"/>
        </w:rPr>
      </w:pPr>
      <w:bookmarkStart w:id="26" w:name="_Toc136921764"/>
      <w:bookmarkStart w:id="27" w:name="_Toc136921854"/>
      <w:bookmarkStart w:id="28" w:name="_Toc136921984"/>
      <w:bookmarkStart w:id="29" w:name="_Toc136922102"/>
      <w:bookmarkStart w:id="30" w:name="_Toc136923206"/>
      <w:bookmarkStart w:id="31" w:name="_Toc304812695"/>
      <w:bookmarkStart w:id="32" w:name="_Toc503358933"/>
      <w:bookmarkStart w:id="33" w:name="_Toc10547609"/>
      <w:r w:rsidRPr="00476C8D">
        <w:rPr>
          <w:rFonts w:asciiTheme="majorHAnsi" w:hAnsiTheme="majorHAnsi" w:cs="Segoe UI"/>
          <w:b w:val="0"/>
          <w:iCs/>
          <w:snapToGrid w:val="0"/>
          <w:sz w:val="24"/>
          <w:szCs w:val="24"/>
        </w:rPr>
        <w:t>3.1 CORRESPONDENCIA OFICIAL</w:t>
      </w:r>
      <w:bookmarkEnd w:id="26"/>
      <w:bookmarkEnd w:id="27"/>
      <w:bookmarkEnd w:id="28"/>
      <w:bookmarkEnd w:id="29"/>
      <w:bookmarkEnd w:id="30"/>
      <w:bookmarkEnd w:id="31"/>
      <w:bookmarkEnd w:id="32"/>
      <w:bookmarkEnd w:id="33"/>
    </w:p>
    <w:p w:rsidR="00C87DBB" w:rsidRPr="00476C8D" w:rsidRDefault="00C87DBB" w:rsidP="00CA1F5F">
      <w:pPr>
        <w:widowControl w:val="0"/>
        <w:tabs>
          <w:tab w:val="left" w:pos="0"/>
        </w:tabs>
        <w:rPr>
          <w:rFonts w:asciiTheme="majorHAnsi" w:hAnsiTheme="majorHAnsi" w:cs="Segoe UI"/>
          <w:spacing w:val="-3"/>
          <w:sz w:val="24"/>
          <w:szCs w:val="24"/>
          <w:lang w:val="es-HN"/>
        </w:rPr>
      </w:pPr>
      <w:r w:rsidRPr="00476C8D">
        <w:rPr>
          <w:rFonts w:asciiTheme="majorHAnsi" w:hAnsiTheme="majorHAnsi" w:cs="Segoe UI"/>
          <w:spacing w:val="-3"/>
          <w:sz w:val="24"/>
          <w:szCs w:val="24"/>
          <w:lang w:val="es-HN"/>
        </w:rPr>
        <w:t>Toda correspondencia oficial relativa a esta Licitación, será dirigida a la siguiente dirección:</w:t>
      </w:r>
    </w:p>
    <w:p w:rsidR="00C87DBB" w:rsidRPr="00476C8D" w:rsidRDefault="00C87DBB" w:rsidP="00CA1F5F">
      <w:pPr>
        <w:tabs>
          <w:tab w:val="left" w:pos="0"/>
        </w:tabs>
        <w:suppressAutoHyphens/>
        <w:rPr>
          <w:rFonts w:asciiTheme="majorHAnsi" w:hAnsiTheme="majorHAnsi" w:cs="Segoe UI"/>
          <w:spacing w:val="-3"/>
          <w:sz w:val="24"/>
          <w:szCs w:val="24"/>
          <w:lang w:val="es-HN"/>
        </w:rPr>
      </w:pPr>
      <w:r w:rsidRPr="00476C8D">
        <w:rPr>
          <w:rFonts w:asciiTheme="majorHAnsi" w:hAnsiTheme="majorHAnsi" w:cs="Segoe UI"/>
          <w:spacing w:val="-3"/>
          <w:sz w:val="24"/>
          <w:szCs w:val="24"/>
          <w:lang w:val="es-HN"/>
        </w:rPr>
        <w:t>Señores</w:t>
      </w:r>
      <w:r w:rsidR="00AD60F3" w:rsidRPr="00476C8D">
        <w:rPr>
          <w:rFonts w:asciiTheme="majorHAnsi" w:hAnsiTheme="majorHAnsi" w:cs="Segoe UI"/>
          <w:spacing w:val="-3"/>
          <w:sz w:val="24"/>
          <w:szCs w:val="24"/>
          <w:lang w:val="es-HN"/>
        </w:rPr>
        <w:t>:</w:t>
      </w:r>
      <w:r w:rsidRPr="00476C8D">
        <w:rPr>
          <w:rFonts w:asciiTheme="majorHAnsi" w:hAnsiTheme="majorHAnsi" w:cs="Segoe UI"/>
          <w:spacing w:val="-3"/>
          <w:sz w:val="24"/>
          <w:szCs w:val="24"/>
          <w:lang w:val="es-HN"/>
        </w:rPr>
        <w:t xml:space="preserve"> Comisión de Evaluación</w:t>
      </w:r>
    </w:p>
    <w:p w:rsidR="00C87DBB" w:rsidRPr="00476C8D" w:rsidRDefault="00C87DBB" w:rsidP="00CA1F5F">
      <w:pPr>
        <w:tabs>
          <w:tab w:val="left" w:pos="0"/>
        </w:tabs>
        <w:suppressAutoHyphens/>
        <w:rPr>
          <w:rFonts w:asciiTheme="majorHAnsi" w:hAnsiTheme="majorHAnsi" w:cs="Segoe UI"/>
          <w:spacing w:val="-3"/>
          <w:sz w:val="24"/>
          <w:szCs w:val="24"/>
          <w:lang w:val="es-HN"/>
        </w:rPr>
      </w:pPr>
      <w:r w:rsidRPr="00476C8D">
        <w:rPr>
          <w:rFonts w:asciiTheme="majorHAnsi" w:hAnsiTheme="majorHAnsi" w:cs="Segoe UI"/>
          <w:spacing w:val="-3"/>
          <w:sz w:val="24"/>
          <w:szCs w:val="24"/>
          <w:lang w:val="es-HN"/>
        </w:rPr>
        <w:t>Unidad de Licitaciones</w:t>
      </w:r>
    </w:p>
    <w:p w:rsidR="00C87DBB" w:rsidRPr="00476C8D" w:rsidRDefault="00C87DBB" w:rsidP="00CA1F5F">
      <w:pPr>
        <w:tabs>
          <w:tab w:val="left" w:pos="0"/>
        </w:tabs>
        <w:suppressAutoHyphens/>
        <w:rPr>
          <w:rFonts w:asciiTheme="majorHAnsi" w:hAnsiTheme="majorHAnsi" w:cs="Segoe UI"/>
          <w:spacing w:val="-3"/>
          <w:sz w:val="24"/>
          <w:szCs w:val="24"/>
          <w:lang w:val="es-HN"/>
        </w:rPr>
      </w:pPr>
      <w:r w:rsidRPr="00476C8D">
        <w:rPr>
          <w:rFonts w:asciiTheme="majorHAnsi" w:hAnsiTheme="majorHAnsi" w:cs="Segoe UI"/>
          <w:spacing w:val="-3"/>
          <w:sz w:val="24"/>
          <w:szCs w:val="24"/>
          <w:lang w:val="es-HN"/>
        </w:rPr>
        <w:t>Dirección Administrativa</w:t>
      </w:r>
    </w:p>
    <w:p w:rsidR="00C87DBB" w:rsidRPr="00476C8D" w:rsidRDefault="00C87DBB" w:rsidP="00CA1F5F">
      <w:pPr>
        <w:tabs>
          <w:tab w:val="left" w:pos="0"/>
        </w:tabs>
        <w:suppressAutoHyphens/>
        <w:rPr>
          <w:rFonts w:asciiTheme="majorHAnsi" w:hAnsiTheme="majorHAnsi" w:cs="Segoe UI"/>
          <w:spacing w:val="-3"/>
          <w:sz w:val="24"/>
          <w:szCs w:val="24"/>
          <w:lang w:val="es-HN"/>
        </w:rPr>
      </w:pPr>
      <w:r w:rsidRPr="00476C8D">
        <w:rPr>
          <w:rFonts w:asciiTheme="majorHAnsi" w:hAnsiTheme="majorHAnsi" w:cs="Segoe UI"/>
          <w:spacing w:val="-3"/>
          <w:sz w:val="24"/>
          <w:szCs w:val="24"/>
          <w:lang w:val="es-HN"/>
        </w:rPr>
        <w:t xml:space="preserve">Segundo </w:t>
      </w:r>
      <w:r w:rsidR="00AD60F3" w:rsidRPr="00476C8D">
        <w:rPr>
          <w:rFonts w:asciiTheme="majorHAnsi" w:hAnsiTheme="majorHAnsi" w:cs="Segoe UI"/>
          <w:spacing w:val="-3"/>
          <w:sz w:val="24"/>
          <w:szCs w:val="24"/>
          <w:lang w:val="es-HN"/>
        </w:rPr>
        <w:t>p</w:t>
      </w:r>
      <w:r w:rsidRPr="00476C8D">
        <w:rPr>
          <w:rFonts w:asciiTheme="majorHAnsi" w:hAnsiTheme="majorHAnsi" w:cs="Segoe UI"/>
          <w:spacing w:val="-3"/>
          <w:sz w:val="24"/>
          <w:szCs w:val="24"/>
          <w:lang w:val="es-HN"/>
        </w:rPr>
        <w:t>iso</w:t>
      </w:r>
      <w:r w:rsidR="00AD60F3" w:rsidRPr="00476C8D">
        <w:rPr>
          <w:rFonts w:asciiTheme="majorHAnsi" w:hAnsiTheme="majorHAnsi" w:cs="Segoe UI"/>
          <w:spacing w:val="-3"/>
          <w:sz w:val="24"/>
          <w:szCs w:val="24"/>
          <w:lang w:val="es-HN"/>
        </w:rPr>
        <w:t>,</w:t>
      </w:r>
      <w:r w:rsidRPr="00476C8D">
        <w:rPr>
          <w:rFonts w:asciiTheme="majorHAnsi" w:hAnsiTheme="majorHAnsi" w:cs="Segoe UI"/>
          <w:spacing w:val="-3"/>
          <w:sz w:val="24"/>
          <w:szCs w:val="24"/>
          <w:lang w:val="es-HN"/>
        </w:rPr>
        <w:t xml:space="preserve"> Edificio Administrativo Poder Judicial</w:t>
      </w:r>
    </w:p>
    <w:p w:rsidR="00C87DBB" w:rsidRPr="00476C8D" w:rsidRDefault="00AD60F3" w:rsidP="00CA1F5F">
      <w:pPr>
        <w:tabs>
          <w:tab w:val="left" w:pos="0"/>
        </w:tabs>
        <w:suppressAutoHyphens/>
        <w:rPr>
          <w:rFonts w:asciiTheme="majorHAnsi" w:hAnsiTheme="majorHAnsi" w:cs="Segoe UI"/>
          <w:spacing w:val="-3"/>
          <w:sz w:val="24"/>
          <w:szCs w:val="24"/>
          <w:lang w:val="es-HN"/>
        </w:rPr>
      </w:pPr>
      <w:r w:rsidRPr="00476C8D">
        <w:rPr>
          <w:rFonts w:asciiTheme="majorHAnsi" w:hAnsiTheme="majorHAnsi" w:cs="Segoe UI"/>
          <w:spacing w:val="-3"/>
          <w:sz w:val="24"/>
          <w:szCs w:val="24"/>
          <w:lang w:val="es-HN"/>
        </w:rPr>
        <w:t>R</w:t>
      </w:r>
      <w:r w:rsidR="00C87DBB" w:rsidRPr="00476C8D">
        <w:rPr>
          <w:rFonts w:asciiTheme="majorHAnsi" w:hAnsiTheme="majorHAnsi" w:cs="Segoe UI"/>
          <w:spacing w:val="-3"/>
          <w:sz w:val="24"/>
          <w:szCs w:val="24"/>
          <w:lang w:val="es-HN"/>
        </w:rPr>
        <w:t>ef.: Licitación P</w:t>
      </w:r>
      <w:r w:rsidRPr="00476C8D">
        <w:rPr>
          <w:rFonts w:asciiTheme="majorHAnsi" w:hAnsiTheme="majorHAnsi" w:cs="Segoe UI"/>
          <w:spacing w:val="-3"/>
          <w:sz w:val="24"/>
          <w:szCs w:val="24"/>
          <w:lang w:val="es-HN"/>
        </w:rPr>
        <w:t>rivada</w:t>
      </w:r>
      <w:r w:rsidR="00C77A87" w:rsidRPr="00476C8D">
        <w:rPr>
          <w:rFonts w:asciiTheme="majorHAnsi" w:hAnsiTheme="majorHAnsi" w:cs="Segoe UI"/>
          <w:spacing w:val="-3"/>
          <w:sz w:val="24"/>
          <w:szCs w:val="24"/>
          <w:lang w:val="es-HN"/>
        </w:rPr>
        <w:t xml:space="preserve"> N°. 0</w:t>
      </w:r>
      <w:r w:rsidR="004773DA">
        <w:rPr>
          <w:rFonts w:asciiTheme="majorHAnsi" w:hAnsiTheme="majorHAnsi" w:cs="Segoe UI"/>
          <w:spacing w:val="-3"/>
          <w:sz w:val="24"/>
          <w:szCs w:val="24"/>
          <w:lang w:val="es-HN"/>
        </w:rPr>
        <w:t>3</w:t>
      </w:r>
      <w:r w:rsidR="003F7148" w:rsidRPr="00476C8D">
        <w:rPr>
          <w:rFonts w:asciiTheme="majorHAnsi" w:hAnsiTheme="majorHAnsi" w:cs="Segoe UI"/>
          <w:spacing w:val="-3"/>
          <w:sz w:val="24"/>
          <w:szCs w:val="24"/>
          <w:lang w:val="es-HN"/>
        </w:rPr>
        <w:t>-2019</w:t>
      </w:r>
    </w:p>
    <w:p w:rsidR="00C87DBB" w:rsidRPr="00476C8D" w:rsidRDefault="00C87DBB" w:rsidP="00CA1F5F">
      <w:pPr>
        <w:tabs>
          <w:tab w:val="left" w:pos="0"/>
        </w:tabs>
        <w:suppressAutoHyphens/>
        <w:rPr>
          <w:rFonts w:asciiTheme="majorHAnsi" w:hAnsiTheme="majorHAnsi" w:cs="Segoe UI"/>
          <w:spacing w:val="-3"/>
          <w:sz w:val="24"/>
          <w:szCs w:val="24"/>
          <w:lang w:val="es-HN"/>
        </w:rPr>
      </w:pPr>
      <w:r w:rsidRPr="00476C8D">
        <w:rPr>
          <w:rFonts w:asciiTheme="majorHAnsi" w:hAnsiTheme="majorHAnsi" w:cs="Segoe UI"/>
          <w:spacing w:val="-3"/>
          <w:sz w:val="24"/>
          <w:szCs w:val="24"/>
          <w:lang w:val="es-HN"/>
        </w:rPr>
        <w:t>Tegucigalpa, M.D.C.</w:t>
      </w:r>
    </w:p>
    <w:p w:rsidR="00C87DBB" w:rsidRPr="00476C8D" w:rsidRDefault="00C87DBB" w:rsidP="00CA1F5F">
      <w:pPr>
        <w:tabs>
          <w:tab w:val="left" w:pos="0"/>
        </w:tabs>
        <w:suppressAutoHyphens/>
        <w:rPr>
          <w:rFonts w:asciiTheme="majorHAnsi" w:hAnsiTheme="majorHAnsi" w:cs="Segoe UI"/>
          <w:spacing w:val="-3"/>
          <w:sz w:val="24"/>
          <w:szCs w:val="24"/>
          <w:lang w:val="es-HN"/>
        </w:rPr>
      </w:pPr>
      <w:r w:rsidRPr="00476C8D">
        <w:rPr>
          <w:rFonts w:asciiTheme="majorHAnsi" w:hAnsiTheme="majorHAnsi" w:cs="Segoe UI"/>
          <w:spacing w:val="-3"/>
          <w:sz w:val="24"/>
          <w:szCs w:val="24"/>
          <w:lang w:val="es-HN"/>
        </w:rPr>
        <w:t>Teléfono: 2240-</w:t>
      </w:r>
      <w:r w:rsidR="00074DAA">
        <w:rPr>
          <w:rFonts w:asciiTheme="majorHAnsi" w:hAnsiTheme="majorHAnsi" w:cs="Segoe UI"/>
          <w:spacing w:val="-3"/>
          <w:sz w:val="24"/>
          <w:szCs w:val="24"/>
          <w:lang w:val="es-HN"/>
        </w:rPr>
        <w:t>6524 – 2240-6523</w:t>
      </w:r>
    </w:p>
    <w:p w:rsidR="00C87DBB" w:rsidRPr="00476C8D" w:rsidRDefault="00C87DBB" w:rsidP="00CA1F5F">
      <w:pPr>
        <w:tabs>
          <w:tab w:val="left" w:pos="0"/>
        </w:tabs>
        <w:suppressAutoHyphens/>
        <w:rPr>
          <w:rFonts w:asciiTheme="majorHAnsi" w:hAnsiTheme="majorHAnsi" w:cs="Segoe UI"/>
          <w:spacing w:val="-3"/>
          <w:sz w:val="24"/>
          <w:szCs w:val="24"/>
          <w:lang w:val="es-HN"/>
        </w:rPr>
      </w:pPr>
      <w:r w:rsidRPr="00476C8D">
        <w:rPr>
          <w:rFonts w:asciiTheme="majorHAnsi" w:hAnsiTheme="majorHAnsi" w:cs="Segoe UI"/>
          <w:spacing w:val="-3"/>
          <w:sz w:val="24"/>
          <w:szCs w:val="24"/>
          <w:lang w:val="es-HN"/>
        </w:rPr>
        <w:t>Atención:    Unidad de Licitaciones</w:t>
      </w:r>
    </w:p>
    <w:p w:rsidR="00C87DBB" w:rsidRPr="00476C8D" w:rsidRDefault="00C77A87" w:rsidP="00CA1F5F">
      <w:pPr>
        <w:tabs>
          <w:tab w:val="left" w:pos="0"/>
        </w:tabs>
        <w:suppressAutoHyphens/>
        <w:rPr>
          <w:rFonts w:asciiTheme="majorHAnsi" w:hAnsiTheme="majorHAnsi" w:cs="Segoe UI"/>
          <w:spacing w:val="-3"/>
          <w:sz w:val="24"/>
          <w:szCs w:val="24"/>
          <w:lang w:val="es-HN"/>
        </w:rPr>
      </w:pPr>
      <w:r w:rsidRPr="00476C8D">
        <w:rPr>
          <w:rFonts w:asciiTheme="majorHAnsi" w:hAnsiTheme="majorHAnsi" w:cs="Segoe UI"/>
          <w:spacing w:val="-3"/>
          <w:sz w:val="24"/>
          <w:szCs w:val="24"/>
          <w:lang w:val="es-HN"/>
        </w:rPr>
        <w:t xml:space="preserve">        Licitación P</w:t>
      </w:r>
      <w:r w:rsidR="00AD60F3" w:rsidRPr="00476C8D">
        <w:rPr>
          <w:rFonts w:asciiTheme="majorHAnsi" w:hAnsiTheme="majorHAnsi" w:cs="Segoe UI"/>
          <w:spacing w:val="-3"/>
          <w:sz w:val="24"/>
          <w:szCs w:val="24"/>
          <w:lang w:val="es-HN"/>
        </w:rPr>
        <w:t>rivada</w:t>
      </w:r>
      <w:r w:rsidR="00EF02D6">
        <w:rPr>
          <w:rFonts w:asciiTheme="majorHAnsi" w:hAnsiTheme="majorHAnsi" w:cs="Segoe UI"/>
          <w:spacing w:val="-3"/>
          <w:sz w:val="24"/>
          <w:szCs w:val="24"/>
          <w:lang w:val="es-HN"/>
        </w:rPr>
        <w:t xml:space="preserve"> Nacional</w:t>
      </w:r>
      <w:r w:rsidRPr="00476C8D">
        <w:rPr>
          <w:rFonts w:asciiTheme="majorHAnsi" w:hAnsiTheme="majorHAnsi" w:cs="Segoe UI"/>
          <w:spacing w:val="-3"/>
          <w:sz w:val="24"/>
          <w:szCs w:val="24"/>
          <w:lang w:val="es-HN"/>
        </w:rPr>
        <w:t xml:space="preserve"> N° 0</w:t>
      </w:r>
      <w:r w:rsidR="004773DA">
        <w:rPr>
          <w:rFonts w:asciiTheme="majorHAnsi" w:hAnsiTheme="majorHAnsi" w:cs="Segoe UI"/>
          <w:spacing w:val="-3"/>
          <w:sz w:val="24"/>
          <w:szCs w:val="24"/>
          <w:lang w:val="es-HN"/>
        </w:rPr>
        <w:t>3</w:t>
      </w:r>
      <w:r w:rsidR="003F7148" w:rsidRPr="00476C8D">
        <w:rPr>
          <w:rFonts w:asciiTheme="majorHAnsi" w:hAnsiTheme="majorHAnsi" w:cs="Segoe UI"/>
          <w:spacing w:val="-3"/>
          <w:sz w:val="24"/>
          <w:szCs w:val="24"/>
          <w:lang w:val="es-HN"/>
        </w:rPr>
        <w:t>-2019</w:t>
      </w:r>
      <w:r w:rsidR="00C87DBB" w:rsidRPr="00476C8D">
        <w:rPr>
          <w:rFonts w:asciiTheme="majorHAnsi" w:hAnsiTheme="majorHAnsi" w:cs="Segoe UI"/>
          <w:spacing w:val="-3"/>
          <w:sz w:val="24"/>
          <w:szCs w:val="24"/>
          <w:lang w:val="es-HN"/>
        </w:rPr>
        <w:t>.</w:t>
      </w:r>
    </w:p>
    <w:p w:rsidR="00C87DBB" w:rsidRPr="00476C8D" w:rsidRDefault="00C87DBB" w:rsidP="00CA1F5F">
      <w:pPr>
        <w:tabs>
          <w:tab w:val="left" w:pos="0"/>
        </w:tabs>
        <w:suppressAutoHyphens/>
        <w:ind w:left="2691"/>
        <w:rPr>
          <w:rFonts w:asciiTheme="majorHAnsi" w:hAnsiTheme="majorHAnsi" w:cs="Segoe UI"/>
          <w:color w:val="FF0000"/>
          <w:spacing w:val="-3"/>
          <w:sz w:val="24"/>
          <w:szCs w:val="24"/>
          <w:lang w:val="es-HN"/>
        </w:rPr>
      </w:pPr>
      <w:r w:rsidRPr="00476C8D">
        <w:rPr>
          <w:rFonts w:asciiTheme="majorHAnsi" w:hAnsiTheme="majorHAnsi" w:cs="Segoe UI"/>
          <w:color w:val="FF0000"/>
          <w:spacing w:val="-3"/>
          <w:sz w:val="24"/>
          <w:szCs w:val="24"/>
          <w:lang w:val="es-HN"/>
        </w:rPr>
        <w:tab/>
      </w:r>
    </w:p>
    <w:p w:rsidR="00C87DBB" w:rsidRPr="00476C8D" w:rsidRDefault="00C87DBB" w:rsidP="00CA1F5F">
      <w:pPr>
        <w:pStyle w:val="Ttulo1"/>
        <w:numPr>
          <w:ilvl w:val="1"/>
          <w:numId w:val="16"/>
        </w:numPr>
        <w:shd w:val="clear" w:color="auto" w:fill="C6D9F1" w:themeFill="text2" w:themeFillTint="33"/>
        <w:ind w:left="360" w:hanging="360"/>
        <w:jc w:val="both"/>
        <w:rPr>
          <w:rFonts w:asciiTheme="majorHAnsi" w:hAnsiTheme="majorHAnsi" w:cs="Segoe UI"/>
          <w:b w:val="0"/>
          <w:iCs/>
          <w:snapToGrid w:val="0"/>
          <w:sz w:val="24"/>
          <w:szCs w:val="24"/>
        </w:rPr>
      </w:pPr>
      <w:bookmarkStart w:id="34" w:name="_Toc136921765"/>
      <w:bookmarkStart w:id="35" w:name="_Toc136921855"/>
      <w:bookmarkStart w:id="36" w:name="_Toc136921985"/>
      <w:bookmarkStart w:id="37" w:name="_Toc136922103"/>
      <w:bookmarkStart w:id="38" w:name="_Toc136923207"/>
      <w:bookmarkStart w:id="39" w:name="_Toc304812696"/>
      <w:bookmarkStart w:id="40" w:name="_Toc503358934"/>
      <w:bookmarkStart w:id="41" w:name="_Toc10547610"/>
      <w:r w:rsidRPr="00476C8D">
        <w:rPr>
          <w:rFonts w:asciiTheme="majorHAnsi" w:hAnsiTheme="majorHAnsi" w:cs="Segoe UI"/>
          <w:b w:val="0"/>
          <w:iCs/>
          <w:snapToGrid w:val="0"/>
          <w:sz w:val="24"/>
          <w:szCs w:val="24"/>
        </w:rPr>
        <w:t>3.2 CONTENIDO Y ROTULACIÓN DE SOBRES</w:t>
      </w:r>
      <w:bookmarkEnd w:id="34"/>
      <w:bookmarkEnd w:id="35"/>
      <w:bookmarkEnd w:id="36"/>
      <w:bookmarkEnd w:id="37"/>
      <w:bookmarkEnd w:id="38"/>
      <w:bookmarkEnd w:id="39"/>
      <w:bookmarkEnd w:id="40"/>
      <w:bookmarkEnd w:id="41"/>
    </w:p>
    <w:p w:rsidR="00C87DBB" w:rsidRPr="00476C8D" w:rsidRDefault="00C87DBB" w:rsidP="00CA1F5F">
      <w:pPr>
        <w:pStyle w:val="Sangra2detindependiente"/>
        <w:spacing w:line="240" w:lineRule="auto"/>
        <w:ind w:left="0"/>
        <w:rPr>
          <w:rFonts w:asciiTheme="majorHAnsi" w:hAnsiTheme="majorHAnsi" w:cs="Segoe UI"/>
          <w:sz w:val="24"/>
          <w:szCs w:val="24"/>
          <w:lang w:val="es-HN"/>
        </w:rPr>
      </w:pPr>
      <w:r w:rsidRPr="00476C8D">
        <w:rPr>
          <w:rFonts w:asciiTheme="majorHAnsi" w:hAnsiTheme="majorHAnsi" w:cs="Segoe UI"/>
          <w:sz w:val="24"/>
          <w:szCs w:val="24"/>
          <w:lang w:val="es-HN"/>
        </w:rPr>
        <w:t xml:space="preserve">Los oferentes presentarán su oferta, en original y copia parte legal , parte técnica y económica; las páginas de la oferta deberán venir foliado, rubricada tanto en el original como la copia.- </w:t>
      </w:r>
      <w:r w:rsidRPr="00476C8D">
        <w:rPr>
          <w:rFonts w:asciiTheme="majorHAnsi" w:hAnsiTheme="majorHAnsi" w:cs="Segoe UI"/>
          <w:sz w:val="24"/>
          <w:szCs w:val="24"/>
          <w:lang w:val="es-HN"/>
        </w:rPr>
        <w:lastRenderedPageBreak/>
        <w:t xml:space="preserve">Deberán venir en un solo sobre cerrado (no engrapado) y con sello de la empresa al reverso del mismo. </w:t>
      </w:r>
    </w:p>
    <w:p w:rsidR="00C87DBB" w:rsidRPr="00476C8D" w:rsidRDefault="00C87DBB" w:rsidP="00CA1F5F">
      <w:pPr>
        <w:pStyle w:val="Sangra2detindependiente"/>
        <w:spacing w:line="240" w:lineRule="auto"/>
        <w:ind w:left="720" w:hanging="720"/>
        <w:rPr>
          <w:rFonts w:asciiTheme="majorHAnsi" w:hAnsiTheme="majorHAnsi" w:cs="Segoe UI"/>
          <w:sz w:val="24"/>
          <w:szCs w:val="24"/>
          <w:lang w:val="es-HN"/>
        </w:rPr>
      </w:pPr>
      <w:r w:rsidRPr="00476C8D">
        <w:rPr>
          <w:rFonts w:asciiTheme="majorHAnsi" w:hAnsiTheme="majorHAnsi" w:cs="Segoe UI"/>
          <w:color w:val="FF0000"/>
          <w:sz w:val="24"/>
          <w:szCs w:val="24"/>
          <w:lang w:val="es-HN"/>
        </w:rPr>
        <w:tab/>
      </w:r>
      <w:r w:rsidRPr="00476C8D">
        <w:rPr>
          <w:rFonts w:asciiTheme="majorHAnsi" w:hAnsiTheme="majorHAnsi" w:cs="Segoe UI"/>
          <w:sz w:val="24"/>
          <w:szCs w:val="24"/>
          <w:lang w:val="es-HN"/>
        </w:rPr>
        <w:t xml:space="preserve">Rotulación de sobre: El </w:t>
      </w:r>
      <w:r w:rsidR="004773DA" w:rsidRPr="00476C8D">
        <w:rPr>
          <w:rFonts w:asciiTheme="majorHAnsi" w:hAnsiTheme="majorHAnsi" w:cs="Segoe UI"/>
          <w:sz w:val="24"/>
          <w:szCs w:val="24"/>
          <w:lang w:val="es-HN"/>
        </w:rPr>
        <w:t>sobre sellado</w:t>
      </w:r>
      <w:r w:rsidRPr="00476C8D">
        <w:rPr>
          <w:rFonts w:asciiTheme="majorHAnsi" w:hAnsiTheme="majorHAnsi" w:cs="Segoe UI"/>
          <w:sz w:val="24"/>
          <w:szCs w:val="24"/>
          <w:lang w:val="es-HN"/>
        </w:rPr>
        <w:t xml:space="preserve"> que contendrá los documentos de oferta, un original y una copia, será rotulado de la siguiente manera:</w:t>
      </w:r>
      <w:r w:rsidRPr="00476C8D">
        <w:rPr>
          <w:rFonts w:asciiTheme="majorHAnsi" w:hAnsiTheme="majorHAnsi" w:cs="Segoe UI"/>
          <w:spacing w:val="-3"/>
          <w:sz w:val="24"/>
          <w:szCs w:val="24"/>
          <w:lang w:val="es-HN"/>
        </w:rPr>
        <w:t xml:space="preserve"> Parte Central:</w:t>
      </w:r>
    </w:p>
    <w:p w:rsidR="00C87DBB" w:rsidRPr="00476C8D" w:rsidRDefault="00C87DBB" w:rsidP="00CA1F5F">
      <w:pPr>
        <w:suppressAutoHyphens/>
        <w:rPr>
          <w:rFonts w:asciiTheme="majorHAnsi" w:hAnsiTheme="majorHAnsi" w:cs="Segoe UI"/>
          <w:color w:val="FF0000"/>
          <w:spacing w:val="-3"/>
          <w:sz w:val="24"/>
          <w:szCs w:val="24"/>
          <w:lang w:val="es-HN"/>
        </w:rPr>
      </w:pPr>
      <w:r w:rsidRPr="00476C8D">
        <w:rPr>
          <w:rFonts w:asciiTheme="majorHAnsi" w:hAnsiTheme="majorHAnsi" w:cs="Segoe UI"/>
          <w:spacing w:val="-3"/>
          <w:sz w:val="24"/>
          <w:szCs w:val="24"/>
          <w:lang w:val="es-HN"/>
        </w:rPr>
        <w:t xml:space="preserve">COMISIÓN DE EVALUACION </w:t>
      </w:r>
    </w:p>
    <w:p w:rsidR="00C87DBB" w:rsidRPr="00476C8D" w:rsidRDefault="00C77A87" w:rsidP="00CA1F5F">
      <w:pPr>
        <w:suppressAutoHyphens/>
        <w:rPr>
          <w:rFonts w:asciiTheme="majorHAnsi" w:hAnsiTheme="majorHAnsi" w:cs="Segoe UI"/>
          <w:spacing w:val="-3"/>
          <w:sz w:val="24"/>
          <w:szCs w:val="24"/>
          <w:lang w:val="es-ES_tradnl"/>
        </w:rPr>
      </w:pPr>
      <w:r w:rsidRPr="00476C8D">
        <w:rPr>
          <w:rFonts w:asciiTheme="majorHAnsi" w:hAnsiTheme="majorHAnsi" w:cs="Segoe UI"/>
          <w:spacing w:val="-3"/>
          <w:sz w:val="24"/>
          <w:szCs w:val="24"/>
          <w:lang w:val="es-HN"/>
        </w:rPr>
        <w:t>LICITACION P</w:t>
      </w:r>
      <w:r w:rsidR="00AD60F3" w:rsidRPr="00476C8D">
        <w:rPr>
          <w:rFonts w:asciiTheme="majorHAnsi" w:hAnsiTheme="majorHAnsi" w:cs="Segoe UI"/>
          <w:spacing w:val="-3"/>
          <w:sz w:val="24"/>
          <w:szCs w:val="24"/>
          <w:lang w:val="es-HN"/>
        </w:rPr>
        <w:t>RIVADA</w:t>
      </w:r>
      <w:r w:rsidR="00EF02D6">
        <w:rPr>
          <w:rFonts w:asciiTheme="majorHAnsi" w:hAnsiTheme="majorHAnsi" w:cs="Segoe UI"/>
          <w:spacing w:val="-3"/>
          <w:sz w:val="24"/>
          <w:szCs w:val="24"/>
          <w:lang w:val="es-HN"/>
        </w:rPr>
        <w:t xml:space="preserve"> NACIONAL</w:t>
      </w:r>
      <w:r w:rsidR="003F7148" w:rsidRPr="00476C8D">
        <w:rPr>
          <w:rFonts w:asciiTheme="majorHAnsi" w:hAnsiTheme="majorHAnsi" w:cs="Segoe UI"/>
          <w:spacing w:val="-3"/>
          <w:sz w:val="24"/>
          <w:szCs w:val="24"/>
          <w:lang w:val="es-HN"/>
        </w:rPr>
        <w:t xml:space="preserve"> N° 0</w:t>
      </w:r>
      <w:r w:rsidR="004773DA">
        <w:rPr>
          <w:rFonts w:asciiTheme="majorHAnsi" w:hAnsiTheme="majorHAnsi" w:cs="Segoe UI"/>
          <w:spacing w:val="-3"/>
          <w:sz w:val="24"/>
          <w:szCs w:val="24"/>
          <w:lang w:val="es-HN"/>
        </w:rPr>
        <w:t>3</w:t>
      </w:r>
      <w:r w:rsidR="003F7148" w:rsidRPr="00476C8D">
        <w:rPr>
          <w:rFonts w:asciiTheme="majorHAnsi" w:hAnsiTheme="majorHAnsi" w:cs="Segoe UI"/>
          <w:spacing w:val="-3"/>
          <w:sz w:val="24"/>
          <w:szCs w:val="24"/>
          <w:lang w:val="es-HN"/>
        </w:rPr>
        <w:t>-2019</w:t>
      </w:r>
    </w:p>
    <w:p w:rsidR="00C87DBB" w:rsidRPr="00476C8D" w:rsidRDefault="00C87DBB" w:rsidP="00CA1F5F">
      <w:pPr>
        <w:suppressAutoHyphens/>
        <w:rPr>
          <w:rFonts w:asciiTheme="majorHAnsi" w:hAnsiTheme="majorHAnsi" w:cs="Segoe UI"/>
          <w:caps/>
          <w:spacing w:val="-3"/>
          <w:sz w:val="24"/>
          <w:szCs w:val="24"/>
          <w:lang w:val="es-HN"/>
        </w:rPr>
      </w:pPr>
      <w:r w:rsidRPr="00476C8D">
        <w:rPr>
          <w:rFonts w:asciiTheme="majorHAnsi" w:hAnsiTheme="majorHAnsi" w:cs="Segoe UI"/>
          <w:caps/>
          <w:spacing w:val="-3"/>
          <w:sz w:val="24"/>
          <w:szCs w:val="24"/>
          <w:lang w:val="es-HN"/>
        </w:rPr>
        <w:t>Unidad de LICITACIONES</w:t>
      </w:r>
    </w:p>
    <w:p w:rsidR="00C87DBB" w:rsidRPr="00476C8D" w:rsidRDefault="00C87DBB" w:rsidP="00CA1F5F">
      <w:pPr>
        <w:suppressAutoHyphens/>
        <w:rPr>
          <w:rFonts w:asciiTheme="majorHAnsi" w:hAnsiTheme="majorHAnsi" w:cs="Segoe UI"/>
          <w:spacing w:val="-3"/>
          <w:sz w:val="24"/>
          <w:szCs w:val="24"/>
          <w:lang w:val="es-HN"/>
        </w:rPr>
      </w:pPr>
      <w:r w:rsidRPr="00476C8D">
        <w:rPr>
          <w:rFonts w:asciiTheme="majorHAnsi" w:hAnsiTheme="majorHAnsi" w:cs="Segoe UI"/>
          <w:spacing w:val="-3"/>
          <w:sz w:val="24"/>
          <w:szCs w:val="24"/>
          <w:lang w:val="es-HN"/>
        </w:rPr>
        <w:t>DIRECCIÓN ADMINISTRATIVA</w:t>
      </w:r>
    </w:p>
    <w:p w:rsidR="00C87DBB" w:rsidRPr="00476C8D" w:rsidRDefault="00C87DBB" w:rsidP="00CA1F5F">
      <w:pPr>
        <w:suppressAutoHyphens/>
        <w:rPr>
          <w:rFonts w:asciiTheme="majorHAnsi" w:hAnsiTheme="majorHAnsi" w:cs="Segoe UI"/>
          <w:spacing w:val="-3"/>
          <w:sz w:val="24"/>
          <w:szCs w:val="24"/>
          <w:lang w:val="es-HN"/>
        </w:rPr>
      </w:pPr>
      <w:r w:rsidRPr="00476C8D">
        <w:rPr>
          <w:rFonts w:asciiTheme="majorHAnsi" w:hAnsiTheme="majorHAnsi" w:cs="Segoe UI"/>
          <w:spacing w:val="-3"/>
          <w:sz w:val="24"/>
          <w:szCs w:val="24"/>
          <w:lang w:val="es-HN"/>
        </w:rPr>
        <w:t>TEGUCIGALPA, M.D.C.</w:t>
      </w:r>
    </w:p>
    <w:p w:rsidR="00C87DBB" w:rsidRPr="00476C8D" w:rsidRDefault="00C87DBB" w:rsidP="00CA1F5F">
      <w:pPr>
        <w:suppressAutoHyphens/>
        <w:rPr>
          <w:rFonts w:asciiTheme="majorHAnsi" w:hAnsiTheme="majorHAnsi" w:cs="Segoe UI"/>
          <w:spacing w:val="-3"/>
          <w:sz w:val="24"/>
          <w:szCs w:val="24"/>
          <w:lang w:val="es-HN"/>
        </w:rPr>
      </w:pPr>
      <w:r w:rsidRPr="00476C8D">
        <w:rPr>
          <w:rFonts w:asciiTheme="majorHAnsi" w:hAnsiTheme="majorHAnsi" w:cs="Segoe UI"/>
          <w:spacing w:val="-3"/>
          <w:sz w:val="24"/>
          <w:szCs w:val="24"/>
          <w:lang w:val="es-HN"/>
        </w:rPr>
        <w:t>HONDURAS, C.A.</w:t>
      </w:r>
    </w:p>
    <w:p w:rsidR="00C87DBB" w:rsidRPr="00476C8D" w:rsidRDefault="00C87DBB" w:rsidP="00CA1F5F">
      <w:pPr>
        <w:suppressAutoHyphens/>
        <w:rPr>
          <w:rFonts w:asciiTheme="majorHAnsi" w:hAnsiTheme="majorHAnsi" w:cs="Segoe UI"/>
          <w:spacing w:val="-3"/>
          <w:sz w:val="24"/>
          <w:szCs w:val="24"/>
          <w:lang w:val="es-HN"/>
        </w:rPr>
      </w:pPr>
      <w:r w:rsidRPr="00476C8D">
        <w:rPr>
          <w:rFonts w:asciiTheme="majorHAnsi" w:hAnsiTheme="majorHAnsi" w:cs="Segoe UI"/>
          <w:spacing w:val="-3"/>
          <w:sz w:val="24"/>
          <w:szCs w:val="24"/>
          <w:lang w:val="es-HN"/>
        </w:rPr>
        <w:t xml:space="preserve">Esq. </w:t>
      </w:r>
      <w:proofErr w:type="spellStart"/>
      <w:r w:rsidRPr="00476C8D">
        <w:rPr>
          <w:rFonts w:asciiTheme="majorHAnsi" w:hAnsiTheme="majorHAnsi" w:cs="Segoe UI"/>
          <w:spacing w:val="-3"/>
          <w:sz w:val="24"/>
          <w:szCs w:val="24"/>
          <w:lang w:val="es-HN"/>
        </w:rPr>
        <w:t>Sup</w:t>
      </w:r>
      <w:proofErr w:type="spellEnd"/>
      <w:r w:rsidRPr="00476C8D">
        <w:rPr>
          <w:rFonts w:asciiTheme="majorHAnsi" w:hAnsiTheme="majorHAnsi" w:cs="Segoe UI"/>
          <w:spacing w:val="-3"/>
          <w:sz w:val="24"/>
          <w:szCs w:val="24"/>
          <w:lang w:val="es-HN"/>
        </w:rPr>
        <w:t>. Izquierda:</w:t>
      </w:r>
      <w:r w:rsidRPr="00476C8D">
        <w:rPr>
          <w:rFonts w:asciiTheme="majorHAnsi" w:hAnsiTheme="majorHAnsi" w:cs="Segoe UI"/>
          <w:spacing w:val="-3"/>
          <w:sz w:val="24"/>
          <w:szCs w:val="24"/>
          <w:lang w:val="es-HN"/>
        </w:rPr>
        <w:tab/>
        <w:t xml:space="preserve">Representante Legal y su Dirección Completa. </w:t>
      </w:r>
    </w:p>
    <w:p w:rsidR="00C87DBB" w:rsidRPr="00476C8D" w:rsidRDefault="00C87DBB" w:rsidP="00CA1F5F">
      <w:pPr>
        <w:pStyle w:val="Ttulo4"/>
        <w:suppressAutoHyphens/>
        <w:rPr>
          <w:rFonts w:asciiTheme="majorHAnsi" w:hAnsiTheme="majorHAnsi" w:cs="Segoe UI"/>
          <w:spacing w:val="-3"/>
          <w:sz w:val="24"/>
          <w:szCs w:val="24"/>
          <w:lang w:val="es-HN"/>
        </w:rPr>
      </w:pPr>
      <w:bookmarkStart w:id="42" w:name="_Toc500418987"/>
      <w:bookmarkStart w:id="43" w:name="_Toc503355855"/>
      <w:bookmarkStart w:id="44" w:name="_Toc503358935"/>
      <w:r w:rsidRPr="00476C8D">
        <w:rPr>
          <w:rFonts w:asciiTheme="majorHAnsi" w:hAnsiTheme="majorHAnsi" w:cs="Segoe UI"/>
          <w:spacing w:val="-3"/>
          <w:sz w:val="24"/>
          <w:szCs w:val="24"/>
          <w:lang w:val="es-HN"/>
        </w:rPr>
        <w:t xml:space="preserve">Esq. </w:t>
      </w:r>
      <w:proofErr w:type="spellStart"/>
      <w:r w:rsidRPr="00476C8D">
        <w:rPr>
          <w:rFonts w:asciiTheme="majorHAnsi" w:hAnsiTheme="majorHAnsi" w:cs="Segoe UI"/>
          <w:spacing w:val="-3"/>
          <w:sz w:val="24"/>
          <w:szCs w:val="24"/>
          <w:lang w:val="es-HN"/>
        </w:rPr>
        <w:t>Inf</w:t>
      </w:r>
      <w:proofErr w:type="spellEnd"/>
      <w:r w:rsidRPr="00476C8D">
        <w:rPr>
          <w:rFonts w:asciiTheme="majorHAnsi" w:hAnsiTheme="majorHAnsi" w:cs="Segoe UI"/>
          <w:spacing w:val="-3"/>
          <w:sz w:val="24"/>
          <w:szCs w:val="24"/>
          <w:lang w:val="es-HN"/>
        </w:rPr>
        <w:t xml:space="preserve">. Izquierda: </w:t>
      </w:r>
      <w:r w:rsidRPr="00476C8D">
        <w:rPr>
          <w:rFonts w:asciiTheme="majorHAnsi" w:hAnsiTheme="majorHAnsi" w:cs="Segoe UI"/>
          <w:spacing w:val="-3"/>
          <w:sz w:val="24"/>
          <w:szCs w:val="24"/>
          <w:lang w:val="es-HN"/>
        </w:rPr>
        <w:tab/>
        <w:t xml:space="preserve">Oferta </w:t>
      </w:r>
      <w:r w:rsidR="00C77A87" w:rsidRPr="00476C8D">
        <w:rPr>
          <w:rFonts w:asciiTheme="majorHAnsi" w:hAnsiTheme="majorHAnsi" w:cs="Segoe UI"/>
          <w:spacing w:val="-3"/>
          <w:sz w:val="24"/>
          <w:szCs w:val="24"/>
          <w:lang w:val="es-HN"/>
        </w:rPr>
        <w:t>Licitación P</w:t>
      </w:r>
      <w:r w:rsidR="00AD60F3" w:rsidRPr="00476C8D">
        <w:rPr>
          <w:rFonts w:asciiTheme="majorHAnsi" w:hAnsiTheme="majorHAnsi" w:cs="Segoe UI"/>
          <w:spacing w:val="-3"/>
          <w:sz w:val="24"/>
          <w:szCs w:val="24"/>
          <w:lang w:val="es-HN"/>
        </w:rPr>
        <w:t>rivada</w:t>
      </w:r>
      <w:r w:rsidR="00EF02D6">
        <w:rPr>
          <w:rFonts w:asciiTheme="majorHAnsi" w:hAnsiTheme="majorHAnsi" w:cs="Segoe UI"/>
          <w:spacing w:val="-3"/>
          <w:sz w:val="24"/>
          <w:szCs w:val="24"/>
          <w:lang w:val="es-HN"/>
        </w:rPr>
        <w:t xml:space="preserve"> Nacional</w:t>
      </w:r>
      <w:r w:rsidR="00C77A87" w:rsidRPr="00476C8D">
        <w:rPr>
          <w:rFonts w:asciiTheme="majorHAnsi" w:hAnsiTheme="majorHAnsi" w:cs="Segoe UI"/>
          <w:spacing w:val="-3"/>
          <w:sz w:val="24"/>
          <w:szCs w:val="24"/>
          <w:lang w:val="es-HN"/>
        </w:rPr>
        <w:t xml:space="preserve"> N°. 0</w:t>
      </w:r>
      <w:r w:rsidR="004773DA">
        <w:rPr>
          <w:rFonts w:asciiTheme="majorHAnsi" w:hAnsiTheme="majorHAnsi" w:cs="Segoe UI"/>
          <w:spacing w:val="-3"/>
          <w:sz w:val="24"/>
          <w:szCs w:val="24"/>
          <w:lang w:val="es-HN"/>
        </w:rPr>
        <w:t>3</w:t>
      </w:r>
      <w:r w:rsidRPr="00476C8D">
        <w:rPr>
          <w:rFonts w:asciiTheme="majorHAnsi" w:hAnsiTheme="majorHAnsi" w:cs="Segoe UI"/>
          <w:spacing w:val="-3"/>
          <w:sz w:val="24"/>
          <w:szCs w:val="24"/>
          <w:lang w:val="es-HN"/>
        </w:rPr>
        <w:t>-201</w:t>
      </w:r>
      <w:bookmarkEnd w:id="42"/>
      <w:bookmarkEnd w:id="43"/>
      <w:bookmarkEnd w:id="44"/>
      <w:r w:rsidR="003F7148" w:rsidRPr="00476C8D">
        <w:rPr>
          <w:rFonts w:asciiTheme="majorHAnsi" w:hAnsiTheme="majorHAnsi" w:cs="Segoe UI"/>
          <w:spacing w:val="-3"/>
          <w:sz w:val="24"/>
          <w:szCs w:val="24"/>
          <w:lang w:val="es-HN"/>
        </w:rPr>
        <w:t>9</w:t>
      </w:r>
    </w:p>
    <w:p w:rsidR="00C87DBB" w:rsidRPr="00476C8D" w:rsidRDefault="00C87DBB" w:rsidP="00CA1F5F">
      <w:pPr>
        <w:tabs>
          <w:tab w:val="left" w:pos="0"/>
        </w:tabs>
        <w:suppressAutoHyphens/>
        <w:rPr>
          <w:rFonts w:asciiTheme="majorHAnsi" w:hAnsiTheme="majorHAnsi" w:cs="Segoe UI"/>
          <w:spacing w:val="-3"/>
          <w:sz w:val="24"/>
          <w:szCs w:val="24"/>
          <w:lang w:val="es-HN"/>
        </w:rPr>
      </w:pPr>
      <w:r w:rsidRPr="00476C8D">
        <w:rPr>
          <w:rFonts w:asciiTheme="majorHAnsi" w:hAnsiTheme="majorHAnsi" w:cs="Segoe UI"/>
          <w:spacing w:val="-3"/>
          <w:sz w:val="24"/>
          <w:szCs w:val="24"/>
          <w:lang w:val="es-HN"/>
        </w:rPr>
        <w:t xml:space="preserve">Esq. </w:t>
      </w:r>
      <w:proofErr w:type="spellStart"/>
      <w:r w:rsidRPr="00476C8D">
        <w:rPr>
          <w:rFonts w:asciiTheme="majorHAnsi" w:hAnsiTheme="majorHAnsi" w:cs="Segoe UI"/>
          <w:spacing w:val="-3"/>
          <w:sz w:val="24"/>
          <w:szCs w:val="24"/>
          <w:lang w:val="es-HN"/>
        </w:rPr>
        <w:t>Sup</w:t>
      </w:r>
      <w:proofErr w:type="spellEnd"/>
      <w:r w:rsidRPr="00476C8D">
        <w:rPr>
          <w:rFonts w:asciiTheme="majorHAnsi" w:hAnsiTheme="majorHAnsi" w:cs="Segoe UI"/>
          <w:spacing w:val="-3"/>
          <w:sz w:val="24"/>
          <w:szCs w:val="24"/>
          <w:lang w:val="es-HN"/>
        </w:rPr>
        <w:t xml:space="preserve">. Derecha: </w:t>
      </w:r>
      <w:r w:rsidRPr="00476C8D">
        <w:rPr>
          <w:rFonts w:asciiTheme="majorHAnsi" w:hAnsiTheme="majorHAnsi" w:cs="Segoe UI"/>
          <w:spacing w:val="-3"/>
          <w:sz w:val="24"/>
          <w:szCs w:val="24"/>
          <w:lang w:val="es-HN"/>
        </w:rPr>
        <w:tab/>
        <w:t>Fecha de Recepción</w:t>
      </w:r>
      <w:r w:rsidR="00AD60F3" w:rsidRPr="00476C8D">
        <w:rPr>
          <w:rFonts w:asciiTheme="majorHAnsi" w:hAnsiTheme="majorHAnsi" w:cs="Segoe UI"/>
          <w:spacing w:val="-3"/>
          <w:sz w:val="24"/>
          <w:szCs w:val="24"/>
          <w:lang w:val="es-HN"/>
        </w:rPr>
        <w:t>,</w:t>
      </w:r>
      <w:r w:rsidRPr="00476C8D">
        <w:rPr>
          <w:rFonts w:asciiTheme="majorHAnsi" w:hAnsiTheme="majorHAnsi" w:cs="Segoe UI"/>
          <w:spacing w:val="-3"/>
          <w:sz w:val="24"/>
          <w:szCs w:val="24"/>
          <w:lang w:val="es-HN"/>
        </w:rPr>
        <w:t xml:space="preserve"> y apertura y </w:t>
      </w:r>
      <w:r w:rsidR="00AD60F3" w:rsidRPr="00476C8D">
        <w:rPr>
          <w:rFonts w:asciiTheme="majorHAnsi" w:hAnsiTheme="majorHAnsi" w:cs="Segoe UI"/>
          <w:spacing w:val="-3"/>
          <w:sz w:val="24"/>
          <w:szCs w:val="24"/>
          <w:lang w:val="es-HN"/>
        </w:rPr>
        <w:t>h</w:t>
      </w:r>
      <w:r w:rsidRPr="00476C8D">
        <w:rPr>
          <w:rFonts w:asciiTheme="majorHAnsi" w:hAnsiTheme="majorHAnsi" w:cs="Segoe UI"/>
          <w:spacing w:val="-3"/>
          <w:sz w:val="24"/>
          <w:szCs w:val="24"/>
          <w:lang w:val="es-HN"/>
        </w:rPr>
        <w:t>ora de apertura.</w:t>
      </w:r>
    </w:p>
    <w:p w:rsidR="00C87DBB" w:rsidRPr="00476C8D" w:rsidRDefault="00C87DBB" w:rsidP="00CA1F5F">
      <w:pPr>
        <w:pStyle w:val="Sangra2detindependiente"/>
        <w:spacing w:line="240" w:lineRule="auto"/>
        <w:ind w:left="567" w:hanging="567"/>
        <w:rPr>
          <w:rFonts w:asciiTheme="majorHAnsi" w:hAnsiTheme="majorHAnsi" w:cs="Segoe UI"/>
          <w:color w:val="FF0000"/>
          <w:sz w:val="24"/>
          <w:szCs w:val="24"/>
          <w:lang w:val="es-HN"/>
        </w:rPr>
      </w:pPr>
      <w:r w:rsidRPr="00476C8D">
        <w:rPr>
          <w:rFonts w:asciiTheme="majorHAnsi" w:hAnsiTheme="majorHAnsi" w:cs="Segoe UI"/>
          <w:color w:val="FF0000"/>
          <w:sz w:val="24"/>
          <w:szCs w:val="24"/>
          <w:lang w:val="es-HN"/>
        </w:rPr>
        <w:tab/>
      </w:r>
    </w:p>
    <w:p w:rsidR="00C87DBB" w:rsidRPr="00476C8D" w:rsidRDefault="00C87DBB" w:rsidP="00CA1F5F">
      <w:pPr>
        <w:pStyle w:val="Sangra2detindependiente"/>
        <w:spacing w:line="240" w:lineRule="auto"/>
        <w:ind w:left="0"/>
        <w:rPr>
          <w:rFonts w:asciiTheme="majorHAnsi" w:hAnsiTheme="majorHAnsi" w:cs="Segoe UI"/>
          <w:sz w:val="24"/>
          <w:szCs w:val="24"/>
          <w:lang w:val="es-HN"/>
        </w:rPr>
      </w:pPr>
      <w:r w:rsidRPr="00476C8D">
        <w:rPr>
          <w:rFonts w:asciiTheme="majorHAnsi" w:hAnsiTheme="majorHAnsi" w:cs="Segoe UI"/>
          <w:sz w:val="24"/>
          <w:szCs w:val="24"/>
          <w:lang w:val="es-HN"/>
        </w:rPr>
        <w:t xml:space="preserve">Orden en la presentación de las ofertas: </w:t>
      </w:r>
      <w:r w:rsidR="004773DA" w:rsidRPr="00476C8D">
        <w:rPr>
          <w:rFonts w:asciiTheme="majorHAnsi" w:hAnsiTheme="majorHAnsi" w:cs="Segoe UI"/>
          <w:sz w:val="24"/>
          <w:szCs w:val="24"/>
          <w:lang w:val="es-HN"/>
        </w:rPr>
        <w:t>Los documentos</w:t>
      </w:r>
      <w:r w:rsidRPr="00476C8D">
        <w:rPr>
          <w:rFonts w:asciiTheme="majorHAnsi" w:hAnsiTheme="majorHAnsi" w:cs="Segoe UI"/>
          <w:sz w:val="24"/>
          <w:szCs w:val="24"/>
          <w:lang w:val="es-HN"/>
        </w:rPr>
        <w:t xml:space="preserve"> de la oferta, en original y copia, deberán estar organizados bajo las siguientes reglas de presentación y orden:</w:t>
      </w:r>
    </w:p>
    <w:p w:rsidR="00C87DBB" w:rsidRPr="00476C8D" w:rsidRDefault="00C87DBB" w:rsidP="00CA1F5F">
      <w:pPr>
        <w:numPr>
          <w:ilvl w:val="0"/>
          <w:numId w:val="8"/>
        </w:numPr>
        <w:tabs>
          <w:tab w:val="left" w:pos="0"/>
          <w:tab w:val="left" w:pos="1134"/>
        </w:tabs>
        <w:suppressAutoHyphens/>
        <w:rPr>
          <w:rFonts w:asciiTheme="majorHAnsi" w:hAnsiTheme="majorHAnsi" w:cs="Segoe UI"/>
          <w:spacing w:val="-3"/>
          <w:sz w:val="24"/>
          <w:szCs w:val="24"/>
          <w:lang w:val="es-HN"/>
        </w:rPr>
      </w:pPr>
      <w:r w:rsidRPr="00476C8D">
        <w:rPr>
          <w:rFonts w:asciiTheme="majorHAnsi" w:hAnsiTheme="majorHAnsi" w:cs="Segoe UI"/>
          <w:spacing w:val="-3"/>
          <w:sz w:val="24"/>
          <w:szCs w:val="24"/>
          <w:lang w:val="es-HN"/>
        </w:rPr>
        <w:t>Todas las ofertas</w:t>
      </w:r>
      <w:r w:rsidR="00ED3576" w:rsidRPr="00476C8D">
        <w:rPr>
          <w:rFonts w:asciiTheme="majorHAnsi" w:hAnsiTheme="majorHAnsi" w:cs="Segoe UI"/>
          <w:spacing w:val="-3"/>
          <w:sz w:val="24"/>
          <w:szCs w:val="24"/>
          <w:lang w:val="es-HN"/>
        </w:rPr>
        <w:t>,</w:t>
      </w:r>
      <w:r w:rsidRPr="00476C8D">
        <w:rPr>
          <w:rFonts w:asciiTheme="majorHAnsi" w:hAnsiTheme="majorHAnsi" w:cs="Segoe UI"/>
          <w:spacing w:val="-3"/>
          <w:sz w:val="24"/>
          <w:szCs w:val="24"/>
          <w:lang w:val="es-HN"/>
        </w:rPr>
        <w:t xml:space="preserve"> se deberán presentar debidamente encuadernadas o empastadas.  </w:t>
      </w:r>
    </w:p>
    <w:p w:rsidR="00C87DBB" w:rsidRPr="00476C8D" w:rsidRDefault="00C87DBB" w:rsidP="00CA1F5F">
      <w:pPr>
        <w:numPr>
          <w:ilvl w:val="0"/>
          <w:numId w:val="8"/>
        </w:numPr>
        <w:tabs>
          <w:tab w:val="left" w:pos="0"/>
          <w:tab w:val="left" w:pos="1134"/>
        </w:tabs>
        <w:suppressAutoHyphens/>
        <w:rPr>
          <w:rFonts w:asciiTheme="majorHAnsi" w:hAnsiTheme="majorHAnsi" w:cs="Segoe UI"/>
          <w:spacing w:val="-3"/>
          <w:sz w:val="24"/>
          <w:szCs w:val="24"/>
          <w:lang w:val="es-HN"/>
        </w:rPr>
      </w:pPr>
      <w:r w:rsidRPr="00476C8D">
        <w:rPr>
          <w:rFonts w:asciiTheme="majorHAnsi" w:hAnsiTheme="majorHAnsi" w:cs="Segoe UI"/>
          <w:spacing w:val="-3"/>
          <w:sz w:val="24"/>
          <w:szCs w:val="24"/>
          <w:lang w:val="es-HN"/>
        </w:rPr>
        <w:t>La Portada</w:t>
      </w:r>
      <w:r w:rsidR="00ED3576" w:rsidRPr="00476C8D">
        <w:rPr>
          <w:rFonts w:asciiTheme="majorHAnsi" w:hAnsiTheme="majorHAnsi" w:cs="Segoe UI"/>
          <w:spacing w:val="-3"/>
          <w:sz w:val="24"/>
          <w:szCs w:val="24"/>
          <w:lang w:val="es-HN"/>
        </w:rPr>
        <w:t>,</w:t>
      </w:r>
      <w:r w:rsidRPr="00476C8D">
        <w:rPr>
          <w:rFonts w:asciiTheme="majorHAnsi" w:hAnsiTheme="majorHAnsi" w:cs="Segoe UI"/>
          <w:spacing w:val="-3"/>
          <w:sz w:val="24"/>
          <w:szCs w:val="24"/>
          <w:lang w:val="es-HN"/>
        </w:rPr>
        <w:t xml:space="preserve"> deberá contener el Nombre de la </w:t>
      </w:r>
      <w:r w:rsidR="00ED3576" w:rsidRPr="00476C8D">
        <w:rPr>
          <w:rFonts w:asciiTheme="majorHAnsi" w:hAnsiTheme="majorHAnsi" w:cs="Segoe UI"/>
          <w:spacing w:val="-3"/>
          <w:sz w:val="24"/>
          <w:szCs w:val="24"/>
          <w:lang w:val="es-HN"/>
        </w:rPr>
        <w:t>E</w:t>
      </w:r>
      <w:r w:rsidRPr="00476C8D">
        <w:rPr>
          <w:rFonts w:asciiTheme="majorHAnsi" w:hAnsiTheme="majorHAnsi" w:cs="Segoe UI"/>
          <w:spacing w:val="-3"/>
          <w:sz w:val="24"/>
          <w:szCs w:val="24"/>
          <w:lang w:val="es-HN"/>
        </w:rPr>
        <w:t xml:space="preserve">mpresa </w:t>
      </w:r>
      <w:r w:rsidR="00ED3576" w:rsidRPr="00476C8D">
        <w:rPr>
          <w:rFonts w:asciiTheme="majorHAnsi" w:hAnsiTheme="majorHAnsi" w:cs="Segoe UI"/>
          <w:spacing w:val="-3"/>
          <w:sz w:val="24"/>
          <w:szCs w:val="24"/>
          <w:lang w:val="es-HN"/>
        </w:rPr>
        <w:t>C</w:t>
      </w:r>
      <w:r w:rsidRPr="00476C8D">
        <w:rPr>
          <w:rFonts w:asciiTheme="majorHAnsi" w:hAnsiTheme="majorHAnsi" w:cs="Segoe UI"/>
          <w:spacing w:val="-3"/>
          <w:sz w:val="24"/>
          <w:szCs w:val="24"/>
          <w:lang w:val="es-HN"/>
        </w:rPr>
        <w:t xml:space="preserve">onstructora, el Número de la Licitación y la </w:t>
      </w:r>
      <w:r w:rsidR="00ED3576" w:rsidRPr="00476C8D">
        <w:rPr>
          <w:rFonts w:asciiTheme="majorHAnsi" w:hAnsiTheme="majorHAnsi" w:cs="Segoe UI"/>
          <w:spacing w:val="-3"/>
          <w:sz w:val="24"/>
          <w:szCs w:val="24"/>
          <w:lang w:val="es-HN"/>
        </w:rPr>
        <w:t>f</w:t>
      </w:r>
      <w:r w:rsidRPr="00476C8D">
        <w:rPr>
          <w:rFonts w:asciiTheme="majorHAnsi" w:hAnsiTheme="majorHAnsi" w:cs="Segoe UI"/>
          <w:spacing w:val="-3"/>
          <w:sz w:val="24"/>
          <w:szCs w:val="24"/>
          <w:lang w:val="es-HN"/>
        </w:rPr>
        <w:t xml:space="preserve">echa de </w:t>
      </w:r>
      <w:r w:rsidR="00ED3576" w:rsidRPr="00476C8D">
        <w:rPr>
          <w:rFonts w:asciiTheme="majorHAnsi" w:hAnsiTheme="majorHAnsi" w:cs="Segoe UI"/>
          <w:spacing w:val="-3"/>
          <w:sz w:val="24"/>
          <w:szCs w:val="24"/>
          <w:lang w:val="es-HN"/>
        </w:rPr>
        <w:t>a</w:t>
      </w:r>
      <w:r w:rsidRPr="00476C8D">
        <w:rPr>
          <w:rFonts w:asciiTheme="majorHAnsi" w:hAnsiTheme="majorHAnsi" w:cs="Segoe UI"/>
          <w:spacing w:val="-3"/>
          <w:sz w:val="24"/>
          <w:szCs w:val="24"/>
          <w:lang w:val="es-HN"/>
        </w:rPr>
        <w:t xml:space="preserve">pertura. </w:t>
      </w:r>
    </w:p>
    <w:p w:rsidR="00C87DBB" w:rsidRPr="00476C8D" w:rsidRDefault="00C87DBB" w:rsidP="00CA1F5F">
      <w:pPr>
        <w:numPr>
          <w:ilvl w:val="0"/>
          <w:numId w:val="8"/>
        </w:numPr>
        <w:tabs>
          <w:tab w:val="left" w:pos="0"/>
          <w:tab w:val="left" w:pos="1134"/>
        </w:tabs>
        <w:suppressAutoHyphens/>
        <w:rPr>
          <w:rFonts w:asciiTheme="majorHAnsi" w:hAnsiTheme="majorHAnsi" w:cs="Segoe UI"/>
          <w:spacing w:val="-3"/>
          <w:sz w:val="24"/>
          <w:szCs w:val="24"/>
          <w:lang w:val="es-HN"/>
        </w:rPr>
      </w:pPr>
      <w:r w:rsidRPr="00476C8D">
        <w:rPr>
          <w:rFonts w:asciiTheme="majorHAnsi" w:hAnsiTheme="majorHAnsi" w:cs="Segoe UI"/>
          <w:spacing w:val="-3"/>
          <w:sz w:val="24"/>
          <w:szCs w:val="24"/>
          <w:lang w:val="es-HN"/>
        </w:rPr>
        <w:t>La oferta original contendrá</w:t>
      </w:r>
      <w:r w:rsidR="007C17D0" w:rsidRPr="00476C8D">
        <w:rPr>
          <w:rFonts w:asciiTheme="majorHAnsi" w:hAnsiTheme="majorHAnsi" w:cs="Segoe UI"/>
          <w:spacing w:val="-3"/>
          <w:sz w:val="24"/>
          <w:szCs w:val="24"/>
          <w:lang w:val="es-HN"/>
        </w:rPr>
        <w:t>:</w:t>
      </w:r>
    </w:p>
    <w:p w:rsidR="00C87DBB" w:rsidRPr="00476C8D" w:rsidRDefault="00C87DBB" w:rsidP="00CA1F5F">
      <w:pPr>
        <w:numPr>
          <w:ilvl w:val="1"/>
          <w:numId w:val="6"/>
        </w:numPr>
        <w:tabs>
          <w:tab w:val="clear" w:pos="928"/>
          <w:tab w:val="left" w:pos="0"/>
          <w:tab w:val="num" w:pos="580"/>
          <w:tab w:val="num" w:pos="1068"/>
          <w:tab w:val="left" w:pos="1134"/>
        </w:tabs>
        <w:suppressAutoHyphens/>
        <w:ind w:left="720"/>
        <w:rPr>
          <w:rFonts w:asciiTheme="majorHAnsi" w:hAnsiTheme="majorHAnsi" w:cs="Segoe UI"/>
          <w:spacing w:val="-3"/>
          <w:sz w:val="24"/>
          <w:szCs w:val="24"/>
          <w:lang w:val="es-HN"/>
        </w:rPr>
      </w:pPr>
      <w:r w:rsidRPr="00476C8D">
        <w:rPr>
          <w:rFonts w:asciiTheme="majorHAnsi" w:hAnsiTheme="majorHAnsi" w:cs="Segoe UI"/>
          <w:spacing w:val="-3"/>
          <w:sz w:val="24"/>
          <w:szCs w:val="24"/>
          <w:lang w:val="es-HN"/>
        </w:rPr>
        <w:t xml:space="preserve">Carta Propuesta: (Ver </w:t>
      </w:r>
      <w:r w:rsidRPr="00476C8D">
        <w:rPr>
          <w:rFonts w:asciiTheme="majorHAnsi" w:hAnsiTheme="majorHAnsi" w:cs="Segoe UI"/>
          <w:bCs/>
          <w:spacing w:val="-3"/>
          <w:sz w:val="24"/>
          <w:szCs w:val="24"/>
          <w:lang w:val="es-HN"/>
        </w:rPr>
        <w:t>Ane</w:t>
      </w:r>
      <w:r w:rsidR="00ED3576" w:rsidRPr="00476C8D">
        <w:rPr>
          <w:rFonts w:asciiTheme="majorHAnsi" w:hAnsiTheme="majorHAnsi" w:cs="Segoe UI"/>
          <w:bCs/>
          <w:spacing w:val="-3"/>
          <w:sz w:val="24"/>
          <w:szCs w:val="24"/>
          <w:lang w:val="es-HN"/>
        </w:rPr>
        <w:t>xo</w:t>
      </w:r>
      <w:r w:rsidRPr="00476C8D">
        <w:rPr>
          <w:rFonts w:asciiTheme="majorHAnsi" w:hAnsiTheme="majorHAnsi" w:cs="Segoe UI"/>
          <w:bCs/>
          <w:spacing w:val="-3"/>
          <w:sz w:val="24"/>
          <w:szCs w:val="24"/>
          <w:lang w:val="es-HN"/>
        </w:rPr>
        <w:t>)</w:t>
      </w:r>
    </w:p>
    <w:p w:rsidR="00C87DBB" w:rsidRPr="00476C8D" w:rsidRDefault="00C87DBB" w:rsidP="00CA1F5F">
      <w:pPr>
        <w:numPr>
          <w:ilvl w:val="1"/>
          <w:numId w:val="6"/>
        </w:numPr>
        <w:tabs>
          <w:tab w:val="clear" w:pos="928"/>
          <w:tab w:val="left" w:pos="0"/>
          <w:tab w:val="num" w:pos="580"/>
          <w:tab w:val="num" w:pos="1068"/>
          <w:tab w:val="left" w:pos="1134"/>
        </w:tabs>
        <w:suppressAutoHyphens/>
        <w:ind w:left="720"/>
        <w:rPr>
          <w:rFonts w:asciiTheme="majorHAnsi" w:hAnsiTheme="majorHAnsi" w:cs="Segoe UI"/>
          <w:spacing w:val="-3"/>
          <w:sz w:val="24"/>
          <w:szCs w:val="24"/>
          <w:lang w:val="es-HN"/>
        </w:rPr>
      </w:pPr>
      <w:r w:rsidRPr="00476C8D">
        <w:rPr>
          <w:rFonts w:asciiTheme="majorHAnsi" w:hAnsiTheme="majorHAnsi" w:cs="Segoe UI"/>
          <w:spacing w:val="-3"/>
          <w:sz w:val="24"/>
          <w:szCs w:val="24"/>
          <w:lang w:val="es-HN"/>
        </w:rPr>
        <w:t>Declaración Jurada (Ver Anexo)</w:t>
      </w:r>
    </w:p>
    <w:p w:rsidR="00C87DBB" w:rsidRPr="00476C8D" w:rsidRDefault="00C87DBB" w:rsidP="00CA1F5F">
      <w:pPr>
        <w:numPr>
          <w:ilvl w:val="1"/>
          <w:numId w:val="6"/>
        </w:numPr>
        <w:tabs>
          <w:tab w:val="clear" w:pos="928"/>
          <w:tab w:val="left" w:pos="0"/>
          <w:tab w:val="num" w:pos="580"/>
          <w:tab w:val="num" w:pos="1068"/>
          <w:tab w:val="left" w:pos="1134"/>
        </w:tabs>
        <w:suppressAutoHyphens/>
        <w:ind w:left="720"/>
        <w:rPr>
          <w:rFonts w:asciiTheme="majorHAnsi" w:hAnsiTheme="majorHAnsi" w:cs="Segoe UI"/>
          <w:spacing w:val="-3"/>
          <w:sz w:val="24"/>
          <w:szCs w:val="24"/>
          <w:lang w:val="es-HN"/>
        </w:rPr>
      </w:pPr>
      <w:r w:rsidRPr="00476C8D">
        <w:rPr>
          <w:rFonts w:asciiTheme="majorHAnsi" w:hAnsiTheme="majorHAnsi" w:cs="Segoe UI"/>
          <w:spacing w:val="-3"/>
          <w:sz w:val="24"/>
          <w:szCs w:val="24"/>
          <w:lang w:val="es-HN"/>
        </w:rPr>
        <w:t>Garantía de Mantenimiento de Oferta: de acuerdo a lo establecido en estas bases.</w:t>
      </w:r>
    </w:p>
    <w:p w:rsidR="00C87DBB" w:rsidRPr="00476C8D" w:rsidRDefault="00C87DBB" w:rsidP="00CA1F5F">
      <w:pPr>
        <w:numPr>
          <w:ilvl w:val="1"/>
          <w:numId w:val="6"/>
        </w:numPr>
        <w:tabs>
          <w:tab w:val="clear" w:pos="928"/>
          <w:tab w:val="left" w:pos="0"/>
          <w:tab w:val="num" w:pos="580"/>
          <w:tab w:val="num" w:pos="1068"/>
          <w:tab w:val="left" w:pos="1134"/>
        </w:tabs>
        <w:suppressAutoHyphens/>
        <w:ind w:left="720"/>
        <w:rPr>
          <w:rFonts w:asciiTheme="majorHAnsi" w:hAnsiTheme="majorHAnsi" w:cs="Segoe UI"/>
          <w:spacing w:val="-3"/>
          <w:sz w:val="24"/>
          <w:szCs w:val="24"/>
          <w:lang w:val="es-HN"/>
        </w:rPr>
      </w:pPr>
      <w:r w:rsidRPr="00476C8D">
        <w:rPr>
          <w:rFonts w:asciiTheme="majorHAnsi" w:hAnsiTheme="majorHAnsi" w:cs="Segoe UI"/>
          <w:spacing w:val="-3"/>
          <w:sz w:val="24"/>
          <w:szCs w:val="24"/>
          <w:lang w:val="es-HN"/>
        </w:rPr>
        <w:t>Documentos Legales de acuerdo al orden expuesto en estas bases.</w:t>
      </w:r>
    </w:p>
    <w:p w:rsidR="00C87DBB" w:rsidRPr="00476C8D" w:rsidRDefault="00C87DBB" w:rsidP="00CA1F5F">
      <w:pPr>
        <w:tabs>
          <w:tab w:val="left" w:pos="0"/>
          <w:tab w:val="left" w:pos="1134"/>
          <w:tab w:val="num" w:pos="1979"/>
        </w:tabs>
        <w:suppressAutoHyphens/>
        <w:rPr>
          <w:rFonts w:asciiTheme="majorHAnsi" w:hAnsiTheme="majorHAnsi" w:cs="Segoe UI"/>
          <w:color w:val="FF0000"/>
          <w:spacing w:val="-3"/>
          <w:sz w:val="24"/>
          <w:szCs w:val="24"/>
          <w:lang w:val="es-HN"/>
        </w:rPr>
      </w:pPr>
    </w:p>
    <w:p w:rsidR="00C87DBB" w:rsidRPr="00476C8D" w:rsidRDefault="00C87DBB" w:rsidP="00CA1F5F">
      <w:pPr>
        <w:tabs>
          <w:tab w:val="left" w:pos="0"/>
          <w:tab w:val="num" w:pos="1068"/>
          <w:tab w:val="left" w:pos="1134"/>
        </w:tabs>
        <w:suppressAutoHyphens/>
        <w:rPr>
          <w:rFonts w:asciiTheme="majorHAnsi" w:hAnsiTheme="majorHAnsi" w:cs="Segoe UI"/>
          <w:spacing w:val="-3"/>
          <w:sz w:val="24"/>
          <w:szCs w:val="24"/>
          <w:lang w:val="es-HN"/>
        </w:rPr>
      </w:pPr>
      <w:r w:rsidRPr="00476C8D">
        <w:rPr>
          <w:rFonts w:asciiTheme="majorHAnsi" w:hAnsiTheme="majorHAnsi" w:cs="Segoe UI"/>
          <w:spacing w:val="-3"/>
          <w:sz w:val="24"/>
          <w:szCs w:val="24"/>
          <w:lang w:val="es-HN"/>
        </w:rPr>
        <w:t xml:space="preserve">El formato de la oferta y el cuadro de </w:t>
      </w:r>
      <w:r w:rsidR="00ED3576" w:rsidRPr="00476C8D">
        <w:rPr>
          <w:rFonts w:asciiTheme="majorHAnsi" w:hAnsiTheme="majorHAnsi" w:cs="Segoe UI"/>
          <w:spacing w:val="-3"/>
          <w:sz w:val="24"/>
          <w:szCs w:val="24"/>
          <w:lang w:val="es-HN"/>
        </w:rPr>
        <w:t>P</w:t>
      </w:r>
      <w:r w:rsidRPr="00476C8D">
        <w:rPr>
          <w:rFonts w:asciiTheme="majorHAnsi" w:hAnsiTheme="majorHAnsi" w:cs="Segoe UI"/>
          <w:spacing w:val="-3"/>
          <w:sz w:val="24"/>
          <w:szCs w:val="24"/>
          <w:lang w:val="es-HN"/>
        </w:rPr>
        <w:t xml:space="preserve">recios </w:t>
      </w:r>
      <w:r w:rsidR="00ED3576" w:rsidRPr="00476C8D">
        <w:rPr>
          <w:rFonts w:asciiTheme="majorHAnsi" w:hAnsiTheme="majorHAnsi" w:cs="Segoe UI"/>
          <w:spacing w:val="-3"/>
          <w:sz w:val="24"/>
          <w:szCs w:val="24"/>
          <w:lang w:val="es-HN"/>
        </w:rPr>
        <w:t>U</w:t>
      </w:r>
      <w:r w:rsidRPr="00476C8D">
        <w:rPr>
          <w:rFonts w:asciiTheme="majorHAnsi" w:hAnsiTheme="majorHAnsi" w:cs="Segoe UI"/>
          <w:spacing w:val="-3"/>
          <w:sz w:val="24"/>
          <w:szCs w:val="24"/>
          <w:lang w:val="es-HN"/>
        </w:rPr>
        <w:t>nitarios, deberán contener toda la información solicitada.</w:t>
      </w:r>
      <w:r w:rsidR="007C17D0" w:rsidRPr="00476C8D">
        <w:rPr>
          <w:rFonts w:asciiTheme="majorHAnsi" w:hAnsiTheme="majorHAnsi" w:cs="Segoe UI"/>
          <w:spacing w:val="-3"/>
          <w:sz w:val="24"/>
          <w:szCs w:val="24"/>
          <w:lang w:val="es-HN"/>
        </w:rPr>
        <w:t>-</w:t>
      </w:r>
      <w:r w:rsidRPr="00476C8D">
        <w:rPr>
          <w:rFonts w:asciiTheme="majorHAnsi" w:hAnsiTheme="majorHAnsi" w:cs="Segoe UI"/>
          <w:spacing w:val="-3"/>
          <w:sz w:val="24"/>
          <w:szCs w:val="24"/>
          <w:lang w:val="es-HN"/>
        </w:rPr>
        <w:t xml:space="preserve">La omisión de uno o varios de los renglones mencionados, podrá dar lugar a descalificación de la propuesta a criterio de la </w:t>
      </w:r>
      <w:r w:rsidR="00ED3576" w:rsidRPr="00476C8D">
        <w:rPr>
          <w:rFonts w:asciiTheme="majorHAnsi" w:hAnsiTheme="majorHAnsi" w:cs="Segoe UI"/>
          <w:spacing w:val="-3"/>
          <w:sz w:val="24"/>
          <w:szCs w:val="24"/>
          <w:lang w:val="es-HN"/>
        </w:rPr>
        <w:t>C</w:t>
      </w:r>
      <w:r w:rsidRPr="00476C8D">
        <w:rPr>
          <w:rFonts w:asciiTheme="majorHAnsi" w:hAnsiTheme="majorHAnsi" w:cs="Segoe UI"/>
          <w:spacing w:val="-3"/>
          <w:sz w:val="24"/>
          <w:szCs w:val="24"/>
          <w:lang w:val="es-HN"/>
        </w:rPr>
        <w:t xml:space="preserve">omisión de </w:t>
      </w:r>
      <w:r w:rsidR="00ED3576" w:rsidRPr="00476C8D">
        <w:rPr>
          <w:rFonts w:asciiTheme="majorHAnsi" w:hAnsiTheme="majorHAnsi" w:cs="Segoe UI"/>
          <w:spacing w:val="-3"/>
          <w:sz w:val="24"/>
          <w:szCs w:val="24"/>
          <w:lang w:val="es-HN"/>
        </w:rPr>
        <w:t>E</w:t>
      </w:r>
      <w:r w:rsidRPr="00476C8D">
        <w:rPr>
          <w:rFonts w:asciiTheme="majorHAnsi" w:hAnsiTheme="majorHAnsi" w:cs="Segoe UI"/>
          <w:spacing w:val="-3"/>
          <w:sz w:val="24"/>
          <w:szCs w:val="24"/>
          <w:lang w:val="es-HN"/>
        </w:rPr>
        <w:t>valuación del Poder Judicial, dependiendo de la importancia relativa de la información remitida. La propuesta deberá ceñirse a los planos y especificaciones.</w:t>
      </w:r>
      <w:r w:rsidR="007C17D0" w:rsidRPr="00476C8D">
        <w:rPr>
          <w:rFonts w:asciiTheme="majorHAnsi" w:hAnsiTheme="majorHAnsi" w:cs="Segoe UI"/>
          <w:spacing w:val="-3"/>
          <w:sz w:val="24"/>
          <w:szCs w:val="24"/>
          <w:lang w:val="es-HN"/>
        </w:rPr>
        <w:t>- Solo se consideraran las propuestas de las Empresas oferentes que estén debidamente precalificadas.</w:t>
      </w:r>
    </w:p>
    <w:p w:rsidR="00C87DBB" w:rsidRPr="00476C8D" w:rsidRDefault="00C87DBB" w:rsidP="00CA1F5F">
      <w:pPr>
        <w:numPr>
          <w:ilvl w:val="0"/>
          <w:numId w:val="5"/>
        </w:numPr>
        <w:tabs>
          <w:tab w:val="left" w:pos="0"/>
          <w:tab w:val="num" w:pos="1080"/>
        </w:tabs>
        <w:suppressAutoHyphens/>
        <w:ind w:left="1080"/>
        <w:rPr>
          <w:rFonts w:asciiTheme="majorHAnsi" w:hAnsiTheme="majorHAnsi" w:cs="Segoe UI"/>
          <w:spacing w:val="-3"/>
          <w:sz w:val="24"/>
          <w:szCs w:val="24"/>
          <w:lang w:val="es-HN"/>
        </w:rPr>
      </w:pPr>
      <w:r w:rsidRPr="00476C8D">
        <w:rPr>
          <w:rFonts w:asciiTheme="majorHAnsi" w:hAnsiTheme="majorHAnsi" w:cs="Segoe UI"/>
          <w:spacing w:val="-3"/>
          <w:sz w:val="24"/>
          <w:szCs w:val="24"/>
          <w:lang w:val="es-HN"/>
        </w:rPr>
        <w:t>Cada sección de la oferta debe ir con un separador</w:t>
      </w:r>
      <w:r w:rsidR="007C17D0" w:rsidRPr="00476C8D">
        <w:rPr>
          <w:rFonts w:asciiTheme="majorHAnsi" w:hAnsiTheme="majorHAnsi" w:cs="Segoe UI"/>
          <w:spacing w:val="-3"/>
          <w:sz w:val="24"/>
          <w:szCs w:val="24"/>
          <w:lang w:val="es-HN"/>
        </w:rPr>
        <w:t>,</w:t>
      </w:r>
      <w:r w:rsidRPr="00476C8D">
        <w:rPr>
          <w:rFonts w:asciiTheme="majorHAnsi" w:hAnsiTheme="majorHAnsi" w:cs="Segoe UI"/>
          <w:spacing w:val="-3"/>
          <w:sz w:val="24"/>
          <w:szCs w:val="24"/>
          <w:lang w:val="es-HN"/>
        </w:rPr>
        <w:t xml:space="preserve"> indicando el nombre de la sección, de preferencia con colores que permitan su fácil manejo.</w:t>
      </w:r>
    </w:p>
    <w:p w:rsidR="00C87DBB" w:rsidRPr="00476C8D" w:rsidRDefault="00C87DBB" w:rsidP="00CA1F5F">
      <w:pPr>
        <w:tabs>
          <w:tab w:val="left" w:pos="0"/>
          <w:tab w:val="num" w:pos="1080"/>
        </w:tabs>
        <w:suppressAutoHyphens/>
        <w:ind w:left="720"/>
        <w:rPr>
          <w:rFonts w:asciiTheme="majorHAnsi" w:hAnsiTheme="majorHAnsi" w:cs="Segoe UI"/>
          <w:color w:val="FF0000"/>
          <w:spacing w:val="-3"/>
          <w:sz w:val="24"/>
          <w:szCs w:val="24"/>
          <w:lang w:val="es-HN"/>
        </w:rPr>
      </w:pPr>
    </w:p>
    <w:p w:rsidR="00C87DBB" w:rsidRPr="00476C8D" w:rsidRDefault="00C87DBB" w:rsidP="00CA1F5F">
      <w:pPr>
        <w:pStyle w:val="Ttulo1"/>
        <w:numPr>
          <w:ilvl w:val="1"/>
          <w:numId w:val="16"/>
        </w:numPr>
        <w:shd w:val="clear" w:color="auto" w:fill="C6D9F1" w:themeFill="text2" w:themeFillTint="33"/>
        <w:ind w:left="360" w:hanging="360"/>
        <w:jc w:val="both"/>
        <w:rPr>
          <w:rFonts w:asciiTheme="majorHAnsi" w:hAnsiTheme="majorHAnsi" w:cs="Segoe UI"/>
          <w:b w:val="0"/>
          <w:iCs/>
          <w:snapToGrid w:val="0"/>
          <w:color w:val="FF0000"/>
          <w:sz w:val="24"/>
          <w:szCs w:val="24"/>
        </w:rPr>
      </w:pPr>
      <w:bookmarkStart w:id="45" w:name="_Toc136921766"/>
      <w:bookmarkStart w:id="46" w:name="_Toc136921856"/>
      <w:bookmarkStart w:id="47" w:name="_Toc136921986"/>
      <w:bookmarkStart w:id="48" w:name="_Toc136922104"/>
      <w:bookmarkStart w:id="49" w:name="_Toc136923208"/>
      <w:bookmarkStart w:id="50" w:name="_Toc304812697"/>
      <w:bookmarkStart w:id="51" w:name="_Toc503358936"/>
      <w:bookmarkStart w:id="52" w:name="_Toc10547611"/>
      <w:r w:rsidRPr="00476C8D">
        <w:rPr>
          <w:rFonts w:asciiTheme="majorHAnsi" w:hAnsiTheme="majorHAnsi" w:cs="Segoe UI"/>
          <w:b w:val="0"/>
          <w:iCs/>
          <w:snapToGrid w:val="0"/>
          <w:sz w:val="24"/>
          <w:szCs w:val="24"/>
        </w:rPr>
        <w:t>3.3 INTERPRETACIÓN</w:t>
      </w:r>
      <w:bookmarkEnd w:id="45"/>
      <w:bookmarkEnd w:id="46"/>
      <w:bookmarkEnd w:id="47"/>
      <w:bookmarkEnd w:id="48"/>
      <w:bookmarkEnd w:id="49"/>
      <w:r w:rsidRPr="00476C8D">
        <w:rPr>
          <w:rFonts w:asciiTheme="majorHAnsi" w:hAnsiTheme="majorHAnsi" w:cs="Segoe UI"/>
          <w:b w:val="0"/>
          <w:iCs/>
          <w:snapToGrid w:val="0"/>
          <w:sz w:val="24"/>
          <w:szCs w:val="24"/>
        </w:rPr>
        <w:t>ES Y ACLARACIONES</w:t>
      </w:r>
      <w:bookmarkEnd w:id="50"/>
      <w:bookmarkEnd w:id="51"/>
      <w:bookmarkEnd w:id="52"/>
    </w:p>
    <w:p w:rsidR="00C87DBB" w:rsidRPr="00476C8D" w:rsidRDefault="00C87DBB" w:rsidP="00CA1F5F">
      <w:pPr>
        <w:rPr>
          <w:rFonts w:asciiTheme="majorHAnsi" w:hAnsiTheme="majorHAnsi" w:cs="Segoe UI"/>
          <w:sz w:val="24"/>
          <w:szCs w:val="24"/>
        </w:rPr>
      </w:pPr>
      <w:r w:rsidRPr="00476C8D">
        <w:rPr>
          <w:rFonts w:asciiTheme="majorHAnsi" w:hAnsiTheme="majorHAnsi" w:cs="Segoe UI"/>
          <w:sz w:val="24"/>
          <w:szCs w:val="24"/>
        </w:rPr>
        <w:t>Cualquier consulta que desee realizar el oferente, relacionada con el significado o la interpretación de las especificaciones generales, especificaciones especiales y planos constructivos,</w:t>
      </w:r>
      <w:r w:rsidR="00964626">
        <w:rPr>
          <w:rFonts w:asciiTheme="majorHAnsi" w:hAnsiTheme="majorHAnsi" w:cs="Segoe UI"/>
          <w:sz w:val="24"/>
          <w:szCs w:val="24"/>
        </w:rPr>
        <w:t xml:space="preserve"> </w:t>
      </w:r>
      <w:r w:rsidRPr="00476C8D">
        <w:rPr>
          <w:rFonts w:asciiTheme="majorHAnsi" w:hAnsiTheme="majorHAnsi" w:cs="Segoe UI"/>
          <w:sz w:val="24"/>
          <w:szCs w:val="24"/>
        </w:rPr>
        <w:t>deberá hacerse por escrito y será recibida hasta diez (10) días hábiles antes de la fecha de apertura de las ofertas</w:t>
      </w:r>
      <w:r w:rsidR="007C17D0" w:rsidRPr="00476C8D">
        <w:rPr>
          <w:rFonts w:asciiTheme="majorHAnsi" w:hAnsiTheme="majorHAnsi" w:cs="Segoe UI"/>
          <w:sz w:val="24"/>
          <w:szCs w:val="24"/>
        </w:rPr>
        <w:t>.-L</w:t>
      </w:r>
      <w:r w:rsidRPr="00476C8D">
        <w:rPr>
          <w:rFonts w:asciiTheme="majorHAnsi" w:hAnsiTheme="majorHAnsi" w:cs="Segoe UI"/>
          <w:sz w:val="24"/>
          <w:szCs w:val="24"/>
        </w:rPr>
        <w:t xml:space="preserve">as respuestas se enviaran a más tardar cinco (5) días hábiles antes de la apertura. Cualquier interpretación o aclaración en este sentido, constituirá un </w:t>
      </w:r>
      <w:r w:rsidRPr="00476C8D">
        <w:rPr>
          <w:rFonts w:asciiTheme="majorHAnsi" w:hAnsiTheme="majorHAnsi" w:cs="Segoe UI"/>
          <w:sz w:val="24"/>
          <w:szCs w:val="24"/>
          <w:lang w:val="la-Latn"/>
        </w:rPr>
        <w:t>Addendum</w:t>
      </w:r>
      <w:r w:rsidRPr="00476C8D">
        <w:rPr>
          <w:rFonts w:asciiTheme="majorHAnsi" w:hAnsiTheme="majorHAnsi" w:cs="Segoe UI"/>
          <w:sz w:val="24"/>
          <w:szCs w:val="24"/>
        </w:rPr>
        <w:t xml:space="preserve"> de las Especificaciones y se enviará copia de las preguntas, una explicación de las consultas y las respuestas del Poder Judicial, a todos los que hayan requerido los documentos </w:t>
      </w:r>
      <w:r w:rsidRPr="00476C8D">
        <w:rPr>
          <w:rFonts w:asciiTheme="majorHAnsi" w:hAnsiTheme="majorHAnsi" w:cs="Segoe UI"/>
          <w:sz w:val="24"/>
          <w:szCs w:val="24"/>
        </w:rPr>
        <w:lastRenderedPageBreak/>
        <w:t>de licitación, sin identificar la procedencia de la consulta; los oferentes deberán acusar recibo de la misma.</w:t>
      </w:r>
    </w:p>
    <w:p w:rsidR="00C87DBB" w:rsidRPr="00476C8D" w:rsidRDefault="00C87DBB" w:rsidP="00CA1F5F">
      <w:pPr>
        <w:rPr>
          <w:rFonts w:asciiTheme="majorHAnsi" w:hAnsiTheme="majorHAnsi" w:cs="Segoe UI"/>
          <w:color w:val="FF0000"/>
          <w:sz w:val="24"/>
          <w:szCs w:val="24"/>
        </w:rPr>
      </w:pPr>
    </w:p>
    <w:p w:rsidR="00C87DBB" w:rsidRPr="00476C8D" w:rsidRDefault="00C87DBB" w:rsidP="00CA1F5F">
      <w:pPr>
        <w:rPr>
          <w:rFonts w:asciiTheme="majorHAnsi" w:hAnsiTheme="majorHAnsi" w:cs="Segoe UI"/>
          <w:sz w:val="24"/>
          <w:szCs w:val="24"/>
        </w:rPr>
      </w:pPr>
      <w:r w:rsidRPr="00476C8D">
        <w:rPr>
          <w:rFonts w:asciiTheme="majorHAnsi" w:hAnsiTheme="majorHAnsi" w:cs="Segoe UI"/>
          <w:sz w:val="24"/>
          <w:szCs w:val="24"/>
        </w:rPr>
        <w:t>El Poder Judicial</w:t>
      </w:r>
      <w:r w:rsidR="003D2323" w:rsidRPr="00476C8D">
        <w:rPr>
          <w:rFonts w:asciiTheme="majorHAnsi" w:hAnsiTheme="majorHAnsi" w:cs="Segoe UI"/>
          <w:sz w:val="24"/>
          <w:szCs w:val="24"/>
        </w:rPr>
        <w:t>,</w:t>
      </w:r>
      <w:r w:rsidRPr="00476C8D">
        <w:rPr>
          <w:rFonts w:asciiTheme="majorHAnsi" w:hAnsiTheme="majorHAnsi" w:cs="Segoe UI"/>
          <w:sz w:val="24"/>
          <w:szCs w:val="24"/>
        </w:rPr>
        <w:t xml:space="preserve"> podrá modificar los documentos de licitación mediante la emisión de enmiendas o modificaciones, antes de que venza el plazo para la presentación de las of</w:t>
      </w:r>
      <w:r w:rsidR="003D2323" w:rsidRPr="00476C8D">
        <w:rPr>
          <w:rFonts w:asciiTheme="majorHAnsi" w:hAnsiTheme="majorHAnsi" w:cs="Segoe UI"/>
          <w:sz w:val="24"/>
          <w:szCs w:val="24"/>
        </w:rPr>
        <w:t xml:space="preserve">ertas; el aviso de modificación </w:t>
      </w:r>
      <w:r w:rsidRPr="00476C8D">
        <w:rPr>
          <w:rFonts w:asciiTheme="majorHAnsi" w:hAnsiTheme="majorHAnsi" w:cs="Segoe UI"/>
          <w:sz w:val="24"/>
          <w:szCs w:val="24"/>
        </w:rPr>
        <w:t xml:space="preserve">será publicado en </w:t>
      </w:r>
      <w:r w:rsidR="007C17D0" w:rsidRPr="00476C8D">
        <w:rPr>
          <w:rFonts w:asciiTheme="majorHAnsi" w:hAnsiTheme="majorHAnsi" w:cs="Segoe UI"/>
          <w:sz w:val="24"/>
          <w:szCs w:val="24"/>
        </w:rPr>
        <w:t>la página de HONDUCOMPRAS</w:t>
      </w:r>
      <w:r w:rsidR="003D2323" w:rsidRPr="00476C8D">
        <w:rPr>
          <w:rFonts w:asciiTheme="majorHAnsi" w:hAnsiTheme="majorHAnsi" w:cs="Segoe UI"/>
          <w:sz w:val="24"/>
          <w:szCs w:val="24"/>
        </w:rPr>
        <w:t>,</w:t>
      </w:r>
      <w:r w:rsidR="004773DA">
        <w:rPr>
          <w:rFonts w:asciiTheme="majorHAnsi" w:hAnsiTheme="majorHAnsi" w:cs="Segoe UI"/>
          <w:sz w:val="24"/>
          <w:szCs w:val="24"/>
        </w:rPr>
        <w:t xml:space="preserve"> </w:t>
      </w:r>
      <w:r w:rsidR="003D2323" w:rsidRPr="00476C8D">
        <w:rPr>
          <w:rFonts w:asciiTheme="majorHAnsi" w:hAnsiTheme="majorHAnsi" w:cs="Segoe UI"/>
          <w:sz w:val="24"/>
          <w:szCs w:val="24"/>
        </w:rPr>
        <w:t>y será entregada una copia del mismo ya sea en físico o mediante correo electrónico, a todos los oferentes que retiraron el documento base a fin de garantizar el principio de igualdad y libre competencia</w:t>
      </w:r>
      <w:r w:rsidRPr="00476C8D">
        <w:rPr>
          <w:rFonts w:asciiTheme="majorHAnsi" w:hAnsiTheme="majorHAnsi" w:cs="Segoe UI"/>
          <w:sz w:val="24"/>
          <w:szCs w:val="24"/>
        </w:rPr>
        <w:t xml:space="preserve">. </w:t>
      </w:r>
    </w:p>
    <w:p w:rsidR="00C87DBB" w:rsidRPr="00476C8D" w:rsidRDefault="00C87DBB" w:rsidP="00CA1F5F">
      <w:pPr>
        <w:rPr>
          <w:rFonts w:asciiTheme="majorHAnsi" w:hAnsiTheme="majorHAnsi" w:cs="Segoe UI"/>
          <w:color w:val="FF0000"/>
          <w:sz w:val="24"/>
          <w:szCs w:val="24"/>
        </w:rPr>
      </w:pPr>
    </w:p>
    <w:p w:rsidR="00C87DBB" w:rsidRPr="00476C8D" w:rsidRDefault="00C87DBB" w:rsidP="00CA1F5F">
      <w:pPr>
        <w:pStyle w:val="Ttulo1"/>
        <w:numPr>
          <w:ilvl w:val="1"/>
          <w:numId w:val="16"/>
        </w:numPr>
        <w:shd w:val="clear" w:color="auto" w:fill="C6D9F1" w:themeFill="text2" w:themeFillTint="33"/>
        <w:ind w:left="360" w:hanging="360"/>
        <w:jc w:val="both"/>
        <w:rPr>
          <w:rFonts w:asciiTheme="majorHAnsi" w:hAnsiTheme="majorHAnsi" w:cs="Segoe UI"/>
          <w:b w:val="0"/>
          <w:iCs/>
          <w:snapToGrid w:val="0"/>
          <w:sz w:val="24"/>
          <w:szCs w:val="24"/>
        </w:rPr>
      </w:pPr>
      <w:bookmarkStart w:id="53" w:name="_Toc304812698"/>
      <w:bookmarkStart w:id="54" w:name="_Toc503358937"/>
      <w:bookmarkStart w:id="55" w:name="_Toc10547612"/>
      <w:r w:rsidRPr="00476C8D">
        <w:rPr>
          <w:rFonts w:asciiTheme="majorHAnsi" w:hAnsiTheme="majorHAnsi" w:cs="Segoe UI"/>
          <w:b w:val="0"/>
          <w:iCs/>
          <w:snapToGrid w:val="0"/>
          <w:sz w:val="24"/>
          <w:szCs w:val="24"/>
        </w:rPr>
        <w:t>3.4 OFERTAS ALTERNATIVAS</w:t>
      </w:r>
      <w:bookmarkEnd w:id="53"/>
      <w:bookmarkEnd w:id="54"/>
      <w:bookmarkEnd w:id="55"/>
    </w:p>
    <w:p w:rsidR="00C87DBB" w:rsidRPr="00476C8D" w:rsidRDefault="00C87DBB" w:rsidP="00CA1F5F">
      <w:pPr>
        <w:tabs>
          <w:tab w:val="left" w:pos="0"/>
        </w:tabs>
        <w:suppressAutoHyphens/>
        <w:rPr>
          <w:rFonts w:asciiTheme="majorHAnsi" w:hAnsiTheme="majorHAnsi" w:cs="Segoe UI"/>
          <w:spacing w:val="-3"/>
          <w:sz w:val="24"/>
          <w:szCs w:val="24"/>
          <w:lang w:val="es-HN"/>
        </w:rPr>
      </w:pPr>
      <w:r w:rsidRPr="00476C8D">
        <w:rPr>
          <w:rFonts w:asciiTheme="majorHAnsi" w:hAnsiTheme="majorHAnsi" w:cs="Segoe UI"/>
          <w:spacing w:val="-3"/>
          <w:sz w:val="24"/>
          <w:szCs w:val="24"/>
          <w:lang w:val="es-HN"/>
        </w:rPr>
        <w:t>No se aceptaran ofertas alternativas ni parciales, los oferentes presentaran una sola oferta, conforme a las especificaciones descritas por cada concepto individual y  totalizado por todos los conceptos.- Si se presentara más de una oferta parcial esta será descalificada.</w:t>
      </w:r>
    </w:p>
    <w:p w:rsidR="00C87DBB" w:rsidRPr="00476C8D" w:rsidRDefault="00C87DBB" w:rsidP="00CA1F5F">
      <w:pPr>
        <w:tabs>
          <w:tab w:val="left" w:pos="0"/>
        </w:tabs>
        <w:suppressAutoHyphens/>
        <w:rPr>
          <w:rFonts w:asciiTheme="majorHAnsi" w:hAnsiTheme="majorHAnsi" w:cs="Segoe UI"/>
          <w:color w:val="FF0000"/>
          <w:spacing w:val="-3"/>
          <w:sz w:val="24"/>
          <w:szCs w:val="24"/>
          <w:lang w:val="es-HN"/>
        </w:rPr>
      </w:pPr>
    </w:p>
    <w:p w:rsidR="00C87DBB" w:rsidRPr="00476C8D" w:rsidRDefault="00C87DBB" w:rsidP="00CA1F5F">
      <w:pPr>
        <w:pStyle w:val="Ttulo1"/>
        <w:numPr>
          <w:ilvl w:val="1"/>
          <w:numId w:val="16"/>
        </w:numPr>
        <w:shd w:val="clear" w:color="auto" w:fill="C6D9F1" w:themeFill="text2" w:themeFillTint="33"/>
        <w:ind w:left="360" w:hanging="360"/>
        <w:jc w:val="both"/>
        <w:rPr>
          <w:rFonts w:asciiTheme="majorHAnsi" w:hAnsiTheme="majorHAnsi" w:cs="Segoe UI"/>
          <w:b w:val="0"/>
          <w:iCs/>
          <w:snapToGrid w:val="0"/>
          <w:sz w:val="24"/>
          <w:szCs w:val="24"/>
        </w:rPr>
      </w:pPr>
      <w:bookmarkStart w:id="56" w:name="_Toc304812699"/>
      <w:bookmarkStart w:id="57" w:name="_Toc503358938"/>
      <w:bookmarkStart w:id="58" w:name="_Toc10547613"/>
      <w:r w:rsidRPr="00476C8D">
        <w:rPr>
          <w:rFonts w:asciiTheme="majorHAnsi" w:hAnsiTheme="majorHAnsi" w:cs="Segoe UI"/>
          <w:b w:val="0"/>
          <w:iCs/>
          <w:snapToGrid w:val="0"/>
          <w:sz w:val="24"/>
          <w:szCs w:val="24"/>
        </w:rPr>
        <w:t>3.5 NÚMERO DE OFERENTES</w:t>
      </w:r>
      <w:bookmarkEnd w:id="56"/>
      <w:bookmarkEnd w:id="57"/>
      <w:bookmarkEnd w:id="58"/>
    </w:p>
    <w:p w:rsidR="00C87DBB" w:rsidRPr="00476C8D" w:rsidRDefault="00C87DBB" w:rsidP="00CA1F5F">
      <w:pPr>
        <w:tabs>
          <w:tab w:val="left" w:pos="0"/>
        </w:tabs>
        <w:suppressAutoHyphens/>
        <w:rPr>
          <w:rFonts w:asciiTheme="majorHAnsi" w:hAnsiTheme="majorHAnsi" w:cs="Segoe UI"/>
          <w:spacing w:val="-3"/>
          <w:sz w:val="24"/>
          <w:szCs w:val="24"/>
        </w:rPr>
      </w:pPr>
      <w:r w:rsidRPr="00476C8D">
        <w:rPr>
          <w:rFonts w:asciiTheme="majorHAnsi" w:hAnsiTheme="majorHAnsi" w:cs="Segoe UI"/>
          <w:spacing w:val="-3"/>
          <w:sz w:val="24"/>
          <w:szCs w:val="24"/>
          <w:lang w:val="es-HN"/>
        </w:rPr>
        <w:t>La apertura de las ofertas</w:t>
      </w:r>
      <w:r w:rsidR="00BD66F9" w:rsidRPr="00476C8D">
        <w:rPr>
          <w:rFonts w:asciiTheme="majorHAnsi" w:hAnsiTheme="majorHAnsi" w:cs="Segoe UI"/>
          <w:spacing w:val="-3"/>
          <w:sz w:val="24"/>
          <w:szCs w:val="24"/>
          <w:lang w:val="es-HN"/>
        </w:rPr>
        <w:t>,</w:t>
      </w:r>
      <w:r w:rsidRPr="00476C8D">
        <w:rPr>
          <w:rFonts w:asciiTheme="majorHAnsi" w:hAnsiTheme="majorHAnsi" w:cs="Segoe UI"/>
          <w:spacing w:val="-3"/>
          <w:sz w:val="24"/>
          <w:szCs w:val="24"/>
          <w:lang w:val="es-HN"/>
        </w:rPr>
        <w:t xml:space="preserve"> se llevara a cabo con el o los oferentes que se presenten. De todo lo anterior se levantará el acta correspondiente la cual será firmada por todos los asistentes al acto.</w:t>
      </w:r>
    </w:p>
    <w:p w:rsidR="00C87DBB" w:rsidRPr="00476C8D" w:rsidRDefault="00C87DBB" w:rsidP="00CA1F5F">
      <w:pPr>
        <w:tabs>
          <w:tab w:val="left" w:pos="0"/>
        </w:tabs>
        <w:suppressAutoHyphens/>
        <w:rPr>
          <w:rFonts w:asciiTheme="majorHAnsi" w:hAnsiTheme="majorHAnsi" w:cs="Segoe UI"/>
          <w:color w:val="FF0000"/>
          <w:spacing w:val="-3"/>
          <w:sz w:val="24"/>
          <w:szCs w:val="24"/>
          <w:lang w:val="es-HN"/>
        </w:rPr>
      </w:pPr>
    </w:p>
    <w:p w:rsidR="00C87DBB" w:rsidRPr="00476C8D" w:rsidRDefault="00C87DBB" w:rsidP="00CA1F5F">
      <w:pPr>
        <w:pStyle w:val="Ttulo1"/>
        <w:numPr>
          <w:ilvl w:val="1"/>
          <w:numId w:val="16"/>
        </w:numPr>
        <w:shd w:val="clear" w:color="auto" w:fill="C6D9F1" w:themeFill="text2" w:themeFillTint="33"/>
        <w:ind w:left="360" w:hanging="360"/>
        <w:jc w:val="both"/>
        <w:rPr>
          <w:rFonts w:asciiTheme="majorHAnsi" w:hAnsiTheme="majorHAnsi" w:cs="Segoe UI"/>
          <w:b w:val="0"/>
          <w:iCs/>
          <w:snapToGrid w:val="0"/>
          <w:sz w:val="24"/>
          <w:szCs w:val="24"/>
        </w:rPr>
      </w:pPr>
      <w:bookmarkStart w:id="59" w:name="_Toc304812700"/>
      <w:bookmarkStart w:id="60" w:name="_Toc503358939"/>
      <w:bookmarkStart w:id="61" w:name="_Toc10547614"/>
      <w:r w:rsidRPr="00476C8D">
        <w:rPr>
          <w:rFonts w:asciiTheme="majorHAnsi" w:hAnsiTheme="majorHAnsi" w:cs="Segoe UI"/>
          <w:b w:val="0"/>
          <w:iCs/>
          <w:snapToGrid w:val="0"/>
          <w:sz w:val="24"/>
          <w:szCs w:val="24"/>
        </w:rPr>
        <w:t>3.6 MANTENIMIENTO DE LA OFERTA</w:t>
      </w:r>
      <w:bookmarkEnd w:id="59"/>
      <w:bookmarkEnd w:id="60"/>
      <w:bookmarkEnd w:id="61"/>
    </w:p>
    <w:p w:rsidR="00C87DBB" w:rsidRPr="00476C8D" w:rsidRDefault="00C87DBB" w:rsidP="00CA1F5F">
      <w:pPr>
        <w:tabs>
          <w:tab w:val="left" w:pos="0"/>
        </w:tabs>
        <w:suppressAutoHyphens/>
        <w:rPr>
          <w:rFonts w:asciiTheme="majorHAnsi" w:hAnsiTheme="majorHAnsi" w:cs="Segoe UI"/>
          <w:spacing w:val="-3"/>
          <w:sz w:val="24"/>
          <w:szCs w:val="24"/>
          <w:lang w:val="es-HN"/>
        </w:rPr>
      </w:pPr>
      <w:r w:rsidRPr="00476C8D">
        <w:rPr>
          <w:rFonts w:asciiTheme="majorHAnsi" w:hAnsiTheme="majorHAnsi" w:cs="Segoe UI"/>
          <w:spacing w:val="-3"/>
          <w:sz w:val="24"/>
          <w:szCs w:val="24"/>
          <w:lang w:val="es-HN"/>
        </w:rPr>
        <w:t xml:space="preserve">El tiempo de mantenimiento de la oferta será de </w:t>
      </w:r>
      <w:r w:rsidR="003B11D3" w:rsidRPr="00476C8D">
        <w:rPr>
          <w:rFonts w:asciiTheme="majorHAnsi" w:hAnsiTheme="majorHAnsi" w:cs="Segoe UI"/>
          <w:spacing w:val="-3"/>
          <w:sz w:val="24"/>
          <w:szCs w:val="24"/>
          <w:lang w:val="es-HN"/>
        </w:rPr>
        <w:t>14</w:t>
      </w:r>
      <w:r w:rsidRPr="00476C8D">
        <w:rPr>
          <w:rFonts w:asciiTheme="majorHAnsi" w:hAnsiTheme="majorHAnsi" w:cs="Segoe UI"/>
          <w:spacing w:val="-3"/>
          <w:sz w:val="24"/>
          <w:szCs w:val="24"/>
          <w:lang w:val="es-HN"/>
        </w:rPr>
        <w:t>0 días calendario contados a partir de la fecha de apertura de las ofertas.</w:t>
      </w:r>
    </w:p>
    <w:p w:rsidR="00C87DBB" w:rsidRPr="00476C8D" w:rsidRDefault="00C87DBB" w:rsidP="00CA1F5F">
      <w:pPr>
        <w:tabs>
          <w:tab w:val="left" w:pos="0"/>
        </w:tabs>
        <w:suppressAutoHyphens/>
        <w:rPr>
          <w:rFonts w:asciiTheme="majorHAnsi" w:hAnsiTheme="majorHAnsi" w:cs="Segoe UI"/>
          <w:spacing w:val="-3"/>
          <w:sz w:val="24"/>
          <w:szCs w:val="24"/>
          <w:lang w:val="es-HN"/>
        </w:rPr>
      </w:pPr>
      <w:r w:rsidRPr="00476C8D">
        <w:rPr>
          <w:rFonts w:asciiTheme="majorHAnsi" w:hAnsiTheme="majorHAnsi" w:cs="Segoe UI"/>
          <w:spacing w:val="-3"/>
          <w:sz w:val="24"/>
          <w:szCs w:val="24"/>
          <w:lang w:val="es-HN"/>
        </w:rPr>
        <w:t xml:space="preserve">En casos calificados y cuando sea estrictamente necesario, </w:t>
      </w:r>
      <w:r w:rsidRPr="00476C8D">
        <w:rPr>
          <w:rFonts w:asciiTheme="majorHAnsi" w:hAnsiTheme="majorHAnsi" w:cs="Segoe UI"/>
          <w:sz w:val="24"/>
          <w:szCs w:val="24"/>
        </w:rPr>
        <w:t>el Poder Judicial</w:t>
      </w:r>
      <w:r w:rsidRPr="00476C8D">
        <w:rPr>
          <w:rFonts w:asciiTheme="majorHAnsi" w:hAnsiTheme="majorHAnsi" w:cs="Segoe UI"/>
          <w:spacing w:val="-3"/>
          <w:sz w:val="24"/>
          <w:szCs w:val="24"/>
          <w:lang w:val="es-HN"/>
        </w:rPr>
        <w:t xml:space="preserve"> podrá solicitar la </w:t>
      </w:r>
      <w:r w:rsidR="00450106" w:rsidRPr="00476C8D">
        <w:rPr>
          <w:rFonts w:asciiTheme="majorHAnsi" w:hAnsiTheme="majorHAnsi" w:cs="Segoe UI"/>
          <w:spacing w:val="-3"/>
          <w:sz w:val="24"/>
          <w:szCs w:val="24"/>
          <w:lang w:val="es-HN"/>
        </w:rPr>
        <w:t>A</w:t>
      </w:r>
      <w:r w:rsidRPr="00476C8D">
        <w:rPr>
          <w:rFonts w:asciiTheme="majorHAnsi" w:hAnsiTheme="majorHAnsi" w:cs="Segoe UI"/>
          <w:spacing w:val="-3"/>
          <w:sz w:val="24"/>
          <w:szCs w:val="24"/>
          <w:lang w:val="es-HN"/>
        </w:rPr>
        <w:t xml:space="preserve">mpliación de la </w:t>
      </w:r>
      <w:r w:rsidR="004773DA" w:rsidRPr="00476C8D">
        <w:rPr>
          <w:rFonts w:asciiTheme="majorHAnsi" w:hAnsiTheme="majorHAnsi" w:cs="Segoe UI"/>
          <w:spacing w:val="-3"/>
          <w:sz w:val="24"/>
          <w:szCs w:val="24"/>
          <w:lang w:val="es-HN"/>
        </w:rPr>
        <w:t>Vigencia de</w:t>
      </w:r>
      <w:r w:rsidRPr="00476C8D">
        <w:rPr>
          <w:rFonts w:asciiTheme="majorHAnsi" w:hAnsiTheme="majorHAnsi" w:cs="Segoe UI"/>
          <w:spacing w:val="-3"/>
          <w:sz w:val="24"/>
          <w:szCs w:val="24"/>
          <w:lang w:val="es-HN"/>
        </w:rPr>
        <w:t xml:space="preserve"> la </w:t>
      </w:r>
      <w:r w:rsidR="00450106" w:rsidRPr="00476C8D">
        <w:rPr>
          <w:rFonts w:asciiTheme="majorHAnsi" w:hAnsiTheme="majorHAnsi" w:cs="Segoe UI"/>
          <w:spacing w:val="-3"/>
          <w:sz w:val="24"/>
          <w:szCs w:val="24"/>
          <w:lang w:val="es-HN"/>
        </w:rPr>
        <w:t>O</w:t>
      </w:r>
      <w:r w:rsidRPr="00476C8D">
        <w:rPr>
          <w:rFonts w:asciiTheme="majorHAnsi" w:hAnsiTheme="majorHAnsi" w:cs="Segoe UI"/>
          <w:spacing w:val="-3"/>
          <w:sz w:val="24"/>
          <w:szCs w:val="24"/>
          <w:lang w:val="es-HN"/>
        </w:rPr>
        <w:t>ferta</w:t>
      </w:r>
      <w:r w:rsidR="004773DA" w:rsidRPr="00476C8D">
        <w:rPr>
          <w:rFonts w:asciiTheme="majorHAnsi" w:hAnsiTheme="majorHAnsi" w:cs="Segoe UI"/>
          <w:spacing w:val="-3"/>
          <w:sz w:val="24"/>
          <w:szCs w:val="24"/>
          <w:lang w:val="es-HN"/>
        </w:rPr>
        <w:t>, a</w:t>
      </w:r>
      <w:r w:rsidRPr="00476C8D">
        <w:rPr>
          <w:rFonts w:asciiTheme="majorHAnsi" w:hAnsiTheme="majorHAnsi" w:cs="Segoe UI"/>
          <w:spacing w:val="-3"/>
          <w:sz w:val="24"/>
          <w:szCs w:val="24"/>
          <w:lang w:val="es-HN"/>
        </w:rPr>
        <w:t xml:space="preserve"> todos los </w:t>
      </w:r>
      <w:r w:rsidR="00450106" w:rsidRPr="00476C8D">
        <w:rPr>
          <w:rFonts w:asciiTheme="majorHAnsi" w:hAnsiTheme="majorHAnsi" w:cs="Segoe UI"/>
          <w:spacing w:val="-3"/>
          <w:sz w:val="24"/>
          <w:szCs w:val="24"/>
          <w:lang w:val="es-HN"/>
        </w:rPr>
        <w:t>O</w:t>
      </w:r>
      <w:r w:rsidRPr="00476C8D">
        <w:rPr>
          <w:rFonts w:asciiTheme="majorHAnsi" w:hAnsiTheme="majorHAnsi" w:cs="Segoe UI"/>
          <w:spacing w:val="-3"/>
          <w:sz w:val="24"/>
          <w:szCs w:val="24"/>
          <w:lang w:val="es-HN"/>
        </w:rPr>
        <w:t xml:space="preserve">ferentes siempre que fuere necesario antes de la </w:t>
      </w:r>
      <w:r w:rsidR="004773DA" w:rsidRPr="00476C8D">
        <w:rPr>
          <w:rFonts w:asciiTheme="majorHAnsi" w:hAnsiTheme="majorHAnsi" w:cs="Segoe UI"/>
          <w:spacing w:val="-3"/>
          <w:sz w:val="24"/>
          <w:szCs w:val="24"/>
          <w:lang w:val="es-HN"/>
        </w:rPr>
        <w:t>fecha prevista</w:t>
      </w:r>
      <w:r w:rsidRPr="00476C8D">
        <w:rPr>
          <w:rFonts w:asciiTheme="majorHAnsi" w:hAnsiTheme="majorHAnsi" w:cs="Segoe UI"/>
          <w:spacing w:val="-3"/>
          <w:sz w:val="24"/>
          <w:szCs w:val="24"/>
          <w:lang w:val="es-HN"/>
        </w:rPr>
        <w:t xml:space="preserve"> para su vencimiento, así como el plazo de la Garantía de Mantenimiento, el silencio de los oferentes se entenderá como disentimiento, lo anterior en aplicación al </w:t>
      </w:r>
      <w:r w:rsidR="00450106" w:rsidRPr="00476C8D">
        <w:rPr>
          <w:rFonts w:asciiTheme="majorHAnsi" w:hAnsiTheme="majorHAnsi" w:cs="Segoe UI"/>
          <w:i/>
          <w:spacing w:val="-3"/>
          <w:sz w:val="24"/>
          <w:szCs w:val="24"/>
          <w:u w:val="single"/>
          <w:lang w:val="es-HN"/>
        </w:rPr>
        <w:t>A</w:t>
      </w:r>
      <w:r w:rsidRPr="00476C8D">
        <w:rPr>
          <w:rFonts w:asciiTheme="majorHAnsi" w:hAnsiTheme="majorHAnsi" w:cs="Segoe UI"/>
          <w:i/>
          <w:spacing w:val="-3"/>
          <w:sz w:val="24"/>
          <w:szCs w:val="24"/>
          <w:u w:val="single"/>
          <w:lang w:val="es-HN"/>
        </w:rPr>
        <w:t>rtículo 117 del Reglamento a la Ley de Contratación del Estado.</w:t>
      </w:r>
      <w:r w:rsidR="00BD66F9" w:rsidRPr="00476C8D">
        <w:rPr>
          <w:rFonts w:asciiTheme="majorHAnsi" w:hAnsiTheme="majorHAnsi" w:cs="Segoe UI"/>
          <w:i/>
          <w:spacing w:val="-3"/>
          <w:sz w:val="24"/>
          <w:szCs w:val="24"/>
          <w:u w:val="single"/>
          <w:lang w:val="es-HN"/>
        </w:rPr>
        <w:t xml:space="preserve"> “Mantenimiento de la Oferta”</w:t>
      </w:r>
      <w:r w:rsidR="00BD66F9" w:rsidRPr="00476C8D">
        <w:rPr>
          <w:rFonts w:asciiTheme="majorHAnsi" w:hAnsiTheme="majorHAnsi" w:cs="Segoe UI"/>
          <w:spacing w:val="-3"/>
          <w:sz w:val="24"/>
          <w:szCs w:val="24"/>
          <w:lang w:val="es-HN"/>
        </w:rPr>
        <w:t>.</w:t>
      </w:r>
    </w:p>
    <w:p w:rsidR="00C87DBB" w:rsidRPr="00476C8D" w:rsidRDefault="00C87DBB" w:rsidP="00CA1F5F">
      <w:pPr>
        <w:tabs>
          <w:tab w:val="left" w:pos="0"/>
        </w:tabs>
        <w:suppressAutoHyphens/>
        <w:ind w:left="708"/>
        <w:rPr>
          <w:rFonts w:asciiTheme="majorHAnsi" w:hAnsiTheme="majorHAnsi" w:cs="Segoe UI"/>
          <w:color w:val="FF0000"/>
          <w:spacing w:val="-3"/>
          <w:sz w:val="24"/>
          <w:szCs w:val="24"/>
          <w:lang w:val="es-HN"/>
        </w:rPr>
      </w:pPr>
    </w:p>
    <w:p w:rsidR="00C87DBB" w:rsidRPr="00476C8D" w:rsidRDefault="00C87DBB" w:rsidP="00CA1F5F">
      <w:pPr>
        <w:pStyle w:val="Ttulo1"/>
        <w:numPr>
          <w:ilvl w:val="1"/>
          <w:numId w:val="16"/>
        </w:numPr>
        <w:shd w:val="clear" w:color="auto" w:fill="C6D9F1" w:themeFill="text2" w:themeFillTint="33"/>
        <w:ind w:left="360" w:hanging="360"/>
        <w:jc w:val="both"/>
        <w:rPr>
          <w:rFonts w:asciiTheme="majorHAnsi" w:hAnsiTheme="majorHAnsi" w:cs="Segoe UI"/>
          <w:b w:val="0"/>
          <w:iCs/>
          <w:snapToGrid w:val="0"/>
          <w:sz w:val="24"/>
          <w:szCs w:val="24"/>
        </w:rPr>
      </w:pPr>
      <w:bookmarkStart w:id="62" w:name="_Toc304812701"/>
      <w:bookmarkStart w:id="63" w:name="_Toc503358940"/>
      <w:bookmarkStart w:id="64" w:name="_Toc10547615"/>
      <w:r w:rsidRPr="00476C8D">
        <w:rPr>
          <w:rFonts w:asciiTheme="majorHAnsi" w:hAnsiTheme="majorHAnsi" w:cs="Segoe UI"/>
          <w:b w:val="0"/>
          <w:iCs/>
          <w:snapToGrid w:val="0"/>
          <w:sz w:val="24"/>
          <w:szCs w:val="24"/>
        </w:rPr>
        <w:t>3.7 LISTA DE CANTIDADES DE OBRA</w:t>
      </w:r>
      <w:bookmarkEnd w:id="62"/>
      <w:bookmarkEnd w:id="63"/>
      <w:bookmarkEnd w:id="64"/>
    </w:p>
    <w:p w:rsidR="00C87DBB" w:rsidRPr="00476C8D" w:rsidRDefault="00C87DBB" w:rsidP="00CA1F5F">
      <w:pPr>
        <w:rPr>
          <w:rFonts w:asciiTheme="majorHAnsi" w:hAnsiTheme="majorHAnsi" w:cs="Segoe UI"/>
          <w:sz w:val="24"/>
          <w:szCs w:val="24"/>
        </w:rPr>
      </w:pPr>
      <w:r w:rsidRPr="00476C8D">
        <w:rPr>
          <w:rFonts w:asciiTheme="majorHAnsi" w:hAnsiTheme="majorHAnsi" w:cs="Segoe UI"/>
          <w:sz w:val="24"/>
          <w:szCs w:val="24"/>
        </w:rPr>
        <w:t>El listado de cantidades de obra será elaborado en forma detallada y minuciosa; sin embargo, es responsabilidad del oferente revisar todas y cada una de ellas para comprobar su exactitud. De encontrar diferencias en el listado de cantidades de obra</w:t>
      </w:r>
      <w:r w:rsidR="00450106" w:rsidRPr="00476C8D">
        <w:rPr>
          <w:rFonts w:asciiTheme="majorHAnsi" w:hAnsiTheme="majorHAnsi" w:cs="Segoe UI"/>
          <w:sz w:val="24"/>
          <w:szCs w:val="24"/>
        </w:rPr>
        <w:t>,</w:t>
      </w:r>
      <w:r w:rsidRPr="00476C8D">
        <w:rPr>
          <w:rFonts w:asciiTheme="majorHAnsi" w:hAnsiTheme="majorHAnsi" w:cs="Segoe UI"/>
          <w:sz w:val="24"/>
          <w:szCs w:val="24"/>
        </w:rPr>
        <w:t xml:space="preserve"> el oferente está obligado a consultar al respecto al Poder Judicial, antes de la apertura de ofertas.</w:t>
      </w:r>
    </w:p>
    <w:p w:rsidR="00C87DBB" w:rsidRPr="00476C8D" w:rsidRDefault="00C87DBB" w:rsidP="00CA1F5F">
      <w:pPr>
        <w:ind w:left="709"/>
        <w:rPr>
          <w:rFonts w:asciiTheme="majorHAnsi" w:hAnsiTheme="majorHAnsi" w:cs="Segoe UI"/>
          <w:color w:val="FF0000"/>
          <w:sz w:val="24"/>
          <w:szCs w:val="24"/>
        </w:rPr>
      </w:pPr>
    </w:p>
    <w:p w:rsidR="00C87DBB" w:rsidRPr="00476C8D" w:rsidRDefault="00C87DBB" w:rsidP="00CA1F5F">
      <w:pPr>
        <w:pStyle w:val="Ttulo1"/>
        <w:numPr>
          <w:ilvl w:val="1"/>
          <w:numId w:val="16"/>
        </w:numPr>
        <w:shd w:val="clear" w:color="auto" w:fill="C6D9F1" w:themeFill="text2" w:themeFillTint="33"/>
        <w:ind w:left="360" w:hanging="360"/>
        <w:jc w:val="both"/>
        <w:rPr>
          <w:rFonts w:asciiTheme="majorHAnsi" w:hAnsiTheme="majorHAnsi" w:cs="Segoe UI"/>
          <w:b w:val="0"/>
          <w:iCs/>
          <w:snapToGrid w:val="0"/>
          <w:sz w:val="24"/>
          <w:szCs w:val="24"/>
        </w:rPr>
      </w:pPr>
      <w:bookmarkStart w:id="65" w:name="_Toc304812702"/>
      <w:bookmarkStart w:id="66" w:name="_Toc503358941"/>
      <w:bookmarkStart w:id="67" w:name="_Toc10547616"/>
      <w:r w:rsidRPr="00476C8D">
        <w:rPr>
          <w:rFonts w:asciiTheme="majorHAnsi" w:hAnsiTheme="majorHAnsi" w:cs="Segoe UI"/>
          <w:b w:val="0"/>
          <w:iCs/>
          <w:snapToGrid w:val="0"/>
          <w:sz w:val="24"/>
          <w:szCs w:val="24"/>
        </w:rPr>
        <w:t>3.8 CONOCIMIENTO DE LAS CONDICIONES FÍSICAS DEL SITIO.</w:t>
      </w:r>
      <w:bookmarkEnd w:id="65"/>
      <w:bookmarkEnd w:id="66"/>
      <w:bookmarkEnd w:id="67"/>
    </w:p>
    <w:p w:rsidR="001D289E" w:rsidRPr="004773DA" w:rsidRDefault="00C87DBB" w:rsidP="004773DA">
      <w:pPr>
        <w:rPr>
          <w:rFonts w:asciiTheme="majorHAnsi" w:hAnsiTheme="majorHAnsi" w:cs="Segoe UI"/>
          <w:sz w:val="24"/>
          <w:szCs w:val="24"/>
        </w:rPr>
      </w:pPr>
      <w:r w:rsidRPr="00476C8D">
        <w:rPr>
          <w:rFonts w:asciiTheme="majorHAnsi" w:hAnsiTheme="majorHAnsi" w:cs="Segoe UI"/>
          <w:sz w:val="24"/>
          <w:szCs w:val="24"/>
        </w:rPr>
        <w:t>Los oferentes podrán visitar y reconocer el sitio en que se realizará la obra, para analizar las condiciones físicas del sitio, bajo las cuales se verá obligado a operar o que en cualquier forma puedan afectar el desarrollo de su trabajo, garantizando así, que en el futuro no se aleguen errores u omisiones debido a desconocimiento del lugar. El Supervisor del Departamento de Obras Físicas será la persona responsable por parte del Poder Judicial de acompañar a los oferentes al lugar donde está ubicado el proyecto, los gastos de la visita correrán por cuenta de cada uno de los oferentes, exceptuando el gasto del supervisor asignado</w:t>
      </w:r>
      <w:r w:rsidR="00015D24">
        <w:rPr>
          <w:rFonts w:asciiTheme="majorHAnsi" w:hAnsiTheme="majorHAnsi" w:cs="Segoe UI"/>
          <w:sz w:val="24"/>
          <w:szCs w:val="24"/>
        </w:rPr>
        <w:t xml:space="preserve"> </w:t>
      </w:r>
      <w:r w:rsidRPr="00476C8D">
        <w:rPr>
          <w:rFonts w:asciiTheme="majorHAnsi" w:hAnsiTheme="majorHAnsi" w:cs="Segoe UI"/>
          <w:sz w:val="24"/>
          <w:szCs w:val="24"/>
        </w:rPr>
        <w:t>por el Poder Judicial, quien decidirá el día y la hora de dicha inspección, debiendo él extenderles una constancia de visita de inspección a los que asistieron a la misma.</w:t>
      </w:r>
    </w:p>
    <w:p w:rsidR="001D289E" w:rsidRPr="00476C8D" w:rsidRDefault="001D289E" w:rsidP="00CA1F5F">
      <w:pPr>
        <w:ind w:left="709"/>
        <w:rPr>
          <w:rFonts w:asciiTheme="majorHAnsi" w:hAnsiTheme="majorHAnsi" w:cs="Segoe UI"/>
          <w:color w:val="FF0000"/>
          <w:sz w:val="24"/>
          <w:szCs w:val="24"/>
        </w:rPr>
      </w:pPr>
    </w:p>
    <w:p w:rsidR="00C87DBB" w:rsidRPr="00476C8D" w:rsidRDefault="00C87DBB" w:rsidP="00CA1F5F">
      <w:pPr>
        <w:pStyle w:val="Ttulo1"/>
        <w:numPr>
          <w:ilvl w:val="1"/>
          <w:numId w:val="16"/>
        </w:numPr>
        <w:shd w:val="clear" w:color="auto" w:fill="C6D9F1" w:themeFill="text2" w:themeFillTint="33"/>
        <w:ind w:left="360" w:hanging="360"/>
        <w:jc w:val="both"/>
        <w:rPr>
          <w:rFonts w:asciiTheme="majorHAnsi" w:hAnsiTheme="majorHAnsi" w:cs="Segoe UI"/>
          <w:b w:val="0"/>
          <w:iCs/>
          <w:snapToGrid w:val="0"/>
          <w:sz w:val="24"/>
          <w:szCs w:val="24"/>
        </w:rPr>
      </w:pPr>
      <w:bookmarkStart w:id="68" w:name="_Toc304812703"/>
      <w:bookmarkStart w:id="69" w:name="_Toc503358942"/>
      <w:bookmarkStart w:id="70" w:name="_Toc10547617"/>
      <w:r w:rsidRPr="00476C8D">
        <w:rPr>
          <w:rFonts w:asciiTheme="majorHAnsi" w:hAnsiTheme="majorHAnsi" w:cs="Segoe UI"/>
          <w:b w:val="0"/>
          <w:iCs/>
          <w:snapToGrid w:val="0"/>
          <w:sz w:val="24"/>
          <w:szCs w:val="24"/>
        </w:rPr>
        <w:lastRenderedPageBreak/>
        <w:t>3.9 EXAMEN DE LAS ESPECIFICACIONES TÉCNICAS Y PLANOS DE LA CONSTRUCCIÓN.</w:t>
      </w:r>
      <w:bookmarkEnd w:id="68"/>
      <w:bookmarkEnd w:id="69"/>
      <w:bookmarkEnd w:id="70"/>
    </w:p>
    <w:p w:rsidR="00C87DBB" w:rsidRPr="00476C8D" w:rsidRDefault="00C87DBB" w:rsidP="00CA1F5F">
      <w:pPr>
        <w:rPr>
          <w:rFonts w:asciiTheme="majorHAnsi" w:hAnsiTheme="majorHAnsi" w:cs="Segoe UI"/>
          <w:sz w:val="24"/>
          <w:szCs w:val="24"/>
        </w:rPr>
      </w:pPr>
      <w:r w:rsidRPr="00476C8D">
        <w:rPr>
          <w:rFonts w:asciiTheme="majorHAnsi" w:hAnsiTheme="majorHAnsi" w:cs="Segoe UI"/>
          <w:sz w:val="24"/>
          <w:szCs w:val="24"/>
        </w:rPr>
        <w:t>Los oferentes, deberán examinar cuidadosamente los planos, especificaciones, condiciones generales y especiales de la contratación, forma de oferta y todos los documentos relacionados con el contrato.</w:t>
      </w:r>
    </w:p>
    <w:p w:rsidR="00C87DBB" w:rsidRPr="00476C8D" w:rsidRDefault="00C87DBB" w:rsidP="00CA1F5F">
      <w:pPr>
        <w:rPr>
          <w:rFonts w:asciiTheme="majorHAnsi" w:hAnsiTheme="majorHAnsi" w:cs="Segoe UI"/>
          <w:sz w:val="24"/>
          <w:szCs w:val="24"/>
        </w:rPr>
      </w:pPr>
      <w:r w:rsidRPr="00476C8D">
        <w:rPr>
          <w:rFonts w:asciiTheme="majorHAnsi" w:hAnsiTheme="majorHAnsi" w:cs="Segoe UI"/>
          <w:sz w:val="24"/>
          <w:szCs w:val="24"/>
        </w:rPr>
        <w:t>El oferente no deberá aprovecharse de errores y omisiones que aparezcan en los planos y especificaciones, cualquier duda o pregunta deberá hacerla al Poder Judicial a través de la Unidad de Licitaciones, como se especifica en el numeral correspondiente a interpretaciones y aclaraciones.</w:t>
      </w:r>
    </w:p>
    <w:p w:rsidR="00C87DBB" w:rsidRPr="00476C8D" w:rsidRDefault="00C87DBB" w:rsidP="00CA1F5F">
      <w:pPr>
        <w:rPr>
          <w:rFonts w:asciiTheme="majorHAnsi" w:hAnsiTheme="majorHAnsi" w:cs="Segoe UI"/>
          <w:sz w:val="24"/>
          <w:szCs w:val="24"/>
        </w:rPr>
      </w:pPr>
      <w:r w:rsidRPr="00476C8D">
        <w:rPr>
          <w:rFonts w:asciiTheme="majorHAnsi" w:hAnsiTheme="majorHAnsi" w:cs="Segoe UI"/>
          <w:sz w:val="24"/>
          <w:szCs w:val="24"/>
        </w:rPr>
        <w:t>Se exige al oferente que examine cuidadosamente el lugar en que se construirá la obra y que se familiarice con la naturaleza, extensión, calidad y cantidad de la obra o servicios que haya de ejecutar, materiales que tenga que suministrar y condiciones del terreno</w:t>
      </w:r>
      <w:r w:rsidR="004773DA" w:rsidRPr="00476C8D">
        <w:rPr>
          <w:rFonts w:asciiTheme="majorHAnsi" w:hAnsiTheme="majorHAnsi" w:cs="Segoe UI"/>
          <w:sz w:val="24"/>
          <w:szCs w:val="24"/>
        </w:rPr>
        <w:t>, calidad</w:t>
      </w:r>
      <w:r w:rsidRPr="00476C8D">
        <w:rPr>
          <w:rFonts w:asciiTheme="majorHAnsi" w:hAnsiTheme="majorHAnsi" w:cs="Segoe UI"/>
          <w:sz w:val="24"/>
          <w:szCs w:val="24"/>
        </w:rPr>
        <w:t xml:space="preserve"> y cantidad de la mano de obra local, tipo de terreno y accesibilidad, así como con las circunstancias en que tendrá que operar. </w:t>
      </w:r>
    </w:p>
    <w:p w:rsidR="00C87DBB" w:rsidRPr="00476C8D" w:rsidRDefault="00C87DBB" w:rsidP="00CA1F5F">
      <w:pPr>
        <w:rPr>
          <w:rFonts w:asciiTheme="majorHAnsi" w:hAnsiTheme="majorHAnsi" w:cs="Segoe UI"/>
          <w:spacing w:val="-3"/>
          <w:sz w:val="24"/>
          <w:szCs w:val="24"/>
        </w:rPr>
      </w:pPr>
      <w:r w:rsidRPr="00476C8D">
        <w:rPr>
          <w:rFonts w:asciiTheme="majorHAnsi" w:hAnsiTheme="majorHAnsi" w:cs="Segoe UI"/>
          <w:sz w:val="24"/>
          <w:szCs w:val="24"/>
          <w:u w:val="single"/>
        </w:rPr>
        <w:t>Ningún oferente, después de adjudicada la obra, podrá alegar omisiones en su oferta o interpretaciones erróneas de los documentos de la Licitación, pues se entiende que el licitante conoció todas las condiciones exigidas al formular su oferta.</w:t>
      </w:r>
      <w:r w:rsidRPr="00476C8D">
        <w:rPr>
          <w:rFonts w:asciiTheme="majorHAnsi" w:hAnsiTheme="majorHAnsi" w:cs="Segoe UI"/>
          <w:sz w:val="24"/>
          <w:szCs w:val="24"/>
        </w:rPr>
        <w:t xml:space="preserve"> La omisión por parte del oferente, no lo relevará en caso de ser el adjudicatario, de la responsabilidad de realizar todas las obras necesarias para la correcta terminación del proyecto.</w:t>
      </w:r>
    </w:p>
    <w:p w:rsidR="00C87DBB" w:rsidRPr="00476C8D" w:rsidRDefault="00C87DBB" w:rsidP="00CA1F5F">
      <w:pPr>
        <w:tabs>
          <w:tab w:val="left" w:pos="0"/>
        </w:tabs>
        <w:suppressAutoHyphens/>
        <w:ind w:left="705" w:hanging="705"/>
        <w:rPr>
          <w:rFonts w:asciiTheme="majorHAnsi" w:hAnsiTheme="majorHAnsi" w:cs="Segoe UI"/>
          <w:color w:val="FF0000"/>
          <w:spacing w:val="-3"/>
          <w:sz w:val="24"/>
          <w:szCs w:val="24"/>
          <w:lang w:val="es-HN"/>
        </w:rPr>
      </w:pPr>
    </w:p>
    <w:p w:rsidR="00C87DBB" w:rsidRPr="00476C8D" w:rsidRDefault="00C87DBB" w:rsidP="00CA1F5F">
      <w:pPr>
        <w:pStyle w:val="Ttulo1"/>
        <w:numPr>
          <w:ilvl w:val="1"/>
          <w:numId w:val="16"/>
        </w:numPr>
        <w:shd w:val="clear" w:color="auto" w:fill="C6D9F1" w:themeFill="text2" w:themeFillTint="33"/>
        <w:ind w:left="360" w:hanging="360"/>
        <w:jc w:val="both"/>
        <w:rPr>
          <w:rFonts w:asciiTheme="majorHAnsi" w:hAnsiTheme="majorHAnsi" w:cs="Segoe UI"/>
          <w:b w:val="0"/>
          <w:iCs/>
          <w:snapToGrid w:val="0"/>
          <w:sz w:val="24"/>
          <w:szCs w:val="24"/>
        </w:rPr>
      </w:pPr>
      <w:bookmarkStart w:id="71" w:name="_Toc136921767"/>
      <w:bookmarkStart w:id="72" w:name="_Toc136921857"/>
      <w:bookmarkStart w:id="73" w:name="_Toc136921987"/>
      <w:bookmarkStart w:id="74" w:name="_Toc136922105"/>
      <w:bookmarkStart w:id="75" w:name="_Toc136923209"/>
      <w:bookmarkStart w:id="76" w:name="_Toc304812704"/>
      <w:bookmarkStart w:id="77" w:name="_Toc503358943"/>
      <w:bookmarkStart w:id="78" w:name="_Toc10547618"/>
      <w:r w:rsidRPr="00476C8D">
        <w:rPr>
          <w:rFonts w:asciiTheme="majorHAnsi" w:hAnsiTheme="majorHAnsi" w:cs="Segoe UI"/>
          <w:b w:val="0"/>
          <w:iCs/>
          <w:snapToGrid w:val="0"/>
          <w:sz w:val="24"/>
          <w:szCs w:val="24"/>
        </w:rPr>
        <w:t>3.10 FINANCIAMIENTO</w:t>
      </w:r>
      <w:bookmarkEnd w:id="71"/>
      <w:bookmarkEnd w:id="72"/>
      <w:bookmarkEnd w:id="73"/>
      <w:bookmarkEnd w:id="74"/>
      <w:bookmarkEnd w:id="75"/>
      <w:bookmarkEnd w:id="76"/>
      <w:bookmarkEnd w:id="77"/>
      <w:bookmarkEnd w:id="78"/>
    </w:p>
    <w:p w:rsidR="00C87DBB" w:rsidRPr="00476C8D" w:rsidRDefault="00C87DBB" w:rsidP="00CA1F5F">
      <w:pPr>
        <w:tabs>
          <w:tab w:val="left" w:pos="0"/>
        </w:tabs>
        <w:suppressAutoHyphens/>
        <w:rPr>
          <w:rFonts w:asciiTheme="majorHAnsi" w:hAnsiTheme="majorHAnsi" w:cs="Segoe UI"/>
          <w:spacing w:val="-3"/>
          <w:sz w:val="24"/>
          <w:szCs w:val="24"/>
          <w:lang w:val="es-HN"/>
        </w:rPr>
      </w:pPr>
      <w:r w:rsidRPr="00476C8D">
        <w:rPr>
          <w:rFonts w:asciiTheme="majorHAnsi" w:hAnsiTheme="majorHAnsi" w:cs="Segoe UI"/>
          <w:spacing w:val="-3"/>
          <w:sz w:val="24"/>
          <w:szCs w:val="24"/>
          <w:lang w:val="es-HN"/>
        </w:rPr>
        <w:t xml:space="preserve">La </w:t>
      </w:r>
      <w:r w:rsidR="00015D24">
        <w:rPr>
          <w:rFonts w:asciiTheme="majorHAnsi" w:hAnsiTheme="majorHAnsi" w:cs="Segoe UI"/>
          <w:spacing w:val="-3"/>
          <w:sz w:val="24"/>
          <w:szCs w:val="24"/>
          <w:lang w:val="es-HN"/>
        </w:rPr>
        <w:t>adquisición del objeto de esta l</w:t>
      </w:r>
      <w:r w:rsidRPr="00476C8D">
        <w:rPr>
          <w:rFonts w:asciiTheme="majorHAnsi" w:hAnsiTheme="majorHAnsi" w:cs="Segoe UI"/>
          <w:spacing w:val="-3"/>
          <w:sz w:val="24"/>
          <w:szCs w:val="24"/>
          <w:lang w:val="es-HN"/>
        </w:rPr>
        <w:t>icitación</w:t>
      </w:r>
      <w:r w:rsidR="00B4684A" w:rsidRPr="00476C8D">
        <w:rPr>
          <w:rFonts w:asciiTheme="majorHAnsi" w:hAnsiTheme="majorHAnsi" w:cs="Segoe UI"/>
          <w:spacing w:val="-3"/>
          <w:sz w:val="24"/>
          <w:szCs w:val="24"/>
          <w:lang w:val="es-HN"/>
        </w:rPr>
        <w:t>,</w:t>
      </w:r>
      <w:r w:rsidRPr="00476C8D">
        <w:rPr>
          <w:rFonts w:asciiTheme="majorHAnsi" w:hAnsiTheme="majorHAnsi" w:cs="Segoe UI"/>
          <w:spacing w:val="-3"/>
          <w:sz w:val="24"/>
          <w:szCs w:val="24"/>
          <w:lang w:val="es-HN"/>
        </w:rPr>
        <w:t xml:space="preserve"> será sufragada con fondos propios del Poder Judicial.</w:t>
      </w:r>
    </w:p>
    <w:p w:rsidR="00C87DBB" w:rsidRPr="00476C8D" w:rsidRDefault="00C87DBB" w:rsidP="00CA1F5F">
      <w:pPr>
        <w:tabs>
          <w:tab w:val="left" w:pos="0"/>
        </w:tabs>
        <w:suppressAutoHyphens/>
        <w:rPr>
          <w:rFonts w:asciiTheme="majorHAnsi" w:hAnsiTheme="majorHAnsi" w:cs="Segoe UI"/>
          <w:color w:val="FF0000"/>
          <w:spacing w:val="-3"/>
          <w:sz w:val="24"/>
          <w:szCs w:val="24"/>
          <w:lang w:val="es-HN"/>
        </w:rPr>
      </w:pPr>
    </w:p>
    <w:p w:rsidR="00C87DBB" w:rsidRPr="00476C8D" w:rsidRDefault="00C87DBB" w:rsidP="00CA1F5F">
      <w:pPr>
        <w:pStyle w:val="Ttulo1"/>
        <w:numPr>
          <w:ilvl w:val="1"/>
          <w:numId w:val="16"/>
        </w:numPr>
        <w:shd w:val="clear" w:color="auto" w:fill="C6D9F1" w:themeFill="text2" w:themeFillTint="33"/>
        <w:ind w:left="360" w:hanging="360"/>
        <w:jc w:val="both"/>
        <w:rPr>
          <w:rFonts w:asciiTheme="majorHAnsi" w:hAnsiTheme="majorHAnsi" w:cs="Segoe UI"/>
          <w:b w:val="0"/>
          <w:iCs/>
          <w:snapToGrid w:val="0"/>
          <w:sz w:val="24"/>
          <w:szCs w:val="24"/>
        </w:rPr>
      </w:pPr>
      <w:bookmarkStart w:id="79" w:name="_Toc136921768"/>
      <w:bookmarkStart w:id="80" w:name="_Toc136921858"/>
      <w:bookmarkStart w:id="81" w:name="_Toc136921988"/>
      <w:bookmarkStart w:id="82" w:name="_Toc136922106"/>
      <w:bookmarkStart w:id="83" w:name="_Toc136923210"/>
      <w:bookmarkStart w:id="84" w:name="_Toc304812705"/>
      <w:bookmarkStart w:id="85" w:name="_Toc503358944"/>
      <w:bookmarkStart w:id="86" w:name="_Toc10547619"/>
      <w:r w:rsidRPr="00476C8D">
        <w:rPr>
          <w:rFonts w:asciiTheme="majorHAnsi" w:hAnsiTheme="majorHAnsi" w:cs="Segoe UI"/>
          <w:b w:val="0"/>
          <w:iCs/>
          <w:snapToGrid w:val="0"/>
          <w:sz w:val="24"/>
          <w:szCs w:val="24"/>
        </w:rPr>
        <w:t>3.11 RETIRO DE OFERTAS DE LOS OFERENTES</w:t>
      </w:r>
      <w:bookmarkEnd w:id="79"/>
      <w:bookmarkEnd w:id="80"/>
      <w:bookmarkEnd w:id="81"/>
      <w:bookmarkEnd w:id="82"/>
      <w:bookmarkEnd w:id="83"/>
      <w:bookmarkEnd w:id="84"/>
      <w:bookmarkEnd w:id="85"/>
      <w:bookmarkEnd w:id="86"/>
    </w:p>
    <w:p w:rsidR="00C87DBB" w:rsidRPr="00476C8D" w:rsidRDefault="00C87DBB" w:rsidP="00CA1F5F">
      <w:pPr>
        <w:tabs>
          <w:tab w:val="left" w:pos="0"/>
        </w:tabs>
        <w:suppressAutoHyphens/>
        <w:rPr>
          <w:rFonts w:asciiTheme="majorHAnsi" w:hAnsiTheme="majorHAnsi" w:cs="Segoe UI"/>
          <w:spacing w:val="-3"/>
          <w:sz w:val="24"/>
          <w:szCs w:val="24"/>
          <w:lang w:val="es-HN"/>
        </w:rPr>
      </w:pPr>
      <w:r w:rsidRPr="00476C8D">
        <w:rPr>
          <w:rFonts w:asciiTheme="majorHAnsi" w:hAnsiTheme="majorHAnsi" w:cs="Segoe UI"/>
          <w:spacing w:val="-3"/>
          <w:sz w:val="24"/>
          <w:szCs w:val="24"/>
          <w:lang w:val="es-HN"/>
        </w:rPr>
        <w:t xml:space="preserve">Cuando el oferente desee retirar su oferta y su petición llegase después de iniciado el </w:t>
      </w:r>
      <w:r w:rsidR="004773DA">
        <w:rPr>
          <w:rFonts w:asciiTheme="majorHAnsi" w:hAnsiTheme="majorHAnsi" w:cs="Segoe UI"/>
          <w:spacing w:val="-3"/>
          <w:sz w:val="24"/>
          <w:szCs w:val="24"/>
          <w:lang w:val="es-HN"/>
        </w:rPr>
        <w:t>a</w:t>
      </w:r>
      <w:r w:rsidRPr="00476C8D">
        <w:rPr>
          <w:rFonts w:asciiTheme="majorHAnsi" w:hAnsiTheme="majorHAnsi" w:cs="Segoe UI"/>
          <w:spacing w:val="-3"/>
          <w:sz w:val="24"/>
          <w:szCs w:val="24"/>
          <w:lang w:val="es-HN"/>
        </w:rPr>
        <w:t xml:space="preserve">cto de </w:t>
      </w:r>
      <w:r w:rsidR="004773DA">
        <w:rPr>
          <w:rFonts w:asciiTheme="majorHAnsi" w:hAnsiTheme="majorHAnsi" w:cs="Segoe UI"/>
          <w:spacing w:val="-3"/>
          <w:sz w:val="24"/>
          <w:szCs w:val="24"/>
          <w:lang w:val="es-HN"/>
        </w:rPr>
        <w:t>a</w:t>
      </w:r>
      <w:r w:rsidRPr="00476C8D">
        <w:rPr>
          <w:rFonts w:asciiTheme="majorHAnsi" w:hAnsiTheme="majorHAnsi" w:cs="Segoe UI"/>
          <w:spacing w:val="-3"/>
          <w:sz w:val="24"/>
          <w:szCs w:val="24"/>
          <w:lang w:val="es-HN"/>
        </w:rPr>
        <w:t xml:space="preserve">pertura, </w:t>
      </w:r>
      <w:r w:rsidRPr="00476C8D">
        <w:rPr>
          <w:rFonts w:asciiTheme="majorHAnsi" w:hAnsiTheme="majorHAnsi" w:cs="Segoe UI"/>
          <w:spacing w:val="-3"/>
          <w:sz w:val="24"/>
          <w:szCs w:val="24"/>
          <w:u w:val="single"/>
          <w:lang w:val="es-HN"/>
        </w:rPr>
        <w:t xml:space="preserve">la </w:t>
      </w:r>
      <w:r w:rsidR="004773DA">
        <w:rPr>
          <w:rFonts w:asciiTheme="majorHAnsi" w:hAnsiTheme="majorHAnsi" w:cs="Segoe UI"/>
          <w:spacing w:val="-3"/>
          <w:sz w:val="24"/>
          <w:szCs w:val="24"/>
          <w:u w:val="single"/>
          <w:lang w:val="es-HN"/>
        </w:rPr>
        <w:t>c</w:t>
      </w:r>
      <w:r w:rsidRPr="00476C8D">
        <w:rPr>
          <w:rFonts w:asciiTheme="majorHAnsi" w:hAnsiTheme="majorHAnsi" w:cs="Segoe UI"/>
          <w:spacing w:val="-3"/>
          <w:sz w:val="24"/>
          <w:szCs w:val="24"/>
          <w:u w:val="single"/>
          <w:lang w:val="es-HN"/>
        </w:rPr>
        <w:t xml:space="preserve">omisión </w:t>
      </w:r>
      <w:r w:rsidR="004773DA">
        <w:rPr>
          <w:rFonts w:asciiTheme="majorHAnsi" w:hAnsiTheme="majorHAnsi" w:cs="Segoe UI"/>
          <w:spacing w:val="-3"/>
          <w:sz w:val="24"/>
          <w:szCs w:val="24"/>
          <w:u w:val="single"/>
          <w:lang w:val="es-HN"/>
        </w:rPr>
        <w:t>e</w:t>
      </w:r>
      <w:r w:rsidRPr="00476C8D">
        <w:rPr>
          <w:rFonts w:asciiTheme="majorHAnsi" w:hAnsiTheme="majorHAnsi" w:cs="Segoe UI"/>
          <w:spacing w:val="-3"/>
          <w:sz w:val="24"/>
          <w:szCs w:val="24"/>
          <w:u w:val="single"/>
          <w:lang w:val="es-HN"/>
        </w:rPr>
        <w:t>valuadora no aceptará el retiro de la oferta</w:t>
      </w:r>
      <w:r w:rsidRPr="00476C8D">
        <w:rPr>
          <w:rFonts w:asciiTheme="majorHAnsi" w:hAnsiTheme="majorHAnsi" w:cs="Segoe UI"/>
          <w:spacing w:val="-3"/>
          <w:sz w:val="24"/>
          <w:szCs w:val="24"/>
          <w:lang w:val="es-HN"/>
        </w:rPr>
        <w:t>.</w:t>
      </w:r>
    </w:p>
    <w:p w:rsidR="00C87DBB" w:rsidRPr="00476C8D" w:rsidRDefault="00C87DBB" w:rsidP="00CA1F5F">
      <w:pPr>
        <w:tabs>
          <w:tab w:val="left" w:pos="0"/>
        </w:tabs>
        <w:suppressAutoHyphens/>
        <w:rPr>
          <w:rFonts w:asciiTheme="majorHAnsi" w:hAnsiTheme="majorHAnsi" w:cs="Segoe UI"/>
          <w:spacing w:val="-3"/>
          <w:sz w:val="24"/>
          <w:szCs w:val="24"/>
          <w:lang w:val="es-HN"/>
        </w:rPr>
      </w:pPr>
    </w:p>
    <w:p w:rsidR="00C87DBB" w:rsidRPr="00476C8D" w:rsidRDefault="00C87DBB" w:rsidP="00CA1F5F">
      <w:pPr>
        <w:pStyle w:val="Ttulo1"/>
        <w:numPr>
          <w:ilvl w:val="1"/>
          <w:numId w:val="16"/>
        </w:numPr>
        <w:shd w:val="clear" w:color="auto" w:fill="C6D9F1" w:themeFill="text2" w:themeFillTint="33"/>
        <w:ind w:left="360" w:hanging="360"/>
        <w:jc w:val="both"/>
        <w:rPr>
          <w:rFonts w:asciiTheme="majorHAnsi" w:hAnsiTheme="majorHAnsi" w:cs="Segoe UI"/>
          <w:b w:val="0"/>
          <w:iCs/>
          <w:snapToGrid w:val="0"/>
          <w:sz w:val="24"/>
          <w:szCs w:val="24"/>
        </w:rPr>
      </w:pPr>
      <w:bookmarkStart w:id="87" w:name="_Toc136921769"/>
      <w:bookmarkStart w:id="88" w:name="_Toc136921859"/>
      <w:bookmarkStart w:id="89" w:name="_Toc136921989"/>
      <w:bookmarkStart w:id="90" w:name="_Toc136922107"/>
      <w:bookmarkStart w:id="91" w:name="_Toc136923211"/>
      <w:bookmarkStart w:id="92" w:name="_Toc304812706"/>
      <w:bookmarkStart w:id="93" w:name="_Toc503358945"/>
      <w:bookmarkStart w:id="94" w:name="_Toc10547620"/>
      <w:r w:rsidRPr="00476C8D">
        <w:rPr>
          <w:rFonts w:asciiTheme="majorHAnsi" w:hAnsiTheme="majorHAnsi" w:cs="Segoe UI"/>
          <w:b w:val="0"/>
          <w:iCs/>
          <w:snapToGrid w:val="0"/>
          <w:sz w:val="24"/>
          <w:szCs w:val="24"/>
        </w:rPr>
        <w:t>3.12 RECEPCION Y APERTURA DE LAS OFERTAS</w:t>
      </w:r>
      <w:bookmarkEnd w:id="87"/>
      <w:bookmarkEnd w:id="88"/>
      <w:bookmarkEnd w:id="89"/>
      <w:bookmarkEnd w:id="90"/>
      <w:bookmarkEnd w:id="91"/>
      <w:bookmarkEnd w:id="92"/>
      <w:bookmarkEnd w:id="93"/>
      <w:bookmarkEnd w:id="94"/>
    </w:p>
    <w:p w:rsidR="00C87DBB" w:rsidRPr="00476C8D" w:rsidRDefault="00C87DBB" w:rsidP="00CA1F5F">
      <w:pPr>
        <w:widowControl w:val="0"/>
        <w:tabs>
          <w:tab w:val="left" w:pos="567"/>
        </w:tabs>
        <w:rPr>
          <w:rFonts w:asciiTheme="majorHAnsi" w:hAnsiTheme="majorHAnsi" w:cs="Segoe UI"/>
          <w:spacing w:val="-3"/>
          <w:sz w:val="24"/>
          <w:szCs w:val="24"/>
          <w:lang w:val="es-HN"/>
        </w:rPr>
      </w:pPr>
      <w:r w:rsidRPr="00476C8D">
        <w:rPr>
          <w:rFonts w:asciiTheme="majorHAnsi" w:hAnsiTheme="majorHAnsi" w:cs="Segoe UI"/>
          <w:spacing w:val="-3"/>
          <w:sz w:val="24"/>
          <w:szCs w:val="24"/>
          <w:lang w:val="es-HN"/>
        </w:rPr>
        <w:t>Una vez recibidos los sobres d</w:t>
      </w:r>
      <w:r w:rsidR="00015D24">
        <w:rPr>
          <w:rFonts w:asciiTheme="majorHAnsi" w:hAnsiTheme="majorHAnsi" w:cs="Segoe UI"/>
          <w:spacing w:val="-3"/>
          <w:sz w:val="24"/>
          <w:szCs w:val="24"/>
          <w:lang w:val="es-HN"/>
        </w:rPr>
        <w:t>e las ofertas para la presente l</w:t>
      </w:r>
      <w:r w:rsidRPr="00476C8D">
        <w:rPr>
          <w:rFonts w:asciiTheme="majorHAnsi" w:hAnsiTheme="majorHAnsi" w:cs="Segoe UI"/>
          <w:spacing w:val="-3"/>
          <w:sz w:val="24"/>
          <w:szCs w:val="24"/>
          <w:lang w:val="es-HN"/>
        </w:rPr>
        <w:t xml:space="preserve">icitación, el coordinador de la Comisión de evaluación procederá a la apertura de las mismas, con la asistencia únicamente de las personas que comparezcan el día y la hora señalados en </w:t>
      </w:r>
      <w:r w:rsidR="00015D24">
        <w:rPr>
          <w:rFonts w:asciiTheme="majorHAnsi" w:hAnsiTheme="majorHAnsi" w:cs="Segoe UI"/>
          <w:spacing w:val="-3"/>
          <w:sz w:val="24"/>
          <w:szCs w:val="24"/>
          <w:lang w:val="es-HN"/>
        </w:rPr>
        <w:t>la i</w:t>
      </w:r>
      <w:r w:rsidR="00B4684A" w:rsidRPr="00476C8D">
        <w:rPr>
          <w:rFonts w:asciiTheme="majorHAnsi" w:hAnsiTheme="majorHAnsi" w:cs="Segoe UI"/>
          <w:spacing w:val="-3"/>
          <w:sz w:val="24"/>
          <w:szCs w:val="24"/>
          <w:lang w:val="es-HN"/>
        </w:rPr>
        <w:t>nvita</w:t>
      </w:r>
      <w:r w:rsidR="00015D24">
        <w:rPr>
          <w:rFonts w:asciiTheme="majorHAnsi" w:hAnsiTheme="majorHAnsi" w:cs="Segoe UI"/>
          <w:spacing w:val="-3"/>
          <w:sz w:val="24"/>
          <w:szCs w:val="24"/>
          <w:lang w:val="es-HN"/>
        </w:rPr>
        <w:t>ción a l</w:t>
      </w:r>
      <w:r w:rsidR="00B4684A" w:rsidRPr="00476C8D">
        <w:rPr>
          <w:rFonts w:asciiTheme="majorHAnsi" w:hAnsiTheme="majorHAnsi" w:cs="Segoe UI"/>
          <w:spacing w:val="-3"/>
          <w:sz w:val="24"/>
          <w:szCs w:val="24"/>
          <w:lang w:val="es-HN"/>
        </w:rPr>
        <w:t>icitar, así como en el documento base</w:t>
      </w:r>
      <w:r w:rsidRPr="00476C8D">
        <w:rPr>
          <w:rFonts w:asciiTheme="majorHAnsi" w:hAnsiTheme="majorHAnsi" w:cs="Segoe UI"/>
          <w:spacing w:val="-3"/>
          <w:sz w:val="24"/>
          <w:szCs w:val="24"/>
          <w:lang w:val="es-HN"/>
        </w:rPr>
        <w:t xml:space="preserve">, en dicho acto </w:t>
      </w:r>
      <w:r w:rsidR="00B4684A" w:rsidRPr="00476C8D">
        <w:rPr>
          <w:rFonts w:asciiTheme="majorHAnsi" w:hAnsiTheme="majorHAnsi" w:cs="Segoe UI"/>
          <w:spacing w:val="-3"/>
          <w:sz w:val="24"/>
          <w:szCs w:val="24"/>
          <w:lang w:val="es-HN"/>
        </w:rPr>
        <w:t xml:space="preserve">de apertura de ofertas, </w:t>
      </w:r>
      <w:r w:rsidRPr="00476C8D">
        <w:rPr>
          <w:rFonts w:asciiTheme="majorHAnsi" w:hAnsiTheme="majorHAnsi" w:cs="Segoe UI"/>
          <w:spacing w:val="-3"/>
          <w:sz w:val="24"/>
          <w:szCs w:val="24"/>
          <w:lang w:val="es-HN"/>
        </w:rPr>
        <w:t xml:space="preserve">se le dará lectura a </w:t>
      </w:r>
      <w:r w:rsidR="004773DA" w:rsidRPr="00476C8D">
        <w:rPr>
          <w:rFonts w:asciiTheme="majorHAnsi" w:hAnsiTheme="majorHAnsi" w:cs="Segoe UI"/>
          <w:spacing w:val="-3"/>
          <w:sz w:val="24"/>
          <w:szCs w:val="24"/>
          <w:lang w:val="es-HN"/>
        </w:rPr>
        <w:t>lo siguiente</w:t>
      </w:r>
      <w:r w:rsidRPr="00476C8D">
        <w:rPr>
          <w:rFonts w:asciiTheme="majorHAnsi" w:hAnsiTheme="majorHAnsi" w:cs="Segoe UI"/>
          <w:spacing w:val="-3"/>
          <w:sz w:val="24"/>
          <w:szCs w:val="24"/>
          <w:lang w:val="es-HN"/>
        </w:rPr>
        <w:t>:</w:t>
      </w:r>
    </w:p>
    <w:p w:rsidR="00800736" w:rsidRPr="00476C8D" w:rsidRDefault="00800736" w:rsidP="00CA1F5F">
      <w:pPr>
        <w:widowControl w:val="0"/>
        <w:tabs>
          <w:tab w:val="left" w:pos="567"/>
        </w:tabs>
        <w:rPr>
          <w:rFonts w:asciiTheme="majorHAnsi" w:hAnsiTheme="majorHAnsi" w:cs="Segoe UI"/>
          <w:spacing w:val="-3"/>
          <w:sz w:val="24"/>
          <w:szCs w:val="24"/>
          <w:lang w:val="es-HN"/>
        </w:rPr>
      </w:pPr>
    </w:p>
    <w:p w:rsidR="00C87DBB" w:rsidRPr="00476C8D" w:rsidRDefault="00800736" w:rsidP="00CA1F5F">
      <w:pPr>
        <w:pStyle w:val="Ttulo1"/>
        <w:shd w:val="clear" w:color="auto" w:fill="C6D9F1" w:themeFill="text2" w:themeFillTint="33"/>
        <w:jc w:val="both"/>
        <w:rPr>
          <w:rFonts w:asciiTheme="majorHAnsi" w:hAnsiTheme="majorHAnsi" w:cs="Segoe UI"/>
          <w:b w:val="0"/>
          <w:iCs/>
          <w:snapToGrid w:val="0"/>
          <w:sz w:val="24"/>
          <w:szCs w:val="24"/>
        </w:rPr>
      </w:pPr>
      <w:bookmarkStart w:id="95" w:name="_Toc10547621"/>
      <w:r w:rsidRPr="00476C8D">
        <w:rPr>
          <w:rFonts w:asciiTheme="majorHAnsi" w:hAnsiTheme="majorHAnsi" w:cs="Segoe UI"/>
          <w:b w:val="0"/>
          <w:iCs/>
          <w:snapToGrid w:val="0"/>
          <w:sz w:val="24"/>
          <w:szCs w:val="24"/>
        </w:rPr>
        <w:t>3.13</w:t>
      </w:r>
      <w:r w:rsidRPr="00476C8D">
        <w:rPr>
          <w:rFonts w:asciiTheme="majorHAnsi" w:hAnsiTheme="majorHAnsi" w:cs="Segoe UI"/>
          <w:b w:val="0"/>
          <w:iCs/>
          <w:snapToGrid w:val="0"/>
          <w:sz w:val="24"/>
          <w:szCs w:val="24"/>
        </w:rPr>
        <w:tab/>
      </w:r>
      <w:r w:rsidRPr="00476C8D">
        <w:rPr>
          <w:rFonts w:asciiTheme="majorHAnsi" w:hAnsiTheme="majorHAnsi" w:cs="Segoe UI"/>
          <w:b w:val="0"/>
          <w:iCs/>
          <w:snapToGrid w:val="0"/>
          <w:sz w:val="24"/>
          <w:szCs w:val="24"/>
          <w:shd w:val="clear" w:color="auto" w:fill="C6D9F1" w:themeFill="text2" w:themeFillTint="33"/>
        </w:rPr>
        <w:t>APERTURA DE OFERTAS</w:t>
      </w:r>
      <w:r w:rsidRPr="00476C8D">
        <w:rPr>
          <w:rFonts w:asciiTheme="majorHAnsi" w:hAnsiTheme="majorHAnsi" w:cs="Segoe UI"/>
          <w:b w:val="0"/>
          <w:iCs/>
          <w:snapToGrid w:val="0"/>
          <w:sz w:val="24"/>
          <w:szCs w:val="24"/>
        </w:rPr>
        <w:t>:</w:t>
      </w:r>
      <w:bookmarkEnd w:id="95"/>
    </w:p>
    <w:p w:rsidR="009D4CDF" w:rsidRPr="00476C8D" w:rsidRDefault="009D4CDF" w:rsidP="00CA1F5F">
      <w:pPr>
        <w:pStyle w:val="Prrafodelista"/>
        <w:ind w:left="0"/>
        <w:rPr>
          <w:rFonts w:asciiTheme="majorHAnsi" w:hAnsiTheme="majorHAnsi" w:cs="Segoe UI"/>
          <w:sz w:val="24"/>
          <w:szCs w:val="24"/>
        </w:rPr>
      </w:pPr>
      <w:r w:rsidRPr="00476C8D">
        <w:rPr>
          <w:rFonts w:asciiTheme="majorHAnsi" w:hAnsiTheme="majorHAnsi" w:cs="Segoe UI"/>
          <w:sz w:val="24"/>
          <w:szCs w:val="24"/>
        </w:rPr>
        <w:t>Las ofertas serán presentadas en Original y copia, y serán abiertas y leídas en el lugar indicado en la “</w:t>
      </w:r>
      <w:r w:rsidRPr="00476C8D">
        <w:rPr>
          <w:rFonts w:asciiTheme="majorHAnsi" w:hAnsiTheme="majorHAnsi" w:cs="Segoe UI"/>
          <w:sz w:val="24"/>
          <w:szCs w:val="24"/>
          <w:u w:val="single"/>
        </w:rPr>
        <w:t>Invitación a Licitar</w:t>
      </w:r>
      <w:r w:rsidRPr="00476C8D">
        <w:rPr>
          <w:rFonts w:asciiTheme="majorHAnsi" w:hAnsiTheme="majorHAnsi" w:cs="Segoe UI"/>
          <w:sz w:val="24"/>
          <w:szCs w:val="24"/>
        </w:rPr>
        <w:t xml:space="preserve">”, en la fecha y hora señalada.- Una vez </w:t>
      </w:r>
      <w:proofErr w:type="spellStart"/>
      <w:r w:rsidRPr="00476C8D">
        <w:rPr>
          <w:rFonts w:asciiTheme="majorHAnsi" w:hAnsiTheme="majorHAnsi" w:cs="Segoe UI"/>
          <w:sz w:val="24"/>
          <w:szCs w:val="24"/>
        </w:rPr>
        <w:t>recepcionados</w:t>
      </w:r>
      <w:proofErr w:type="spellEnd"/>
      <w:r w:rsidRPr="00476C8D">
        <w:rPr>
          <w:rFonts w:asciiTheme="majorHAnsi" w:hAnsiTheme="majorHAnsi" w:cs="Segoe UI"/>
          <w:sz w:val="24"/>
          <w:szCs w:val="24"/>
        </w:rPr>
        <w:t xml:space="preserve"> lo sobres </w:t>
      </w:r>
      <w:r w:rsidR="008E2F4B" w:rsidRPr="00476C8D">
        <w:rPr>
          <w:rFonts w:asciiTheme="majorHAnsi" w:hAnsiTheme="majorHAnsi" w:cs="Segoe UI"/>
          <w:sz w:val="24"/>
          <w:szCs w:val="24"/>
        </w:rPr>
        <w:t>contendiendo</w:t>
      </w:r>
      <w:r w:rsidRPr="00476C8D">
        <w:rPr>
          <w:rFonts w:asciiTheme="majorHAnsi" w:hAnsiTheme="majorHAnsi" w:cs="Segoe UI"/>
          <w:sz w:val="24"/>
          <w:szCs w:val="24"/>
        </w:rPr>
        <w:t xml:space="preserve"> las ofertas y demás documentos de licitación, el Coordinador del proceso de licitación, procederá a la apertura de las mismas y se leerá lo siguiente:</w:t>
      </w:r>
    </w:p>
    <w:p w:rsidR="009D4CDF" w:rsidRPr="00476C8D" w:rsidRDefault="009D4CDF" w:rsidP="00CB2FF9">
      <w:pPr>
        <w:pStyle w:val="Prrafodelista"/>
        <w:numPr>
          <w:ilvl w:val="0"/>
          <w:numId w:val="23"/>
        </w:numPr>
        <w:rPr>
          <w:rFonts w:asciiTheme="majorHAnsi" w:hAnsiTheme="majorHAnsi" w:cs="Segoe UI"/>
          <w:sz w:val="24"/>
          <w:szCs w:val="24"/>
        </w:rPr>
      </w:pPr>
      <w:r w:rsidRPr="00476C8D">
        <w:rPr>
          <w:rFonts w:asciiTheme="majorHAnsi" w:hAnsiTheme="majorHAnsi" w:cs="Segoe UI"/>
          <w:sz w:val="24"/>
          <w:szCs w:val="24"/>
        </w:rPr>
        <w:t>Nombre de la Empresa</w:t>
      </w:r>
    </w:p>
    <w:p w:rsidR="009D4CDF" w:rsidRPr="00476C8D" w:rsidRDefault="009D4CDF" w:rsidP="00CB2FF9">
      <w:pPr>
        <w:pStyle w:val="Prrafodelista"/>
        <w:numPr>
          <w:ilvl w:val="0"/>
          <w:numId w:val="23"/>
        </w:numPr>
        <w:rPr>
          <w:rFonts w:asciiTheme="majorHAnsi" w:hAnsiTheme="majorHAnsi" w:cs="Segoe UI"/>
          <w:sz w:val="24"/>
          <w:szCs w:val="24"/>
        </w:rPr>
      </w:pPr>
      <w:r w:rsidRPr="00476C8D">
        <w:rPr>
          <w:rFonts w:asciiTheme="majorHAnsi" w:hAnsiTheme="majorHAnsi" w:cs="Segoe UI"/>
          <w:sz w:val="24"/>
          <w:szCs w:val="24"/>
        </w:rPr>
        <w:t>Nombre del Representante Legal de la Empresa</w:t>
      </w:r>
    </w:p>
    <w:p w:rsidR="009D4CDF" w:rsidRPr="00476C8D" w:rsidRDefault="009D4CDF" w:rsidP="00CB2FF9">
      <w:pPr>
        <w:pStyle w:val="Prrafodelista"/>
        <w:numPr>
          <w:ilvl w:val="0"/>
          <w:numId w:val="23"/>
        </w:numPr>
        <w:rPr>
          <w:rFonts w:asciiTheme="majorHAnsi" w:hAnsiTheme="majorHAnsi" w:cs="Segoe UI"/>
          <w:sz w:val="24"/>
          <w:szCs w:val="24"/>
        </w:rPr>
      </w:pPr>
      <w:r w:rsidRPr="00476C8D">
        <w:rPr>
          <w:rFonts w:asciiTheme="majorHAnsi" w:hAnsiTheme="majorHAnsi" w:cs="Segoe UI"/>
          <w:sz w:val="24"/>
          <w:szCs w:val="24"/>
        </w:rPr>
        <w:t>Monto total de la Oferta</w:t>
      </w:r>
    </w:p>
    <w:p w:rsidR="009D4CDF" w:rsidRPr="00476C8D" w:rsidRDefault="009D4CDF" w:rsidP="00CB2FF9">
      <w:pPr>
        <w:pStyle w:val="Prrafodelista"/>
        <w:numPr>
          <w:ilvl w:val="0"/>
          <w:numId w:val="23"/>
        </w:numPr>
        <w:rPr>
          <w:rFonts w:asciiTheme="majorHAnsi" w:hAnsiTheme="majorHAnsi" w:cs="Segoe UI"/>
          <w:sz w:val="24"/>
          <w:szCs w:val="24"/>
        </w:rPr>
      </w:pPr>
      <w:r w:rsidRPr="00476C8D">
        <w:rPr>
          <w:rFonts w:asciiTheme="majorHAnsi" w:hAnsiTheme="majorHAnsi" w:cs="Segoe UI"/>
          <w:sz w:val="24"/>
          <w:szCs w:val="24"/>
        </w:rPr>
        <w:t>Garantía de Mantenimiento de la Oferta, (monto y número de la Garantía, Institución Bancaría o Compañía Aseguradora que la emite, vigencia de la garantía).</w:t>
      </w:r>
    </w:p>
    <w:p w:rsidR="008E2F4B" w:rsidRPr="00476C8D" w:rsidRDefault="008E2F4B" w:rsidP="00CB2FF9">
      <w:pPr>
        <w:pStyle w:val="Prrafodelista"/>
        <w:numPr>
          <w:ilvl w:val="0"/>
          <w:numId w:val="23"/>
        </w:numPr>
        <w:rPr>
          <w:rFonts w:asciiTheme="majorHAnsi" w:hAnsiTheme="majorHAnsi" w:cs="Segoe UI"/>
          <w:sz w:val="24"/>
          <w:szCs w:val="24"/>
        </w:rPr>
      </w:pPr>
      <w:r w:rsidRPr="00476C8D">
        <w:rPr>
          <w:rFonts w:asciiTheme="majorHAnsi" w:hAnsiTheme="majorHAnsi" w:cs="Segoe UI"/>
          <w:sz w:val="24"/>
          <w:szCs w:val="24"/>
        </w:rPr>
        <w:t>Numero de folios</w:t>
      </w:r>
    </w:p>
    <w:p w:rsidR="009D4CDF" w:rsidRPr="00476C8D" w:rsidRDefault="009D4CDF" w:rsidP="00CA1F5F">
      <w:pPr>
        <w:rPr>
          <w:rFonts w:asciiTheme="majorHAnsi" w:hAnsiTheme="majorHAnsi" w:cs="Segoe UI"/>
          <w:sz w:val="24"/>
          <w:szCs w:val="24"/>
        </w:rPr>
      </w:pPr>
    </w:p>
    <w:p w:rsidR="00C87DBB" w:rsidRPr="00476C8D" w:rsidRDefault="00C87DBB" w:rsidP="004773DA">
      <w:pPr>
        <w:pStyle w:val="Ttulo1"/>
        <w:shd w:val="clear" w:color="auto" w:fill="95B3D7" w:themeFill="accent1" w:themeFillTint="99"/>
        <w:jc w:val="both"/>
        <w:rPr>
          <w:rFonts w:asciiTheme="majorHAnsi" w:hAnsiTheme="majorHAnsi" w:cs="Segoe UI"/>
          <w:b w:val="0"/>
          <w:iCs/>
          <w:snapToGrid w:val="0"/>
          <w:sz w:val="24"/>
          <w:szCs w:val="24"/>
        </w:rPr>
      </w:pPr>
      <w:bookmarkStart w:id="96" w:name="_Toc304812707"/>
      <w:bookmarkStart w:id="97" w:name="_Toc503358946"/>
      <w:bookmarkStart w:id="98" w:name="_Toc10547622"/>
      <w:r w:rsidRPr="00476C8D">
        <w:rPr>
          <w:rFonts w:asciiTheme="majorHAnsi" w:hAnsiTheme="majorHAnsi" w:cs="Segoe UI"/>
          <w:b w:val="0"/>
          <w:iCs/>
          <w:snapToGrid w:val="0"/>
          <w:sz w:val="24"/>
          <w:szCs w:val="24"/>
        </w:rPr>
        <w:lastRenderedPageBreak/>
        <w:t>3.1</w:t>
      </w:r>
      <w:r w:rsidR="006F1A70" w:rsidRPr="00476C8D">
        <w:rPr>
          <w:rFonts w:asciiTheme="majorHAnsi" w:hAnsiTheme="majorHAnsi" w:cs="Segoe UI"/>
          <w:b w:val="0"/>
          <w:iCs/>
          <w:snapToGrid w:val="0"/>
          <w:sz w:val="24"/>
          <w:szCs w:val="24"/>
        </w:rPr>
        <w:t>3</w:t>
      </w:r>
      <w:r w:rsidRPr="00476C8D">
        <w:rPr>
          <w:rFonts w:asciiTheme="majorHAnsi" w:hAnsiTheme="majorHAnsi" w:cs="Segoe UI"/>
          <w:b w:val="0"/>
          <w:iCs/>
          <w:snapToGrid w:val="0"/>
          <w:sz w:val="24"/>
          <w:szCs w:val="24"/>
        </w:rPr>
        <w:t>.1 CARTA PROPUESTA DE PRESENTACIÓN DE OFERTA</w:t>
      </w:r>
      <w:bookmarkEnd w:id="96"/>
      <w:bookmarkEnd w:id="97"/>
      <w:bookmarkEnd w:id="98"/>
    </w:p>
    <w:p w:rsidR="00C87DBB" w:rsidRPr="00476C8D" w:rsidRDefault="00C87DBB" w:rsidP="00CA1F5F">
      <w:pPr>
        <w:widowControl w:val="0"/>
        <w:tabs>
          <w:tab w:val="left" w:pos="567"/>
        </w:tabs>
        <w:rPr>
          <w:rFonts w:asciiTheme="majorHAnsi" w:hAnsiTheme="majorHAnsi" w:cs="Segoe UI"/>
          <w:spacing w:val="-3"/>
          <w:sz w:val="24"/>
          <w:szCs w:val="24"/>
          <w:lang w:val="es-HN"/>
        </w:rPr>
      </w:pPr>
      <w:r w:rsidRPr="00476C8D">
        <w:rPr>
          <w:rFonts w:asciiTheme="majorHAnsi" w:hAnsiTheme="majorHAnsi" w:cs="Segoe UI"/>
          <w:snapToGrid w:val="0"/>
          <w:sz w:val="24"/>
          <w:szCs w:val="24"/>
        </w:rPr>
        <w:t>La misma contendrá el precio total de la oferta, en números y letras, de haber sido adjudicado el compromiso de entrega, el plazo de ejecución, la información de la garantía de mantenimiento, fecha, nombre completo, firma y sello del oferente.</w:t>
      </w:r>
    </w:p>
    <w:p w:rsidR="00C87DBB" w:rsidRPr="00476C8D" w:rsidRDefault="00C87DBB" w:rsidP="00CA1F5F">
      <w:pPr>
        <w:pStyle w:val="Ttulo1"/>
        <w:jc w:val="both"/>
        <w:rPr>
          <w:rFonts w:asciiTheme="majorHAnsi" w:hAnsiTheme="majorHAnsi" w:cs="Segoe UI"/>
          <w:b w:val="0"/>
          <w:iCs/>
          <w:snapToGrid w:val="0"/>
          <w:sz w:val="24"/>
          <w:szCs w:val="24"/>
        </w:rPr>
      </w:pPr>
      <w:bookmarkStart w:id="99" w:name="_Toc304812708"/>
    </w:p>
    <w:p w:rsidR="00C87DBB" w:rsidRPr="00476C8D" w:rsidRDefault="00C87DBB" w:rsidP="004773DA">
      <w:pPr>
        <w:pStyle w:val="Ttulo1"/>
        <w:shd w:val="clear" w:color="auto" w:fill="95B3D7" w:themeFill="accent1" w:themeFillTint="99"/>
        <w:jc w:val="both"/>
        <w:rPr>
          <w:rFonts w:asciiTheme="majorHAnsi" w:hAnsiTheme="majorHAnsi" w:cs="Segoe UI"/>
          <w:b w:val="0"/>
          <w:iCs/>
          <w:snapToGrid w:val="0"/>
          <w:sz w:val="24"/>
          <w:szCs w:val="24"/>
        </w:rPr>
      </w:pPr>
      <w:bookmarkStart w:id="100" w:name="_Toc503358947"/>
      <w:bookmarkStart w:id="101" w:name="_Toc10547623"/>
      <w:r w:rsidRPr="00476C8D">
        <w:rPr>
          <w:rFonts w:asciiTheme="majorHAnsi" w:hAnsiTheme="majorHAnsi" w:cs="Segoe UI"/>
          <w:b w:val="0"/>
          <w:iCs/>
          <w:snapToGrid w:val="0"/>
          <w:sz w:val="24"/>
          <w:szCs w:val="24"/>
          <w:lang w:val="es-HN"/>
        </w:rPr>
        <w:t>3.1</w:t>
      </w:r>
      <w:r w:rsidR="006F1A70" w:rsidRPr="00476C8D">
        <w:rPr>
          <w:rFonts w:asciiTheme="majorHAnsi" w:hAnsiTheme="majorHAnsi" w:cs="Segoe UI"/>
          <w:b w:val="0"/>
          <w:iCs/>
          <w:snapToGrid w:val="0"/>
          <w:sz w:val="24"/>
          <w:szCs w:val="24"/>
          <w:lang w:val="es-HN"/>
        </w:rPr>
        <w:t>3</w:t>
      </w:r>
      <w:r w:rsidRPr="00476C8D">
        <w:rPr>
          <w:rFonts w:asciiTheme="majorHAnsi" w:hAnsiTheme="majorHAnsi" w:cs="Segoe UI"/>
          <w:b w:val="0"/>
          <w:iCs/>
          <w:snapToGrid w:val="0"/>
          <w:sz w:val="24"/>
          <w:szCs w:val="24"/>
          <w:lang w:val="es-HN"/>
        </w:rPr>
        <w:t xml:space="preserve">.2 </w:t>
      </w:r>
      <w:r w:rsidRPr="00476C8D">
        <w:rPr>
          <w:rFonts w:asciiTheme="majorHAnsi" w:hAnsiTheme="majorHAnsi" w:cs="Segoe UI"/>
          <w:b w:val="0"/>
          <w:iCs/>
          <w:snapToGrid w:val="0"/>
          <w:sz w:val="24"/>
          <w:szCs w:val="24"/>
        </w:rPr>
        <w:t>GARANTÍA DE MANTENIMIENTO DE OFERTA:</w:t>
      </w:r>
      <w:bookmarkEnd w:id="99"/>
      <w:bookmarkEnd w:id="100"/>
      <w:bookmarkEnd w:id="101"/>
    </w:p>
    <w:p w:rsidR="00C87DBB" w:rsidRPr="00476C8D" w:rsidRDefault="00C87DBB" w:rsidP="00CA1F5F">
      <w:pPr>
        <w:widowControl w:val="0"/>
        <w:tabs>
          <w:tab w:val="left" w:pos="567"/>
        </w:tabs>
        <w:rPr>
          <w:rFonts w:asciiTheme="majorHAnsi" w:hAnsiTheme="majorHAnsi" w:cs="Segoe UI"/>
          <w:spacing w:val="-3"/>
          <w:sz w:val="24"/>
          <w:szCs w:val="24"/>
          <w:lang w:val="es-HN"/>
        </w:rPr>
      </w:pPr>
      <w:bookmarkStart w:id="102" w:name="_Toc302652284"/>
      <w:r w:rsidRPr="00476C8D">
        <w:rPr>
          <w:rFonts w:asciiTheme="majorHAnsi" w:hAnsiTheme="majorHAnsi" w:cs="Segoe UI"/>
          <w:spacing w:val="-3"/>
          <w:sz w:val="24"/>
          <w:szCs w:val="24"/>
          <w:lang w:val="es-HN"/>
        </w:rPr>
        <w:t>En el acto de apertura de ofertas, se dará lectura a lo siguiente: Monto de la garantía, número de la garantía, institución Bancaria o Compañía de Seguros que la emite, vigencia de la garantía, número de folios que conforman la oferta</w:t>
      </w:r>
      <w:bookmarkEnd w:id="102"/>
      <w:r w:rsidRPr="00476C8D">
        <w:rPr>
          <w:rFonts w:asciiTheme="majorHAnsi" w:hAnsiTheme="majorHAnsi" w:cs="Segoe UI"/>
          <w:spacing w:val="-3"/>
          <w:sz w:val="24"/>
          <w:szCs w:val="24"/>
          <w:lang w:val="es-HN"/>
        </w:rPr>
        <w:t>, original y copia.</w:t>
      </w:r>
    </w:p>
    <w:p w:rsidR="00C87DBB" w:rsidRPr="00476C8D" w:rsidRDefault="00C87DBB" w:rsidP="00CA1F5F">
      <w:pPr>
        <w:widowControl w:val="0"/>
        <w:tabs>
          <w:tab w:val="left" w:pos="567"/>
        </w:tabs>
        <w:rPr>
          <w:rFonts w:asciiTheme="majorHAnsi" w:hAnsiTheme="majorHAnsi" w:cs="Segoe UI"/>
          <w:color w:val="FF0000"/>
          <w:spacing w:val="-3"/>
          <w:sz w:val="24"/>
          <w:szCs w:val="24"/>
          <w:lang w:val="es-HN"/>
        </w:rPr>
      </w:pPr>
    </w:p>
    <w:p w:rsidR="00C87DBB" w:rsidRPr="00476C8D" w:rsidRDefault="008E2F4B" w:rsidP="00CA1F5F">
      <w:pPr>
        <w:rPr>
          <w:rFonts w:asciiTheme="majorHAnsi" w:hAnsiTheme="majorHAnsi" w:cs="Segoe UI"/>
          <w:spacing w:val="-3"/>
          <w:sz w:val="24"/>
          <w:szCs w:val="24"/>
          <w:lang w:val="es-HN"/>
        </w:rPr>
      </w:pPr>
      <w:r w:rsidRPr="00476C8D">
        <w:rPr>
          <w:rFonts w:asciiTheme="majorHAnsi" w:hAnsiTheme="majorHAnsi" w:cs="Segoe UI"/>
          <w:sz w:val="24"/>
          <w:szCs w:val="24"/>
        </w:rPr>
        <w:t xml:space="preserve">El </w:t>
      </w:r>
      <w:r w:rsidR="00964626" w:rsidRPr="00476C8D">
        <w:rPr>
          <w:rFonts w:asciiTheme="majorHAnsi" w:hAnsiTheme="majorHAnsi" w:cs="Segoe UI"/>
          <w:sz w:val="24"/>
          <w:szCs w:val="24"/>
        </w:rPr>
        <w:t>acto de</w:t>
      </w:r>
      <w:r w:rsidR="00964626">
        <w:rPr>
          <w:rFonts w:asciiTheme="majorHAnsi" w:hAnsiTheme="majorHAnsi" w:cs="Segoe UI"/>
          <w:sz w:val="24"/>
          <w:szCs w:val="24"/>
        </w:rPr>
        <w:t xml:space="preserve"> </w:t>
      </w:r>
      <w:r w:rsidR="00964626" w:rsidRPr="00476C8D">
        <w:rPr>
          <w:rFonts w:asciiTheme="majorHAnsi" w:hAnsiTheme="majorHAnsi" w:cs="Segoe UI"/>
          <w:sz w:val="24"/>
          <w:szCs w:val="24"/>
        </w:rPr>
        <w:t>apertura de ofertas</w:t>
      </w:r>
      <w:r w:rsidR="00C87DBB" w:rsidRPr="00476C8D">
        <w:rPr>
          <w:rFonts w:asciiTheme="majorHAnsi" w:hAnsiTheme="majorHAnsi" w:cs="Segoe UI"/>
          <w:sz w:val="24"/>
          <w:szCs w:val="24"/>
        </w:rPr>
        <w:t xml:space="preserve"> se llevará a cabo</w:t>
      </w:r>
      <w:r w:rsidRPr="00476C8D">
        <w:rPr>
          <w:rFonts w:asciiTheme="majorHAnsi" w:hAnsiTheme="majorHAnsi" w:cs="Segoe UI"/>
          <w:sz w:val="24"/>
          <w:szCs w:val="24"/>
        </w:rPr>
        <w:t>, con el mínimo de un (1) oferente que se presente.-</w:t>
      </w:r>
      <w:r w:rsidR="00C87DBB" w:rsidRPr="00476C8D">
        <w:rPr>
          <w:rFonts w:asciiTheme="majorHAnsi" w:hAnsiTheme="majorHAnsi" w:cs="Segoe UI"/>
          <w:spacing w:val="-3"/>
          <w:sz w:val="24"/>
          <w:szCs w:val="24"/>
          <w:lang w:val="es-HN"/>
        </w:rPr>
        <w:t xml:space="preserve">De todo lo anterior se levantará el </w:t>
      </w:r>
      <w:r w:rsidRPr="00476C8D">
        <w:rPr>
          <w:rFonts w:asciiTheme="majorHAnsi" w:hAnsiTheme="majorHAnsi" w:cs="Segoe UI"/>
          <w:spacing w:val="-3"/>
          <w:sz w:val="24"/>
          <w:szCs w:val="24"/>
          <w:lang w:val="es-HN"/>
        </w:rPr>
        <w:t>A</w:t>
      </w:r>
      <w:r w:rsidR="00C87DBB" w:rsidRPr="00476C8D">
        <w:rPr>
          <w:rFonts w:asciiTheme="majorHAnsi" w:hAnsiTheme="majorHAnsi" w:cs="Segoe UI"/>
          <w:spacing w:val="-3"/>
          <w:sz w:val="24"/>
          <w:szCs w:val="24"/>
          <w:lang w:val="es-HN"/>
        </w:rPr>
        <w:t>cta correspondiente, la cual será firmada por todos los asistentes al acto.</w:t>
      </w:r>
      <w:r w:rsidRPr="00476C8D">
        <w:rPr>
          <w:rFonts w:asciiTheme="majorHAnsi" w:hAnsiTheme="majorHAnsi" w:cs="Segoe UI"/>
          <w:spacing w:val="-3"/>
          <w:sz w:val="24"/>
          <w:szCs w:val="24"/>
          <w:lang w:val="es-HN"/>
        </w:rPr>
        <w:t xml:space="preserve">- </w:t>
      </w:r>
      <w:r w:rsidR="00292753" w:rsidRPr="00476C8D">
        <w:rPr>
          <w:rFonts w:asciiTheme="majorHAnsi" w:hAnsiTheme="majorHAnsi" w:cs="Segoe UI"/>
          <w:spacing w:val="-3"/>
          <w:sz w:val="24"/>
          <w:szCs w:val="24"/>
          <w:lang w:val="es-HN"/>
        </w:rPr>
        <w:t>Después</w:t>
      </w:r>
      <w:r w:rsidRPr="00476C8D">
        <w:rPr>
          <w:rFonts w:asciiTheme="majorHAnsi" w:hAnsiTheme="majorHAnsi" w:cs="Segoe UI"/>
          <w:spacing w:val="-3"/>
          <w:sz w:val="24"/>
          <w:szCs w:val="24"/>
          <w:lang w:val="es-HN"/>
        </w:rPr>
        <w:t xml:space="preserve">, de haberle dado lectura a todas las Ofertas presentadas en el </w:t>
      </w:r>
      <w:r w:rsidR="00964626">
        <w:rPr>
          <w:rFonts w:asciiTheme="majorHAnsi" w:hAnsiTheme="majorHAnsi" w:cs="Segoe UI"/>
          <w:spacing w:val="-3"/>
          <w:sz w:val="24"/>
          <w:szCs w:val="24"/>
          <w:lang w:val="es-HN"/>
        </w:rPr>
        <w:t>a</w:t>
      </w:r>
      <w:r w:rsidRPr="00476C8D">
        <w:rPr>
          <w:rFonts w:asciiTheme="majorHAnsi" w:hAnsiTheme="majorHAnsi" w:cs="Segoe UI"/>
          <w:spacing w:val="-3"/>
          <w:sz w:val="24"/>
          <w:szCs w:val="24"/>
          <w:lang w:val="es-HN"/>
        </w:rPr>
        <w:t xml:space="preserve">cto </w:t>
      </w:r>
      <w:r w:rsidR="00964626">
        <w:rPr>
          <w:rFonts w:asciiTheme="majorHAnsi" w:hAnsiTheme="majorHAnsi" w:cs="Segoe UI"/>
          <w:spacing w:val="-3"/>
          <w:sz w:val="24"/>
          <w:szCs w:val="24"/>
          <w:lang w:val="es-HN"/>
        </w:rPr>
        <w:t>p</w:t>
      </w:r>
      <w:r w:rsidRPr="00476C8D">
        <w:rPr>
          <w:rFonts w:asciiTheme="majorHAnsi" w:hAnsiTheme="majorHAnsi" w:cs="Segoe UI"/>
          <w:spacing w:val="-3"/>
          <w:sz w:val="24"/>
          <w:szCs w:val="24"/>
          <w:lang w:val="es-HN"/>
        </w:rPr>
        <w:t xml:space="preserve">úblico, se les permitirá a los Oferentes examinar los documentos de cada una de ellas.- </w:t>
      </w:r>
      <w:r w:rsidR="00292753" w:rsidRPr="00476C8D">
        <w:rPr>
          <w:rFonts w:asciiTheme="majorHAnsi" w:hAnsiTheme="majorHAnsi" w:cs="Segoe UI"/>
          <w:spacing w:val="-3"/>
          <w:sz w:val="24"/>
          <w:szCs w:val="24"/>
          <w:lang w:val="es-HN"/>
        </w:rPr>
        <w:t>(“</w:t>
      </w:r>
      <w:r w:rsidRPr="00476C8D">
        <w:rPr>
          <w:rFonts w:asciiTheme="majorHAnsi" w:hAnsiTheme="majorHAnsi" w:cs="Segoe UI"/>
          <w:i/>
          <w:spacing w:val="-3"/>
          <w:sz w:val="24"/>
          <w:szCs w:val="24"/>
          <w:lang w:val="es-HN"/>
        </w:rPr>
        <w:t>Art</w:t>
      </w:r>
      <w:r w:rsidR="00292753" w:rsidRPr="00476C8D">
        <w:rPr>
          <w:rFonts w:asciiTheme="majorHAnsi" w:hAnsiTheme="majorHAnsi" w:cs="Segoe UI"/>
          <w:i/>
          <w:spacing w:val="-3"/>
          <w:sz w:val="24"/>
          <w:szCs w:val="24"/>
          <w:lang w:val="es-HN"/>
        </w:rPr>
        <w:t>ículo 50, párrafo segundo de la Ley de Contratación del Estado y su Reglamento</w:t>
      </w:r>
      <w:r w:rsidR="00292753" w:rsidRPr="00476C8D">
        <w:rPr>
          <w:rFonts w:asciiTheme="majorHAnsi" w:hAnsiTheme="majorHAnsi" w:cs="Segoe UI"/>
          <w:spacing w:val="-3"/>
          <w:sz w:val="24"/>
          <w:szCs w:val="24"/>
          <w:lang w:val="es-HN"/>
        </w:rPr>
        <w:t>”).</w:t>
      </w:r>
    </w:p>
    <w:p w:rsidR="00C87DBB" w:rsidRPr="00476C8D" w:rsidRDefault="00C87DBB" w:rsidP="00CA1F5F">
      <w:pPr>
        <w:rPr>
          <w:rFonts w:asciiTheme="majorHAnsi" w:hAnsiTheme="majorHAnsi" w:cs="Segoe UI"/>
          <w:color w:val="FF0000"/>
          <w:sz w:val="24"/>
          <w:szCs w:val="24"/>
          <w:lang w:val="es-HN"/>
        </w:rPr>
      </w:pPr>
    </w:p>
    <w:p w:rsidR="00C87DBB" w:rsidRPr="00476C8D" w:rsidRDefault="00C87DBB" w:rsidP="00CA1F5F">
      <w:pPr>
        <w:rPr>
          <w:rFonts w:asciiTheme="majorHAnsi" w:hAnsiTheme="majorHAnsi" w:cs="Segoe UI"/>
          <w:sz w:val="24"/>
          <w:szCs w:val="24"/>
        </w:rPr>
      </w:pPr>
      <w:r w:rsidRPr="00476C8D">
        <w:rPr>
          <w:rFonts w:asciiTheme="majorHAnsi" w:hAnsiTheme="majorHAnsi" w:cs="Segoe UI"/>
          <w:sz w:val="24"/>
          <w:szCs w:val="24"/>
        </w:rPr>
        <w:t>Ningún licitante podrá modificar su oferta</w:t>
      </w:r>
      <w:r w:rsidR="00BC404C" w:rsidRPr="00476C8D">
        <w:rPr>
          <w:rFonts w:asciiTheme="majorHAnsi" w:hAnsiTheme="majorHAnsi" w:cs="Segoe UI"/>
          <w:sz w:val="24"/>
          <w:szCs w:val="24"/>
        </w:rPr>
        <w:t>,</w:t>
      </w:r>
      <w:r w:rsidRPr="00476C8D">
        <w:rPr>
          <w:rFonts w:asciiTheme="majorHAnsi" w:hAnsiTheme="majorHAnsi" w:cs="Segoe UI"/>
          <w:sz w:val="24"/>
          <w:szCs w:val="24"/>
        </w:rPr>
        <w:t xml:space="preserve"> después de que ésta haya sido abierta. El Poder Judicial</w:t>
      </w:r>
      <w:r w:rsidR="00BC404C" w:rsidRPr="00476C8D">
        <w:rPr>
          <w:rFonts w:asciiTheme="majorHAnsi" w:hAnsiTheme="majorHAnsi" w:cs="Segoe UI"/>
          <w:sz w:val="24"/>
          <w:szCs w:val="24"/>
        </w:rPr>
        <w:t>,</w:t>
      </w:r>
      <w:r w:rsidRPr="00476C8D">
        <w:rPr>
          <w:rFonts w:asciiTheme="majorHAnsi" w:hAnsiTheme="majorHAnsi" w:cs="Segoe UI"/>
          <w:sz w:val="24"/>
          <w:szCs w:val="24"/>
        </w:rPr>
        <w:t xml:space="preserve"> se reserva el derecho de aceptar o solicitar aclaraciones que no alteren su contenido después de la apertura de ofertas.</w:t>
      </w:r>
    </w:p>
    <w:p w:rsidR="00BC404C" w:rsidRPr="00476C8D" w:rsidRDefault="00BC404C" w:rsidP="00CA1F5F">
      <w:pPr>
        <w:rPr>
          <w:rFonts w:asciiTheme="majorHAnsi" w:hAnsiTheme="majorHAnsi" w:cs="Segoe UI"/>
          <w:sz w:val="24"/>
          <w:szCs w:val="24"/>
        </w:rPr>
      </w:pPr>
    </w:p>
    <w:p w:rsidR="00C87DBB" w:rsidRPr="00476C8D" w:rsidRDefault="00964626" w:rsidP="00CA1F5F">
      <w:pPr>
        <w:rPr>
          <w:rFonts w:asciiTheme="majorHAnsi" w:hAnsiTheme="majorHAnsi" w:cs="Segoe UI"/>
          <w:sz w:val="24"/>
          <w:szCs w:val="24"/>
        </w:rPr>
      </w:pPr>
      <w:r>
        <w:rPr>
          <w:rFonts w:asciiTheme="majorHAnsi" w:hAnsiTheme="majorHAnsi" w:cs="Segoe UI"/>
          <w:sz w:val="24"/>
          <w:szCs w:val="24"/>
        </w:rPr>
        <w:t>Posteriormente a este a</w:t>
      </w:r>
      <w:r w:rsidR="00C624AD" w:rsidRPr="00476C8D">
        <w:rPr>
          <w:rFonts w:asciiTheme="majorHAnsi" w:hAnsiTheme="majorHAnsi" w:cs="Segoe UI"/>
          <w:sz w:val="24"/>
          <w:szCs w:val="24"/>
        </w:rPr>
        <w:t>cto</w:t>
      </w:r>
      <w:r>
        <w:rPr>
          <w:rFonts w:asciiTheme="majorHAnsi" w:hAnsiTheme="majorHAnsi" w:cs="Segoe UI"/>
          <w:sz w:val="24"/>
          <w:szCs w:val="24"/>
        </w:rPr>
        <w:t xml:space="preserve"> p</w:t>
      </w:r>
      <w:r w:rsidR="00C624AD" w:rsidRPr="00476C8D">
        <w:rPr>
          <w:rFonts w:asciiTheme="majorHAnsi" w:hAnsiTheme="majorHAnsi" w:cs="Segoe UI"/>
          <w:sz w:val="24"/>
          <w:szCs w:val="24"/>
        </w:rPr>
        <w:t xml:space="preserve">úblico el órgano responsable de la contratación, designará una </w:t>
      </w:r>
      <w:r w:rsidR="00C87DBB" w:rsidRPr="00476C8D">
        <w:rPr>
          <w:rFonts w:asciiTheme="majorHAnsi" w:hAnsiTheme="majorHAnsi" w:cs="Segoe UI"/>
          <w:sz w:val="24"/>
          <w:szCs w:val="24"/>
        </w:rPr>
        <w:t xml:space="preserve">Comisión de Evaluación, </w:t>
      </w:r>
      <w:r w:rsidR="00C624AD" w:rsidRPr="00476C8D">
        <w:rPr>
          <w:rFonts w:asciiTheme="majorHAnsi" w:hAnsiTheme="majorHAnsi" w:cs="Segoe UI"/>
          <w:sz w:val="24"/>
          <w:szCs w:val="24"/>
        </w:rPr>
        <w:t>para la revisión y análisis de las ofertas en los procedimientos de selección de contratistas, integrada por tres (3) o cinco (5) funcionarios de amplia experiencia, capacidad, la cual formulará la recomendación correspondiente, facultada para pedir a cualquiera de los oferentes que aclaren cualquier aspecto relacionado con su oferta y que presente información adicional sobre ella, siempre y cuando no modifique el precio ni el objeto.</w:t>
      </w:r>
      <w:r w:rsidR="0087703A" w:rsidRPr="00476C8D">
        <w:rPr>
          <w:rFonts w:asciiTheme="majorHAnsi" w:hAnsiTheme="majorHAnsi" w:cs="Segoe UI"/>
          <w:sz w:val="24"/>
          <w:szCs w:val="24"/>
        </w:rPr>
        <w:t>-(</w:t>
      </w:r>
      <w:r w:rsidR="0087703A" w:rsidRPr="00476C8D">
        <w:rPr>
          <w:rFonts w:asciiTheme="majorHAnsi" w:hAnsiTheme="majorHAnsi" w:cs="Segoe UI"/>
          <w:i/>
          <w:sz w:val="24"/>
          <w:szCs w:val="24"/>
          <w:u w:val="single"/>
        </w:rPr>
        <w:t>Artículo 33 de la Ley de Contratación del Estado y su Reglamento</w:t>
      </w:r>
      <w:r w:rsidR="0087703A" w:rsidRPr="00476C8D">
        <w:rPr>
          <w:rFonts w:asciiTheme="majorHAnsi" w:hAnsiTheme="majorHAnsi" w:cs="Segoe UI"/>
          <w:sz w:val="24"/>
          <w:szCs w:val="24"/>
        </w:rPr>
        <w:t>)</w:t>
      </w:r>
      <w:r w:rsidR="00C87DBB" w:rsidRPr="00476C8D">
        <w:rPr>
          <w:rFonts w:asciiTheme="majorHAnsi" w:hAnsiTheme="majorHAnsi" w:cs="Segoe UI"/>
          <w:sz w:val="24"/>
          <w:szCs w:val="24"/>
        </w:rPr>
        <w:t>.</w:t>
      </w:r>
    </w:p>
    <w:p w:rsidR="00C87DBB" w:rsidRPr="00476C8D" w:rsidRDefault="00C87DBB" w:rsidP="00CA1F5F">
      <w:pPr>
        <w:rPr>
          <w:rFonts w:asciiTheme="majorHAnsi" w:hAnsiTheme="majorHAnsi" w:cs="Segoe UI"/>
          <w:color w:val="FF0000"/>
          <w:sz w:val="24"/>
          <w:szCs w:val="24"/>
        </w:rPr>
      </w:pPr>
    </w:p>
    <w:p w:rsidR="00C87DBB" w:rsidRPr="00476C8D" w:rsidRDefault="00C87DBB" w:rsidP="00CA1F5F">
      <w:pPr>
        <w:widowControl w:val="0"/>
        <w:tabs>
          <w:tab w:val="left" w:pos="567"/>
        </w:tabs>
        <w:rPr>
          <w:rFonts w:asciiTheme="majorHAnsi" w:hAnsiTheme="majorHAnsi" w:cs="Segoe UI"/>
          <w:sz w:val="24"/>
          <w:szCs w:val="24"/>
        </w:rPr>
      </w:pPr>
      <w:r w:rsidRPr="00476C8D">
        <w:rPr>
          <w:rFonts w:asciiTheme="majorHAnsi" w:hAnsiTheme="majorHAnsi" w:cs="Segoe UI"/>
          <w:sz w:val="24"/>
          <w:szCs w:val="24"/>
        </w:rPr>
        <w:t xml:space="preserve">El Poder Judicial corregirá los errores meramente aritméticos que se hubieran detectado durante el examen de las ofertas, procediendo a notificarle al oferente, según </w:t>
      </w:r>
      <w:r w:rsidRPr="00476C8D">
        <w:rPr>
          <w:rFonts w:asciiTheme="majorHAnsi" w:hAnsiTheme="majorHAnsi" w:cs="Segoe UI"/>
          <w:i/>
          <w:sz w:val="24"/>
          <w:szCs w:val="24"/>
          <w:u w:val="single"/>
        </w:rPr>
        <w:t>párrafo segundo del Artículo 133 del Reglamento a la Ley de Contratación del Estado</w:t>
      </w:r>
      <w:r w:rsidRPr="00476C8D">
        <w:rPr>
          <w:rFonts w:asciiTheme="majorHAnsi" w:hAnsiTheme="majorHAnsi" w:cs="Segoe UI"/>
          <w:sz w:val="24"/>
          <w:szCs w:val="24"/>
        </w:rPr>
        <w:t>.</w:t>
      </w:r>
    </w:p>
    <w:p w:rsidR="001D289E" w:rsidRPr="00476C8D" w:rsidRDefault="001D289E" w:rsidP="00CA1F5F">
      <w:pPr>
        <w:widowControl w:val="0"/>
        <w:tabs>
          <w:tab w:val="left" w:pos="567"/>
        </w:tabs>
        <w:rPr>
          <w:rFonts w:asciiTheme="majorHAnsi" w:hAnsiTheme="majorHAnsi" w:cs="Segoe UI"/>
          <w:bCs/>
          <w:spacing w:val="-3"/>
          <w:sz w:val="24"/>
          <w:szCs w:val="24"/>
          <w:lang w:val="es-HN"/>
        </w:rPr>
      </w:pPr>
    </w:p>
    <w:p w:rsidR="00C87DBB" w:rsidRPr="00476C8D" w:rsidRDefault="00C87DBB" w:rsidP="00CA1F5F">
      <w:pPr>
        <w:pStyle w:val="Ttulo1"/>
        <w:numPr>
          <w:ilvl w:val="1"/>
          <w:numId w:val="16"/>
        </w:numPr>
        <w:shd w:val="clear" w:color="auto" w:fill="C6D9F1" w:themeFill="text2" w:themeFillTint="33"/>
        <w:ind w:left="360" w:hanging="360"/>
        <w:jc w:val="both"/>
        <w:rPr>
          <w:rFonts w:asciiTheme="majorHAnsi" w:hAnsiTheme="majorHAnsi" w:cs="Segoe UI"/>
          <w:b w:val="0"/>
          <w:iCs/>
          <w:snapToGrid w:val="0"/>
          <w:sz w:val="24"/>
          <w:szCs w:val="24"/>
        </w:rPr>
      </w:pPr>
      <w:bookmarkStart w:id="103" w:name="_Toc304812709"/>
      <w:bookmarkStart w:id="104" w:name="_Toc503358948"/>
      <w:bookmarkStart w:id="105" w:name="_Toc10547624"/>
      <w:r w:rsidRPr="00476C8D">
        <w:rPr>
          <w:rFonts w:asciiTheme="majorHAnsi" w:hAnsiTheme="majorHAnsi" w:cs="Segoe UI"/>
          <w:b w:val="0"/>
          <w:iCs/>
          <w:snapToGrid w:val="0"/>
          <w:sz w:val="24"/>
          <w:szCs w:val="24"/>
        </w:rPr>
        <w:t>3.1</w:t>
      </w:r>
      <w:r w:rsidR="006F1A70" w:rsidRPr="00476C8D">
        <w:rPr>
          <w:rFonts w:asciiTheme="majorHAnsi" w:hAnsiTheme="majorHAnsi" w:cs="Segoe UI"/>
          <w:b w:val="0"/>
          <w:iCs/>
          <w:snapToGrid w:val="0"/>
          <w:sz w:val="24"/>
          <w:szCs w:val="24"/>
        </w:rPr>
        <w:t>4</w:t>
      </w:r>
      <w:r w:rsidRPr="00476C8D">
        <w:rPr>
          <w:rFonts w:asciiTheme="majorHAnsi" w:hAnsiTheme="majorHAnsi" w:cs="Segoe UI"/>
          <w:b w:val="0"/>
          <w:iCs/>
          <w:snapToGrid w:val="0"/>
          <w:sz w:val="24"/>
          <w:szCs w:val="24"/>
        </w:rPr>
        <w:t>REVISION DE LAS OFERTAS</w:t>
      </w:r>
      <w:bookmarkEnd w:id="103"/>
      <w:bookmarkEnd w:id="104"/>
      <w:bookmarkEnd w:id="105"/>
    </w:p>
    <w:p w:rsidR="00C87DBB" w:rsidRPr="00476C8D" w:rsidRDefault="00C87DBB" w:rsidP="00CA1F5F">
      <w:pPr>
        <w:tabs>
          <w:tab w:val="num" w:pos="720"/>
        </w:tabs>
        <w:suppressAutoHyphens/>
        <w:rPr>
          <w:rFonts w:asciiTheme="majorHAnsi" w:hAnsiTheme="majorHAnsi" w:cs="Segoe UI"/>
          <w:spacing w:val="-3"/>
          <w:sz w:val="24"/>
          <w:szCs w:val="24"/>
          <w:lang w:val="es-HN"/>
        </w:rPr>
      </w:pPr>
      <w:r w:rsidRPr="00476C8D">
        <w:rPr>
          <w:rFonts w:asciiTheme="majorHAnsi" w:hAnsiTheme="majorHAnsi" w:cs="Segoe UI"/>
          <w:spacing w:val="-3"/>
          <w:sz w:val="24"/>
          <w:szCs w:val="24"/>
          <w:lang w:val="es-HN"/>
        </w:rPr>
        <w:t xml:space="preserve">Los oferentes podrán examinar las </w:t>
      </w:r>
      <w:r w:rsidR="004773DA" w:rsidRPr="00476C8D">
        <w:rPr>
          <w:rFonts w:asciiTheme="majorHAnsi" w:hAnsiTheme="majorHAnsi" w:cs="Segoe UI"/>
          <w:spacing w:val="-3"/>
          <w:sz w:val="24"/>
          <w:szCs w:val="24"/>
          <w:lang w:val="es-HN"/>
        </w:rPr>
        <w:t>ofertas tal</w:t>
      </w:r>
      <w:r w:rsidRPr="00476C8D">
        <w:rPr>
          <w:rFonts w:asciiTheme="majorHAnsi" w:hAnsiTheme="majorHAnsi" w:cs="Segoe UI"/>
          <w:spacing w:val="-3"/>
          <w:sz w:val="24"/>
          <w:szCs w:val="24"/>
          <w:lang w:val="es-HN"/>
        </w:rPr>
        <w:t xml:space="preserve"> como se indica en el </w:t>
      </w:r>
      <w:r w:rsidR="007F7767" w:rsidRPr="00476C8D">
        <w:rPr>
          <w:rFonts w:asciiTheme="majorHAnsi" w:hAnsiTheme="majorHAnsi" w:cs="Segoe UI"/>
          <w:i/>
          <w:spacing w:val="-3"/>
          <w:sz w:val="24"/>
          <w:szCs w:val="24"/>
          <w:u w:val="single"/>
          <w:lang w:val="es-HN"/>
        </w:rPr>
        <w:t>A</w:t>
      </w:r>
      <w:r w:rsidRPr="00476C8D">
        <w:rPr>
          <w:rFonts w:asciiTheme="majorHAnsi" w:hAnsiTheme="majorHAnsi" w:cs="Segoe UI"/>
          <w:i/>
          <w:spacing w:val="-3"/>
          <w:sz w:val="24"/>
          <w:szCs w:val="24"/>
          <w:u w:val="single"/>
          <w:lang w:val="es-HN"/>
        </w:rPr>
        <w:t>rtículo 50, párrafo segundo de la Ley de Contratación del Estado y en el Art</w:t>
      </w:r>
      <w:r w:rsidR="007F7767" w:rsidRPr="00476C8D">
        <w:rPr>
          <w:rFonts w:asciiTheme="majorHAnsi" w:hAnsiTheme="majorHAnsi" w:cs="Segoe UI"/>
          <w:i/>
          <w:spacing w:val="-3"/>
          <w:sz w:val="24"/>
          <w:szCs w:val="24"/>
          <w:u w:val="single"/>
          <w:lang w:val="es-HN"/>
        </w:rPr>
        <w:t>ículo</w:t>
      </w:r>
      <w:r w:rsidRPr="00476C8D">
        <w:rPr>
          <w:rFonts w:asciiTheme="majorHAnsi" w:hAnsiTheme="majorHAnsi" w:cs="Segoe UI"/>
          <w:i/>
          <w:spacing w:val="-3"/>
          <w:sz w:val="24"/>
          <w:szCs w:val="24"/>
          <w:u w:val="single"/>
          <w:lang w:val="es-HN"/>
        </w:rPr>
        <w:t xml:space="preserve"> 124 de su Reglamento</w:t>
      </w:r>
      <w:r w:rsidRPr="00476C8D">
        <w:rPr>
          <w:rFonts w:asciiTheme="majorHAnsi" w:hAnsiTheme="majorHAnsi" w:cs="Segoe UI"/>
          <w:spacing w:val="-3"/>
          <w:sz w:val="24"/>
          <w:szCs w:val="24"/>
          <w:lang w:val="es-HN"/>
        </w:rPr>
        <w:t>.</w:t>
      </w:r>
    </w:p>
    <w:p w:rsidR="00C87DBB" w:rsidRPr="00476C8D" w:rsidRDefault="00C87DBB" w:rsidP="00CA1F5F">
      <w:pPr>
        <w:tabs>
          <w:tab w:val="left" w:pos="567"/>
          <w:tab w:val="left" w:pos="3270"/>
        </w:tabs>
        <w:suppressAutoHyphens/>
        <w:ind w:left="567"/>
        <w:rPr>
          <w:rFonts w:asciiTheme="majorHAnsi" w:hAnsiTheme="majorHAnsi" w:cs="Segoe UI"/>
          <w:color w:val="FF0000"/>
          <w:spacing w:val="-3"/>
          <w:sz w:val="24"/>
          <w:szCs w:val="24"/>
          <w:lang w:val="es-HN"/>
        </w:rPr>
      </w:pPr>
    </w:p>
    <w:p w:rsidR="00C87DBB" w:rsidRPr="00476C8D" w:rsidRDefault="00C87DBB" w:rsidP="00CA1F5F">
      <w:pPr>
        <w:pStyle w:val="Ttulo1"/>
        <w:numPr>
          <w:ilvl w:val="1"/>
          <w:numId w:val="16"/>
        </w:numPr>
        <w:shd w:val="clear" w:color="auto" w:fill="C6D9F1" w:themeFill="text2" w:themeFillTint="33"/>
        <w:ind w:left="360" w:hanging="360"/>
        <w:jc w:val="both"/>
        <w:rPr>
          <w:rFonts w:asciiTheme="majorHAnsi" w:hAnsiTheme="majorHAnsi" w:cs="Segoe UI"/>
          <w:b w:val="0"/>
          <w:iCs/>
          <w:snapToGrid w:val="0"/>
          <w:color w:val="FF0000"/>
          <w:sz w:val="24"/>
          <w:szCs w:val="24"/>
        </w:rPr>
      </w:pPr>
      <w:bookmarkStart w:id="106" w:name="_Toc136921771"/>
      <w:bookmarkStart w:id="107" w:name="_Toc136921861"/>
      <w:bookmarkStart w:id="108" w:name="_Toc136921991"/>
      <w:bookmarkStart w:id="109" w:name="_Toc136922109"/>
      <w:bookmarkStart w:id="110" w:name="_Toc136923213"/>
      <w:bookmarkStart w:id="111" w:name="_Toc304812710"/>
      <w:bookmarkStart w:id="112" w:name="_Toc503358949"/>
      <w:bookmarkStart w:id="113" w:name="_Toc10547625"/>
      <w:r w:rsidRPr="00476C8D">
        <w:rPr>
          <w:rFonts w:asciiTheme="majorHAnsi" w:hAnsiTheme="majorHAnsi" w:cs="Segoe UI"/>
          <w:b w:val="0"/>
          <w:iCs/>
          <w:snapToGrid w:val="0"/>
          <w:sz w:val="24"/>
          <w:szCs w:val="24"/>
        </w:rPr>
        <w:t>3.1</w:t>
      </w:r>
      <w:r w:rsidR="006F1A70" w:rsidRPr="00476C8D">
        <w:rPr>
          <w:rFonts w:asciiTheme="majorHAnsi" w:hAnsiTheme="majorHAnsi" w:cs="Segoe UI"/>
          <w:b w:val="0"/>
          <w:iCs/>
          <w:snapToGrid w:val="0"/>
          <w:sz w:val="24"/>
          <w:szCs w:val="24"/>
        </w:rPr>
        <w:t>5</w:t>
      </w:r>
      <w:r w:rsidRPr="00476C8D">
        <w:rPr>
          <w:rFonts w:asciiTheme="majorHAnsi" w:hAnsiTheme="majorHAnsi" w:cs="Segoe UI"/>
          <w:b w:val="0"/>
          <w:iCs/>
          <w:snapToGrid w:val="0"/>
          <w:sz w:val="24"/>
          <w:szCs w:val="24"/>
        </w:rPr>
        <w:t>DOCUMENTOS LEGALES DEL OFERENTE</w:t>
      </w:r>
      <w:bookmarkEnd w:id="106"/>
      <w:bookmarkEnd w:id="107"/>
      <w:bookmarkEnd w:id="108"/>
      <w:bookmarkEnd w:id="109"/>
      <w:bookmarkEnd w:id="110"/>
      <w:bookmarkEnd w:id="111"/>
      <w:bookmarkEnd w:id="112"/>
      <w:bookmarkEnd w:id="113"/>
    </w:p>
    <w:p w:rsidR="00C87DBB" w:rsidRDefault="00C87DBB" w:rsidP="00CA1F5F">
      <w:pPr>
        <w:pStyle w:val="Textoindependiente"/>
        <w:suppressAutoHyphens/>
        <w:rPr>
          <w:rFonts w:asciiTheme="majorHAnsi" w:hAnsiTheme="majorHAnsi" w:cs="Segoe UI"/>
          <w:sz w:val="24"/>
          <w:szCs w:val="24"/>
          <w:lang w:val="es-HN"/>
        </w:rPr>
      </w:pPr>
      <w:r w:rsidRPr="00476C8D">
        <w:rPr>
          <w:rFonts w:asciiTheme="majorHAnsi" w:hAnsiTheme="majorHAnsi" w:cs="Segoe UI"/>
          <w:sz w:val="24"/>
          <w:szCs w:val="24"/>
          <w:lang w:val="es-HN"/>
        </w:rPr>
        <w:t xml:space="preserve">El oferente deberá presentar junto con su oferta la </w:t>
      </w:r>
      <w:r w:rsidRPr="00476C8D">
        <w:rPr>
          <w:rFonts w:asciiTheme="majorHAnsi" w:hAnsiTheme="majorHAnsi" w:cs="Segoe UI"/>
          <w:sz w:val="24"/>
          <w:szCs w:val="24"/>
          <w:u w:val="single"/>
          <w:lang w:val="es-HN"/>
        </w:rPr>
        <w:t>totalidad</w:t>
      </w:r>
      <w:r w:rsidRPr="00476C8D">
        <w:rPr>
          <w:rFonts w:asciiTheme="majorHAnsi" w:hAnsiTheme="majorHAnsi" w:cs="Segoe UI"/>
          <w:sz w:val="24"/>
          <w:szCs w:val="24"/>
          <w:lang w:val="es-HN"/>
        </w:rPr>
        <w:t xml:space="preserve"> de los siguientes documentos de orden </w:t>
      </w:r>
      <w:r w:rsidR="004773DA" w:rsidRPr="00476C8D">
        <w:rPr>
          <w:rFonts w:asciiTheme="majorHAnsi" w:hAnsiTheme="majorHAnsi" w:cs="Segoe UI"/>
          <w:sz w:val="24"/>
          <w:szCs w:val="24"/>
          <w:lang w:val="es-HN"/>
        </w:rPr>
        <w:t>Legal debidamente</w:t>
      </w:r>
      <w:r w:rsidRPr="00476C8D">
        <w:rPr>
          <w:rFonts w:asciiTheme="majorHAnsi" w:hAnsiTheme="majorHAnsi" w:cs="Segoe UI"/>
          <w:sz w:val="24"/>
          <w:szCs w:val="24"/>
          <w:u w:val="single"/>
          <w:lang w:val="es-HN"/>
        </w:rPr>
        <w:t xml:space="preserve"> autenticados,</w:t>
      </w:r>
      <w:r w:rsidRPr="00476C8D">
        <w:rPr>
          <w:rFonts w:asciiTheme="majorHAnsi" w:hAnsiTheme="majorHAnsi" w:cs="Segoe UI"/>
          <w:sz w:val="24"/>
          <w:szCs w:val="24"/>
          <w:lang w:val="es-HN"/>
        </w:rPr>
        <w:t xml:space="preserve"> cuando fueren fotocopias:</w:t>
      </w:r>
    </w:p>
    <w:p w:rsidR="00692A71" w:rsidRDefault="00692A71" w:rsidP="00CA1F5F">
      <w:pPr>
        <w:pStyle w:val="Textoindependiente"/>
        <w:suppressAutoHyphens/>
        <w:rPr>
          <w:rFonts w:asciiTheme="majorHAnsi" w:hAnsiTheme="majorHAnsi" w:cs="Segoe UI"/>
          <w:sz w:val="24"/>
          <w:szCs w:val="24"/>
          <w:lang w:val="es-HN"/>
        </w:rPr>
      </w:pPr>
    </w:p>
    <w:p w:rsidR="00692A71" w:rsidRPr="00692A71" w:rsidRDefault="00692A71" w:rsidP="00692A71">
      <w:pPr>
        <w:pStyle w:val="Textoindependiente"/>
        <w:widowControl/>
        <w:suppressAutoHyphens/>
        <w:spacing w:after="120"/>
        <w:ind w:left="360"/>
        <w:rPr>
          <w:rFonts w:asciiTheme="majorHAnsi" w:hAnsiTheme="majorHAnsi" w:cs="Segoe UI"/>
          <w:sz w:val="24"/>
          <w:szCs w:val="24"/>
          <w:lang w:val="es-HN"/>
        </w:rPr>
      </w:pPr>
      <w:r w:rsidRPr="00692A71">
        <w:rPr>
          <w:rFonts w:ascii="Baskerville Old Face" w:hAnsi="Baskerville Old Face" w:cs="Arial"/>
          <w:b/>
          <w:spacing w:val="-3"/>
          <w:sz w:val="24"/>
          <w:szCs w:val="24"/>
          <w:lang w:val="es-HN"/>
        </w:rPr>
        <w:t>Asimismo, se les hace la observación que deberán presentar por separado las declaraciones juradas de los demás documentos, debidamente autenticadas. Una debe ser autentica de firma y la otra de fotocopia de documentos.</w:t>
      </w:r>
    </w:p>
    <w:p w:rsidR="00C87DBB" w:rsidRPr="00692A71" w:rsidRDefault="00C87DBB" w:rsidP="00CA1F5F">
      <w:pPr>
        <w:pStyle w:val="Textoindependiente"/>
        <w:numPr>
          <w:ilvl w:val="0"/>
          <w:numId w:val="9"/>
        </w:numPr>
        <w:suppressAutoHyphens/>
        <w:rPr>
          <w:rFonts w:asciiTheme="majorHAnsi" w:hAnsiTheme="majorHAnsi" w:cs="Segoe UI"/>
          <w:sz w:val="22"/>
          <w:szCs w:val="22"/>
          <w:lang w:val="es-HN"/>
        </w:rPr>
      </w:pPr>
      <w:r w:rsidRPr="00692A71">
        <w:rPr>
          <w:rFonts w:asciiTheme="majorHAnsi" w:hAnsiTheme="majorHAnsi" w:cs="Segoe UI"/>
          <w:sz w:val="22"/>
          <w:szCs w:val="22"/>
          <w:lang w:val="es-HN"/>
        </w:rPr>
        <w:lastRenderedPageBreak/>
        <w:t xml:space="preserve">Fotocopia </w:t>
      </w:r>
      <w:r w:rsidR="007F7767" w:rsidRPr="00692A71">
        <w:rPr>
          <w:rFonts w:asciiTheme="majorHAnsi" w:hAnsiTheme="majorHAnsi" w:cs="Segoe UI"/>
          <w:sz w:val="22"/>
          <w:szCs w:val="22"/>
          <w:lang w:val="es-HN"/>
        </w:rPr>
        <w:t xml:space="preserve">autenticada </w:t>
      </w:r>
      <w:r w:rsidRPr="00692A71">
        <w:rPr>
          <w:rFonts w:asciiTheme="majorHAnsi" w:hAnsiTheme="majorHAnsi" w:cs="Segoe UI"/>
          <w:sz w:val="22"/>
          <w:szCs w:val="22"/>
          <w:lang w:val="es-HN"/>
        </w:rPr>
        <w:t xml:space="preserve">de la </w:t>
      </w:r>
      <w:r w:rsidR="007F7767" w:rsidRPr="00692A71">
        <w:rPr>
          <w:rFonts w:asciiTheme="majorHAnsi" w:hAnsiTheme="majorHAnsi" w:cs="Segoe UI"/>
          <w:sz w:val="22"/>
          <w:szCs w:val="22"/>
          <w:lang w:val="es-HN"/>
        </w:rPr>
        <w:t>E</w:t>
      </w:r>
      <w:r w:rsidRPr="00692A71">
        <w:rPr>
          <w:rFonts w:asciiTheme="majorHAnsi" w:hAnsiTheme="majorHAnsi" w:cs="Segoe UI"/>
          <w:sz w:val="22"/>
          <w:szCs w:val="22"/>
          <w:lang w:val="es-HN"/>
        </w:rPr>
        <w:t xml:space="preserve">scritura de </w:t>
      </w:r>
      <w:r w:rsidR="007F7767" w:rsidRPr="00692A71">
        <w:rPr>
          <w:rFonts w:asciiTheme="majorHAnsi" w:hAnsiTheme="majorHAnsi" w:cs="Segoe UI"/>
          <w:sz w:val="22"/>
          <w:szCs w:val="22"/>
          <w:lang w:val="es-HN"/>
        </w:rPr>
        <w:t>C</w:t>
      </w:r>
      <w:r w:rsidRPr="00692A71">
        <w:rPr>
          <w:rFonts w:asciiTheme="majorHAnsi" w:hAnsiTheme="majorHAnsi" w:cs="Segoe UI"/>
          <w:sz w:val="22"/>
          <w:szCs w:val="22"/>
          <w:lang w:val="es-HN"/>
        </w:rPr>
        <w:t>onstitución de la Empresa y sus modificaciones, si las hubiere</w:t>
      </w:r>
      <w:r w:rsidR="007F7767" w:rsidRPr="00692A71">
        <w:rPr>
          <w:rFonts w:asciiTheme="majorHAnsi" w:hAnsiTheme="majorHAnsi" w:cs="Segoe UI"/>
          <w:sz w:val="22"/>
          <w:szCs w:val="22"/>
          <w:lang w:val="es-HN"/>
        </w:rPr>
        <w:t>n</w:t>
      </w:r>
      <w:r w:rsidRPr="00692A71">
        <w:rPr>
          <w:rFonts w:asciiTheme="majorHAnsi" w:hAnsiTheme="majorHAnsi" w:cs="Segoe UI"/>
          <w:sz w:val="22"/>
          <w:szCs w:val="22"/>
          <w:lang w:val="es-HN"/>
        </w:rPr>
        <w:t xml:space="preserve">,  debidamente inscrita en el Registro Mercantil o en su caso en el </w:t>
      </w:r>
      <w:r w:rsidRPr="00692A71">
        <w:rPr>
          <w:rFonts w:asciiTheme="majorHAnsi" w:hAnsiTheme="majorHAnsi" w:cs="Segoe UI"/>
          <w:sz w:val="22"/>
          <w:szCs w:val="22"/>
          <w:u w:val="single"/>
          <w:lang w:val="es-HN"/>
        </w:rPr>
        <w:t>Instituto de la Propiedad Inmueble y Mercantil</w:t>
      </w:r>
      <w:r w:rsidRPr="00692A71">
        <w:rPr>
          <w:rFonts w:asciiTheme="majorHAnsi" w:hAnsiTheme="majorHAnsi" w:cs="Segoe UI"/>
          <w:sz w:val="22"/>
          <w:szCs w:val="22"/>
          <w:lang w:val="es-HN"/>
        </w:rPr>
        <w:t>.</w:t>
      </w:r>
      <w:r w:rsidR="007F7767" w:rsidRPr="00692A71">
        <w:rPr>
          <w:rFonts w:asciiTheme="majorHAnsi" w:hAnsiTheme="majorHAnsi" w:cs="Segoe UI"/>
          <w:sz w:val="22"/>
          <w:szCs w:val="22"/>
          <w:lang w:val="es-HN"/>
        </w:rPr>
        <w:t xml:space="preserve">- En el caso de ser Contratista Individual, presentar fotocopia autenticada Escritura de Comerciante Individual, y sus modificaciones, si las hubieren.- </w:t>
      </w:r>
      <w:r w:rsidRPr="00692A71">
        <w:rPr>
          <w:rFonts w:asciiTheme="majorHAnsi" w:hAnsiTheme="majorHAnsi" w:cs="Segoe UI"/>
          <w:sz w:val="22"/>
          <w:szCs w:val="22"/>
          <w:lang w:val="es-HN"/>
        </w:rPr>
        <w:t xml:space="preserve">(DS) </w:t>
      </w:r>
    </w:p>
    <w:p w:rsidR="00C87DBB" w:rsidRPr="00692A71" w:rsidRDefault="00C87DBB" w:rsidP="00CA1F5F">
      <w:pPr>
        <w:pStyle w:val="Textoindependiente"/>
        <w:numPr>
          <w:ilvl w:val="0"/>
          <w:numId w:val="9"/>
        </w:numPr>
        <w:suppressAutoHyphens/>
        <w:rPr>
          <w:rFonts w:asciiTheme="majorHAnsi" w:hAnsiTheme="majorHAnsi" w:cs="Segoe UI"/>
          <w:sz w:val="22"/>
          <w:szCs w:val="22"/>
          <w:lang w:val="es-HN"/>
        </w:rPr>
      </w:pPr>
      <w:r w:rsidRPr="00692A71">
        <w:rPr>
          <w:rFonts w:asciiTheme="majorHAnsi" w:hAnsiTheme="majorHAnsi" w:cs="Segoe UI"/>
          <w:sz w:val="22"/>
          <w:szCs w:val="22"/>
          <w:lang w:val="es-HN"/>
        </w:rPr>
        <w:t xml:space="preserve">Fotocopia </w:t>
      </w:r>
      <w:r w:rsidR="007F7767" w:rsidRPr="00692A71">
        <w:rPr>
          <w:rFonts w:asciiTheme="majorHAnsi" w:hAnsiTheme="majorHAnsi" w:cs="Segoe UI"/>
          <w:sz w:val="22"/>
          <w:szCs w:val="22"/>
          <w:lang w:val="es-HN"/>
        </w:rPr>
        <w:t xml:space="preserve">autenticada </w:t>
      </w:r>
      <w:r w:rsidRPr="00692A71">
        <w:rPr>
          <w:rFonts w:asciiTheme="majorHAnsi" w:hAnsiTheme="majorHAnsi" w:cs="Segoe UI"/>
          <w:sz w:val="22"/>
          <w:szCs w:val="22"/>
          <w:lang w:val="es-HN"/>
        </w:rPr>
        <w:t xml:space="preserve">del Poder de Representación y sus modificaciones si las hubiere, debidamente inscrito en el Registro Mercantil o en su caso en </w:t>
      </w:r>
      <w:r w:rsidR="007E5678" w:rsidRPr="00692A71">
        <w:rPr>
          <w:rFonts w:asciiTheme="majorHAnsi" w:hAnsiTheme="majorHAnsi" w:cs="Segoe UI"/>
          <w:sz w:val="22"/>
          <w:szCs w:val="22"/>
          <w:lang w:val="es-HN"/>
        </w:rPr>
        <w:t>el Instituto</w:t>
      </w:r>
      <w:r w:rsidRPr="00692A71">
        <w:rPr>
          <w:rFonts w:asciiTheme="majorHAnsi" w:hAnsiTheme="majorHAnsi" w:cs="Segoe UI"/>
          <w:sz w:val="22"/>
          <w:szCs w:val="22"/>
          <w:lang w:val="es-HN"/>
        </w:rPr>
        <w:t xml:space="preserve"> de la Propiedad. (DS)</w:t>
      </w:r>
    </w:p>
    <w:p w:rsidR="00C87DBB" w:rsidRPr="00692A71" w:rsidRDefault="00C87DBB" w:rsidP="00CA1F5F">
      <w:pPr>
        <w:pStyle w:val="Textoindependiente"/>
        <w:numPr>
          <w:ilvl w:val="0"/>
          <w:numId w:val="9"/>
        </w:numPr>
        <w:suppressAutoHyphens/>
        <w:rPr>
          <w:rFonts w:asciiTheme="majorHAnsi" w:hAnsiTheme="majorHAnsi" w:cs="Segoe UI"/>
          <w:sz w:val="22"/>
          <w:szCs w:val="22"/>
          <w:lang w:val="es-HN"/>
        </w:rPr>
      </w:pPr>
      <w:r w:rsidRPr="00692A71">
        <w:rPr>
          <w:rFonts w:asciiTheme="majorHAnsi" w:hAnsiTheme="majorHAnsi" w:cs="Segoe UI"/>
          <w:sz w:val="22"/>
          <w:szCs w:val="22"/>
          <w:lang w:val="es-HN"/>
        </w:rPr>
        <w:t>Fotocopia de la Tarjeta de Identidad y RTN del Representante de la Empresa.(DS)</w:t>
      </w:r>
    </w:p>
    <w:p w:rsidR="00C87DBB" w:rsidRPr="00692A71" w:rsidRDefault="00C87DBB" w:rsidP="00CA1F5F">
      <w:pPr>
        <w:pStyle w:val="Textoindependiente"/>
        <w:numPr>
          <w:ilvl w:val="0"/>
          <w:numId w:val="9"/>
        </w:numPr>
        <w:suppressAutoHyphens/>
        <w:rPr>
          <w:rFonts w:asciiTheme="majorHAnsi" w:hAnsiTheme="majorHAnsi" w:cs="Segoe UI"/>
          <w:sz w:val="22"/>
          <w:szCs w:val="22"/>
          <w:lang w:val="es-HN"/>
        </w:rPr>
      </w:pPr>
      <w:r w:rsidRPr="00692A71">
        <w:rPr>
          <w:rFonts w:asciiTheme="majorHAnsi" w:hAnsiTheme="majorHAnsi" w:cs="Segoe UI"/>
          <w:sz w:val="22"/>
          <w:szCs w:val="22"/>
          <w:lang w:val="es-HN"/>
        </w:rPr>
        <w:t>Carta Propuesta</w:t>
      </w:r>
      <w:r w:rsidR="00561C5B" w:rsidRPr="00692A71">
        <w:rPr>
          <w:rFonts w:asciiTheme="majorHAnsi" w:hAnsiTheme="majorHAnsi" w:cs="Segoe UI"/>
          <w:sz w:val="22"/>
          <w:szCs w:val="22"/>
          <w:lang w:val="es-HN"/>
        </w:rPr>
        <w:t>.-</w:t>
      </w:r>
      <w:r w:rsidRPr="00692A71">
        <w:rPr>
          <w:rFonts w:asciiTheme="majorHAnsi" w:hAnsiTheme="majorHAnsi" w:cs="Segoe UI"/>
          <w:sz w:val="22"/>
          <w:szCs w:val="22"/>
          <w:lang w:val="es-HN"/>
        </w:rPr>
        <w:t xml:space="preserve"> (</w:t>
      </w:r>
      <w:r w:rsidR="00561C5B" w:rsidRPr="00692A71">
        <w:rPr>
          <w:rFonts w:asciiTheme="majorHAnsi" w:hAnsiTheme="majorHAnsi" w:cs="Segoe UI"/>
          <w:sz w:val="22"/>
          <w:szCs w:val="22"/>
          <w:lang w:val="es-HN"/>
        </w:rPr>
        <w:t>V</w:t>
      </w:r>
      <w:r w:rsidRPr="00692A71">
        <w:rPr>
          <w:rFonts w:asciiTheme="majorHAnsi" w:hAnsiTheme="majorHAnsi" w:cs="Segoe UI"/>
          <w:sz w:val="22"/>
          <w:szCs w:val="22"/>
          <w:lang w:val="es-HN"/>
        </w:rPr>
        <w:t>er anexo)</w:t>
      </w:r>
      <w:r w:rsidR="00561C5B" w:rsidRPr="00692A71">
        <w:rPr>
          <w:rFonts w:asciiTheme="majorHAnsi" w:hAnsiTheme="majorHAnsi" w:cs="Segoe UI"/>
          <w:sz w:val="22"/>
          <w:szCs w:val="22"/>
          <w:lang w:val="es-HN"/>
        </w:rPr>
        <w:t>.-</w:t>
      </w:r>
      <w:r w:rsidRPr="00692A71">
        <w:rPr>
          <w:rFonts w:asciiTheme="majorHAnsi" w:hAnsiTheme="majorHAnsi" w:cs="Segoe UI"/>
          <w:sz w:val="22"/>
          <w:szCs w:val="22"/>
          <w:lang w:val="es-HN"/>
        </w:rPr>
        <w:t xml:space="preserve"> (DNS)</w:t>
      </w:r>
      <w:r w:rsidR="00561C5B" w:rsidRPr="00692A71">
        <w:rPr>
          <w:rFonts w:asciiTheme="majorHAnsi" w:hAnsiTheme="majorHAnsi" w:cs="Segoe UI"/>
          <w:sz w:val="22"/>
          <w:szCs w:val="22"/>
          <w:lang w:val="es-HN"/>
        </w:rPr>
        <w:t>.</w:t>
      </w:r>
    </w:p>
    <w:p w:rsidR="00C87DBB" w:rsidRPr="00692A71" w:rsidRDefault="00C87DBB" w:rsidP="00CA1F5F">
      <w:pPr>
        <w:pStyle w:val="Textoindependiente"/>
        <w:numPr>
          <w:ilvl w:val="0"/>
          <w:numId w:val="9"/>
        </w:numPr>
        <w:suppressAutoHyphens/>
        <w:rPr>
          <w:rFonts w:asciiTheme="majorHAnsi" w:hAnsiTheme="majorHAnsi" w:cs="Segoe UI"/>
          <w:sz w:val="22"/>
          <w:szCs w:val="22"/>
          <w:lang w:val="es-HN"/>
        </w:rPr>
      </w:pPr>
      <w:r w:rsidRPr="00692A71">
        <w:rPr>
          <w:rFonts w:asciiTheme="majorHAnsi" w:hAnsiTheme="majorHAnsi" w:cs="Segoe UI"/>
          <w:sz w:val="22"/>
          <w:szCs w:val="22"/>
        </w:rPr>
        <w:t>Declaración Jurada debidamente autenticada por Notario Público, donde se consigne que la Empresa y su Representante Legal, no están comprendidos en ninguno de los casos a que se refieren a los Artículos No. 15, y 16 de la Ley de Contratación del Estado</w:t>
      </w:r>
      <w:r w:rsidR="00153818" w:rsidRPr="00692A71">
        <w:rPr>
          <w:rFonts w:asciiTheme="majorHAnsi" w:hAnsiTheme="majorHAnsi" w:cs="Segoe UI"/>
          <w:sz w:val="22"/>
          <w:szCs w:val="22"/>
        </w:rPr>
        <w:t>.</w:t>
      </w:r>
    </w:p>
    <w:p w:rsidR="00C87DBB" w:rsidRPr="00692A71" w:rsidRDefault="00C87DBB" w:rsidP="00CA1F5F">
      <w:pPr>
        <w:pStyle w:val="Textoindependiente"/>
        <w:numPr>
          <w:ilvl w:val="0"/>
          <w:numId w:val="9"/>
        </w:numPr>
        <w:suppressAutoHyphens/>
        <w:rPr>
          <w:rFonts w:asciiTheme="majorHAnsi" w:hAnsiTheme="majorHAnsi" w:cs="Segoe UI"/>
          <w:sz w:val="22"/>
          <w:szCs w:val="22"/>
          <w:lang w:val="es-HN"/>
        </w:rPr>
      </w:pPr>
      <w:r w:rsidRPr="00692A71">
        <w:rPr>
          <w:rFonts w:asciiTheme="majorHAnsi" w:hAnsiTheme="majorHAnsi" w:cs="Segoe UI"/>
          <w:sz w:val="22"/>
          <w:szCs w:val="22"/>
        </w:rPr>
        <w:t xml:space="preserve">Declaración Jurada debidamente autenticada por Notario Público, donde se consigne que la Empresa y su Representante Legal, no están comprendidos en el Artículo 36 </w:t>
      </w:r>
      <w:r w:rsidR="00167DC2">
        <w:rPr>
          <w:rFonts w:asciiTheme="majorHAnsi" w:hAnsiTheme="majorHAnsi" w:cs="Segoe UI"/>
          <w:sz w:val="22"/>
          <w:szCs w:val="22"/>
        </w:rPr>
        <w:t xml:space="preserve">literal (a) </w:t>
      </w:r>
      <w:r w:rsidRPr="00692A71">
        <w:rPr>
          <w:rFonts w:asciiTheme="majorHAnsi" w:hAnsiTheme="majorHAnsi" w:cs="Segoe UI"/>
          <w:sz w:val="22"/>
          <w:szCs w:val="22"/>
        </w:rPr>
        <w:t xml:space="preserve">de la Ley </w:t>
      </w:r>
      <w:r w:rsidR="00167DC2">
        <w:rPr>
          <w:rFonts w:asciiTheme="majorHAnsi" w:hAnsiTheme="majorHAnsi" w:cs="Segoe UI"/>
          <w:sz w:val="22"/>
          <w:szCs w:val="22"/>
        </w:rPr>
        <w:t>Especial contra el</w:t>
      </w:r>
      <w:r w:rsidRPr="00692A71">
        <w:rPr>
          <w:rFonts w:asciiTheme="majorHAnsi" w:hAnsiTheme="majorHAnsi" w:cs="Segoe UI"/>
          <w:sz w:val="22"/>
          <w:szCs w:val="22"/>
        </w:rPr>
        <w:t xml:space="preserve"> Lavado de Activos. (DS). (ver anexo)</w:t>
      </w:r>
    </w:p>
    <w:p w:rsidR="00C87DBB" w:rsidRDefault="00C87DBB" w:rsidP="00CA1F5F">
      <w:pPr>
        <w:pStyle w:val="Textoindependiente"/>
        <w:numPr>
          <w:ilvl w:val="0"/>
          <w:numId w:val="9"/>
        </w:numPr>
        <w:suppressAutoHyphens/>
        <w:rPr>
          <w:rFonts w:asciiTheme="majorHAnsi" w:hAnsiTheme="majorHAnsi" w:cs="Segoe UI"/>
          <w:sz w:val="22"/>
          <w:szCs w:val="22"/>
          <w:lang w:val="es-HN"/>
        </w:rPr>
      </w:pPr>
      <w:r w:rsidRPr="00692A71">
        <w:rPr>
          <w:rFonts w:asciiTheme="majorHAnsi" w:hAnsiTheme="majorHAnsi" w:cs="Segoe UI"/>
          <w:sz w:val="22"/>
          <w:szCs w:val="22"/>
          <w:lang w:val="es-HN"/>
        </w:rPr>
        <w:t xml:space="preserve">Garantía o </w:t>
      </w:r>
      <w:r w:rsidR="00CF731D" w:rsidRPr="00692A71">
        <w:rPr>
          <w:rFonts w:asciiTheme="majorHAnsi" w:hAnsiTheme="majorHAnsi" w:cs="Segoe UI"/>
          <w:sz w:val="22"/>
          <w:szCs w:val="22"/>
          <w:lang w:val="es-HN"/>
        </w:rPr>
        <w:t>F</w:t>
      </w:r>
      <w:r w:rsidRPr="00692A71">
        <w:rPr>
          <w:rFonts w:asciiTheme="majorHAnsi" w:hAnsiTheme="majorHAnsi" w:cs="Segoe UI"/>
          <w:sz w:val="22"/>
          <w:szCs w:val="22"/>
          <w:lang w:val="es-HN"/>
        </w:rPr>
        <w:t>ianza de Mantenimiento de oferta</w:t>
      </w:r>
      <w:r w:rsidR="00CF731D" w:rsidRPr="00692A71">
        <w:rPr>
          <w:rFonts w:asciiTheme="majorHAnsi" w:hAnsiTheme="majorHAnsi" w:cs="Segoe UI"/>
          <w:sz w:val="22"/>
          <w:szCs w:val="22"/>
          <w:lang w:val="es-HN"/>
        </w:rPr>
        <w:t>,</w:t>
      </w:r>
      <w:r w:rsidRPr="00692A71">
        <w:rPr>
          <w:rFonts w:asciiTheme="majorHAnsi" w:hAnsiTheme="majorHAnsi" w:cs="Segoe UI"/>
          <w:sz w:val="22"/>
          <w:szCs w:val="22"/>
          <w:lang w:val="es-HN"/>
        </w:rPr>
        <w:t xml:space="preserve"> con indicación de la </w:t>
      </w:r>
      <w:r w:rsidR="00CF731D" w:rsidRPr="00692A71">
        <w:rPr>
          <w:rFonts w:asciiTheme="majorHAnsi" w:hAnsiTheme="majorHAnsi" w:cs="Segoe UI"/>
          <w:sz w:val="22"/>
          <w:szCs w:val="22"/>
          <w:lang w:val="es-HN"/>
        </w:rPr>
        <w:t>C</w:t>
      </w:r>
      <w:r w:rsidRPr="00692A71">
        <w:rPr>
          <w:rFonts w:asciiTheme="majorHAnsi" w:hAnsiTheme="majorHAnsi" w:cs="Segoe UI"/>
          <w:sz w:val="22"/>
          <w:szCs w:val="22"/>
          <w:lang w:val="es-HN"/>
        </w:rPr>
        <w:t xml:space="preserve">láusula </w:t>
      </w:r>
      <w:r w:rsidR="00CF731D" w:rsidRPr="00692A71">
        <w:rPr>
          <w:rFonts w:asciiTheme="majorHAnsi" w:hAnsiTheme="majorHAnsi" w:cs="Segoe UI"/>
          <w:sz w:val="22"/>
          <w:szCs w:val="22"/>
          <w:lang w:val="es-HN"/>
        </w:rPr>
        <w:t>O</w:t>
      </w:r>
      <w:r w:rsidRPr="00692A71">
        <w:rPr>
          <w:rFonts w:asciiTheme="majorHAnsi" w:hAnsiTheme="majorHAnsi" w:cs="Segoe UI"/>
          <w:sz w:val="22"/>
          <w:szCs w:val="22"/>
          <w:lang w:val="es-HN"/>
        </w:rPr>
        <w:t>bligatoria</w:t>
      </w:r>
      <w:r w:rsidR="00CF731D" w:rsidRPr="00692A71">
        <w:rPr>
          <w:rFonts w:asciiTheme="majorHAnsi" w:hAnsiTheme="majorHAnsi" w:cs="Segoe UI"/>
          <w:sz w:val="22"/>
          <w:szCs w:val="22"/>
          <w:lang w:val="es-HN"/>
        </w:rPr>
        <w:t>.-</w:t>
      </w:r>
      <w:r w:rsidRPr="00692A71">
        <w:rPr>
          <w:rFonts w:asciiTheme="majorHAnsi" w:hAnsiTheme="majorHAnsi" w:cs="Segoe UI"/>
          <w:sz w:val="22"/>
          <w:szCs w:val="22"/>
          <w:lang w:val="es-HN"/>
        </w:rPr>
        <w:t xml:space="preserve"> (DNS)</w:t>
      </w:r>
      <w:r w:rsidR="00CF731D" w:rsidRPr="00692A71">
        <w:rPr>
          <w:rFonts w:asciiTheme="majorHAnsi" w:hAnsiTheme="majorHAnsi" w:cs="Segoe UI"/>
          <w:sz w:val="22"/>
          <w:szCs w:val="22"/>
          <w:lang w:val="es-HN"/>
        </w:rPr>
        <w:t>.</w:t>
      </w:r>
    </w:p>
    <w:p w:rsidR="00167DC2" w:rsidRDefault="00167DC2" w:rsidP="00CA1F5F">
      <w:pPr>
        <w:pStyle w:val="Textoindependiente"/>
        <w:numPr>
          <w:ilvl w:val="0"/>
          <w:numId w:val="9"/>
        </w:numPr>
        <w:suppressAutoHyphens/>
        <w:rPr>
          <w:rFonts w:asciiTheme="majorHAnsi" w:hAnsiTheme="majorHAnsi" w:cs="Segoe UI"/>
          <w:sz w:val="22"/>
          <w:szCs w:val="22"/>
          <w:lang w:val="es-HN"/>
        </w:rPr>
      </w:pPr>
      <w:r>
        <w:rPr>
          <w:rFonts w:asciiTheme="majorHAnsi" w:hAnsiTheme="majorHAnsi" w:cs="Segoe UI"/>
          <w:sz w:val="22"/>
          <w:szCs w:val="22"/>
          <w:lang w:val="es-HN"/>
        </w:rPr>
        <w:t xml:space="preserve">Garantía de Cumplimiento con la indicación de la clausula obligatoria.- (DNS). </w:t>
      </w:r>
    </w:p>
    <w:p w:rsidR="00167DC2" w:rsidRDefault="00167DC2" w:rsidP="00CA1F5F">
      <w:pPr>
        <w:pStyle w:val="Textoindependiente"/>
        <w:numPr>
          <w:ilvl w:val="0"/>
          <w:numId w:val="9"/>
        </w:numPr>
        <w:suppressAutoHyphens/>
        <w:rPr>
          <w:rFonts w:asciiTheme="majorHAnsi" w:hAnsiTheme="majorHAnsi" w:cs="Segoe UI"/>
          <w:sz w:val="22"/>
          <w:szCs w:val="22"/>
          <w:lang w:val="es-HN"/>
        </w:rPr>
      </w:pPr>
      <w:r>
        <w:rPr>
          <w:rFonts w:asciiTheme="majorHAnsi" w:hAnsiTheme="majorHAnsi" w:cs="Segoe UI"/>
          <w:sz w:val="22"/>
          <w:szCs w:val="22"/>
          <w:lang w:val="es-HN"/>
        </w:rPr>
        <w:t>Declaración Jurada de la entidad garante (Aseguradora o Banco) que emita la garantía de mantenimiento de oferta del proyecto. (DS).</w:t>
      </w:r>
    </w:p>
    <w:p w:rsidR="00167DC2" w:rsidRPr="00692A71" w:rsidRDefault="00167DC2" w:rsidP="00CA1F5F">
      <w:pPr>
        <w:pStyle w:val="Textoindependiente"/>
        <w:numPr>
          <w:ilvl w:val="0"/>
          <w:numId w:val="9"/>
        </w:numPr>
        <w:suppressAutoHyphens/>
        <w:rPr>
          <w:rFonts w:asciiTheme="majorHAnsi" w:hAnsiTheme="majorHAnsi" w:cs="Segoe UI"/>
          <w:sz w:val="22"/>
          <w:szCs w:val="22"/>
          <w:lang w:val="es-HN"/>
        </w:rPr>
      </w:pPr>
      <w:r>
        <w:rPr>
          <w:rFonts w:asciiTheme="majorHAnsi" w:hAnsiTheme="majorHAnsi" w:cs="Segoe UI"/>
          <w:sz w:val="22"/>
          <w:szCs w:val="22"/>
          <w:lang w:val="es-HN"/>
        </w:rPr>
        <w:t>Declaración Jurada sobre Integridad. (DS).</w:t>
      </w:r>
    </w:p>
    <w:p w:rsidR="00C87DBB" w:rsidRPr="00692A71" w:rsidRDefault="00C87DBB" w:rsidP="00CA1F5F">
      <w:pPr>
        <w:pStyle w:val="Textoindependiente"/>
        <w:numPr>
          <w:ilvl w:val="0"/>
          <w:numId w:val="9"/>
        </w:numPr>
        <w:suppressAutoHyphens/>
        <w:rPr>
          <w:rFonts w:asciiTheme="majorHAnsi" w:hAnsiTheme="majorHAnsi" w:cs="Segoe UI"/>
          <w:sz w:val="22"/>
          <w:szCs w:val="22"/>
          <w:lang w:val="es-HN"/>
        </w:rPr>
      </w:pPr>
      <w:r w:rsidRPr="00692A71">
        <w:rPr>
          <w:rFonts w:asciiTheme="majorHAnsi" w:hAnsiTheme="majorHAnsi" w:cs="Segoe UI"/>
          <w:sz w:val="22"/>
          <w:szCs w:val="22"/>
          <w:lang w:val="es-HN"/>
        </w:rPr>
        <w:t xml:space="preserve">Permiso de operación </w:t>
      </w:r>
      <w:r w:rsidRPr="00692A71">
        <w:rPr>
          <w:rFonts w:asciiTheme="majorHAnsi" w:hAnsiTheme="majorHAnsi" w:cs="Segoe UI"/>
          <w:bCs/>
          <w:sz w:val="22"/>
          <w:szCs w:val="22"/>
          <w:lang w:val="es-HN"/>
        </w:rPr>
        <w:t>vigente</w:t>
      </w:r>
      <w:r w:rsidR="00CF731D" w:rsidRPr="00692A71">
        <w:rPr>
          <w:rFonts w:asciiTheme="majorHAnsi" w:hAnsiTheme="majorHAnsi" w:cs="Segoe UI"/>
          <w:bCs/>
          <w:sz w:val="22"/>
          <w:szCs w:val="22"/>
          <w:lang w:val="es-HN"/>
        </w:rPr>
        <w:t>,</w:t>
      </w:r>
      <w:r w:rsidRPr="00692A71">
        <w:rPr>
          <w:rFonts w:asciiTheme="majorHAnsi" w:hAnsiTheme="majorHAnsi" w:cs="Segoe UI"/>
          <w:sz w:val="22"/>
          <w:szCs w:val="22"/>
          <w:lang w:val="es-HN"/>
        </w:rPr>
        <w:t xml:space="preserve"> extendido por l</w:t>
      </w:r>
      <w:r w:rsidR="00167DC2">
        <w:rPr>
          <w:rFonts w:asciiTheme="majorHAnsi" w:hAnsiTheme="majorHAnsi" w:cs="Segoe UI"/>
          <w:sz w:val="22"/>
          <w:szCs w:val="22"/>
          <w:lang w:val="es-HN"/>
        </w:rPr>
        <w:t xml:space="preserve">a Alcaldía Municipal de su </w:t>
      </w:r>
      <w:r w:rsidRPr="00692A71">
        <w:rPr>
          <w:rFonts w:asciiTheme="majorHAnsi" w:hAnsiTheme="majorHAnsi" w:cs="Segoe UI"/>
          <w:sz w:val="22"/>
          <w:szCs w:val="22"/>
          <w:lang w:val="es-HN"/>
        </w:rPr>
        <w:t>localidad.</w:t>
      </w:r>
      <w:r w:rsidR="004773DA" w:rsidRPr="00692A71">
        <w:rPr>
          <w:rFonts w:asciiTheme="majorHAnsi" w:hAnsiTheme="majorHAnsi" w:cs="Segoe UI"/>
          <w:sz w:val="22"/>
          <w:szCs w:val="22"/>
          <w:lang w:val="es-HN"/>
        </w:rPr>
        <w:t>- (</w:t>
      </w:r>
      <w:r w:rsidRPr="00692A71">
        <w:rPr>
          <w:rFonts w:asciiTheme="majorHAnsi" w:hAnsiTheme="majorHAnsi" w:cs="Segoe UI"/>
          <w:sz w:val="22"/>
          <w:szCs w:val="22"/>
          <w:lang w:val="es-HN"/>
        </w:rPr>
        <w:t>DS)</w:t>
      </w:r>
      <w:r w:rsidR="00CF731D" w:rsidRPr="00692A71">
        <w:rPr>
          <w:rFonts w:asciiTheme="majorHAnsi" w:hAnsiTheme="majorHAnsi" w:cs="Segoe UI"/>
          <w:sz w:val="22"/>
          <w:szCs w:val="22"/>
          <w:lang w:val="es-HN"/>
        </w:rPr>
        <w:t>.</w:t>
      </w:r>
    </w:p>
    <w:p w:rsidR="00C87DBB" w:rsidRPr="00692A71" w:rsidRDefault="00C87DBB" w:rsidP="00CA1F5F">
      <w:pPr>
        <w:pStyle w:val="Textoindependiente"/>
        <w:numPr>
          <w:ilvl w:val="0"/>
          <w:numId w:val="9"/>
        </w:numPr>
        <w:suppressAutoHyphens/>
        <w:rPr>
          <w:rFonts w:asciiTheme="majorHAnsi" w:hAnsiTheme="majorHAnsi" w:cs="Segoe UI"/>
          <w:spacing w:val="-3"/>
          <w:sz w:val="22"/>
          <w:szCs w:val="22"/>
          <w:lang w:val="es-ES_tradnl"/>
        </w:rPr>
      </w:pPr>
      <w:r w:rsidRPr="00692A71">
        <w:rPr>
          <w:rFonts w:asciiTheme="majorHAnsi" w:hAnsiTheme="majorHAnsi" w:cs="Segoe UI"/>
          <w:spacing w:val="-3"/>
          <w:sz w:val="22"/>
          <w:szCs w:val="22"/>
          <w:lang w:val="es-ES_tradnl"/>
        </w:rPr>
        <w:t>Constancia de Solvencia vigente</w:t>
      </w:r>
      <w:r w:rsidR="00F863C0" w:rsidRPr="00692A71">
        <w:rPr>
          <w:rFonts w:asciiTheme="majorHAnsi" w:hAnsiTheme="majorHAnsi" w:cs="Segoe UI"/>
          <w:spacing w:val="-3"/>
          <w:sz w:val="22"/>
          <w:szCs w:val="22"/>
          <w:lang w:val="es-ES_tradnl"/>
        </w:rPr>
        <w:t>,</w:t>
      </w:r>
      <w:r w:rsidRPr="00692A71">
        <w:rPr>
          <w:rFonts w:asciiTheme="majorHAnsi" w:hAnsiTheme="majorHAnsi" w:cs="Segoe UI"/>
          <w:spacing w:val="-3"/>
          <w:sz w:val="22"/>
          <w:szCs w:val="22"/>
          <w:lang w:val="es-ES_tradnl"/>
        </w:rPr>
        <w:t xml:space="preserve"> emitida por el Instituto Hondureño de Seguridad Social</w:t>
      </w:r>
      <w:r w:rsidR="00F863C0" w:rsidRPr="00692A71">
        <w:rPr>
          <w:rFonts w:asciiTheme="majorHAnsi" w:hAnsiTheme="majorHAnsi" w:cs="Segoe UI"/>
          <w:spacing w:val="-3"/>
          <w:sz w:val="22"/>
          <w:szCs w:val="22"/>
          <w:lang w:val="es-ES_tradnl"/>
        </w:rPr>
        <w:t>,</w:t>
      </w:r>
      <w:r w:rsidRPr="00692A71">
        <w:rPr>
          <w:rFonts w:asciiTheme="majorHAnsi" w:hAnsiTheme="majorHAnsi" w:cs="Segoe UI"/>
          <w:spacing w:val="-3"/>
          <w:sz w:val="22"/>
          <w:szCs w:val="22"/>
          <w:lang w:val="es-ES_tradnl"/>
        </w:rPr>
        <w:t xml:space="preserve"> (IHSS)</w:t>
      </w:r>
      <w:r w:rsidR="00F863C0" w:rsidRPr="00692A71">
        <w:rPr>
          <w:rFonts w:asciiTheme="majorHAnsi" w:hAnsiTheme="majorHAnsi" w:cs="Segoe UI"/>
          <w:spacing w:val="-3"/>
          <w:sz w:val="22"/>
          <w:szCs w:val="22"/>
          <w:lang w:val="es-ES_tradnl"/>
        </w:rPr>
        <w:t>.</w:t>
      </w:r>
      <w:r w:rsidR="004773DA" w:rsidRPr="00692A71">
        <w:rPr>
          <w:rFonts w:asciiTheme="majorHAnsi" w:hAnsiTheme="majorHAnsi" w:cs="Segoe UI"/>
          <w:spacing w:val="-3"/>
          <w:sz w:val="22"/>
          <w:szCs w:val="22"/>
          <w:lang w:val="es-ES_tradnl"/>
        </w:rPr>
        <w:t>- (</w:t>
      </w:r>
      <w:r w:rsidRPr="00692A71">
        <w:rPr>
          <w:rFonts w:asciiTheme="majorHAnsi" w:hAnsiTheme="majorHAnsi" w:cs="Segoe UI"/>
          <w:spacing w:val="-3"/>
          <w:sz w:val="22"/>
          <w:szCs w:val="22"/>
          <w:lang w:val="es-ES_tradnl"/>
        </w:rPr>
        <w:t>DS</w:t>
      </w:r>
      <w:r w:rsidR="00F863C0" w:rsidRPr="00692A71">
        <w:rPr>
          <w:rFonts w:asciiTheme="majorHAnsi" w:hAnsiTheme="majorHAnsi" w:cs="Segoe UI"/>
          <w:spacing w:val="-3"/>
          <w:sz w:val="22"/>
          <w:szCs w:val="22"/>
          <w:lang w:val="es-ES_tradnl"/>
        </w:rPr>
        <w:t>)</w:t>
      </w:r>
      <w:r w:rsidRPr="00692A71">
        <w:rPr>
          <w:rFonts w:asciiTheme="majorHAnsi" w:hAnsiTheme="majorHAnsi" w:cs="Segoe UI"/>
          <w:spacing w:val="-3"/>
          <w:sz w:val="22"/>
          <w:szCs w:val="22"/>
          <w:lang w:val="es-ES_tradnl"/>
        </w:rPr>
        <w:t>.</w:t>
      </w:r>
    </w:p>
    <w:p w:rsidR="00C87DBB" w:rsidRPr="00692A71" w:rsidRDefault="00C87DBB" w:rsidP="00CA1F5F">
      <w:pPr>
        <w:pStyle w:val="Textoindependiente"/>
        <w:numPr>
          <w:ilvl w:val="0"/>
          <w:numId w:val="9"/>
        </w:numPr>
        <w:suppressAutoHyphens/>
        <w:rPr>
          <w:rFonts w:asciiTheme="majorHAnsi" w:hAnsiTheme="majorHAnsi" w:cs="Segoe UI"/>
          <w:sz w:val="22"/>
          <w:szCs w:val="22"/>
          <w:lang w:val="es-HN"/>
        </w:rPr>
      </w:pPr>
      <w:r w:rsidRPr="00692A71">
        <w:rPr>
          <w:rFonts w:asciiTheme="majorHAnsi" w:hAnsiTheme="majorHAnsi" w:cs="Segoe UI"/>
          <w:sz w:val="22"/>
          <w:szCs w:val="22"/>
          <w:lang w:val="es-HN"/>
        </w:rPr>
        <w:t>Certificación o Constancia de solicitud de inscripción en la Oficina Normativa de Contratación y Adquisiciones del Estado</w:t>
      </w:r>
      <w:r w:rsidR="00F863C0" w:rsidRPr="00692A71">
        <w:rPr>
          <w:rFonts w:asciiTheme="majorHAnsi" w:hAnsiTheme="majorHAnsi" w:cs="Segoe UI"/>
          <w:sz w:val="22"/>
          <w:szCs w:val="22"/>
          <w:lang w:val="es-HN"/>
        </w:rPr>
        <w:t>,</w:t>
      </w:r>
      <w:r w:rsidRPr="00692A71">
        <w:rPr>
          <w:rFonts w:asciiTheme="majorHAnsi" w:hAnsiTheme="majorHAnsi" w:cs="Segoe UI"/>
          <w:sz w:val="22"/>
          <w:szCs w:val="22"/>
          <w:lang w:val="es-HN"/>
        </w:rPr>
        <w:t xml:space="preserve"> (ONCAE).</w:t>
      </w:r>
      <w:r w:rsidR="00F863C0" w:rsidRPr="00692A71">
        <w:rPr>
          <w:rFonts w:asciiTheme="majorHAnsi" w:hAnsiTheme="majorHAnsi" w:cs="Segoe UI"/>
          <w:sz w:val="22"/>
          <w:szCs w:val="22"/>
          <w:lang w:val="es-HN"/>
        </w:rPr>
        <w:t>-</w:t>
      </w:r>
      <w:r w:rsidRPr="00692A71">
        <w:rPr>
          <w:rFonts w:asciiTheme="majorHAnsi" w:hAnsiTheme="majorHAnsi" w:cs="Segoe UI"/>
          <w:sz w:val="22"/>
          <w:szCs w:val="22"/>
          <w:lang w:val="es-HN"/>
        </w:rPr>
        <w:t xml:space="preserve"> (DS)</w:t>
      </w:r>
      <w:r w:rsidR="00F863C0" w:rsidRPr="00692A71">
        <w:rPr>
          <w:rFonts w:asciiTheme="majorHAnsi" w:hAnsiTheme="majorHAnsi" w:cs="Segoe UI"/>
          <w:sz w:val="22"/>
          <w:szCs w:val="22"/>
          <w:lang w:val="es-HN"/>
        </w:rPr>
        <w:t>.</w:t>
      </w:r>
    </w:p>
    <w:p w:rsidR="00C87DBB" w:rsidRPr="00692A71" w:rsidRDefault="00C87DBB" w:rsidP="00CA1F5F">
      <w:pPr>
        <w:pStyle w:val="Textoindependiente"/>
        <w:numPr>
          <w:ilvl w:val="0"/>
          <w:numId w:val="9"/>
        </w:numPr>
        <w:suppressAutoHyphens/>
        <w:rPr>
          <w:rFonts w:asciiTheme="majorHAnsi" w:hAnsiTheme="majorHAnsi" w:cs="Segoe UI"/>
          <w:sz w:val="22"/>
          <w:szCs w:val="22"/>
          <w:lang w:val="es-HN"/>
        </w:rPr>
      </w:pPr>
      <w:r w:rsidRPr="00692A71">
        <w:rPr>
          <w:rFonts w:asciiTheme="majorHAnsi" w:hAnsiTheme="majorHAnsi" w:cs="Segoe UI"/>
          <w:sz w:val="22"/>
          <w:szCs w:val="22"/>
          <w:lang w:val="es-HN"/>
        </w:rPr>
        <w:t>Constancia de inscripción y solvencia de la Cámara de Comercio e Industria de su localidad</w:t>
      </w:r>
      <w:r w:rsidR="00F863C0" w:rsidRPr="00692A71">
        <w:rPr>
          <w:rFonts w:asciiTheme="majorHAnsi" w:hAnsiTheme="majorHAnsi" w:cs="Segoe UI"/>
          <w:sz w:val="22"/>
          <w:szCs w:val="22"/>
          <w:lang w:val="es-HN"/>
        </w:rPr>
        <w:t>.</w:t>
      </w:r>
      <w:r w:rsidR="004773DA" w:rsidRPr="00692A71">
        <w:rPr>
          <w:rFonts w:asciiTheme="majorHAnsi" w:hAnsiTheme="majorHAnsi" w:cs="Segoe UI"/>
          <w:sz w:val="22"/>
          <w:szCs w:val="22"/>
          <w:lang w:val="es-HN"/>
        </w:rPr>
        <w:t>- (</w:t>
      </w:r>
      <w:r w:rsidRPr="00692A71">
        <w:rPr>
          <w:rFonts w:asciiTheme="majorHAnsi" w:hAnsiTheme="majorHAnsi" w:cs="Segoe UI"/>
          <w:sz w:val="22"/>
          <w:szCs w:val="22"/>
          <w:lang w:val="es-HN"/>
        </w:rPr>
        <w:t>DS)</w:t>
      </w:r>
      <w:r w:rsidR="00F863C0" w:rsidRPr="00692A71">
        <w:rPr>
          <w:rFonts w:asciiTheme="majorHAnsi" w:hAnsiTheme="majorHAnsi" w:cs="Segoe UI"/>
          <w:sz w:val="22"/>
          <w:szCs w:val="22"/>
          <w:lang w:val="es-HN"/>
        </w:rPr>
        <w:t>.</w:t>
      </w:r>
    </w:p>
    <w:p w:rsidR="00C87DBB" w:rsidRPr="00692A71" w:rsidRDefault="00C87DBB" w:rsidP="00CA1F5F">
      <w:pPr>
        <w:pStyle w:val="Textoindependiente"/>
        <w:numPr>
          <w:ilvl w:val="0"/>
          <w:numId w:val="9"/>
        </w:numPr>
        <w:suppressAutoHyphens/>
        <w:rPr>
          <w:rFonts w:asciiTheme="majorHAnsi" w:hAnsiTheme="majorHAnsi" w:cs="Segoe UI"/>
          <w:sz w:val="22"/>
          <w:szCs w:val="22"/>
        </w:rPr>
      </w:pPr>
      <w:r w:rsidRPr="00692A71">
        <w:rPr>
          <w:rFonts w:asciiTheme="majorHAnsi" w:hAnsiTheme="majorHAnsi" w:cs="Segoe UI"/>
          <w:spacing w:val="-3"/>
          <w:sz w:val="22"/>
          <w:szCs w:val="22"/>
          <w:lang w:val="es-ES_tradnl"/>
        </w:rPr>
        <w:t xml:space="preserve">Constancia de </w:t>
      </w:r>
      <w:r w:rsidR="004773DA" w:rsidRPr="00692A71">
        <w:rPr>
          <w:rFonts w:asciiTheme="majorHAnsi" w:hAnsiTheme="majorHAnsi" w:cs="Segoe UI"/>
          <w:spacing w:val="-3"/>
          <w:sz w:val="22"/>
          <w:szCs w:val="22"/>
          <w:lang w:val="es-ES_tradnl"/>
        </w:rPr>
        <w:t>solvencia vigente</w:t>
      </w:r>
      <w:r w:rsidR="00F863C0" w:rsidRPr="00692A71">
        <w:rPr>
          <w:rFonts w:asciiTheme="majorHAnsi" w:hAnsiTheme="majorHAnsi" w:cs="Segoe UI"/>
          <w:spacing w:val="-3"/>
          <w:sz w:val="22"/>
          <w:szCs w:val="22"/>
          <w:lang w:val="es-ES_tradnl"/>
        </w:rPr>
        <w:t>,</w:t>
      </w:r>
      <w:r w:rsidRPr="00692A71">
        <w:rPr>
          <w:rFonts w:asciiTheme="majorHAnsi" w:hAnsiTheme="majorHAnsi" w:cs="Segoe UI"/>
          <w:spacing w:val="-3"/>
          <w:sz w:val="22"/>
          <w:szCs w:val="22"/>
          <w:lang w:val="es-ES_tradnl"/>
        </w:rPr>
        <w:t xml:space="preserve"> extendida por el Servicio de la Administración de Rentas</w:t>
      </w:r>
      <w:r w:rsidR="00F863C0" w:rsidRPr="00692A71">
        <w:rPr>
          <w:rFonts w:asciiTheme="majorHAnsi" w:hAnsiTheme="majorHAnsi" w:cs="Segoe UI"/>
          <w:spacing w:val="-3"/>
          <w:sz w:val="22"/>
          <w:szCs w:val="22"/>
          <w:lang w:val="es-ES_tradnl"/>
        </w:rPr>
        <w:t>,</w:t>
      </w:r>
      <w:r w:rsidRPr="00692A71">
        <w:rPr>
          <w:rFonts w:asciiTheme="majorHAnsi" w:hAnsiTheme="majorHAnsi" w:cs="Segoe UI"/>
          <w:spacing w:val="-3"/>
          <w:sz w:val="22"/>
          <w:szCs w:val="22"/>
          <w:lang w:val="es-ES_tradnl"/>
        </w:rPr>
        <w:t xml:space="preserve"> (SAR).</w:t>
      </w:r>
      <w:r w:rsidR="00F863C0" w:rsidRPr="00692A71">
        <w:rPr>
          <w:rFonts w:asciiTheme="majorHAnsi" w:hAnsiTheme="majorHAnsi" w:cs="Segoe UI"/>
          <w:spacing w:val="-3"/>
          <w:sz w:val="22"/>
          <w:szCs w:val="22"/>
          <w:lang w:val="es-ES_tradnl"/>
        </w:rPr>
        <w:t>-</w:t>
      </w:r>
      <w:r w:rsidRPr="00692A71">
        <w:rPr>
          <w:rFonts w:asciiTheme="majorHAnsi" w:hAnsiTheme="majorHAnsi" w:cs="Segoe UI"/>
          <w:spacing w:val="-3"/>
          <w:sz w:val="22"/>
          <w:szCs w:val="22"/>
          <w:lang w:val="es-ES_tradnl"/>
        </w:rPr>
        <w:t xml:space="preserve"> (DS)</w:t>
      </w:r>
      <w:r w:rsidR="00F863C0" w:rsidRPr="00692A71">
        <w:rPr>
          <w:rFonts w:asciiTheme="majorHAnsi" w:hAnsiTheme="majorHAnsi" w:cs="Segoe UI"/>
          <w:spacing w:val="-3"/>
          <w:sz w:val="22"/>
          <w:szCs w:val="22"/>
          <w:lang w:val="es-ES_tradnl"/>
        </w:rPr>
        <w:t>.</w:t>
      </w:r>
    </w:p>
    <w:p w:rsidR="00C87DBB" w:rsidRPr="00692A71" w:rsidRDefault="00C87DBB" w:rsidP="00CA1F5F">
      <w:pPr>
        <w:pStyle w:val="Textoindependiente"/>
        <w:widowControl/>
        <w:numPr>
          <w:ilvl w:val="0"/>
          <w:numId w:val="9"/>
        </w:numPr>
        <w:suppressAutoHyphens/>
        <w:spacing w:after="120"/>
        <w:rPr>
          <w:rFonts w:asciiTheme="majorHAnsi" w:hAnsiTheme="majorHAnsi" w:cs="Segoe UI"/>
          <w:sz w:val="22"/>
          <w:szCs w:val="22"/>
        </w:rPr>
      </w:pPr>
      <w:r w:rsidRPr="00692A71">
        <w:rPr>
          <w:rFonts w:asciiTheme="majorHAnsi" w:hAnsiTheme="majorHAnsi" w:cs="Segoe UI"/>
          <w:sz w:val="22"/>
          <w:szCs w:val="22"/>
        </w:rPr>
        <w:t>Constancia de solvencia extendida por la Procuraduría General de la República, a</w:t>
      </w:r>
      <w:r w:rsidRPr="00692A71">
        <w:rPr>
          <w:rFonts w:asciiTheme="majorHAnsi" w:hAnsiTheme="majorHAnsi" w:cs="Segoe UI"/>
          <w:color w:val="FF0000"/>
          <w:sz w:val="22"/>
          <w:szCs w:val="22"/>
        </w:rPr>
        <w:t xml:space="preserve"> </w:t>
      </w:r>
      <w:r w:rsidRPr="00692A71">
        <w:rPr>
          <w:rFonts w:asciiTheme="majorHAnsi" w:hAnsiTheme="majorHAnsi" w:cs="Segoe UI"/>
          <w:sz w:val="22"/>
          <w:szCs w:val="22"/>
        </w:rPr>
        <w:t>favor de la empresa y su representante legal de no tener juicios pendientes con el Estado. (DS)</w:t>
      </w:r>
    </w:p>
    <w:p w:rsidR="00C87DBB" w:rsidRPr="00692A71" w:rsidRDefault="00C87DBB" w:rsidP="00CA1F5F">
      <w:pPr>
        <w:pStyle w:val="Textoindependiente"/>
        <w:widowControl/>
        <w:numPr>
          <w:ilvl w:val="0"/>
          <w:numId w:val="9"/>
        </w:numPr>
        <w:suppressAutoHyphens/>
        <w:spacing w:after="120"/>
        <w:rPr>
          <w:rFonts w:asciiTheme="majorHAnsi" w:hAnsiTheme="majorHAnsi" w:cs="Segoe UI"/>
          <w:sz w:val="22"/>
          <w:szCs w:val="22"/>
        </w:rPr>
      </w:pPr>
      <w:r w:rsidRPr="00692A71">
        <w:rPr>
          <w:rFonts w:asciiTheme="majorHAnsi" w:hAnsiTheme="majorHAnsi" w:cs="Segoe UI"/>
          <w:sz w:val="22"/>
          <w:szCs w:val="22"/>
        </w:rPr>
        <w:t>Constancia de inscripción y solvencia vigente</w:t>
      </w:r>
      <w:r w:rsidR="00F863C0" w:rsidRPr="00692A71">
        <w:rPr>
          <w:rFonts w:asciiTheme="majorHAnsi" w:hAnsiTheme="majorHAnsi" w:cs="Segoe UI"/>
          <w:sz w:val="22"/>
          <w:szCs w:val="22"/>
        </w:rPr>
        <w:t>,</w:t>
      </w:r>
      <w:r w:rsidRPr="00692A71">
        <w:rPr>
          <w:rFonts w:asciiTheme="majorHAnsi" w:hAnsiTheme="majorHAnsi" w:cs="Segoe UI"/>
          <w:sz w:val="22"/>
          <w:szCs w:val="22"/>
        </w:rPr>
        <w:t xml:space="preserve"> extendida por el Colegio profesional correspondiente a favor de la empresa. (DS).</w:t>
      </w:r>
    </w:p>
    <w:p w:rsidR="00C87DBB" w:rsidRPr="00692A71" w:rsidRDefault="00C87DBB" w:rsidP="00CA1F5F">
      <w:pPr>
        <w:pStyle w:val="Textoindependiente"/>
        <w:widowControl/>
        <w:suppressAutoHyphens/>
        <w:spacing w:after="120"/>
        <w:rPr>
          <w:rFonts w:asciiTheme="majorHAnsi" w:hAnsiTheme="majorHAnsi" w:cs="Segoe UI"/>
          <w:sz w:val="22"/>
          <w:szCs w:val="22"/>
          <w:lang w:val="es-HN"/>
        </w:rPr>
      </w:pPr>
      <w:r w:rsidRPr="00692A71">
        <w:rPr>
          <w:rFonts w:asciiTheme="majorHAnsi" w:hAnsiTheme="majorHAnsi" w:cs="Segoe UI"/>
          <w:sz w:val="22"/>
          <w:szCs w:val="22"/>
          <w:lang w:val="es-HN"/>
        </w:rPr>
        <w:t>El oferente deberá devolver los planos facilitados al momento de presentar su oferta, teniendo esta misma obligación, todas las empresas que obtuvieron las bases para la licitación.</w:t>
      </w:r>
    </w:p>
    <w:p w:rsidR="00C87DBB" w:rsidRPr="00692A71" w:rsidRDefault="00C87DBB" w:rsidP="00CA1F5F">
      <w:pPr>
        <w:tabs>
          <w:tab w:val="left" w:pos="0"/>
          <w:tab w:val="left" w:pos="720"/>
        </w:tabs>
        <w:suppressAutoHyphens/>
        <w:rPr>
          <w:rFonts w:asciiTheme="majorHAnsi" w:hAnsiTheme="majorHAnsi" w:cs="Segoe UI"/>
          <w:spacing w:val="-3"/>
          <w:sz w:val="24"/>
          <w:szCs w:val="24"/>
          <w:lang w:val="es-ES_tradnl"/>
        </w:rPr>
      </w:pPr>
      <w:r w:rsidRPr="00692A71">
        <w:rPr>
          <w:rFonts w:asciiTheme="majorHAnsi" w:hAnsiTheme="majorHAnsi" w:cs="Segoe UI"/>
          <w:spacing w:val="-3"/>
          <w:sz w:val="24"/>
          <w:szCs w:val="24"/>
          <w:lang w:val="es-ES_tradnl"/>
        </w:rPr>
        <w:t>La Constancia de Solvencia extendida por la Procuraduría General de la República, a  favor de la Empresa y su Representante de no tener juicios pendientes con el Estado, Constancia del Instituto Hondureño de Seguridad Social</w:t>
      </w:r>
      <w:r w:rsidR="000011E0" w:rsidRPr="00692A71">
        <w:rPr>
          <w:rFonts w:asciiTheme="majorHAnsi" w:hAnsiTheme="majorHAnsi" w:cs="Segoe UI"/>
          <w:spacing w:val="-3"/>
          <w:sz w:val="24"/>
          <w:szCs w:val="24"/>
          <w:lang w:val="es-ES_tradnl"/>
        </w:rPr>
        <w:t xml:space="preserve">, </w:t>
      </w:r>
      <w:r w:rsidRPr="00692A71">
        <w:rPr>
          <w:rFonts w:asciiTheme="majorHAnsi" w:hAnsiTheme="majorHAnsi" w:cs="Segoe UI"/>
          <w:spacing w:val="-3"/>
          <w:sz w:val="24"/>
          <w:szCs w:val="24"/>
          <w:lang w:val="es-ES_tradnl"/>
        </w:rPr>
        <w:t>(IHSS), Constancia de solvencia  vigente</w:t>
      </w:r>
      <w:r w:rsidR="000011E0" w:rsidRPr="00692A71">
        <w:rPr>
          <w:rFonts w:asciiTheme="majorHAnsi" w:hAnsiTheme="majorHAnsi" w:cs="Segoe UI"/>
          <w:spacing w:val="-3"/>
          <w:sz w:val="24"/>
          <w:szCs w:val="24"/>
          <w:lang w:val="es-ES_tradnl"/>
        </w:rPr>
        <w:t>,</w:t>
      </w:r>
      <w:r w:rsidRPr="00692A71">
        <w:rPr>
          <w:rFonts w:asciiTheme="majorHAnsi" w:hAnsiTheme="majorHAnsi" w:cs="Segoe UI"/>
          <w:spacing w:val="-3"/>
          <w:sz w:val="24"/>
          <w:szCs w:val="24"/>
          <w:lang w:val="es-ES_tradnl"/>
        </w:rPr>
        <w:t xml:space="preserve"> extendida por el Servicio de la Administración de Rentas</w:t>
      </w:r>
      <w:r w:rsidR="000011E0" w:rsidRPr="00692A71">
        <w:rPr>
          <w:rFonts w:asciiTheme="majorHAnsi" w:hAnsiTheme="majorHAnsi" w:cs="Segoe UI"/>
          <w:spacing w:val="-3"/>
          <w:sz w:val="24"/>
          <w:szCs w:val="24"/>
          <w:lang w:val="es-ES_tradnl"/>
        </w:rPr>
        <w:t>,</w:t>
      </w:r>
      <w:r w:rsidRPr="00692A71">
        <w:rPr>
          <w:rFonts w:asciiTheme="majorHAnsi" w:hAnsiTheme="majorHAnsi" w:cs="Segoe UI"/>
          <w:spacing w:val="-3"/>
          <w:sz w:val="24"/>
          <w:szCs w:val="24"/>
          <w:lang w:val="es-ES_tradnl"/>
        </w:rPr>
        <w:t xml:space="preserve"> (SAR) y Constancia de inscripción en la Oficina Normativa de Compras y Adquisiciones del Estado (ONCAE), podrán ser presentadas por el Oferente en caso que resultare adjudicado en un término de cinco (5) días hábiles</w:t>
      </w:r>
      <w:r w:rsidR="000011E0" w:rsidRPr="00692A71">
        <w:rPr>
          <w:rFonts w:asciiTheme="majorHAnsi" w:hAnsiTheme="majorHAnsi" w:cs="Segoe UI"/>
          <w:spacing w:val="-3"/>
          <w:sz w:val="24"/>
          <w:szCs w:val="24"/>
          <w:lang w:val="es-ES_tradnl"/>
        </w:rPr>
        <w:t>,</w:t>
      </w:r>
      <w:r w:rsidRPr="00692A71">
        <w:rPr>
          <w:rFonts w:asciiTheme="majorHAnsi" w:hAnsiTheme="majorHAnsi" w:cs="Segoe UI"/>
          <w:spacing w:val="-3"/>
          <w:sz w:val="24"/>
          <w:szCs w:val="24"/>
          <w:lang w:val="es-ES_tradnl"/>
        </w:rPr>
        <w:t xml:space="preserve"> contados a partir del día siguiente de su Notificación; lo anterior en cumplimiento al </w:t>
      </w:r>
      <w:r w:rsidR="000011E0" w:rsidRPr="00692A71">
        <w:rPr>
          <w:rFonts w:asciiTheme="majorHAnsi" w:hAnsiTheme="majorHAnsi" w:cs="Segoe UI"/>
          <w:i/>
          <w:spacing w:val="-3"/>
          <w:sz w:val="24"/>
          <w:szCs w:val="24"/>
          <w:u w:val="single"/>
          <w:lang w:val="es-ES_tradnl"/>
        </w:rPr>
        <w:t>A</w:t>
      </w:r>
      <w:r w:rsidRPr="00692A71">
        <w:rPr>
          <w:rFonts w:asciiTheme="majorHAnsi" w:hAnsiTheme="majorHAnsi" w:cs="Segoe UI"/>
          <w:i/>
          <w:spacing w:val="-3"/>
          <w:sz w:val="24"/>
          <w:szCs w:val="24"/>
          <w:u w:val="single"/>
          <w:lang w:val="es-ES_tradnl"/>
        </w:rPr>
        <w:t>rtículo 30 del Reglamento de la Ley de Contratación del Estado</w:t>
      </w:r>
      <w:r w:rsidRPr="00692A71">
        <w:rPr>
          <w:rFonts w:asciiTheme="majorHAnsi" w:hAnsiTheme="majorHAnsi" w:cs="Segoe UI"/>
          <w:spacing w:val="-3"/>
          <w:sz w:val="24"/>
          <w:szCs w:val="24"/>
          <w:u w:val="single"/>
          <w:lang w:val="es-ES_tradnl"/>
        </w:rPr>
        <w:t>.</w:t>
      </w:r>
      <w:r w:rsidR="000011E0" w:rsidRPr="00692A71">
        <w:rPr>
          <w:rFonts w:asciiTheme="majorHAnsi" w:hAnsiTheme="majorHAnsi" w:cs="Segoe UI"/>
          <w:spacing w:val="-3"/>
          <w:sz w:val="24"/>
          <w:szCs w:val="24"/>
          <w:u w:val="single"/>
          <w:lang w:val="es-ES_tradnl"/>
        </w:rPr>
        <w:t xml:space="preserve"> “</w:t>
      </w:r>
      <w:r w:rsidR="000011E0" w:rsidRPr="00692A71">
        <w:rPr>
          <w:rFonts w:asciiTheme="majorHAnsi" w:hAnsiTheme="majorHAnsi" w:cs="Segoe UI"/>
          <w:i/>
          <w:spacing w:val="-3"/>
          <w:sz w:val="24"/>
          <w:szCs w:val="24"/>
          <w:u w:val="single"/>
          <w:lang w:val="es-ES_tradnl"/>
        </w:rPr>
        <w:t>Acreditación de requisitos</w:t>
      </w:r>
      <w:r w:rsidR="000011E0" w:rsidRPr="00692A71">
        <w:rPr>
          <w:rFonts w:asciiTheme="majorHAnsi" w:hAnsiTheme="majorHAnsi" w:cs="Segoe UI"/>
          <w:spacing w:val="-3"/>
          <w:sz w:val="24"/>
          <w:szCs w:val="24"/>
          <w:u w:val="single"/>
          <w:lang w:val="es-ES_tradnl"/>
        </w:rPr>
        <w:t>”.</w:t>
      </w:r>
    </w:p>
    <w:p w:rsidR="00C87DBB" w:rsidRPr="00692A71" w:rsidRDefault="00C87DBB" w:rsidP="00CA1F5F">
      <w:pPr>
        <w:suppressAutoHyphens/>
        <w:rPr>
          <w:rFonts w:asciiTheme="majorHAnsi" w:hAnsiTheme="majorHAnsi" w:cs="Segoe UI"/>
          <w:sz w:val="24"/>
          <w:szCs w:val="24"/>
          <w:lang w:val="es-HN"/>
        </w:rPr>
      </w:pPr>
      <w:r w:rsidRPr="00692A71">
        <w:rPr>
          <w:rFonts w:asciiTheme="majorHAnsi" w:hAnsiTheme="majorHAnsi" w:cs="Segoe UI"/>
          <w:bCs/>
          <w:i/>
          <w:iCs/>
          <w:spacing w:val="-3"/>
          <w:sz w:val="24"/>
          <w:szCs w:val="24"/>
          <w:lang w:val="es-HN"/>
        </w:rPr>
        <w:t>Los anteriores documentos deben ser de la empresa mercantil, vigentes y en caso de presentar fotocopia de los mismos</w:t>
      </w:r>
      <w:r w:rsidR="000011E0" w:rsidRPr="00692A71">
        <w:rPr>
          <w:rFonts w:asciiTheme="majorHAnsi" w:hAnsiTheme="majorHAnsi" w:cs="Segoe UI"/>
          <w:bCs/>
          <w:i/>
          <w:iCs/>
          <w:spacing w:val="-3"/>
          <w:sz w:val="24"/>
          <w:szCs w:val="24"/>
          <w:lang w:val="es-HN"/>
        </w:rPr>
        <w:t>,</w:t>
      </w:r>
      <w:r w:rsidRPr="00692A71">
        <w:rPr>
          <w:rFonts w:asciiTheme="majorHAnsi" w:hAnsiTheme="majorHAnsi" w:cs="Segoe UI"/>
          <w:bCs/>
          <w:i/>
          <w:iCs/>
          <w:spacing w:val="-3"/>
          <w:sz w:val="24"/>
          <w:szCs w:val="24"/>
          <w:lang w:val="es-HN"/>
        </w:rPr>
        <w:t xml:space="preserve"> deben estar debidamente autenticados. </w:t>
      </w:r>
    </w:p>
    <w:p w:rsidR="00C87DBB" w:rsidRPr="00692A71" w:rsidRDefault="00C87DBB" w:rsidP="00CA1F5F">
      <w:pPr>
        <w:tabs>
          <w:tab w:val="left" w:pos="0"/>
        </w:tabs>
        <w:suppressAutoHyphens/>
        <w:rPr>
          <w:rFonts w:asciiTheme="majorHAnsi" w:hAnsiTheme="majorHAnsi" w:cs="Segoe UI"/>
          <w:spacing w:val="-3"/>
          <w:sz w:val="24"/>
          <w:szCs w:val="24"/>
          <w:lang w:val="es-HN"/>
        </w:rPr>
      </w:pPr>
      <w:r w:rsidRPr="00692A71">
        <w:rPr>
          <w:rFonts w:asciiTheme="majorHAnsi" w:hAnsiTheme="majorHAnsi" w:cs="Segoe UI"/>
          <w:spacing w:val="-3"/>
          <w:sz w:val="24"/>
          <w:szCs w:val="24"/>
          <w:lang w:val="es-HN"/>
        </w:rPr>
        <w:t xml:space="preserve">Todo oferente deberá cumplir en su totalidad con los requisitos legales indicados en el </w:t>
      </w:r>
      <w:r w:rsidR="000011E0" w:rsidRPr="00692A71">
        <w:rPr>
          <w:rFonts w:asciiTheme="majorHAnsi" w:hAnsiTheme="majorHAnsi" w:cs="Segoe UI"/>
          <w:spacing w:val="-3"/>
          <w:sz w:val="24"/>
          <w:szCs w:val="24"/>
          <w:lang w:val="es-HN"/>
        </w:rPr>
        <w:t>P</w:t>
      </w:r>
      <w:r w:rsidRPr="00692A71">
        <w:rPr>
          <w:rFonts w:asciiTheme="majorHAnsi" w:hAnsiTheme="majorHAnsi" w:cs="Segoe UI"/>
          <w:spacing w:val="-3"/>
          <w:sz w:val="24"/>
          <w:szCs w:val="24"/>
          <w:lang w:val="es-HN"/>
        </w:rPr>
        <w:t xml:space="preserve">liego de </w:t>
      </w:r>
      <w:r w:rsidR="000011E0" w:rsidRPr="00692A71">
        <w:rPr>
          <w:rFonts w:asciiTheme="majorHAnsi" w:hAnsiTheme="majorHAnsi" w:cs="Segoe UI"/>
          <w:spacing w:val="-3"/>
          <w:sz w:val="24"/>
          <w:szCs w:val="24"/>
          <w:lang w:val="es-HN"/>
        </w:rPr>
        <w:t>C</w:t>
      </w:r>
      <w:r w:rsidRPr="00692A71">
        <w:rPr>
          <w:rFonts w:asciiTheme="majorHAnsi" w:hAnsiTheme="majorHAnsi" w:cs="Segoe UI"/>
          <w:spacing w:val="-3"/>
          <w:sz w:val="24"/>
          <w:szCs w:val="24"/>
          <w:lang w:val="es-HN"/>
        </w:rPr>
        <w:t>ondiciones</w:t>
      </w:r>
      <w:r w:rsidR="000011E0" w:rsidRPr="00692A71">
        <w:rPr>
          <w:rFonts w:asciiTheme="majorHAnsi" w:hAnsiTheme="majorHAnsi" w:cs="Segoe UI"/>
          <w:spacing w:val="-3"/>
          <w:sz w:val="24"/>
          <w:szCs w:val="24"/>
          <w:lang w:val="es-HN"/>
        </w:rPr>
        <w:t>, para ser evaluados posteriormente, técnica y económicamente</w:t>
      </w:r>
      <w:r w:rsidRPr="00692A71">
        <w:rPr>
          <w:rFonts w:asciiTheme="majorHAnsi" w:hAnsiTheme="majorHAnsi" w:cs="Segoe UI"/>
          <w:spacing w:val="-3"/>
          <w:sz w:val="24"/>
          <w:szCs w:val="24"/>
          <w:lang w:val="es-HN"/>
        </w:rPr>
        <w:t>.-</w:t>
      </w:r>
    </w:p>
    <w:p w:rsidR="00C87DBB" w:rsidRDefault="00C87DBB" w:rsidP="00CA1F5F">
      <w:pPr>
        <w:tabs>
          <w:tab w:val="left" w:pos="0"/>
        </w:tabs>
        <w:suppressAutoHyphens/>
        <w:ind w:left="708"/>
        <w:rPr>
          <w:rFonts w:asciiTheme="majorHAnsi" w:hAnsiTheme="majorHAnsi" w:cs="Segoe UI"/>
          <w:spacing w:val="-3"/>
          <w:sz w:val="24"/>
          <w:szCs w:val="24"/>
          <w:lang w:val="es-HN"/>
        </w:rPr>
      </w:pPr>
    </w:p>
    <w:p w:rsidR="00692A71" w:rsidRDefault="00692A71" w:rsidP="00CA1F5F">
      <w:pPr>
        <w:tabs>
          <w:tab w:val="left" w:pos="0"/>
        </w:tabs>
        <w:suppressAutoHyphens/>
        <w:ind w:left="708"/>
        <w:rPr>
          <w:rFonts w:asciiTheme="majorHAnsi" w:hAnsiTheme="majorHAnsi" w:cs="Segoe UI"/>
          <w:spacing w:val="-3"/>
          <w:sz w:val="24"/>
          <w:szCs w:val="24"/>
          <w:lang w:val="es-HN"/>
        </w:rPr>
      </w:pPr>
    </w:p>
    <w:p w:rsidR="00692A71" w:rsidRDefault="00692A71" w:rsidP="00CA1F5F">
      <w:pPr>
        <w:tabs>
          <w:tab w:val="left" w:pos="0"/>
        </w:tabs>
        <w:suppressAutoHyphens/>
        <w:ind w:left="708"/>
        <w:rPr>
          <w:rFonts w:asciiTheme="majorHAnsi" w:hAnsiTheme="majorHAnsi" w:cs="Segoe UI"/>
          <w:spacing w:val="-3"/>
          <w:sz w:val="24"/>
          <w:szCs w:val="24"/>
          <w:lang w:val="es-HN"/>
        </w:rPr>
      </w:pPr>
    </w:p>
    <w:p w:rsidR="00692A71" w:rsidRDefault="00692A71" w:rsidP="00CA1F5F">
      <w:pPr>
        <w:tabs>
          <w:tab w:val="left" w:pos="0"/>
        </w:tabs>
        <w:suppressAutoHyphens/>
        <w:ind w:left="708"/>
        <w:rPr>
          <w:rFonts w:asciiTheme="majorHAnsi" w:hAnsiTheme="majorHAnsi" w:cs="Segoe UI"/>
          <w:spacing w:val="-3"/>
          <w:sz w:val="24"/>
          <w:szCs w:val="24"/>
          <w:lang w:val="es-HN"/>
        </w:rPr>
      </w:pPr>
    </w:p>
    <w:p w:rsidR="00692A71" w:rsidRDefault="00692A71" w:rsidP="00CA1F5F">
      <w:pPr>
        <w:tabs>
          <w:tab w:val="left" w:pos="0"/>
        </w:tabs>
        <w:suppressAutoHyphens/>
        <w:ind w:left="708"/>
        <w:rPr>
          <w:rFonts w:asciiTheme="majorHAnsi" w:hAnsiTheme="majorHAnsi" w:cs="Segoe UI"/>
          <w:spacing w:val="-3"/>
          <w:sz w:val="24"/>
          <w:szCs w:val="24"/>
          <w:lang w:val="es-HN"/>
        </w:rPr>
      </w:pPr>
    </w:p>
    <w:p w:rsidR="00692A71" w:rsidRPr="00476C8D" w:rsidRDefault="00692A71" w:rsidP="00CA1F5F">
      <w:pPr>
        <w:tabs>
          <w:tab w:val="left" w:pos="0"/>
        </w:tabs>
        <w:suppressAutoHyphens/>
        <w:ind w:left="708"/>
        <w:rPr>
          <w:rFonts w:asciiTheme="majorHAnsi" w:hAnsiTheme="majorHAnsi" w:cs="Segoe UI"/>
          <w:spacing w:val="-3"/>
          <w:sz w:val="24"/>
          <w:szCs w:val="24"/>
          <w:lang w:val="es-HN"/>
        </w:rPr>
      </w:pPr>
    </w:p>
    <w:p w:rsidR="00C87DBB" w:rsidRPr="00476C8D" w:rsidRDefault="00C87DBB" w:rsidP="00CA1F5F">
      <w:pPr>
        <w:pStyle w:val="Ttulo1"/>
        <w:numPr>
          <w:ilvl w:val="1"/>
          <w:numId w:val="16"/>
        </w:numPr>
        <w:shd w:val="clear" w:color="auto" w:fill="C6D9F1" w:themeFill="text2" w:themeFillTint="33"/>
        <w:ind w:left="360" w:hanging="360"/>
        <w:jc w:val="both"/>
        <w:rPr>
          <w:rFonts w:asciiTheme="majorHAnsi" w:hAnsiTheme="majorHAnsi" w:cs="Segoe UI"/>
          <w:b w:val="0"/>
          <w:iCs/>
          <w:snapToGrid w:val="0"/>
          <w:color w:val="FF0000"/>
          <w:sz w:val="24"/>
          <w:szCs w:val="24"/>
        </w:rPr>
      </w:pPr>
      <w:bookmarkStart w:id="114" w:name="_Toc136921772"/>
      <w:bookmarkStart w:id="115" w:name="_Toc136921862"/>
      <w:bookmarkStart w:id="116" w:name="_Toc136921992"/>
      <w:bookmarkStart w:id="117" w:name="_Toc136922110"/>
      <w:bookmarkStart w:id="118" w:name="_Toc136923214"/>
      <w:bookmarkStart w:id="119" w:name="_Toc304812711"/>
      <w:bookmarkStart w:id="120" w:name="_Toc503358950"/>
      <w:bookmarkStart w:id="121" w:name="_Toc10547626"/>
      <w:r w:rsidRPr="00476C8D">
        <w:rPr>
          <w:rFonts w:asciiTheme="majorHAnsi" w:hAnsiTheme="majorHAnsi" w:cs="Segoe UI"/>
          <w:b w:val="0"/>
          <w:iCs/>
          <w:snapToGrid w:val="0"/>
          <w:sz w:val="24"/>
          <w:szCs w:val="24"/>
        </w:rPr>
        <w:t>3.1</w:t>
      </w:r>
      <w:r w:rsidR="005F1E45" w:rsidRPr="00476C8D">
        <w:rPr>
          <w:rFonts w:asciiTheme="majorHAnsi" w:hAnsiTheme="majorHAnsi" w:cs="Segoe UI"/>
          <w:b w:val="0"/>
          <w:iCs/>
          <w:snapToGrid w:val="0"/>
          <w:sz w:val="24"/>
          <w:szCs w:val="24"/>
        </w:rPr>
        <w:t>6</w:t>
      </w:r>
      <w:r w:rsidR="004773DA">
        <w:rPr>
          <w:rFonts w:asciiTheme="majorHAnsi" w:hAnsiTheme="majorHAnsi" w:cs="Segoe UI"/>
          <w:b w:val="0"/>
          <w:iCs/>
          <w:snapToGrid w:val="0"/>
          <w:sz w:val="24"/>
          <w:szCs w:val="24"/>
        </w:rPr>
        <w:t xml:space="preserve"> </w:t>
      </w:r>
      <w:r w:rsidR="007E5678" w:rsidRPr="00476C8D">
        <w:rPr>
          <w:rFonts w:asciiTheme="majorHAnsi" w:hAnsiTheme="majorHAnsi" w:cs="Segoe UI"/>
          <w:b w:val="0"/>
          <w:iCs/>
          <w:snapToGrid w:val="0"/>
          <w:sz w:val="24"/>
          <w:szCs w:val="24"/>
        </w:rPr>
        <w:t>DEFECTOS U</w:t>
      </w:r>
      <w:r w:rsidRPr="00476C8D">
        <w:rPr>
          <w:rFonts w:asciiTheme="majorHAnsi" w:hAnsiTheme="majorHAnsi" w:cs="Segoe UI"/>
          <w:b w:val="0"/>
          <w:iCs/>
          <w:snapToGrid w:val="0"/>
          <w:sz w:val="24"/>
          <w:szCs w:val="24"/>
        </w:rPr>
        <w:t xml:space="preserve"> OMISIONES SUBSANABLES</w:t>
      </w:r>
      <w:bookmarkEnd w:id="114"/>
      <w:bookmarkEnd w:id="115"/>
      <w:bookmarkEnd w:id="116"/>
      <w:bookmarkEnd w:id="117"/>
      <w:bookmarkEnd w:id="118"/>
      <w:bookmarkEnd w:id="119"/>
      <w:bookmarkEnd w:id="120"/>
      <w:bookmarkEnd w:id="121"/>
    </w:p>
    <w:p w:rsidR="00C87DBB" w:rsidRPr="00476C8D" w:rsidRDefault="00C87DBB" w:rsidP="00CA1F5F">
      <w:pPr>
        <w:pStyle w:val="Textoindependiente"/>
        <w:suppressAutoHyphens/>
        <w:rPr>
          <w:rFonts w:asciiTheme="majorHAnsi" w:hAnsiTheme="majorHAnsi" w:cs="Segoe UI"/>
          <w:color w:val="FF0000"/>
          <w:spacing w:val="-3"/>
          <w:sz w:val="24"/>
          <w:szCs w:val="24"/>
          <w:lang w:val="es-HN"/>
        </w:rPr>
      </w:pPr>
      <w:r w:rsidRPr="00476C8D">
        <w:rPr>
          <w:rFonts w:asciiTheme="majorHAnsi" w:hAnsiTheme="majorHAnsi" w:cs="Segoe UI"/>
          <w:spacing w:val="-3"/>
          <w:sz w:val="24"/>
          <w:szCs w:val="24"/>
          <w:lang w:val="es-HN"/>
        </w:rPr>
        <w:t xml:space="preserve">Los siguientes se </w:t>
      </w:r>
      <w:r w:rsidR="004773DA" w:rsidRPr="00476C8D">
        <w:rPr>
          <w:rFonts w:asciiTheme="majorHAnsi" w:hAnsiTheme="majorHAnsi" w:cs="Segoe UI"/>
          <w:spacing w:val="-3"/>
          <w:sz w:val="24"/>
          <w:szCs w:val="24"/>
          <w:lang w:val="es-HN"/>
        </w:rPr>
        <w:t>consideran defectos</w:t>
      </w:r>
      <w:r w:rsidRPr="00476C8D">
        <w:rPr>
          <w:rFonts w:asciiTheme="majorHAnsi" w:hAnsiTheme="majorHAnsi" w:cs="Segoe UI"/>
          <w:spacing w:val="-3"/>
          <w:sz w:val="24"/>
          <w:szCs w:val="24"/>
          <w:lang w:val="es-HN"/>
        </w:rPr>
        <w:t xml:space="preserve"> u omisiones subsanables siempre y cuando no impliquen modificaciones del precio, objeto y condiciones ofrecidas según </w:t>
      </w:r>
      <w:r w:rsidRPr="00476C8D">
        <w:rPr>
          <w:rFonts w:asciiTheme="majorHAnsi" w:hAnsiTheme="majorHAnsi" w:cs="Segoe UI"/>
          <w:i/>
          <w:spacing w:val="-3"/>
          <w:sz w:val="24"/>
          <w:szCs w:val="24"/>
          <w:u w:val="single"/>
          <w:lang w:val="es-HN"/>
        </w:rPr>
        <w:t>Articulo 132 del Reglamento de la Ley de Contratación del Estado</w:t>
      </w:r>
      <w:r w:rsidRPr="00476C8D">
        <w:rPr>
          <w:rFonts w:asciiTheme="majorHAnsi" w:hAnsiTheme="majorHAnsi" w:cs="Segoe UI"/>
          <w:spacing w:val="-3"/>
          <w:sz w:val="24"/>
          <w:szCs w:val="24"/>
          <w:lang w:val="es-HN"/>
        </w:rPr>
        <w:t>:</w:t>
      </w:r>
    </w:p>
    <w:p w:rsidR="00C87DBB" w:rsidRPr="00476C8D" w:rsidRDefault="00C87DBB" w:rsidP="00CB2FF9">
      <w:pPr>
        <w:pStyle w:val="Textoindependiente"/>
        <w:numPr>
          <w:ilvl w:val="0"/>
          <w:numId w:val="24"/>
        </w:numPr>
        <w:suppressAutoHyphens/>
        <w:rPr>
          <w:rFonts w:asciiTheme="majorHAnsi" w:hAnsiTheme="majorHAnsi" w:cs="Segoe UI"/>
          <w:spacing w:val="-3"/>
          <w:sz w:val="24"/>
          <w:szCs w:val="24"/>
          <w:lang w:val="es-HN"/>
        </w:rPr>
      </w:pPr>
      <w:r w:rsidRPr="00476C8D">
        <w:rPr>
          <w:rFonts w:asciiTheme="majorHAnsi" w:hAnsiTheme="majorHAnsi" w:cs="Segoe UI"/>
          <w:spacing w:val="-3"/>
          <w:sz w:val="24"/>
          <w:szCs w:val="24"/>
          <w:lang w:val="es-HN"/>
        </w:rPr>
        <w:t>La falta de copia de la oferta</w:t>
      </w:r>
    </w:p>
    <w:p w:rsidR="00C87DBB" w:rsidRPr="00476C8D" w:rsidRDefault="00C87DBB" w:rsidP="00CB2FF9">
      <w:pPr>
        <w:pStyle w:val="Textoindependiente"/>
        <w:numPr>
          <w:ilvl w:val="0"/>
          <w:numId w:val="24"/>
        </w:numPr>
        <w:suppressAutoHyphens/>
        <w:rPr>
          <w:rFonts w:asciiTheme="majorHAnsi" w:hAnsiTheme="majorHAnsi" w:cs="Segoe UI"/>
          <w:spacing w:val="-3"/>
          <w:sz w:val="24"/>
          <w:szCs w:val="24"/>
          <w:lang w:val="es-HN"/>
        </w:rPr>
      </w:pPr>
      <w:r w:rsidRPr="00476C8D">
        <w:rPr>
          <w:rFonts w:asciiTheme="majorHAnsi" w:hAnsiTheme="majorHAnsi" w:cs="Segoe UI"/>
          <w:spacing w:val="-3"/>
          <w:sz w:val="24"/>
          <w:szCs w:val="24"/>
          <w:lang w:val="es-HN"/>
        </w:rPr>
        <w:t>La falta de literatura descriptiva</w:t>
      </w:r>
    </w:p>
    <w:p w:rsidR="00C87DBB" w:rsidRPr="00476C8D" w:rsidRDefault="00C87DBB" w:rsidP="00CB2FF9">
      <w:pPr>
        <w:pStyle w:val="Textoindependiente"/>
        <w:numPr>
          <w:ilvl w:val="0"/>
          <w:numId w:val="24"/>
        </w:numPr>
        <w:suppressAutoHyphens/>
        <w:rPr>
          <w:rFonts w:asciiTheme="majorHAnsi" w:hAnsiTheme="majorHAnsi" w:cs="Segoe UI"/>
          <w:spacing w:val="-3"/>
          <w:sz w:val="24"/>
          <w:szCs w:val="24"/>
          <w:lang w:val="es-HN"/>
        </w:rPr>
      </w:pPr>
      <w:r w:rsidRPr="00476C8D">
        <w:rPr>
          <w:rFonts w:asciiTheme="majorHAnsi" w:hAnsiTheme="majorHAnsi" w:cs="Segoe UI"/>
          <w:spacing w:val="-3"/>
          <w:sz w:val="24"/>
          <w:szCs w:val="24"/>
          <w:lang w:val="es-HN"/>
        </w:rPr>
        <w:t>La omisión de datos que no tengan relación directa con el precio</w:t>
      </w:r>
    </w:p>
    <w:p w:rsidR="00EB3BA8" w:rsidRPr="00476C8D" w:rsidRDefault="00C87DBB" w:rsidP="00CB2FF9">
      <w:pPr>
        <w:pStyle w:val="Textoindependiente"/>
        <w:numPr>
          <w:ilvl w:val="0"/>
          <w:numId w:val="24"/>
        </w:numPr>
        <w:suppressAutoHyphens/>
        <w:rPr>
          <w:rFonts w:asciiTheme="majorHAnsi" w:hAnsiTheme="majorHAnsi" w:cs="Segoe UI"/>
          <w:spacing w:val="-3"/>
          <w:sz w:val="24"/>
          <w:szCs w:val="24"/>
          <w:lang w:val="es-HN"/>
        </w:rPr>
      </w:pPr>
      <w:r w:rsidRPr="00476C8D">
        <w:rPr>
          <w:rFonts w:asciiTheme="majorHAnsi" w:hAnsiTheme="majorHAnsi" w:cs="Segoe UI"/>
          <w:spacing w:val="-3"/>
          <w:sz w:val="24"/>
          <w:szCs w:val="24"/>
          <w:lang w:val="es-HN"/>
        </w:rPr>
        <w:t>La inclusión de datos en</w:t>
      </w:r>
      <w:r w:rsidR="00EB3BA8" w:rsidRPr="00476C8D">
        <w:rPr>
          <w:rFonts w:asciiTheme="majorHAnsi" w:hAnsiTheme="majorHAnsi" w:cs="Segoe UI"/>
          <w:spacing w:val="-3"/>
          <w:sz w:val="24"/>
          <w:szCs w:val="24"/>
          <w:lang w:val="es-HN"/>
        </w:rPr>
        <w:t xml:space="preserve"> unidades de  medida diferentes</w:t>
      </w:r>
    </w:p>
    <w:p w:rsidR="00C87DBB" w:rsidRPr="00476C8D" w:rsidRDefault="00C87DBB" w:rsidP="00CB2FF9">
      <w:pPr>
        <w:pStyle w:val="Textoindependiente"/>
        <w:numPr>
          <w:ilvl w:val="0"/>
          <w:numId w:val="24"/>
        </w:numPr>
        <w:suppressAutoHyphens/>
        <w:rPr>
          <w:rFonts w:asciiTheme="majorHAnsi" w:hAnsiTheme="majorHAnsi" w:cs="Segoe UI"/>
          <w:spacing w:val="-3"/>
          <w:sz w:val="24"/>
          <w:szCs w:val="24"/>
          <w:lang w:val="es-HN"/>
        </w:rPr>
      </w:pPr>
      <w:r w:rsidRPr="00476C8D">
        <w:rPr>
          <w:rFonts w:asciiTheme="majorHAnsi" w:hAnsiTheme="majorHAnsi" w:cs="Segoe UI"/>
          <w:spacing w:val="-3"/>
          <w:sz w:val="24"/>
          <w:szCs w:val="24"/>
          <w:lang w:val="es-HN"/>
        </w:rPr>
        <w:t>Y los demás permitidos por la Ley de Contratación del Estado y su Reglamento.</w:t>
      </w:r>
    </w:p>
    <w:p w:rsidR="00C87DBB" w:rsidRPr="00476C8D" w:rsidRDefault="00C87DBB" w:rsidP="00CA1F5F">
      <w:pPr>
        <w:pStyle w:val="Textoindependiente"/>
        <w:suppressAutoHyphens/>
        <w:ind w:left="1134" w:hanging="567"/>
        <w:rPr>
          <w:rFonts w:asciiTheme="majorHAnsi" w:hAnsiTheme="majorHAnsi" w:cs="Segoe UI"/>
          <w:color w:val="FF0000"/>
          <w:spacing w:val="-3"/>
          <w:sz w:val="24"/>
          <w:szCs w:val="24"/>
          <w:lang w:val="es-HN"/>
        </w:rPr>
      </w:pPr>
    </w:p>
    <w:p w:rsidR="00C87DBB" w:rsidRPr="00476C8D" w:rsidRDefault="00C87DBB" w:rsidP="00CA1F5F">
      <w:pPr>
        <w:tabs>
          <w:tab w:val="left" w:pos="0"/>
        </w:tabs>
        <w:suppressAutoHyphens/>
        <w:rPr>
          <w:rFonts w:asciiTheme="majorHAnsi" w:hAnsiTheme="majorHAnsi" w:cs="Segoe UI"/>
          <w:spacing w:val="-3"/>
          <w:sz w:val="24"/>
          <w:szCs w:val="24"/>
          <w:lang w:val="es-HN"/>
        </w:rPr>
      </w:pPr>
      <w:r w:rsidRPr="00476C8D">
        <w:rPr>
          <w:rFonts w:asciiTheme="majorHAnsi" w:hAnsiTheme="majorHAnsi" w:cs="Segoe UI"/>
          <w:spacing w:val="-3"/>
          <w:sz w:val="24"/>
          <w:szCs w:val="24"/>
          <w:lang w:val="es-HN"/>
        </w:rPr>
        <w:t xml:space="preserve">Se permitirá subsanar errores u omisiones dentro de los </w:t>
      </w:r>
      <w:r w:rsidRPr="00476C8D">
        <w:rPr>
          <w:rFonts w:asciiTheme="majorHAnsi" w:hAnsiTheme="majorHAnsi" w:cs="Segoe UI"/>
          <w:bCs/>
          <w:spacing w:val="-3"/>
          <w:sz w:val="24"/>
          <w:szCs w:val="24"/>
          <w:lang w:val="es-HN"/>
        </w:rPr>
        <w:t>cinco (5) días hábiles administrativos</w:t>
      </w:r>
      <w:r w:rsidRPr="00476C8D">
        <w:rPr>
          <w:rFonts w:asciiTheme="majorHAnsi" w:hAnsiTheme="majorHAnsi" w:cs="Segoe UI"/>
          <w:spacing w:val="-3"/>
          <w:sz w:val="24"/>
          <w:szCs w:val="24"/>
          <w:lang w:val="es-HN"/>
        </w:rPr>
        <w:t xml:space="preserve"> después de recibida la notificación por el oferente, lo anterior en base al </w:t>
      </w:r>
      <w:r w:rsidRPr="00476C8D">
        <w:rPr>
          <w:rFonts w:asciiTheme="majorHAnsi" w:hAnsiTheme="majorHAnsi" w:cs="Segoe UI"/>
          <w:i/>
          <w:spacing w:val="-3"/>
          <w:sz w:val="24"/>
          <w:szCs w:val="24"/>
          <w:u w:val="single"/>
          <w:lang w:val="es-HN"/>
        </w:rPr>
        <w:t>Artículo 5 y 50 de la Ley de Contratación del Estado y 132 del Reglamento de la Ley de Contratación del Estado</w:t>
      </w:r>
      <w:r w:rsidRPr="00476C8D">
        <w:rPr>
          <w:rFonts w:asciiTheme="majorHAnsi" w:hAnsiTheme="majorHAnsi" w:cs="Segoe UI"/>
          <w:spacing w:val="-3"/>
          <w:sz w:val="24"/>
          <w:szCs w:val="24"/>
          <w:lang w:val="es-HN"/>
        </w:rPr>
        <w:t>.</w:t>
      </w:r>
    </w:p>
    <w:p w:rsidR="00C87DBB" w:rsidRPr="00476C8D" w:rsidRDefault="00C87DBB" w:rsidP="00CA1F5F">
      <w:pPr>
        <w:tabs>
          <w:tab w:val="left" w:pos="0"/>
        </w:tabs>
        <w:suppressAutoHyphens/>
        <w:rPr>
          <w:rFonts w:asciiTheme="majorHAnsi" w:hAnsiTheme="majorHAnsi" w:cs="Segoe UI"/>
          <w:color w:val="FF0000"/>
          <w:spacing w:val="-3"/>
          <w:sz w:val="24"/>
          <w:szCs w:val="24"/>
          <w:lang w:val="es-HN"/>
        </w:rPr>
      </w:pPr>
    </w:p>
    <w:p w:rsidR="00C87DBB" w:rsidRPr="00476C8D" w:rsidRDefault="00C87DBB" w:rsidP="00CA1F5F">
      <w:pPr>
        <w:tabs>
          <w:tab w:val="left" w:pos="0"/>
        </w:tabs>
        <w:suppressAutoHyphens/>
        <w:rPr>
          <w:rFonts w:asciiTheme="majorHAnsi" w:hAnsiTheme="majorHAnsi" w:cs="Segoe UI"/>
          <w:spacing w:val="-3"/>
          <w:sz w:val="24"/>
          <w:szCs w:val="24"/>
          <w:lang w:val="es-HN"/>
        </w:rPr>
      </w:pPr>
      <w:bookmarkStart w:id="122" w:name="_Toc136923215"/>
      <w:r w:rsidRPr="00476C8D">
        <w:rPr>
          <w:rFonts w:asciiTheme="majorHAnsi" w:hAnsiTheme="majorHAnsi" w:cs="Segoe UI"/>
          <w:spacing w:val="-3"/>
          <w:sz w:val="24"/>
          <w:szCs w:val="24"/>
          <w:lang w:val="es-HN"/>
        </w:rPr>
        <w:t xml:space="preserve">La </w:t>
      </w:r>
      <w:r w:rsidR="007E5678">
        <w:rPr>
          <w:rFonts w:asciiTheme="majorHAnsi" w:hAnsiTheme="majorHAnsi" w:cs="Segoe UI"/>
          <w:spacing w:val="-3"/>
          <w:sz w:val="24"/>
          <w:szCs w:val="24"/>
          <w:lang w:val="es-HN"/>
        </w:rPr>
        <w:t>comisión e</w:t>
      </w:r>
      <w:r w:rsidRPr="00476C8D">
        <w:rPr>
          <w:rFonts w:asciiTheme="majorHAnsi" w:hAnsiTheme="majorHAnsi" w:cs="Segoe UI"/>
          <w:spacing w:val="-3"/>
          <w:sz w:val="24"/>
          <w:szCs w:val="24"/>
          <w:lang w:val="es-HN"/>
        </w:rPr>
        <w:t>valuadora</w:t>
      </w:r>
      <w:r w:rsidR="00EB3BA8" w:rsidRPr="00476C8D">
        <w:rPr>
          <w:rFonts w:asciiTheme="majorHAnsi" w:hAnsiTheme="majorHAnsi" w:cs="Segoe UI"/>
          <w:spacing w:val="-3"/>
          <w:sz w:val="24"/>
          <w:szCs w:val="24"/>
          <w:lang w:val="es-HN"/>
        </w:rPr>
        <w:t>,</w:t>
      </w:r>
      <w:r w:rsidRPr="00476C8D">
        <w:rPr>
          <w:rFonts w:asciiTheme="majorHAnsi" w:hAnsiTheme="majorHAnsi" w:cs="Segoe UI"/>
          <w:spacing w:val="-3"/>
          <w:sz w:val="24"/>
          <w:szCs w:val="24"/>
          <w:lang w:val="es-HN"/>
        </w:rPr>
        <w:t xml:space="preserve"> corregirá los </w:t>
      </w:r>
      <w:r w:rsidR="004773DA" w:rsidRPr="00476C8D">
        <w:rPr>
          <w:rFonts w:asciiTheme="majorHAnsi" w:hAnsiTheme="majorHAnsi" w:cs="Segoe UI"/>
          <w:spacing w:val="-3"/>
          <w:sz w:val="24"/>
          <w:szCs w:val="24"/>
          <w:lang w:val="es-HN"/>
        </w:rPr>
        <w:t>errores meramente</w:t>
      </w:r>
      <w:r w:rsidRPr="00476C8D">
        <w:rPr>
          <w:rFonts w:asciiTheme="majorHAnsi" w:hAnsiTheme="majorHAnsi" w:cs="Segoe UI"/>
          <w:spacing w:val="-3"/>
          <w:sz w:val="24"/>
          <w:szCs w:val="24"/>
          <w:lang w:val="es-HN"/>
        </w:rPr>
        <w:t xml:space="preserve"> aritméticos que se hubieren detectado durante el examen de las ofertas, y se le hará del conocimiento del oferente</w:t>
      </w:r>
      <w:bookmarkEnd w:id="122"/>
      <w:r w:rsidRPr="00476C8D">
        <w:rPr>
          <w:rFonts w:asciiTheme="majorHAnsi" w:hAnsiTheme="majorHAnsi" w:cs="Segoe UI"/>
          <w:spacing w:val="-3"/>
          <w:sz w:val="24"/>
          <w:szCs w:val="24"/>
          <w:lang w:val="es-HN"/>
        </w:rPr>
        <w:t>.</w:t>
      </w:r>
    </w:p>
    <w:p w:rsidR="00C87DBB" w:rsidRPr="00476C8D" w:rsidRDefault="00C87DBB" w:rsidP="00CA1F5F">
      <w:pPr>
        <w:tabs>
          <w:tab w:val="left" w:pos="709"/>
        </w:tabs>
        <w:suppressAutoHyphens/>
        <w:ind w:left="567" w:hanging="567"/>
        <w:rPr>
          <w:rFonts w:asciiTheme="majorHAnsi" w:hAnsiTheme="majorHAnsi" w:cs="Segoe UI"/>
          <w:color w:val="FF0000"/>
          <w:spacing w:val="-3"/>
          <w:sz w:val="24"/>
          <w:szCs w:val="24"/>
          <w:lang w:val="es-HN"/>
        </w:rPr>
      </w:pPr>
    </w:p>
    <w:p w:rsidR="00C87DBB" w:rsidRPr="00476C8D" w:rsidRDefault="00C87DBB" w:rsidP="00CA1F5F">
      <w:pPr>
        <w:pStyle w:val="Ttulo1"/>
        <w:numPr>
          <w:ilvl w:val="1"/>
          <w:numId w:val="16"/>
        </w:numPr>
        <w:shd w:val="clear" w:color="auto" w:fill="C6D9F1" w:themeFill="text2" w:themeFillTint="33"/>
        <w:ind w:left="360" w:hanging="360"/>
        <w:jc w:val="both"/>
        <w:rPr>
          <w:rFonts w:asciiTheme="majorHAnsi" w:hAnsiTheme="majorHAnsi" w:cs="Segoe UI"/>
          <w:b w:val="0"/>
          <w:iCs/>
          <w:snapToGrid w:val="0"/>
          <w:color w:val="FF0000"/>
          <w:sz w:val="24"/>
          <w:szCs w:val="24"/>
        </w:rPr>
      </w:pPr>
      <w:bookmarkStart w:id="123" w:name="_Toc304812712"/>
      <w:bookmarkStart w:id="124" w:name="_Toc503358951"/>
      <w:bookmarkStart w:id="125" w:name="_Toc10547627"/>
      <w:r w:rsidRPr="00476C8D">
        <w:rPr>
          <w:rFonts w:asciiTheme="majorHAnsi" w:hAnsiTheme="majorHAnsi" w:cs="Segoe UI"/>
          <w:b w:val="0"/>
          <w:iCs/>
          <w:snapToGrid w:val="0"/>
          <w:sz w:val="24"/>
          <w:szCs w:val="24"/>
        </w:rPr>
        <w:t>3.1</w:t>
      </w:r>
      <w:r w:rsidR="005F1E45" w:rsidRPr="00476C8D">
        <w:rPr>
          <w:rFonts w:asciiTheme="majorHAnsi" w:hAnsiTheme="majorHAnsi" w:cs="Segoe UI"/>
          <w:b w:val="0"/>
          <w:iCs/>
          <w:snapToGrid w:val="0"/>
          <w:sz w:val="24"/>
          <w:szCs w:val="24"/>
        </w:rPr>
        <w:t>7</w:t>
      </w:r>
      <w:r w:rsidRPr="00476C8D">
        <w:rPr>
          <w:rFonts w:asciiTheme="majorHAnsi" w:hAnsiTheme="majorHAnsi" w:cs="Segoe UI"/>
          <w:b w:val="0"/>
          <w:iCs/>
          <w:snapToGrid w:val="0"/>
          <w:sz w:val="24"/>
          <w:szCs w:val="24"/>
        </w:rPr>
        <w:t xml:space="preserve"> PROHIBICIONES</w:t>
      </w:r>
      <w:bookmarkEnd w:id="123"/>
      <w:bookmarkEnd w:id="124"/>
      <w:bookmarkEnd w:id="125"/>
    </w:p>
    <w:p w:rsidR="00C87DBB" w:rsidRPr="00476C8D" w:rsidRDefault="00C87DBB" w:rsidP="00CA1F5F">
      <w:pPr>
        <w:rPr>
          <w:rFonts w:asciiTheme="majorHAnsi" w:hAnsiTheme="majorHAnsi" w:cs="Segoe UI"/>
          <w:sz w:val="24"/>
          <w:szCs w:val="24"/>
        </w:rPr>
      </w:pPr>
      <w:r w:rsidRPr="00476C8D">
        <w:rPr>
          <w:rFonts w:asciiTheme="majorHAnsi" w:hAnsiTheme="majorHAnsi" w:cs="Segoe UI"/>
          <w:sz w:val="24"/>
          <w:szCs w:val="24"/>
        </w:rPr>
        <w:t>No podrán participar en el proceso de licitación:</w:t>
      </w:r>
    </w:p>
    <w:p w:rsidR="00C87DBB" w:rsidRPr="00476C8D" w:rsidRDefault="00C87DBB" w:rsidP="00CA1F5F">
      <w:pPr>
        <w:widowControl w:val="0"/>
        <w:numPr>
          <w:ilvl w:val="0"/>
          <w:numId w:val="10"/>
        </w:numPr>
        <w:tabs>
          <w:tab w:val="clear" w:pos="720"/>
          <w:tab w:val="num" w:pos="284"/>
        </w:tabs>
        <w:ind w:left="284" w:hanging="284"/>
        <w:rPr>
          <w:rFonts w:asciiTheme="majorHAnsi" w:hAnsiTheme="majorHAnsi" w:cs="Segoe UI"/>
          <w:snapToGrid w:val="0"/>
          <w:sz w:val="24"/>
          <w:szCs w:val="24"/>
        </w:rPr>
      </w:pPr>
      <w:r w:rsidRPr="00476C8D">
        <w:rPr>
          <w:rFonts w:asciiTheme="majorHAnsi" w:hAnsiTheme="majorHAnsi" w:cs="Segoe UI"/>
          <w:snapToGrid w:val="0"/>
          <w:sz w:val="24"/>
          <w:szCs w:val="24"/>
        </w:rPr>
        <w:t xml:space="preserve">Los Directores,   Funcionarios   y   Empleados   </w:t>
      </w:r>
      <w:r w:rsidRPr="00476C8D">
        <w:rPr>
          <w:rFonts w:asciiTheme="majorHAnsi" w:hAnsiTheme="majorHAnsi" w:cs="Segoe UI"/>
          <w:sz w:val="24"/>
          <w:szCs w:val="24"/>
        </w:rPr>
        <w:t>del Poder Judicial</w:t>
      </w:r>
      <w:r w:rsidRPr="00476C8D">
        <w:rPr>
          <w:rFonts w:asciiTheme="majorHAnsi" w:hAnsiTheme="majorHAnsi" w:cs="Segoe UI"/>
          <w:snapToGrid w:val="0"/>
          <w:sz w:val="24"/>
          <w:szCs w:val="24"/>
        </w:rPr>
        <w:t xml:space="preserve"> y los Cónyuges de los mismos, sus parientes dentro del cuarto grado de consanguinidad o segundo de afinidad.</w:t>
      </w:r>
    </w:p>
    <w:p w:rsidR="00C87DBB" w:rsidRPr="00476C8D" w:rsidRDefault="00C87DBB" w:rsidP="00CA1F5F">
      <w:pPr>
        <w:pStyle w:val="Textoindependiente"/>
        <w:numPr>
          <w:ilvl w:val="0"/>
          <w:numId w:val="10"/>
        </w:numPr>
        <w:tabs>
          <w:tab w:val="clear" w:pos="720"/>
          <w:tab w:val="num" w:pos="284"/>
        </w:tabs>
        <w:ind w:left="284" w:hanging="284"/>
        <w:rPr>
          <w:rFonts w:asciiTheme="majorHAnsi" w:hAnsiTheme="majorHAnsi" w:cs="Segoe UI"/>
          <w:sz w:val="24"/>
          <w:szCs w:val="24"/>
        </w:rPr>
      </w:pPr>
      <w:r w:rsidRPr="00476C8D">
        <w:rPr>
          <w:rFonts w:asciiTheme="majorHAnsi" w:hAnsiTheme="majorHAnsi" w:cs="Segoe UI"/>
          <w:sz w:val="24"/>
          <w:szCs w:val="24"/>
        </w:rPr>
        <w:t xml:space="preserve">Cualquier </w:t>
      </w:r>
      <w:r w:rsidR="008727E9" w:rsidRPr="00476C8D">
        <w:rPr>
          <w:rFonts w:asciiTheme="majorHAnsi" w:hAnsiTheme="majorHAnsi" w:cs="Segoe UI"/>
          <w:sz w:val="24"/>
          <w:szCs w:val="24"/>
        </w:rPr>
        <w:t>S</w:t>
      </w:r>
      <w:r w:rsidRPr="00476C8D">
        <w:rPr>
          <w:rFonts w:asciiTheme="majorHAnsi" w:hAnsiTheme="majorHAnsi" w:cs="Segoe UI"/>
          <w:sz w:val="24"/>
          <w:szCs w:val="24"/>
        </w:rPr>
        <w:t xml:space="preserve">ociedad </w:t>
      </w:r>
      <w:r w:rsidR="008727E9" w:rsidRPr="00476C8D">
        <w:rPr>
          <w:rFonts w:asciiTheme="majorHAnsi" w:hAnsiTheme="majorHAnsi" w:cs="Segoe UI"/>
          <w:sz w:val="24"/>
          <w:szCs w:val="24"/>
        </w:rPr>
        <w:t>M</w:t>
      </w:r>
      <w:r w:rsidRPr="00476C8D">
        <w:rPr>
          <w:rFonts w:asciiTheme="majorHAnsi" w:hAnsiTheme="majorHAnsi" w:cs="Segoe UI"/>
          <w:sz w:val="24"/>
          <w:szCs w:val="24"/>
        </w:rPr>
        <w:t>ercantil en la cual participe como socio un empleado, funcionario o Director del Poder Judicial o cualquier otra dependencia del Estado.</w:t>
      </w:r>
    </w:p>
    <w:p w:rsidR="00C87DBB" w:rsidRPr="00476C8D" w:rsidRDefault="00C87DBB" w:rsidP="00CA1F5F">
      <w:pPr>
        <w:widowControl w:val="0"/>
        <w:numPr>
          <w:ilvl w:val="0"/>
          <w:numId w:val="10"/>
        </w:numPr>
        <w:tabs>
          <w:tab w:val="clear" w:pos="720"/>
          <w:tab w:val="num" w:pos="284"/>
        </w:tabs>
        <w:ind w:left="284" w:hanging="284"/>
        <w:rPr>
          <w:rFonts w:asciiTheme="majorHAnsi" w:hAnsiTheme="majorHAnsi" w:cs="Segoe UI"/>
          <w:snapToGrid w:val="0"/>
          <w:sz w:val="24"/>
          <w:szCs w:val="24"/>
        </w:rPr>
      </w:pPr>
      <w:r w:rsidRPr="00476C8D">
        <w:rPr>
          <w:rFonts w:asciiTheme="majorHAnsi" w:hAnsiTheme="majorHAnsi" w:cs="Segoe UI"/>
          <w:snapToGrid w:val="0"/>
          <w:sz w:val="24"/>
          <w:szCs w:val="24"/>
        </w:rPr>
        <w:t>Haber sido condenado, mediante sentencia firme, por delito de estafa, defraudación, delito contra la fe pública, delito contra la propiedad, malversación de caudales públicos o contrabando y defraudación fiscal.</w:t>
      </w:r>
    </w:p>
    <w:p w:rsidR="00C87DBB" w:rsidRPr="00476C8D" w:rsidRDefault="00C87DBB" w:rsidP="00CA1F5F">
      <w:pPr>
        <w:widowControl w:val="0"/>
        <w:numPr>
          <w:ilvl w:val="0"/>
          <w:numId w:val="10"/>
        </w:numPr>
        <w:tabs>
          <w:tab w:val="clear" w:pos="720"/>
          <w:tab w:val="num" w:pos="284"/>
        </w:tabs>
        <w:ind w:left="284" w:hanging="284"/>
        <w:rPr>
          <w:rFonts w:asciiTheme="majorHAnsi" w:hAnsiTheme="majorHAnsi" w:cs="Segoe UI"/>
          <w:snapToGrid w:val="0"/>
          <w:sz w:val="24"/>
          <w:szCs w:val="24"/>
        </w:rPr>
      </w:pPr>
      <w:r w:rsidRPr="00476C8D">
        <w:rPr>
          <w:rFonts w:asciiTheme="majorHAnsi" w:hAnsiTheme="majorHAnsi" w:cs="Segoe UI"/>
          <w:snapToGrid w:val="0"/>
          <w:sz w:val="24"/>
          <w:szCs w:val="24"/>
        </w:rPr>
        <w:t>Ser deudor moroso de la Hacienda Pública</w:t>
      </w:r>
      <w:r w:rsidR="008727E9" w:rsidRPr="00476C8D">
        <w:rPr>
          <w:rFonts w:asciiTheme="majorHAnsi" w:hAnsiTheme="majorHAnsi" w:cs="Segoe UI"/>
          <w:snapToGrid w:val="0"/>
          <w:sz w:val="24"/>
          <w:szCs w:val="24"/>
        </w:rPr>
        <w:t>.</w:t>
      </w:r>
    </w:p>
    <w:p w:rsidR="00C87DBB" w:rsidRPr="00476C8D" w:rsidRDefault="00C87DBB" w:rsidP="00CA1F5F">
      <w:pPr>
        <w:widowControl w:val="0"/>
        <w:numPr>
          <w:ilvl w:val="0"/>
          <w:numId w:val="10"/>
        </w:numPr>
        <w:tabs>
          <w:tab w:val="clear" w:pos="720"/>
          <w:tab w:val="num" w:pos="284"/>
        </w:tabs>
        <w:ind w:left="284" w:hanging="284"/>
        <w:rPr>
          <w:rFonts w:asciiTheme="majorHAnsi" w:hAnsiTheme="majorHAnsi" w:cs="Segoe UI"/>
          <w:snapToGrid w:val="0"/>
          <w:sz w:val="24"/>
          <w:szCs w:val="24"/>
        </w:rPr>
      </w:pPr>
      <w:r w:rsidRPr="00476C8D">
        <w:rPr>
          <w:rFonts w:asciiTheme="majorHAnsi" w:hAnsiTheme="majorHAnsi" w:cs="Segoe UI"/>
          <w:snapToGrid w:val="0"/>
          <w:sz w:val="24"/>
          <w:szCs w:val="24"/>
        </w:rPr>
        <w:t>Haber incumplido contratos anteriores, celebrados con cualquier dependencia del Poder Judicial o de la Administración Pública.</w:t>
      </w:r>
    </w:p>
    <w:p w:rsidR="00C87DBB" w:rsidRPr="00476C8D" w:rsidRDefault="00C87DBB" w:rsidP="00CA1F5F">
      <w:pPr>
        <w:widowControl w:val="0"/>
        <w:numPr>
          <w:ilvl w:val="0"/>
          <w:numId w:val="10"/>
        </w:numPr>
        <w:tabs>
          <w:tab w:val="clear" w:pos="720"/>
          <w:tab w:val="num" w:pos="284"/>
        </w:tabs>
        <w:ind w:left="284" w:hanging="284"/>
        <w:rPr>
          <w:rFonts w:asciiTheme="majorHAnsi" w:hAnsiTheme="majorHAnsi" w:cs="Segoe UI"/>
          <w:snapToGrid w:val="0"/>
          <w:sz w:val="24"/>
          <w:szCs w:val="24"/>
        </w:rPr>
      </w:pPr>
      <w:r w:rsidRPr="00476C8D">
        <w:rPr>
          <w:rFonts w:asciiTheme="majorHAnsi" w:hAnsiTheme="majorHAnsi" w:cs="Segoe UI"/>
          <w:snapToGrid w:val="0"/>
          <w:sz w:val="24"/>
          <w:szCs w:val="24"/>
        </w:rPr>
        <w:t>Las empresas que se encuentran comprendidas  en los casos  a que se refieren los artículos 15 y 16 de la Ley de Contratación del Estado</w:t>
      </w:r>
      <w:r w:rsidR="008727E9" w:rsidRPr="00476C8D">
        <w:rPr>
          <w:rFonts w:asciiTheme="majorHAnsi" w:hAnsiTheme="majorHAnsi" w:cs="Segoe UI"/>
          <w:snapToGrid w:val="0"/>
          <w:sz w:val="24"/>
          <w:szCs w:val="24"/>
        </w:rPr>
        <w:t>,</w:t>
      </w:r>
      <w:r w:rsidRPr="00476C8D">
        <w:rPr>
          <w:rFonts w:asciiTheme="majorHAnsi" w:hAnsiTheme="majorHAnsi" w:cs="Segoe UI"/>
          <w:snapToGrid w:val="0"/>
          <w:sz w:val="24"/>
          <w:szCs w:val="24"/>
        </w:rPr>
        <w:t xml:space="preserve"> según Decreto 74-2001.</w:t>
      </w:r>
    </w:p>
    <w:p w:rsidR="00C87DBB" w:rsidRPr="00476C8D" w:rsidRDefault="00C87DBB" w:rsidP="00CA1F5F">
      <w:pPr>
        <w:widowControl w:val="0"/>
        <w:numPr>
          <w:ilvl w:val="0"/>
          <w:numId w:val="10"/>
        </w:numPr>
        <w:tabs>
          <w:tab w:val="clear" w:pos="720"/>
          <w:tab w:val="num" w:pos="284"/>
        </w:tabs>
        <w:ind w:left="284" w:hanging="284"/>
        <w:rPr>
          <w:rFonts w:asciiTheme="majorHAnsi" w:hAnsiTheme="majorHAnsi" w:cs="Segoe UI"/>
          <w:snapToGrid w:val="0"/>
          <w:sz w:val="24"/>
          <w:szCs w:val="24"/>
        </w:rPr>
      </w:pPr>
      <w:r w:rsidRPr="00476C8D">
        <w:rPr>
          <w:rFonts w:asciiTheme="majorHAnsi" w:hAnsiTheme="majorHAnsi" w:cs="Segoe UI"/>
          <w:snapToGrid w:val="0"/>
          <w:sz w:val="24"/>
          <w:szCs w:val="24"/>
        </w:rPr>
        <w:t>La compañía o representante de ésta, que se encuentra en interdicción judicial.</w:t>
      </w:r>
    </w:p>
    <w:p w:rsidR="00C87DBB" w:rsidRPr="00476C8D" w:rsidRDefault="00C87DBB" w:rsidP="00CA1F5F">
      <w:pPr>
        <w:pStyle w:val="Textoindependiente"/>
        <w:suppressAutoHyphens/>
        <w:ind w:left="567" w:hanging="567"/>
        <w:outlineLvl w:val="0"/>
        <w:rPr>
          <w:rFonts w:asciiTheme="majorHAnsi" w:hAnsiTheme="majorHAnsi" w:cs="Segoe UI"/>
          <w:color w:val="FF0000"/>
          <w:spacing w:val="-3"/>
          <w:sz w:val="24"/>
          <w:szCs w:val="24"/>
          <w:lang w:val="es-HN"/>
        </w:rPr>
      </w:pPr>
    </w:p>
    <w:p w:rsidR="00C87DBB" w:rsidRPr="007E5678" w:rsidRDefault="00C87DBB" w:rsidP="007E5678">
      <w:pPr>
        <w:pStyle w:val="Ttulo1"/>
        <w:shd w:val="clear" w:color="auto" w:fill="B8CCE4" w:themeFill="accent1" w:themeFillTint="66"/>
        <w:jc w:val="left"/>
        <w:rPr>
          <w:rFonts w:asciiTheme="majorHAnsi" w:hAnsiTheme="majorHAnsi"/>
          <w:sz w:val="24"/>
          <w:szCs w:val="24"/>
        </w:rPr>
      </w:pPr>
      <w:bookmarkStart w:id="126" w:name="_Toc136923216"/>
      <w:bookmarkStart w:id="127" w:name="_Toc304812713"/>
      <w:bookmarkStart w:id="128" w:name="_Toc503358952"/>
      <w:bookmarkStart w:id="129" w:name="_Toc10547628"/>
      <w:r w:rsidRPr="007E5678">
        <w:rPr>
          <w:rFonts w:asciiTheme="majorHAnsi" w:hAnsiTheme="majorHAnsi"/>
          <w:sz w:val="24"/>
          <w:szCs w:val="24"/>
        </w:rPr>
        <w:t>3.1</w:t>
      </w:r>
      <w:r w:rsidR="005F1E45" w:rsidRPr="007E5678">
        <w:rPr>
          <w:rFonts w:asciiTheme="majorHAnsi" w:hAnsiTheme="majorHAnsi"/>
          <w:sz w:val="24"/>
          <w:szCs w:val="24"/>
        </w:rPr>
        <w:t>8</w:t>
      </w:r>
      <w:r w:rsidRPr="007E5678">
        <w:rPr>
          <w:rFonts w:asciiTheme="majorHAnsi" w:hAnsiTheme="majorHAnsi"/>
          <w:sz w:val="24"/>
          <w:szCs w:val="24"/>
        </w:rPr>
        <w:t xml:space="preserve"> GARANTIAS</w:t>
      </w:r>
      <w:bookmarkEnd w:id="126"/>
      <w:bookmarkEnd w:id="127"/>
      <w:bookmarkEnd w:id="128"/>
      <w:bookmarkEnd w:id="129"/>
    </w:p>
    <w:p w:rsidR="00C87DBB" w:rsidRPr="00476C8D" w:rsidRDefault="00C87DBB" w:rsidP="00CA1F5F">
      <w:pPr>
        <w:suppressAutoHyphens/>
        <w:rPr>
          <w:rFonts w:asciiTheme="majorHAnsi" w:hAnsiTheme="majorHAnsi" w:cs="Segoe UI"/>
          <w:sz w:val="24"/>
          <w:szCs w:val="24"/>
          <w:lang w:val="es-HN"/>
        </w:rPr>
      </w:pPr>
      <w:r w:rsidRPr="00476C8D">
        <w:rPr>
          <w:rFonts w:asciiTheme="majorHAnsi" w:hAnsiTheme="majorHAnsi" w:cs="Segoe UI"/>
          <w:sz w:val="24"/>
          <w:szCs w:val="24"/>
          <w:lang w:val="es-HN"/>
        </w:rPr>
        <w:t>Todas las garantías contendrán indefectiblemente la Cláusula Obligatoria siguiente:</w:t>
      </w:r>
    </w:p>
    <w:p w:rsidR="00C87DBB" w:rsidRPr="00A21AC7" w:rsidRDefault="00C87DBB" w:rsidP="00CA1F5F">
      <w:pPr>
        <w:suppressAutoHyphens/>
        <w:rPr>
          <w:rFonts w:asciiTheme="majorHAnsi" w:hAnsiTheme="majorHAnsi" w:cs="Segoe UI"/>
          <w:b/>
          <w:spacing w:val="-3"/>
          <w:sz w:val="24"/>
          <w:szCs w:val="24"/>
          <w:lang w:val="es-ES_tradnl"/>
        </w:rPr>
      </w:pPr>
      <w:r w:rsidRPr="00A21AC7">
        <w:rPr>
          <w:rFonts w:asciiTheme="majorHAnsi" w:hAnsiTheme="majorHAnsi" w:cs="Segoe UI"/>
          <w:b/>
          <w:spacing w:val="-3"/>
          <w:sz w:val="24"/>
          <w:szCs w:val="24"/>
          <w:lang w:val="es-HN"/>
        </w:rPr>
        <w:t>“</w:t>
      </w:r>
      <w:r w:rsidRPr="00A21AC7">
        <w:rPr>
          <w:rFonts w:asciiTheme="majorHAnsi" w:hAnsiTheme="majorHAnsi" w:cs="Segoe UI"/>
          <w:b/>
          <w:i/>
          <w:spacing w:val="-3"/>
          <w:sz w:val="24"/>
          <w:szCs w:val="24"/>
          <w:u w:val="single"/>
          <w:lang w:val="es-ES_tradnl"/>
        </w:rPr>
        <w:t>LA PRESENTE GARANTÍA ES SOLIDARIA, INCONDICIONAL, IRREVOCABLE Y SERÁ PAGADA AL SIMPLE REQUERIMIENTO DEL PODER JUDICIAL</w:t>
      </w:r>
      <w:r w:rsidR="004D0B38" w:rsidRPr="00A21AC7">
        <w:rPr>
          <w:rFonts w:asciiTheme="majorHAnsi" w:hAnsiTheme="majorHAnsi" w:cs="Segoe UI"/>
          <w:b/>
          <w:i/>
          <w:spacing w:val="-3"/>
          <w:sz w:val="24"/>
          <w:szCs w:val="24"/>
          <w:u w:val="single"/>
          <w:lang w:val="es-ES_tradnl"/>
        </w:rPr>
        <w:t>,</w:t>
      </w:r>
      <w:r w:rsidRPr="00A21AC7">
        <w:rPr>
          <w:rFonts w:asciiTheme="majorHAnsi" w:hAnsiTheme="majorHAnsi" w:cs="Segoe UI"/>
          <w:b/>
          <w:i/>
          <w:spacing w:val="-3"/>
          <w:sz w:val="24"/>
          <w:szCs w:val="24"/>
          <w:u w:val="single"/>
          <w:lang w:val="es-ES_tradnl"/>
        </w:rPr>
        <w:t xml:space="preserve"> SIN MÁS TRÁMITE QUE LA PRESENTACIÓN DELA MISMA, ACOMPAÑADA DEL RESPECTIVO CERTIFICADO DE INCUMPLIMIENTO SIN NECESIDAD DE MAS TRAMITES PREVIOS AL MISMO, QUEDANDO ENTENDIDO QUE ES NULA </w:t>
      </w:r>
      <w:r w:rsidRPr="00A21AC7">
        <w:rPr>
          <w:rFonts w:asciiTheme="majorHAnsi" w:hAnsiTheme="majorHAnsi" w:cs="Segoe UI"/>
          <w:b/>
          <w:i/>
          <w:spacing w:val="-3"/>
          <w:sz w:val="24"/>
          <w:szCs w:val="24"/>
          <w:u w:val="single"/>
          <w:lang w:val="es-ES_tradnl"/>
        </w:rPr>
        <w:lastRenderedPageBreak/>
        <w:t>CUALQUIER CL</w:t>
      </w:r>
      <w:r w:rsidR="004D0B38" w:rsidRPr="00A21AC7">
        <w:rPr>
          <w:rFonts w:asciiTheme="majorHAnsi" w:hAnsiTheme="majorHAnsi" w:cs="Segoe UI"/>
          <w:b/>
          <w:i/>
          <w:spacing w:val="-3"/>
          <w:sz w:val="24"/>
          <w:szCs w:val="24"/>
          <w:u w:val="single"/>
          <w:lang w:val="es-ES_tradnl"/>
        </w:rPr>
        <w:t>Á</w:t>
      </w:r>
      <w:r w:rsidRPr="00A21AC7">
        <w:rPr>
          <w:rFonts w:asciiTheme="majorHAnsi" w:hAnsiTheme="majorHAnsi" w:cs="Segoe UI"/>
          <w:b/>
          <w:i/>
          <w:spacing w:val="-3"/>
          <w:sz w:val="24"/>
          <w:szCs w:val="24"/>
          <w:u w:val="single"/>
          <w:lang w:val="es-ES_tradnl"/>
        </w:rPr>
        <w:t>USULA QUE CONTRAVENGA LO ANTERIOR, LA PRESENTE TENDRA CARÁCTER DE TITULO EJECUTIVO Y SU CUMPLIMIENTO SE EXIGIRA POR LA VÍA DE APREMIO, SOMETIÉNDOSE EXPRESAMENTE A LA JURISDICCI</w:t>
      </w:r>
      <w:r w:rsidR="00A262B9" w:rsidRPr="00A21AC7">
        <w:rPr>
          <w:rFonts w:asciiTheme="majorHAnsi" w:hAnsiTheme="majorHAnsi" w:cs="Segoe UI"/>
          <w:b/>
          <w:i/>
          <w:spacing w:val="-3"/>
          <w:sz w:val="24"/>
          <w:szCs w:val="24"/>
          <w:u w:val="single"/>
          <w:lang w:val="es-ES_tradnl"/>
        </w:rPr>
        <w:t>Ó</w:t>
      </w:r>
      <w:r w:rsidRPr="00A21AC7">
        <w:rPr>
          <w:rFonts w:asciiTheme="majorHAnsi" w:hAnsiTheme="majorHAnsi" w:cs="Segoe UI"/>
          <w:b/>
          <w:i/>
          <w:spacing w:val="-3"/>
          <w:sz w:val="24"/>
          <w:szCs w:val="24"/>
          <w:u w:val="single"/>
          <w:lang w:val="es-ES_tradnl"/>
        </w:rPr>
        <w:t>N Y COMPETENCIA DE LOS TRIBUNALES</w:t>
      </w:r>
      <w:r w:rsidRPr="00A21AC7">
        <w:rPr>
          <w:rFonts w:asciiTheme="majorHAnsi" w:hAnsiTheme="majorHAnsi" w:cs="Segoe UI"/>
          <w:b/>
          <w:spacing w:val="-3"/>
          <w:sz w:val="24"/>
          <w:szCs w:val="24"/>
          <w:lang w:val="es-ES_tradnl"/>
        </w:rPr>
        <w:t>.”</w:t>
      </w:r>
    </w:p>
    <w:p w:rsidR="00A262B9" w:rsidRPr="00476C8D" w:rsidRDefault="00A262B9" w:rsidP="00CA1F5F">
      <w:pPr>
        <w:suppressAutoHyphens/>
        <w:rPr>
          <w:rFonts w:asciiTheme="majorHAnsi" w:hAnsiTheme="majorHAnsi" w:cs="Segoe UI"/>
          <w:bCs/>
          <w:spacing w:val="-3"/>
          <w:sz w:val="24"/>
          <w:szCs w:val="24"/>
          <w:u w:val="single"/>
          <w:lang w:val="es-HN"/>
        </w:rPr>
      </w:pPr>
    </w:p>
    <w:p w:rsidR="00C87DBB" w:rsidRPr="00476C8D" w:rsidRDefault="007E5678" w:rsidP="00CA1F5F">
      <w:pPr>
        <w:pStyle w:val="Textoindependiente"/>
        <w:suppressAutoHyphens/>
        <w:rPr>
          <w:rFonts w:asciiTheme="majorHAnsi" w:hAnsiTheme="majorHAnsi" w:cs="Segoe UI"/>
          <w:spacing w:val="-3"/>
          <w:sz w:val="24"/>
          <w:szCs w:val="24"/>
          <w:lang w:val="es-HN"/>
        </w:rPr>
      </w:pPr>
      <w:bookmarkStart w:id="130" w:name="_Toc10547629"/>
      <w:r w:rsidRPr="007E5678">
        <w:rPr>
          <w:rStyle w:val="Ttulo1Car"/>
          <w:rFonts w:asciiTheme="majorHAnsi" w:hAnsiTheme="majorHAnsi"/>
          <w:b w:val="0"/>
          <w:sz w:val="24"/>
          <w:szCs w:val="24"/>
        </w:rPr>
        <w:t xml:space="preserve">3.18.1 </w:t>
      </w:r>
      <w:r w:rsidR="00A262B9" w:rsidRPr="007E5678">
        <w:rPr>
          <w:rStyle w:val="Ttulo1Car"/>
          <w:rFonts w:asciiTheme="majorHAnsi" w:hAnsiTheme="majorHAnsi"/>
          <w:b w:val="0"/>
          <w:sz w:val="24"/>
          <w:szCs w:val="24"/>
        </w:rPr>
        <w:t>GARANTÍA DE MANTENIMIENTO DE OFERTA</w:t>
      </w:r>
      <w:bookmarkEnd w:id="130"/>
      <w:r w:rsidR="00A262B9" w:rsidRPr="00476C8D">
        <w:rPr>
          <w:rFonts w:asciiTheme="majorHAnsi" w:hAnsiTheme="majorHAnsi" w:cs="Segoe UI"/>
          <w:bCs/>
          <w:sz w:val="24"/>
          <w:szCs w:val="24"/>
          <w:u w:val="single"/>
          <w:lang w:val="es-HN"/>
        </w:rPr>
        <w:t>:</w:t>
      </w:r>
      <w:r>
        <w:rPr>
          <w:rFonts w:asciiTheme="majorHAnsi" w:hAnsiTheme="majorHAnsi" w:cs="Segoe UI"/>
          <w:bCs/>
          <w:sz w:val="24"/>
          <w:szCs w:val="24"/>
          <w:u w:val="single"/>
          <w:lang w:val="es-HN"/>
        </w:rPr>
        <w:t xml:space="preserve"> </w:t>
      </w:r>
      <w:r w:rsidR="00C87DBB" w:rsidRPr="00476C8D">
        <w:rPr>
          <w:rFonts w:asciiTheme="majorHAnsi" w:hAnsiTheme="majorHAnsi" w:cs="Segoe UI"/>
          <w:sz w:val="24"/>
          <w:szCs w:val="24"/>
          <w:lang w:val="es-HN"/>
        </w:rPr>
        <w:t xml:space="preserve">Los oferentes  deben acompañar a su oferta una </w:t>
      </w:r>
      <w:r w:rsidR="00A21AC7">
        <w:rPr>
          <w:rFonts w:asciiTheme="majorHAnsi" w:hAnsiTheme="majorHAnsi" w:cs="Segoe UI"/>
          <w:sz w:val="24"/>
          <w:szCs w:val="24"/>
          <w:u w:val="single"/>
          <w:lang w:val="es-HN"/>
        </w:rPr>
        <w:t>garantía de m</w:t>
      </w:r>
      <w:r w:rsidR="00C87DBB" w:rsidRPr="00476C8D">
        <w:rPr>
          <w:rFonts w:asciiTheme="majorHAnsi" w:hAnsiTheme="majorHAnsi" w:cs="Segoe UI"/>
          <w:sz w:val="24"/>
          <w:szCs w:val="24"/>
          <w:u w:val="single"/>
          <w:lang w:val="es-HN"/>
        </w:rPr>
        <w:t>antenimiento de Oferta</w:t>
      </w:r>
      <w:r w:rsidR="00A21AC7">
        <w:rPr>
          <w:rFonts w:asciiTheme="majorHAnsi" w:hAnsiTheme="majorHAnsi" w:cs="Segoe UI"/>
          <w:sz w:val="24"/>
          <w:szCs w:val="24"/>
          <w:lang w:val="es-HN"/>
        </w:rPr>
        <w:t xml:space="preserve"> en moneda n</w:t>
      </w:r>
      <w:r w:rsidR="00C87DBB" w:rsidRPr="00476C8D">
        <w:rPr>
          <w:rFonts w:asciiTheme="majorHAnsi" w:hAnsiTheme="majorHAnsi" w:cs="Segoe UI"/>
          <w:sz w:val="24"/>
          <w:szCs w:val="24"/>
          <w:lang w:val="es-HN"/>
        </w:rPr>
        <w:t xml:space="preserve">acional equivalente al </w:t>
      </w:r>
      <w:r w:rsidR="00A21AC7">
        <w:rPr>
          <w:rFonts w:asciiTheme="majorHAnsi" w:hAnsiTheme="majorHAnsi" w:cs="Segoe UI"/>
          <w:bCs/>
          <w:sz w:val="24"/>
          <w:szCs w:val="24"/>
          <w:lang w:val="es-HN"/>
        </w:rPr>
        <w:t>d</w:t>
      </w:r>
      <w:r w:rsidR="00C87DBB" w:rsidRPr="00476C8D">
        <w:rPr>
          <w:rFonts w:asciiTheme="majorHAnsi" w:hAnsiTheme="majorHAnsi" w:cs="Segoe UI"/>
          <w:bCs/>
          <w:sz w:val="24"/>
          <w:szCs w:val="24"/>
          <w:lang w:val="es-HN"/>
        </w:rPr>
        <w:t>os por ciento (2%)</w:t>
      </w:r>
      <w:r w:rsidR="00C87DBB" w:rsidRPr="00476C8D">
        <w:rPr>
          <w:rFonts w:asciiTheme="majorHAnsi" w:hAnsiTheme="majorHAnsi" w:cs="Segoe UI"/>
          <w:sz w:val="24"/>
          <w:szCs w:val="24"/>
          <w:lang w:val="es-HN"/>
        </w:rPr>
        <w:t xml:space="preserve"> del valor ofertado.</w:t>
      </w:r>
      <w:r w:rsidR="00A262B9" w:rsidRPr="00476C8D">
        <w:rPr>
          <w:rFonts w:asciiTheme="majorHAnsi" w:hAnsiTheme="majorHAnsi" w:cs="Segoe UI"/>
          <w:sz w:val="24"/>
          <w:szCs w:val="24"/>
          <w:lang w:val="es-HN"/>
        </w:rPr>
        <w:t>-</w:t>
      </w:r>
      <w:r w:rsidR="00C87DBB" w:rsidRPr="00476C8D">
        <w:rPr>
          <w:rFonts w:asciiTheme="majorHAnsi" w:hAnsiTheme="majorHAnsi" w:cs="Segoe UI"/>
          <w:sz w:val="24"/>
          <w:szCs w:val="24"/>
          <w:lang w:val="es-HN"/>
        </w:rPr>
        <w:t xml:space="preserve">Esta garantía debe ser expedida a nombre </w:t>
      </w:r>
      <w:r w:rsidR="00C87DBB" w:rsidRPr="00476C8D">
        <w:rPr>
          <w:rFonts w:asciiTheme="majorHAnsi" w:hAnsiTheme="majorHAnsi" w:cs="Segoe UI"/>
          <w:sz w:val="24"/>
          <w:szCs w:val="24"/>
        </w:rPr>
        <w:t xml:space="preserve">del Poder Judicial </w:t>
      </w:r>
      <w:r w:rsidR="00C87DBB" w:rsidRPr="00476C8D">
        <w:rPr>
          <w:rFonts w:asciiTheme="majorHAnsi" w:hAnsiTheme="majorHAnsi" w:cs="Segoe UI"/>
          <w:sz w:val="24"/>
          <w:szCs w:val="24"/>
          <w:lang w:val="es-HN"/>
        </w:rPr>
        <w:t xml:space="preserve">y podrá consistir en un </w:t>
      </w:r>
      <w:r w:rsidR="00A21AC7">
        <w:rPr>
          <w:rFonts w:asciiTheme="majorHAnsi" w:hAnsiTheme="majorHAnsi" w:cs="Segoe UI"/>
          <w:sz w:val="24"/>
          <w:szCs w:val="24"/>
          <w:lang w:val="es-HN"/>
        </w:rPr>
        <w:t>c</w:t>
      </w:r>
      <w:r w:rsidR="00C87DBB" w:rsidRPr="00476C8D">
        <w:rPr>
          <w:rFonts w:asciiTheme="majorHAnsi" w:hAnsiTheme="majorHAnsi" w:cs="Segoe UI"/>
          <w:sz w:val="24"/>
          <w:szCs w:val="24"/>
          <w:lang w:val="es-HN"/>
        </w:rPr>
        <w:t xml:space="preserve">heque </w:t>
      </w:r>
      <w:r w:rsidR="00A21AC7">
        <w:rPr>
          <w:rFonts w:asciiTheme="majorHAnsi" w:hAnsiTheme="majorHAnsi" w:cs="Segoe UI"/>
          <w:sz w:val="24"/>
          <w:szCs w:val="24"/>
          <w:lang w:val="es-HN"/>
        </w:rPr>
        <w:t>c</w:t>
      </w:r>
      <w:r w:rsidR="00C87DBB" w:rsidRPr="00476C8D">
        <w:rPr>
          <w:rFonts w:asciiTheme="majorHAnsi" w:hAnsiTheme="majorHAnsi" w:cs="Segoe UI"/>
          <w:sz w:val="24"/>
          <w:szCs w:val="24"/>
          <w:lang w:val="es-HN"/>
        </w:rPr>
        <w:t xml:space="preserve">ertificado, garantía bancaria o póliza expedida por el sistema Bancario Nacional o Aseguradora del país, pagadero a la vista, para proteger </w:t>
      </w:r>
      <w:r w:rsidR="00C87DBB" w:rsidRPr="00476C8D">
        <w:rPr>
          <w:rFonts w:asciiTheme="majorHAnsi" w:hAnsiTheme="majorHAnsi" w:cs="Segoe UI"/>
          <w:sz w:val="24"/>
          <w:szCs w:val="24"/>
        </w:rPr>
        <w:t>al Poder Judicial</w:t>
      </w:r>
      <w:r w:rsidR="00C87DBB" w:rsidRPr="00476C8D">
        <w:rPr>
          <w:rFonts w:asciiTheme="majorHAnsi" w:hAnsiTheme="majorHAnsi" w:cs="Segoe UI"/>
          <w:sz w:val="24"/>
          <w:szCs w:val="24"/>
          <w:lang w:val="es-HN"/>
        </w:rPr>
        <w:t xml:space="preserve"> contra el riesgo de incumplimiento por parte del oferente de la propuesta presentada.</w:t>
      </w:r>
    </w:p>
    <w:p w:rsidR="00C87DBB" w:rsidRPr="00476C8D" w:rsidRDefault="00C87DBB" w:rsidP="00CA1F5F">
      <w:pPr>
        <w:pStyle w:val="Textoindependiente"/>
        <w:suppressAutoHyphens/>
        <w:rPr>
          <w:rFonts w:asciiTheme="majorHAnsi" w:hAnsiTheme="majorHAnsi" w:cs="Segoe UI"/>
          <w:sz w:val="24"/>
          <w:szCs w:val="24"/>
          <w:lang w:val="es-HN"/>
        </w:rPr>
      </w:pPr>
      <w:r w:rsidRPr="00476C8D">
        <w:rPr>
          <w:rFonts w:asciiTheme="majorHAnsi" w:hAnsiTheme="majorHAnsi" w:cs="Segoe UI"/>
          <w:sz w:val="24"/>
          <w:szCs w:val="24"/>
          <w:lang w:val="es-HN"/>
        </w:rPr>
        <w:t>La garantía presentada</w:t>
      </w:r>
      <w:r w:rsidR="00A262B9" w:rsidRPr="00476C8D">
        <w:rPr>
          <w:rFonts w:asciiTheme="majorHAnsi" w:hAnsiTheme="majorHAnsi" w:cs="Segoe UI"/>
          <w:sz w:val="24"/>
          <w:szCs w:val="24"/>
          <w:lang w:val="es-HN"/>
        </w:rPr>
        <w:t>,</w:t>
      </w:r>
      <w:r w:rsidR="004773DA">
        <w:rPr>
          <w:rFonts w:asciiTheme="majorHAnsi" w:hAnsiTheme="majorHAnsi" w:cs="Segoe UI"/>
          <w:sz w:val="24"/>
          <w:szCs w:val="24"/>
          <w:lang w:val="es-HN"/>
        </w:rPr>
        <w:t xml:space="preserve"> </w:t>
      </w:r>
      <w:r w:rsidR="007E5678" w:rsidRPr="00476C8D">
        <w:rPr>
          <w:rFonts w:asciiTheme="majorHAnsi" w:hAnsiTheme="majorHAnsi" w:cs="Segoe UI"/>
          <w:sz w:val="24"/>
          <w:szCs w:val="24"/>
          <w:lang w:val="es-HN"/>
        </w:rPr>
        <w:t>tendrá una</w:t>
      </w:r>
      <w:r w:rsidRPr="00476C8D">
        <w:rPr>
          <w:rFonts w:asciiTheme="majorHAnsi" w:hAnsiTheme="majorHAnsi" w:cs="Segoe UI"/>
          <w:sz w:val="24"/>
          <w:szCs w:val="24"/>
          <w:lang w:val="es-HN"/>
        </w:rPr>
        <w:t xml:space="preserve"> vigencia </w:t>
      </w:r>
      <w:r w:rsidR="007E5678" w:rsidRPr="00476C8D">
        <w:rPr>
          <w:rFonts w:asciiTheme="majorHAnsi" w:hAnsiTheme="majorHAnsi" w:cs="Segoe UI"/>
          <w:sz w:val="24"/>
          <w:szCs w:val="24"/>
          <w:lang w:val="es-HN"/>
        </w:rPr>
        <w:t>mínima de</w:t>
      </w:r>
      <w:r w:rsidRPr="00476C8D">
        <w:rPr>
          <w:rFonts w:asciiTheme="majorHAnsi" w:hAnsiTheme="majorHAnsi" w:cs="Segoe UI"/>
          <w:sz w:val="24"/>
          <w:szCs w:val="24"/>
          <w:lang w:val="es-HN"/>
        </w:rPr>
        <w:t xml:space="preserve"> </w:t>
      </w:r>
      <w:r w:rsidRPr="00476C8D">
        <w:rPr>
          <w:rFonts w:asciiTheme="majorHAnsi" w:hAnsiTheme="majorHAnsi" w:cs="Segoe UI"/>
          <w:sz w:val="24"/>
          <w:szCs w:val="24"/>
          <w:u w:val="single"/>
          <w:lang w:val="es-HN"/>
        </w:rPr>
        <w:t xml:space="preserve">ciento </w:t>
      </w:r>
      <w:r w:rsidR="003B11D3" w:rsidRPr="00476C8D">
        <w:rPr>
          <w:rFonts w:asciiTheme="majorHAnsi" w:hAnsiTheme="majorHAnsi" w:cs="Segoe UI"/>
          <w:sz w:val="24"/>
          <w:szCs w:val="24"/>
          <w:u w:val="single"/>
          <w:lang w:val="es-HN"/>
        </w:rPr>
        <w:t>cuarenta</w:t>
      </w:r>
      <w:r w:rsidRPr="00476C8D">
        <w:rPr>
          <w:rFonts w:asciiTheme="majorHAnsi" w:hAnsiTheme="majorHAnsi" w:cs="Segoe UI"/>
          <w:bCs/>
          <w:sz w:val="24"/>
          <w:szCs w:val="24"/>
          <w:u w:val="single"/>
          <w:lang w:val="es-HN"/>
        </w:rPr>
        <w:t xml:space="preserve"> (1</w:t>
      </w:r>
      <w:r w:rsidR="003B11D3" w:rsidRPr="00476C8D">
        <w:rPr>
          <w:rFonts w:asciiTheme="majorHAnsi" w:hAnsiTheme="majorHAnsi" w:cs="Segoe UI"/>
          <w:bCs/>
          <w:sz w:val="24"/>
          <w:szCs w:val="24"/>
          <w:u w:val="single"/>
          <w:lang w:val="es-HN"/>
        </w:rPr>
        <w:t>4</w:t>
      </w:r>
      <w:r w:rsidRPr="00476C8D">
        <w:rPr>
          <w:rFonts w:asciiTheme="majorHAnsi" w:hAnsiTheme="majorHAnsi" w:cs="Segoe UI"/>
          <w:bCs/>
          <w:sz w:val="24"/>
          <w:szCs w:val="24"/>
          <w:u w:val="single"/>
          <w:lang w:val="es-HN"/>
        </w:rPr>
        <w:t xml:space="preserve">0) días </w:t>
      </w:r>
      <w:r w:rsidR="007E5678" w:rsidRPr="00476C8D">
        <w:rPr>
          <w:rFonts w:asciiTheme="majorHAnsi" w:hAnsiTheme="majorHAnsi" w:cs="Segoe UI"/>
          <w:bCs/>
          <w:sz w:val="24"/>
          <w:szCs w:val="24"/>
          <w:u w:val="single"/>
          <w:lang w:val="es-HN"/>
        </w:rPr>
        <w:t>calendario</w:t>
      </w:r>
      <w:r w:rsidRPr="00476C8D">
        <w:rPr>
          <w:rFonts w:asciiTheme="majorHAnsi" w:hAnsiTheme="majorHAnsi" w:cs="Segoe UI"/>
          <w:sz w:val="24"/>
          <w:szCs w:val="24"/>
          <w:lang w:val="es-HN"/>
        </w:rPr>
        <w:t xml:space="preserve"> partir de la fecha de apertura pública de ofertas, y será devuelta a los licitantes dentro de los (60) sesenta días calendario siguientes a la fecha en que se firme el contrato con el licitante a quien se adjudique el mismo.</w:t>
      </w:r>
      <w:r w:rsidR="00A262B9" w:rsidRPr="00476C8D">
        <w:rPr>
          <w:rFonts w:asciiTheme="majorHAnsi" w:hAnsiTheme="majorHAnsi" w:cs="Segoe UI"/>
          <w:sz w:val="24"/>
          <w:szCs w:val="24"/>
          <w:lang w:val="es-HN"/>
        </w:rPr>
        <w:t xml:space="preserve">- </w:t>
      </w:r>
      <w:r w:rsidR="00A262B9" w:rsidRPr="00476C8D">
        <w:rPr>
          <w:rFonts w:asciiTheme="majorHAnsi" w:hAnsiTheme="majorHAnsi" w:cs="Segoe UI"/>
          <w:i/>
          <w:sz w:val="24"/>
          <w:szCs w:val="24"/>
          <w:u w:val="single"/>
          <w:lang w:val="es-HN"/>
        </w:rPr>
        <w:t>Artículo 99 de la Ley de Contratación del Estado y su Reglamento.</w:t>
      </w:r>
    </w:p>
    <w:p w:rsidR="00C87DBB" w:rsidRPr="00476C8D" w:rsidRDefault="00C87DBB" w:rsidP="00CA1F5F">
      <w:pPr>
        <w:pStyle w:val="Textoindependiente"/>
        <w:suppressAutoHyphens/>
        <w:ind w:left="540"/>
        <w:rPr>
          <w:rFonts w:asciiTheme="majorHAnsi" w:hAnsiTheme="majorHAnsi" w:cs="Segoe UI"/>
          <w:color w:val="FF0000"/>
          <w:sz w:val="24"/>
          <w:szCs w:val="24"/>
          <w:lang w:val="es-HN"/>
        </w:rPr>
      </w:pPr>
    </w:p>
    <w:p w:rsidR="00C87DBB" w:rsidRPr="00476C8D" w:rsidRDefault="007E5678" w:rsidP="00CA1F5F">
      <w:pPr>
        <w:pStyle w:val="Textoindependiente"/>
        <w:suppressAutoHyphens/>
        <w:rPr>
          <w:rFonts w:asciiTheme="majorHAnsi" w:hAnsiTheme="majorHAnsi" w:cs="Segoe UI"/>
          <w:sz w:val="24"/>
          <w:szCs w:val="24"/>
          <w:lang w:val="es-HN"/>
        </w:rPr>
      </w:pPr>
      <w:bookmarkStart w:id="131" w:name="_Toc10547630"/>
      <w:r w:rsidRPr="007E5678">
        <w:rPr>
          <w:rStyle w:val="Ttulo1Car"/>
          <w:rFonts w:asciiTheme="majorHAnsi" w:hAnsiTheme="majorHAnsi"/>
          <w:b w:val="0"/>
          <w:sz w:val="24"/>
          <w:szCs w:val="24"/>
        </w:rPr>
        <w:t xml:space="preserve">3.18.2 </w:t>
      </w:r>
      <w:r w:rsidR="001320C7" w:rsidRPr="007E5678">
        <w:rPr>
          <w:rStyle w:val="Ttulo1Car"/>
          <w:rFonts w:asciiTheme="majorHAnsi" w:hAnsiTheme="majorHAnsi"/>
          <w:b w:val="0"/>
          <w:sz w:val="24"/>
          <w:szCs w:val="24"/>
        </w:rPr>
        <w:t>GARANTÍA DE CUMPLIMIENTO</w:t>
      </w:r>
      <w:bookmarkEnd w:id="131"/>
      <w:r w:rsidR="001320C7" w:rsidRPr="00A21AC7">
        <w:rPr>
          <w:rFonts w:asciiTheme="majorHAnsi" w:hAnsiTheme="majorHAnsi" w:cs="Segoe UI"/>
          <w:bCs/>
          <w:sz w:val="24"/>
          <w:szCs w:val="24"/>
          <w:lang w:val="es-HN"/>
        </w:rPr>
        <w:t>:</w:t>
      </w:r>
      <w:r w:rsidR="00A21AC7" w:rsidRPr="00A21AC7">
        <w:rPr>
          <w:rFonts w:asciiTheme="majorHAnsi" w:hAnsiTheme="majorHAnsi" w:cs="Segoe UI"/>
          <w:bCs/>
          <w:sz w:val="24"/>
          <w:szCs w:val="24"/>
          <w:lang w:val="es-HN"/>
        </w:rPr>
        <w:t xml:space="preserve"> </w:t>
      </w:r>
      <w:r w:rsidR="00C87DBB" w:rsidRPr="00476C8D">
        <w:rPr>
          <w:rFonts w:asciiTheme="majorHAnsi" w:hAnsiTheme="majorHAnsi" w:cs="Segoe UI"/>
          <w:sz w:val="24"/>
          <w:szCs w:val="24"/>
          <w:lang w:val="es-HN"/>
        </w:rPr>
        <w:t xml:space="preserve">El </w:t>
      </w:r>
      <w:r>
        <w:rPr>
          <w:rFonts w:asciiTheme="majorHAnsi" w:hAnsiTheme="majorHAnsi" w:cs="Segoe UI"/>
          <w:sz w:val="24"/>
          <w:szCs w:val="24"/>
          <w:lang w:val="es-HN"/>
        </w:rPr>
        <w:t>o</w:t>
      </w:r>
      <w:r w:rsidR="00C87DBB" w:rsidRPr="00476C8D">
        <w:rPr>
          <w:rFonts w:asciiTheme="majorHAnsi" w:hAnsiTheme="majorHAnsi" w:cs="Segoe UI"/>
          <w:sz w:val="24"/>
          <w:szCs w:val="24"/>
          <w:lang w:val="es-HN"/>
        </w:rPr>
        <w:t xml:space="preserve">ferente </w:t>
      </w:r>
      <w:r w:rsidR="00A21AC7">
        <w:rPr>
          <w:rFonts w:asciiTheme="majorHAnsi" w:hAnsiTheme="majorHAnsi" w:cs="Segoe UI"/>
          <w:sz w:val="24"/>
          <w:szCs w:val="24"/>
          <w:lang w:val="es-HN"/>
        </w:rPr>
        <w:t>favorecido deberá sustituir la garantía de m</w:t>
      </w:r>
      <w:r w:rsidR="00C87DBB" w:rsidRPr="00476C8D">
        <w:rPr>
          <w:rFonts w:asciiTheme="majorHAnsi" w:hAnsiTheme="majorHAnsi" w:cs="Segoe UI"/>
          <w:sz w:val="24"/>
          <w:szCs w:val="24"/>
          <w:lang w:val="es-HN"/>
        </w:rPr>
        <w:t>antenimiento de ofer</w:t>
      </w:r>
      <w:r w:rsidR="00A21AC7">
        <w:rPr>
          <w:rFonts w:asciiTheme="majorHAnsi" w:hAnsiTheme="majorHAnsi" w:cs="Segoe UI"/>
          <w:sz w:val="24"/>
          <w:szCs w:val="24"/>
          <w:lang w:val="es-HN"/>
        </w:rPr>
        <w:t>ta, por una garantía de c</w:t>
      </w:r>
      <w:r w:rsidR="00C87DBB" w:rsidRPr="00476C8D">
        <w:rPr>
          <w:rFonts w:asciiTheme="majorHAnsi" w:hAnsiTheme="majorHAnsi" w:cs="Segoe UI"/>
          <w:sz w:val="24"/>
          <w:szCs w:val="24"/>
          <w:lang w:val="es-HN"/>
        </w:rPr>
        <w:t xml:space="preserve">umplimiento equivalente al </w:t>
      </w:r>
      <w:r w:rsidR="00A21AC7">
        <w:rPr>
          <w:rFonts w:asciiTheme="majorHAnsi" w:hAnsiTheme="majorHAnsi" w:cs="Segoe UI"/>
          <w:bCs/>
          <w:sz w:val="24"/>
          <w:szCs w:val="24"/>
          <w:lang w:val="es-HN"/>
        </w:rPr>
        <w:t>q</w:t>
      </w:r>
      <w:r w:rsidR="00C87DBB" w:rsidRPr="00476C8D">
        <w:rPr>
          <w:rFonts w:asciiTheme="majorHAnsi" w:hAnsiTheme="majorHAnsi" w:cs="Segoe UI"/>
          <w:bCs/>
          <w:sz w:val="24"/>
          <w:szCs w:val="24"/>
          <w:lang w:val="es-HN"/>
        </w:rPr>
        <w:t>uince por ciento (15%)</w:t>
      </w:r>
      <w:r w:rsidR="00C87DBB" w:rsidRPr="00476C8D">
        <w:rPr>
          <w:rFonts w:asciiTheme="majorHAnsi" w:hAnsiTheme="majorHAnsi" w:cs="Segoe UI"/>
          <w:sz w:val="24"/>
          <w:szCs w:val="24"/>
          <w:lang w:val="es-HN"/>
        </w:rPr>
        <w:t xml:space="preserve"> del valor total de la oferta</w:t>
      </w:r>
      <w:r w:rsidRPr="00476C8D">
        <w:rPr>
          <w:rFonts w:asciiTheme="majorHAnsi" w:hAnsiTheme="majorHAnsi" w:cs="Segoe UI"/>
          <w:sz w:val="24"/>
          <w:szCs w:val="24"/>
          <w:lang w:val="es-HN"/>
        </w:rPr>
        <w:t>, y</w:t>
      </w:r>
      <w:r w:rsidR="00C87DBB" w:rsidRPr="00476C8D">
        <w:rPr>
          <w:rFonts w:asciiTheme="majorHAnsi" w:hAnsiTheme="majorHAnsi" w:cs="Segoe UI"/>
          <w:sz w:val="24"/>
          <w:szCs w:val="24"/>
          <w:lang w:val="es-HN"/>
        </w:rPr>
        <w:t xml:space="preserve"> servirá para garantizar que el </w:t>
      </w:r>
      <w:r w:rsidRPr="00476C8D">
        <w:rPr>
          <w:rFonts w:asciiTheme="majorHAnsi" w:hAnsiTheme="majorHAnsi" w:cs="Segoe UI"/>
          <w:sz w:val="24"/>
          <w:szCs w:val="24"/>
          <w:lang w:val="es-HN"/>
        </w:rPr>
        <w:t>contratista ejecute</w:t>
      </w:r>
      <w:r w:rsidR="00C87DBB" w:rsidRPr="00476C8D">
        <w:rPr>
          <w:rFonts w:asciiTheme="majorHAnsi" w:hAnsiTheme="majorHAnsi" w:cs="Segoe UI"/>
          <w:sz w:val="24"/>
          <w:szCs w:val="24"/>
          <w:lang w:val="es-HN"/>
        </w:rPr>
        <w:t xml:space="preserve"> la obra cumpliendo con todas las condiciones estipuladas en el contrato; la cual deberá tener una vigencia de </w:t>
      </w:r>
      <w:r w:rsidR="00C87DBB" w:rsidRPr="00476C8D">
        <w:rPr>
          <w:rFonts w:asciiTheme="majorHAnsi" w:hAnsiTheme="majorHAnsi" w:cs="Segoe UI"/>
          <w:bCs/>
          <w:sz w:val="24"/>
          <w:szCs w:val="24"/>
          <w:u w:val="single"/>
          <w:lang w:val="es-HN"/>
        </w:rPr>
        <w:t xml:space="preserve">tres (3) meses </w:t>
      </w:r>
      <w:r w:rsidR="00C87DBB" w:rsidRPr="00476C8D">
        <w:rPr>
          <w:rFonts w:asciiTheme="majorHAnsi" w:hAnsiTheme="majorHAnsi" w:cs="Segoe UI"/>
          <w:sz w:val="24"/>
          <w:szCs w:val="24"/>
          <w:lang w:val="es-HN"/>
        </w:rPr>
        <w:t xml:space="preserve">  después del plazo previsto para la ejecución de la obra.</w:t>
      </w:r>
    </w:p>
    <w:p w:rsidR="00C87DBB" w:rsidRPr="00476C8D" w:rsidRDefault="007E5678" w:rsidP="00CA1F5F">
      <w:pPr>
        <w:rPr>
          <w:rFonts w:asciiTheme="majorHAnsi" w:hAnsiTheme="majorHAnsi" w:cs="Segoe UI"/>
          <w:sz w:val="24"/>
          <w:szCs w:val="24"/>
        </w:rPr>
      </w:pPr>
      <w:r>
        <w:rPr>
          <w:rFonts w:asciiTheme="majorHAnsi" w:hAnsiTheme="majorHAnsi" w:cs="Segoe UI"/>
          <w:sz w:val="24"/>
          <w:szCs w:val="24"/>
        </w:rPr>
        <w:t>Para la correcta ejecución del c</w:t>
      </w:r>
      <w:r w:rsidR="00C87DBB" w:rsidRPr="00476C8D">
        <w:rPr>
          <w:rFonts w:asciiTheme="majorHAnsi" w:hAnsiTheme="majorHAnsi" w:cs="Segoe UI"/>
          <w:sz w:val="24"/>
          <w:szCs w:val="24"/>
        </w:rPr>
        <w:t xml:space="preserve">ontrato, la </w:t>
      </w:r>
      <w:r>
        <w:rPr>
          <w:rFonts w:asciiTheme="majorHAnsi" w:hAnsiTheme="majorHAnsi" w:cs="Segoe UI"/>
          <w:sz w:val="24"/>
          <w:szCs w:val="24"/>
          <w:u w:val="single"/>
        </w:rPr>
        <w:t>garantía de c</w:t>
      </w:r>
      <w:r w:rsidR="00C87DBB" w:rsidRPr="00476C8D">
        <w:rPr>
          <w:rFonts w:asciiTheme="majorHAnsi" w:hAnsiTheme="majorHAnsi" w:cs="Segoe UI"/>
          <w:sz w:val="24"/>
          <w:szCs w:val="24"/>
          <w:u w:val="single"/>
        </w:rPr>
        <w:t>umplimiento</w:t>
      </w:r>
      <w:r w:rsidR="00C87DBB" w:rsidRPr="00476C8D">
        <w:rPr>
          <w:rFonts w:asciiTheme="majorHAnsi" w:hAnsiTheme="majorHAnsi" w:cs="Segoe UI"/>
          <w:sz w:val="24"/>
          <w:szCs w:val="24"/>
        </w:rPr>
        <w:t xml:space="preserve"> debe presentarse al momento de la emisión de la “</w:t>
      </w:r>
      <w:r>
        <w:rPr>
          <w:rFonts w:asciiTheme="majorHAnsi" w:hAnsiTheme="majorHAnsi" w:cs="Segoe UI"/>
          <w:sz w:val="24"/>
          <w:szCs w:val="24"/>
          <w:u w:val="single"/>
        </w:rPr>
        <w:t>orden de i</w:t>
      </w:r>
      <w:r w:rsidR="00C87DBB" w:rsidRPr="00476C8D">
        <w:rPr>
          <w:rFonts w:asciiTheme="majorHAnsi" w:hAnsiTheme="majorHAnsi" w:cs="Segoe UI"/>
          <w:sz w:val="24"/>
          <w:szCs w:val="24"/>
          <w:u w:val="single"/>
        </w:rPr>
        <w:t>nicio</w:t>
      </w:r>
      <w:r>
        <w:rPr>
          <w:rFonts w:asciiTheme="majorHAnsi" w:hAnsiTheme="majorHAnsi" w:cs="Segoe UI"/>
          <w:sz w:val="24"/>
          <w:szCs w:val="24"/>
        </w:rPr>
        <w:t>” por parte de la dirección a</w:t>
      </w:r>
      <w:r w:rsidR="00C87DBB" w:rsidRPr="00476C8D">
        <w:rPr>
          <w:rFonts w:asciiTheme="majorHAnsi" w:hAnsiTheme="majorHAnsi" w:cs="Segoe UI"/>
          <w:sz w:val="24"/>
          <w:szCs w:val="24"/>
        </w:rPr>
        <w:t>dministrativa.</w:t>
      </w:r>
      <w:r w:rsidR="00EF4A51" w:rsidRPr="00476C8D">
        <w:rPr>
          <w:rFonts w:asciiTheme="majorHAnsi" w:hAnsiTheme="majorHAnsi" w:cs="Segoe UI"/>
          <w:sz w:val="24"/>
          <w:szCs w:val="24"/>
        </w:rPr>
        <w:t>-</w:t>
      </w:r>
      <w:r w:rsidR="00C87DBB" w:rsidRPr="00476C8D">
        <w:rPr>
          <w:rFonts w:asciiTheme="majorHAnsi" w:hAnsiTheme="majorHAnsi" w:cs="Segoe UI"/>
          <w:sz w:val="24"/>
          <w:szCs w:val="24"/>
        </w:rPr>
        <w:t xml:space="preserve"> Esta presenta</w:t>
      </w:r>
      <w:r w:rsidR="0057692A">
        <w:rPr>
          <w:rFonts w:asciiTheme="majorHAnsi" w:hAnsiTheme="majorHAnsi" w:cs="Segoe UI"/>
          <w:sz w:val="24"/>
          <w:szCs w:val="24"/>
        </w:rPr>
        <w:t>ción debe coordinarse entre el c</w:t>
      </w:r>
      <w:r w:rsidR="00C87DBB" w:rsidRPr="00476C8D">
        <w:rPr>
          <w:rFonts w:asciiTheme="majorHAnsi" w:hAnsiTheme="majorHAnsi" w:cs="Segoe UI"/>
          <w:sz w:val="24"/>
          <w:szCs w:val="24"/>
        </w:rPr>
        <w:t>o</w:t>
      </w:r>
      <w:r w:rsidR="0057692A">
        <w:rPr>
          <w:rFonts w:asciiTheme="majorHAnsi" w:hAnsiTheme="majorHAnsi" w:cs="Segoe UI"/>
          <w:sz w:val="24"/>
          <w:szCs w:val="24"/>
        </w:rPr>
        <w:t>ntratista y el departamento de o</w:t>
      </w:r>
      <w:r w:rsidR="00C87DBB" w:rsidRPr="00476C8D">
        <w:rPr>
          <w:rFonts w:asciiTheme="majorHAnsi" w:hAnsiTheme="majorHAnsi" w:cs="Segoe UI"/>
          <w:sz w:val="24"/>
          <w:szCs w:val="24"/>
        </w:rPr>
        <w:t xml:space="preserve">bras </w:t>
      </w:r>
      <w:r w:rsidR="0057692A">
        <w:rPr>
          <w:rFonts w:asciiTheme="majorHAnsi" w:hAnsiTheme="majorHAnsi" w:cs="Segoe UI"/>
          <w:sz w:val="24"/>
          <w:szCs w:val="24"/>
        </w:rPr>
        <w:t>físicas a través del s</w:t>
      </w:r>
      <w:r w:rsidR="00C87DBB" w:rsidRPr="00476C8D">
        <w:rPr>
          <w:rFonts w:asciiTheme="majorHAnsi" w:hAnsiTheme="majorHAnsi" w:cs="Segoe UI"/>
          <w:sz w:val="24"/>
          <w:szCs w:val="24"/>
        </w:rPr>
        <w:t>upervisor.</w:t>
      </w:r>
      <w:r w:rsidR="00EF4A51" w:rsidRPr="00476C8D">
        <w:rPr>
          <w:rFonts w:asciiTheme="majorHAnsi" w:hAnsiTheme="majorHAnsi" w:cs="Segoe UI"/>
          <w:sz w:val="24"/>
          <w:szCs w:val="24"/>
        </w:rPr>
        <w:t xml:space="preserve">- </w:t>
      </w:r>
      <w:r w:rsidR="00EF4A51" w:rsidRPr="00476C8D">
        <w:rPr>
          <w:rFonts w:asciiTheme="majorHAnsi" w:hAnsiTheme="majorHAnsi" w:cs="Segoe UI"/>
          <w:i/>
          <w:sz w:val="24"/>
          <w:szCs w:val="24"/>
          <w:u w:val="single"/>
        </w:rPr>
        <w:t>Artículo 100, 101 y 102 de la Ley de Contratación del Estado y su Reglamento</w:t>
      </w:r>
      <w:r w:rsidR="00EF4A51" w:rsidRPr="00476C8D">
        <w:rPr>
          <w:rFonts w:asciiTheme="majorHAnsi" w:hAnsiTheme="majorHAnsi" w:cs="Segoe UI"/>
          <w:sz w:val="24"/>
          <w:szCs w:val="24"/>
        </w:rPr>
        <w:t>.</w:t>
      </w:r>
    </w:p>
    <w:p w:rsidR="00C87DBB" w:rsidRPr="00476C8D" w:rsidRDefault="00C87DBB" w:rsidP="00CA1F5F">
      <w:pPr>
        <w:rPr>
          <w:rFonts w:asciiTheme="majorHAnsi" w:hAnsiTheme="majorHAnsi" w:cs="Segoe UI"/>
          <w:color w:val="FF0000"/>
          <w:sz w:val="24"/>
          <w:szCs w:val="24"/>
        </w:rPr>
      </w:pPr>
    </w:p>
    <w:p w:rsidR="004773DA" w:rsidRPr="00233C10" w:rsidRDefault="007E5678" w:rsidP="004773DA">
      <w:pPr>
        <w:suppressAutoHyphens/>
        <w:rPr>
          <w:rFonts w:ascii="Cambria" w:eastAsia="Arial Unicode MS" w:hAnsi="Cambria" w:cs="Arial Unicode MS"/>
          <w:sz w:val="24"/>
          <w:szCs w:val="24"/>
        </w:rPr>
      </w:pPr>
      <w:bookmarkStart w:id="132" w:name="_Toc10547631"/>
      <w:r w:rsidRPr="007E5678">
        <w:rPr>
          <w:rStyle w:val="Ttulo1Car"/>
          <w:rFonts w:asciiTheme="majorHAnsi" w:hAnsiTheme="majorHAnsi"/>
          <w:b w:val="0"/>
          <w:sz w:val="24"/>
          <w:szCs w:val="24"/>
        </w:rPr>
        <w:t xml:space="preserve">3.18.3 </w:t>
      </w:r>
      <w:r w:rsidR="00667D7A" w:rsidRPr="007E5678">
        <w:rPr>
          <w:rStyle w:val="Ttulo1Car"/>
          <w:rFonts w:asciiTheme="majorHAnsi" w:hAnsiTheme="majorHAnsi"/>
          <w:b w:val="0"/>
          <w:sz w:val="24"/>
          <w:szCs w:val="24"/>
        </w:rPr>
        <w:t>GARANTÍA POR ANTICIPO DE FONDOS</w:t>
      </w:r>
      <w:bookmarkEnd w:id="132"/>
      <w:r w:rsidR="00667D7A" w:rsidRPr="00476C8D">
        <w:rPr>
          <w:rFonts w:asciiTheme="majorHAnsi" w:hAnsiTheme="majorHAnsi" w:cs="Segoe UI"/>
          <w:sz w:val="24"/>
          <w:szCs w:val="24"/>
          <w:u w:val="single"/>
        </w:rPr>
        <w:t>:</w:t>
      </w:r>
      <w:r w:rsidR="004773DA">
        <w:rPr>
          <w:rFonts w:asciiTheme="majorHAnsi" w:hAnsiTheme="majorHAnsi" w:cs="Segoe UI"/>
          <w:sz w:val="24"/>
          <w:szCs w:val="24"/>
          <w:u w:val="single"/>
        </w:rPr>
        <w:t xml:space="preserve"> </w:t>
      </w:r>
      <w:r w:rsidR="004773DA" w:rsidRPr="00233C10">
        <w:rPr>
          <w:rFonts w:ascii="Cambria" w:eastAsia="Arial Unicode MS" w:hAnsi="Cambria" w:cs="Arial Unicode MS"/>
          <w:sz w:val="24"/>
          <w:szCs w:val="24"/>
        </w:rPr>
        <w:t xml:space="preserve">En cumplimiento del </w:t>
      </w:r>
      <w:r w:rsidR="009F5EDB">
        <w:rPr>
          <w:rFonts w:ascii="Cambria" w:eastAsia="Arial Unicode MS" w:hAnsi="Cambria" w:cs="Arial Unicode MS"/>
          <w:sz w:val="24"/>
          <w:szCs w:val="24"/>
          <w:u w:val="single"/>
        </w:rPr>
        <w:t>Artículo 105, capítulo VIII garantías, de la Ley de contratación del e</w:t>
      </w:r>
      <w:r w:rsidR="004773DA" w:rsidRPr="00233C10">
        <w:rPr>
          <w:rFonts w:ascii="Cambria" w:eastAsia="Arial Unicode MS" w:hAnsi="Cambria" w:cs="Arial Unicode MS"/>
          <w:sz w:val="24"/>
          <w:szCs w:val="24"/>
          <w:u w:val="single"/>
        </w:rPr>
        <w:t>stado y Articu</w:t>
      </w:r>
      <w:r w:rsidR="009F5EDB">
        <w:rPr>
          <w:rFonts w:ascii="Cambria" w:eastAsia="Arial Unicode MS" w:hAnsi="Cambria" w:cs="Arial Unicode MS"/>
          <w:sz w:val="24"/>
          <w:szCs w:val="24"/>
          <w:u w:val="single"/>
        </w:rPr>
        <w:t>lo 77 del Decreto 180-2018 del presupuesto general de ingresos y egresos de la r</w:t>
      </w:r>
      <w:r w:rsidR="004773DA" w:rsidRPr="00233C10">
        <w:rPr>
          <w:rFonts w:ascii="Cambria" w:eastAsia="Arial Unicode MS" w:hAnsi="Cambria" w:cs="Arial Unicode MS"/>
          <w:sz w:val="24"/>
          <w:szCs w:val="24"/>
          <w:u w:val="single"/>
        </w:rPr>
        <w:t>epública, ejercici</w:t>
      </w:r>
      <w:r w:rsidR="009F5EDB">
        <w:rPr>
          <w:rFonts w:ascii="Cambria" w:eastAsia="Arial Unicode MS" w:hAnsi="Cambria" w:cs="Arial Unicode MS"/>
          <w:sz w:val="24"/>
          <w:szCs w:val="24"/>
          <w:u w:val="single"/>
        </w:rPr>
        <w:t>o fiscal 2019, publicado en el diario oficial la g</w:t>
      </w:r>
      <w:r w:rsidR="004773DA" w:rsidRPr="00233C10">
        <w:rPr>
          <w:rFonts w:ascii="Cambria" w:eastAsia="Arial Unicode MS" w:hAnsi="Cambria" w:cs="Arial Unicode MS"/>
          <w:sz w:val="24"/>
          <w:szCs w:val="24"/>
          <w:u w:val="single"/>
        </w:rPr>
        <w:t>aceta bajo el N, 34,825 de fecha 20 de diciembre de 2018</w:t>
      </w:r>
      <w:r w:rsidR="004773DA" w:rsidRPr="00233C10">
        <w:rPr>
          <w:rFonts w:ascii="Cambria" w:eastAsia="Arial Unicode MS" w:hAnsi="Cambria" w:cs="Arial Unicode MS"/>
          <w:sz w:val="24"/>
          <w:szCs w:val="24"/>
        </w:rPr>
        <w:t>, “El Poder Judicial otorgará al Contratista un anticipo equivalente de hasta el quince por ciento (15%) del contrato; el Contratista deberá constituir una garantía equivalente al cien por ciento (100%) del valor anticipado. El anticipo será deducido mediante retenciones a partir del pago de la primera estimación de obra ejecutada, en la misma proporción en que fue otorgado. En la última estimación se deducirá el saldo pendiente de dicho anticipo. La vigencia de esta garantía será por el mismo plazo del contrato y concluirá con el reintegro total del anticipo</w:t>
      </w:r>
    </w:p>
    <w:p w:rsidR="00C87DBB" w:rsidRPr="00476C8D" w:rsidRDefault="00C87DBB" w:rsidP="00CA1F5F">
      <w:pPr>
        <w:rPr>
          <w:rFonts w:asciiTheme="majorHAnsi" w:hAnsiTheme="majorHAnsi" w:cs="Segoe UI"/>
          <w:sz w:val="24"/>
          <w:szCs w:val="24"/>
        </w:rPr>
      </w:pPr>
    </w:p>
    <w:p w:rsidR="00C87DBB" w:rsidRPr="00476C8D" w:rsidRDefault="00C87DBB" w:rsidP="00CA1F5F">
      <w:pPr>
        <w:ind w:left="567" w:firstLine="567"/>
        <w:rPr>
          <w:rFonts w:asciiTheme="majorHAnsi" w:hAnsiTheme="majorHAnsi" w:cs="Segoe UI"/>
          <w:color w:val="FF0000"/>
          <w:sz w:val="24"/>
          <w:szCs w:val="24"/>
        </w:rPr>
      </w:pPr>
    </w:p>
    <w:p w:rsidR="00C87DBB" w:rsidRPr="00476C8D" w:rsidRDefault="007E5678" w:rsidP="00CA1F5F">
      <w:pPr>
        <w:rPr>
          <w:rFonts w:asciiTheme="majorHAnsi" w:hAnsiTheme="majorHAnsi" w:cs="Segoe UI"/>
          <w:sz w:val="24"/>
          <w:szCs w:val="24"/>
        </w:rPr>
      </w:pPr>
      <w:bookmarkStart w:id="133" w:name="_Toc10547632"/>
      <w:r w:rsidRPr="007E5678">
        <w:rPr>
          <w:rStyle w:val="Ttulo1Car"/>
          <w:rFonts w:asciiTheme="majorHAnsi" w:hAnsiTheme="majorHAnsi"/>
          <w:b w:val="0"/>
          <w:sz w:val="24"/>
          <w:szCs w:val="24"/>
        </w:rPr>
        <w:t xml:space="preserve">3.18.4 </w:t>
      </w:r>
      <w:r w:rsidR="00C07DC7" w:rsidRPr="007E5678">
        <w:rPr>
          <w:rStyle w:val="Ttulo1Car"/>
          <w:rFonts w:asciiTheme="majorHAnsi" w:hAnsiTheme="majorHAnsi"/>
          <w:b w:val="0"/>
          <w:sz w:val="24"/>
          <w:szCs w:val="24"/>
        </w:rPr>
        <w:t>GARANTÍA DE CALIDAD DE OBRA</w:t>
      </w:r>
      <w:bookmarkEnd w:id="133"/>
      <w:r w:rsidR="00C07DC7" w:rsidRPr="00476C8D">
        <w:rPr>
          <w:rFonts w:asciiTheme="majorHAnsi" w:hAnsiTheme="majorHAnsi" w:cs="Segoe UI"/>
          <w:sz w:val="24"/>
          <w:szCs w:val="24"/>
          <w:u w:val="single"/>
        </w:rPr>
        <w:t>:</w:t>
      </w:r>
      <w:r>
        <w:rPr>
          <w:rFonts w:asciiTheme="majorHAnsi" w:hAnsiTheme="majorHAnsi" w:cs="Segoe UI"/>
          <w:sz w:val="24"/>
          <w:szCs w:val="24"/>
          <w:u w:val="single"/>
        </w:rPr>
        <w:t xml:space="preserve"> </w:t>
      </w:r>
      <w:r w:rsidR="00C87DBB" w:rsidRPr="00476C8D">
        <w:rPr>
          <w:rFonts w:asciiTheme="majorHAnsi" w:hAnsiTheme="majorHAnsi" w:cs="Segoe UI"/>
          <w:sz w:val="24"/>
          <w:szCs w:val="24"/>
        </w:rPr>
        <w:t xml:space="preserve">El </w:t>
      </w:r>
      <w:r w:rsidR="009F5EDB">
        <w:rPr>
          <w:rFonts w:asciiTheme="majorHAnsi" w:hAnsiTheme="majorHAnsi" w:cs="Segoe UI"/>
          <w:sz w:val="24"/>
          <w:szCs w:val="24"/>
        </w:rPr>
        <w:t>o</w:t>
      </w:r>
      <w:r w:rsidR="00C87DBB" w:rsidRPr="00476C8D">
        <w:rPr>
          <w:rFonts w:asciiTheme="majorHAnsi" w:hAnsiTheme="majorHAnsi" w:cs="Segoe UI"/>
          <w:sz w:val="24"/>
          <w:szCs w:val="24"/>
        </w:rPr>
        <w:t>ferente favorecido otorgar</w:t>
      </w:r>
      <w:r w:rsidR="00C07DC7" w:rsidRPr="00476C8D">
        <w:rPr>
          <w:rFonts w:asciiTheme="majorHAnsi" w:hAnsiTheme="majorHAnsi" w:cs="Segoe UI"/>
          <w:sz w:val="24"/>
          <w:szCs w:val="24"/>
        </w:rPr>
        <w:t>á</w:t>
      </w:r>
      <w:r w:rsidR="00C87DBB" w:rsidRPr="00476C8D">
        <w:rPr>
          <w:rFonts w:asciiTheme="majorHAnsi" w:hAnsiTheme="majorHAnsi" w:cs="Segoe UI"/>
          <w:sz w:val="24"/>
          <w:szCs w:val="24"/>
        </w:rPr>
        <w:t xml:space="preserve"> a favor del Poder Judicial una garantía equivalente al cinco por ciento (5%) del monto del contrato,  por los vicios o defectos de la obra, conforme al Artículo 104 de la Ley de Contratación del Estado y lo estipulado en el capítulo 8 denominado garantías, según artículos 99, 100, 101, 102, 103, 104, 105, 106, 107, 108, 109 de la Ley de Contratación del Estado</w:t>
      </w:r>
      <w:r w:rsidR="00C07DC7" w:rsidRPr="00476C8D">
        <w:rPr>
          <w:rFonts w:asciiTheme="majorHAnsi" w:hAnsiTheme="majorHAnsi" w:cs="Segoe UI"/>
          <w:sz w:val="24"/>
          <w:szCs w:val="24"/>
        </w:rPr>
        <w:t>.-</w:t>
      </w:r>
      <w:r w:rsidR="00C87DBB" w:rsidRPr="00476C8D">
        <w:rPr>
          <w:rFonts w:asciiTheme="majorHAnsi" w:hAnsiTheme="majorHAnsi" w:cs="Segoe UI"/>
          <w:sz w:val="24"/>
          <w:szCs w:val="24"/>
        </w:rPr>
        <w:t xml:space="preserve">Esta garantía entrará en vigencia a partir de la fecha de recepción </w:t>
      </w:r>
      <w:r w:rsidR="00C07DC7" w:rsidRPr="00476C8D">
        <w:rPr>
          <w:rFonts w:asciiTheme="majorHAnsi" w:hAnsiTheme="majorHAnsi" w:cs="Segoe UI"/>
          <w:sz w:val="24"/>
          <w:szCs w:val="24"/>
        </w:rPr>
        <w:t>final</w:t>
      </w:r>
      <w:r w:rsidR="00C87DBB" w:rsidRPr="00476C8D">
        <w:rPr>
          <w:rFonts w:asciiTheme="majorHAnsi" w:hAnsiTheme="majorHAnsi" w:cs="Segoe UI"/>
          <w:sz w:val="24"/>
          <w:szCs w:val="24"/>
        </w:rPr>
        <w:t>,</w:t>
      </w:r>
      <w:r w:rsidR="009F5EDB">
        <w:rPr>
          <w:rFonts w:asciiTheme="majorHAnsi" w:hAnsiTheme="majorHAnsi" w:cs="Segoe UI"/>
          <w:sz w:val="24"/>
          <w:szCs w:val="24"/>
        </w:rPr>
        <w:t xml:space="preserve"> </w:t>
      </w:r>
      <w:r w:rsidR="00C87DBB" w:rsidRPr="00476C8D">
        <w:rPr>
          <w:rFonts w:asciiTheme="majorHAnsi" w:hAnsiTheme="majorHAnsi" w:cs="Segoe UI"/>
          <w:sz w:val="24"/>
          <w:szCs w:val="24"/>
        </w:rPr>
        <w:t>con una duración de un (1) año calendario, después de finalizada la o</w:t>
      </w:r>
      <w:r w:rsidR="009F5EDB">
        <w:rPr>
          <w:rFonts w:asciiTheme="majorHAnsi" w:hAnsiTheme="majorHAnsi" w:cs="Segoe UI"/>
          <w:sz w:val="24"/>
          <w:szCs w:val="24"/>
        </w:rPr>
        <w:t>bra. Mediante esta garantía el c</w:t>
      </w:r>
      <w:r w:rsidR="00C87DBB" w:rsidRPr="00476C8D">
        <w:rPr>
          <w:rFonts w:asciiTheme="majorHAnsi" w:hAnsiTheme="majorHAnsi" w:cs="Segoe UI"/>
          <w:sz w:val="24"/>
          <w:szCs w:val="24"/>
        </w:rPr>
        <w:t xml:space="preserve">ontratista se compromete a reponer o reparar por </w:t>
      </w:r>
      <w:r w:rsidR="00C87DBB" w:rsidRPr="00476C8D">
        <w:rPr>
          <w:rFonts w:asciiTheme="majorHAnsi" w:hAnsiTheme="majorHAnsi" w:cs="Segoe UI"/>
          <w:sz w:val="24"/>
          <w:szCs w:val="24"/>
        </w:rPr>
        <w:lastRenderedPageBreak/>
        <w:t xml:space="preserve">su cuenta las obras defectuosas y fallas ocasionadas por deficiencias en materiales, mano de obra, equipamiento, vicios ocultos de construcción y por cualesquier otros aspectos que fueran imputables a él. Asimismo, se compromete a subsanar los daños y perjuicios ocasionados al Poder Judicial o a terceros que se deriven de las causas antes indicadas, excepto los ocasionados por fuerza mayor o caso fortuito debidamente comprobados. </w:t>
      </w:r>
    </w:p>
    <w:p w:rsidR="00C87DBB" w:rsidRPr="00476C8D" w:rsidRDefault="00C87DBB" w:rsidP="00CA1F5F">
      <w:pPr>
        <w:suppressAutoHyphens/>
        <w:rPr>
          <w:rFonts w:asciiTheme="majorHAnsi" w:hAnsiTheme="majorHAnsi" w:cs="Segoe UI"/>
          <w:sz w:val="24"/>
          <w:szCs w:val="24"/>
          <w:lang w:val="es-HN"/>
        </w:rPr>
      </w:pPr>
      <w:r w:rsidRPr="00476C8D">
        <w:rPr>
          <w:rFonts w:asciiTheme="majorHAnsi" w:hAnsiTheme="majorHAnsi" w:cs="Segoe UI"/>
          <w:sz w:val="24"/>
          <w:szCs w:val="24"/>
          <w:lang w:val="es-HN"/>
        </w:rPr>
        <w:t xml:space="preserve">Esta garantía debe ser expedida a nombre </w:t>
      </w:r>
      <w:r w:rsidRPr="00476C8D">
        <w:rPr>
          <w:rFonts w:asciiTheme="majorHAnsi" w:hAnsiTheme="majorHAnsi" w:cs="Segoe UI"/>
          <w:sz w:val="24"/>
          <w:szCs w:val="24"/>
        </w:rPr>
        <w:t>del Poder Judicial</w:t>
      </w:r>
      <w:r w:rsidRPr="00476C8D">
        <w:rPr>
          <w:rFonts w:asciiTheme="majorHAnsi" w:hAnsiTheme="majorHAnsi" w:cs="Segoe UI"/>
          <w:sz w:val="24"/>
          <w:szCs w:val="24"/>
          <w:lang w:val="es-HN"/>
        </w:rPr>
        <w:t>, en moneda nacional y podrá cons</w:t>
      </w:r>
      <w:r w:rsidR="009F5EDB">
        <w:rPr>
          <w:rFonts w:asciiTheme="majorHAnsi" w:hAnsiTheme="majorHAnsi" w:cs="Segoe UI"/>
          <w:sz w:val="24"/>
          <w:szCs w:val="24"/>
          <w:lang w:val="es-HN"/>
        </w:rPr>
        <w:t>istir en cheque certificado, garantía bancaria o p</w:t>
      </w:r>
      <w:r w:rsidRPr="00476C8D">
        <w:rPr>
          <w:rFonts w:asciiTheme="majorHAnsi" w:hAnsiTheme="majorHAnsi" w:cs="Segoe UI"/>
          <w:sz w:val="24"/>
          <w:szCs w:val="24"/>
          <w:lang w:val="es-HN"/>
        </w:rPr>
        <w:t xml:space="preserve">óliza, expedida por el sistema bancario nacional o aseguradora de este país. </w:t>
      </w:r>
    </w:p>
    <w:p w:rsidR="00C87DBB" w:rsidRPr="00476C8D" w:rsidRDefault="00C87DBB" w:rsidP="00CA1F5F">
      <w:pPr>
        <w:suppressAutoHyphens/>
        <w:rPr>
          <w:rFonts w:asciiTheme="majorHAnsi" w:hAnsiTheme="majorHAnsi" w:cs="Segoe UI"/>
          <w:color w:val="FF0000"/>
          <w:sz w:val="24"/>
          <w:szCs w:val="24"/>
          <w:lang w:val="es-HN"/>
        </w:rPr>
      </w:pPr>
    </w:p>
    <w:p w:rsidR="00C87DBB" w:rsidRPr="00476C8D" w:rsidRDefault="00C87DBB" w:rsidP="00CA1F5F">
      <w:pPr>
        <w:pStyle w:val="Ttulo1"/>
        <w:numPr>
          <w:ilvl w:val="1"/>
          <w:numId w:val="16"/>
        </w:numPr>
        <w:shd w:val="clear" w:color="auto" w:fill="8DB3E2" w:themeFill="text2" w:themeFillTint="66"/>
        <w:ind w:left="360" w:hanging="360"/>
        <w:jc w:val="both"/>
        <w:rPr>
          <w:rFonts w:asciiTheme="majorHAnsi" w:hAnsiTheme="majorHAnsi" w:cs="Segoe UI"/>
          <w:b w:val="0"/>
          <w:iCs/>
          <w:snapToGrid w:val="0"/>
          <w:sz w:val="24"/>
          <w:szCs w:val="24"/>
        </w:rPr>
      </w:pPr>
      <w:bookmarkStart w:id="134" w:name="_Toc136923217"/>
      <w:bookmarkStart w:id="135" w:name="_Toc304812714"/>
      <w:bookmarkStart w:id="136" w:name="_Toc503358953"/>
      <w:bookmarkStart w:id="137" w:name="_Toc10547633"/>
      <w:r w:rsidRPr="00476C8D">
        <w:rPr>
          <w:rFonts w:asciiTheme="majorHAnsi" w:hAnsiTheme="majorHAnsi" w:cs="Segoe UI"/>
          <w:b w:val="0"/>
          <w:iCs/>
          <w:snapToGrid w:val="0"/>
          <w:sz w:val="24"/>
          <w:szCs w:val="24"/>
        </w:rPr>
        <w:t>3.1</w:t>
      </w:r>
      <w:r w:rsidR="005F1E45" w:rsidRPr="00476C8D">
        <w:rPr>
          <w:rFonts w:asciiTheme="majorHAnsi" w:hAnsiTheme="majorHAnsi" w:cs="Segoe UI"/>
          <w:b w:val="0"/>
          <w:iCs/>
          <w:snapToGrid w:val="0"/>
          <w:sz w:val="24"/>
          <w:szCs w:val="24"/>
        </w:rPr>
        <w:t>9</w:t>
      </w:r>
      <w:r w:rsidRPr="00476C8D">
        <w:rPr>
          <w:rFonts w:asciiTheme="majorHAnsi" w:hAnsiTheme="majorHAnsi" w:cs="Segoe UI"/>
          <w:b w:val="0"/>
          <w:iCs/>
          <w:snapToGrid w:val="0"/>
          <w:sz w:val="24"/>
          <w:szCs w:val="24"/>
        </w:rPr>
        <w:t xml:space="preserve"> PRECIOS DE LAS OFERTAS</w:t>
      </w:r>
      <w:bookmarkEnd w:id="134"/>
      <w:bookmarkEnd w:id="135"/>
      <w:bookmarkEnd w:id="136"/>
      <w:bookmarkEnd w:id="137"/>
    </w:p>
    <w:p w:rsidR="00C87DBB" w:rsidRPr="00476C8D" w:rsidRDefault="00C87DBB" w:rsidP="00CA1F5F">
      <w:pPr>
        <w:rPr>
          <w:rFonts w:asciiTheme="majorHAnsi" w:hAnsiTheme="majorHAnsi" w:cs="Segoe UI"/>
          <w:sz w:val="24"/>
          <w:szCs w:val="24"/>
        </w:rPr>
      </w:pPr>
      <w:r w:rsidRPr="00476C8D">
        <w:rPr>
          <w:rFonts w:asciiTheme="majorHAnsi" w:hAnsiTheme="majorHAnsi" w:cs="Segoe UI"/>
          <w:sz w:val="24"/>
          <w:szCs w:val="24"/>
        </w:rPr>
        <w:t xml:space="preserve">La oferta es en base a precios unitarios desglosada en los diferentes conceptos, la suma de los cuales constituirá el monto total de la misma. Estos precios deberán ser los que el oferente utilice en la preparación de su oferta; además deberá presentar junto con el listado de materiales, las cotizaciones efectuadas que respalden los precios manifestados en dicho listado. </w:t>
      </w:r>
    </w:p>
    <w:p w:rsidR="00C87DBB" w:rsidRPr="00476C8D" w:rsidRDefault="00C87DBB" w:rsidP="00CA1F5F">
      <w:pPr>
        <w:rPr>
          <w:rFonts w:asciiTheme="majorHAnsi" w:hAnsiTheme="majorHAnsi" w:cs="Segoe UI"/>
          <w:color w:val="FF0000"/>
          <w:sz w:val="24"/>
          <w:szCs w:val="24"/>
        </w:rPr>
      </w:pPr>
    </w:p>
    <w:p w:rsidR="00C87DBB" w:rsidRPr="00476C8D" w:rsidRDefault="00C87DBB" w:rsidP="00CA1F5F">
      <w:pPr>
        <w:rPr>
          <w:rFonts w:asciiTheme="majorHAnsi" w:hAnsiTheme="majorHAnsi" w:cs="Segoe UI"/>
          <w:sz w:val="24"/>
          <w:szCs w:val="24"/>
        </w:rPr>
      </w:pPr>
      <w:r w:rsidRPr="00476C8D">
        <w:rPr>
          <w:rFonts w:asciiTheme="majorHAnsi" w:hAnsiTheme="majorHAnsi" w:cs="Segoe UI"/>
          <w:sz w:val="24"/>
          <w:szCs w:val="24"/>
        </w:rPr>
        <w:t>Queda entendido que los precios que se reconocerán son los directos al preparar los precios unitarios y deberán presentarse correctamente balanceados, de manera que cada rubro sea representativo de su costo directo más el correspondiente a gastos generales, imprevistos y utilidad.</w:t>
      </w:r>
    </w:p>
    <w:p w:rsidR="00C87DBB" w:rsidRPr="00476C8D" w:rsidRDefault="00C87DBB" w:rsidP="00CA1F5F">
      <w:pPr>
        <w:rPr>
          <w:rFonts w:asciiTheme="majorHAnsi" w:hAnsiTheme="majorHAnsi" w:cs="Segoe UI"/>
          <w:color w:val="FF0000"/>
          <w:sz w:val="24"/>
          <w:szCs w:val="24"/>
        </w:rPr>
      </w:pPr>
    </w:p>
    <w:p w:rsidR="00C87DBB" w:rsidRPr="00476C8D" w:rsidRDefault="004773DA" w:rsidP="00CA1F5F">
      <w:pPr>
        <w:rPr>
          <w:rFonts w:asciiTheme="majorHAnsi" w:hAnsiTheme="majorHAnsi" w:cs="Segoe UI"/>
          <w:sz w:val="24"/>
          <w:szCs w:val="24"/>
        </w:rPr>
      </w:pPr>
      <w:bookmarkStart w:id="138" w:name="_Toc10547634"/>
      <w:r w:rsidRPr="007E5678">
        <w:rPr>
          <w:rStyle w:val="Ttulo1Car"/>
          <w:rFonts w:asciiTheme="majorHAnsi" w:hAnsiTheme="majorHAnsi"/>
          <w:b w:val="0"/>
          <w:sz w:val="24"/>
          <w:szCs w:val="24"/>
        </w:rPr>
        <w:t xml:space="preserve">3.19.1 </w:t>
      </w:r>
      <w:r w:rsidR="003B16F2" w:rsidRPr="007E5678">
        <w:rPr>
          <w:rStyle w:val="Ttulo1Car"/>
          <w:rFonts w:asciiTheme="majorHAnsi" w:hAnsiTheme="majorHAnsi"/>
          <w:b w:val="0"/>
          <w:sz w:val="24"/>
          <w:szCs w:val="24"/>
        </w:rPr>
        <w:t>PRECIOS UNITARIOS</w:t>
      </w:r>
      <w:r w:rsidR="00C87DBB" w:rsidRPr="004773DA">
        <w:rPr>
          <w:rStyle w:val="Ttulo1Car"/>
        </w:rPr>
        <w:t>:</w:t>
      </w:r>
      <w:bookmarkEnd w:id="138"/>
      <w:r w:rsidR="009F5EDB">
        <w:rPr>
          <w:rFonts w:asciiTheme="majorHAnsi" w:hAnsiTheme="majorHAnsi" w:cs="Segoe UI"/>
          <w:sz w:val="24"/>
          <w:szCs w:val="24"/>
        </w:rPr>
        <w:t xml:space="preserve"> Se deberán presentar los precios u</w:t>
      </w:r>
      <w:r w:rsidR="00C87DBB" w:rsidRPr="00476C8D">
        <w:rPr>
          <w:rFonts w:asciiTheme="majorHAnsi" w:hAnsiTheme="majorHAnsi" w:cs="Segoe UI"/>
          <w:sz w:val="24"/>
          <w:szCs w:val="24"/>
        </w:rPr>
        <w:t>nitarios de cada concepto de obra; en caso de una discrepancia entre estos precios y los totales, se tomarán como válidos los precios unitarios; el Poder Judicial hará las correcciones de los errores aritméticos que sean del caso, debiendo los oferentes aceptar tales correcciones.</w:t>
      </w:r>
    </w:p>
    <w:p w:rsidR="00C87DBB" w:rsidRPr="00476C8D" w:rsidRDefault="00C87DBB" w:rsidP="00CA1F5F">
      <w:pPr>
        <w:rPr>
          <w:rFonts w:asciiTheme="majorHAnsi" w:hAnsiTheme="majorHAnsi" w:cs="Segoe UI"/>
          <w:color w:val="FF0000"/>
          <w:sz w:val="24"/>
          <w:szCs w:val="24"/>
        </w:rPr>
      </w:pPr>
    </w:p>
    <w:p w:rsidR="00C87DBB" w:rsidRPr="00476C8D" w:rsidRDefault="004773DA" w:rsidP="00CA1F5F">
      <w:pPr>
        <w:rPr>
          <w:rFonts w:asciiTheme="majorHAnsi" w:hAnsiTheme="majorHAnsi" w:cs="Segoe UI"/>
          <w:sz w:val="24"/>
          <w:szCs w:val="24"/>
        </w:rPr>
      </w:pPr>
      <w:bookmarkStart w:id="139" w:name="_Toc10547635"/>
      <w:r w:rsidRPr="007E5678">
        <w:rPr>
          <w:rStyle w:val="Ttulo1Car"/>
          <w:rFonts w:asciiTheme="majorHAnsi" w:hAnsiTheme="majorHAnsi"/>
          <w:b w:val="0"/>
          <w:sz w:val="24"/>
          <w:szCs w:val="24"/>
        </w:rPr>
        <w:t xml:space="preserve">3.19.2 </w:t>
      </w:r>
      <w:r w:rsidR="003B16F2" w:rsidRPr="007E5678">
        <w:rPr>
          <w:rStyle w:val="Ttulo1Car"/>
          <w:rFonts w:asciiTheme="majorHAnsi" w:hAnsiTheme="majorHAnsi"/>
          <w:b w:val="0"/>
          <w:sz w:val="24"/>
          <w:szCs w:val="24"/>
        </w:rPr>
        <w:t>PRECIOS UNITARIOS DE LOS MATERIALES</w:t>
      </w:r>
      <w:bookmarkEnd w:id="139"/>
      <w:r w:rsidR="00C87DBB" w:rsidRPr="00476C8D">
        <w:rPr>
          <w:rFonts w:asciiTheme="majorHAnsi" w:hAnsiTheme="majorHAnsi" w:cs="Segoe UI"/>
          <w:sz w:val="24"/>
          <w:szCs w:val="24"/>
        </w:rPr>
        <w:t>: El Licitante deberá proporcionar junto a su oferta los precios unitarios y unidades de medida de la lista de materiales que se muestran en el formato de oferta; estos precios deberán ser los que el oferente utilice en la preparación de su oferta, la lista que se presente forma parte del contrato. Queda entendido que los precios que se reconocerán son los directos de los materiales, que deberán incluirse en los costos directos al preparar los precios unitarios.</w:t>
      </w:r>
    </w:p>
    <w:p w:rsidR="00C87DBB" w:rsidRPr="00476C8D" w:rsidRDefault="00C87DBB" w:rsidP="00CA1F5F">
      <w:pPr>
        <w:rPr>
          <w:rFonts w:asciiTheme="majorHAnsi" w:hAnsiTheme="majorHAnsi" w:cs="Segoe UI"/>
          <w:color w:val="FF0000"/>
          <w:spacing w:val="-3"/>
          <w:sz w:val="24"/>
          <w:szCs w:val="24"/>
          <w:lang w:val="es-HN"/>
        </w:rPr>
      </w:pPr>
    </w:p>
    <w:p w:rsidR="00C87DBB" w:rsidRPr="00476C8D" w:rsidRDefault="00C87DBB" w:rsidP="00CA1F5F">
      <w:pPr>
        <w:pStyle w:val="Ttulo1"/>
        <w:numPr>
          <w:ilvl w:val="1"/>
          <w:numId w:val="16"/>
        </w:numPr>
        <w:shd w:val="clear" w:color="auto" w:fill="C6D9F1" w:themeFill="text2" w:themeFillTint="33"/>
        <w:ind w:left="360" w:hanging="360"/>
        <w:jc w:val="both"/>
        <w:rPr>
          <w:rFonts w:asciiTheme="majorHAnsi" w:hAnsiTheme="majorHAnsi" w:cs="Segoe UI"/>
          <w:b w:val="0"/>
          <w:iCs/>
          <w:snapToGrid w:val="0"/>
          <w:sz w:val="24"/>
          <w:szCs w:val="24"/>
        </w:rPr>
      </w:pPr>
      <w:bookmarkStart w:id="140" w:name="_Toc304812715"/>
      <w:bookmarkStart w:id="141" w:name="_Toc503358954"/>
      <w:bookmarkStart w:id="142" w:name="_Toc10547636"/>
      <w:r w:rsidRPr="00476C8D">
        <w:rPr>
          <w:rFonts w:asciiTheme="majorHAnsi" w:hAnsiTheme="majorHAnsi" w:cs="Segoe UI"/>
          <w:b w:val="0"/>
          <w:iCs/>
          <w:snapToGrid w:val="0"/>
          <w:sz w:val="24"/>
          <w:szCs w:val="24"/>
        </w:rPr>
        <w:t>3.</w:t>
      </w:r>
      <w:r w:rsidR="005F1E45" w:rsidRPr="00476C8D">
        <w:rPr>
          <w:rFonts w:asciiTheme="majorHAnsi" w:hAnsiTheme="majorHAnsi" w:cs="Segoe UI"/>
          <w:b w:val="0"/>
          <w:iCs/>
          <w:snapToGrid w:val="0"/>
          <w:sz w:val="24"/>
          <w:szCs w:val="24"/>
        </w:rPr>
        <w:t>20</w:t>
      </w:r>
      <w:r w:rsidRPr="00476C8D">
        <w:rPr>
          <w:rFonts w:asciiTheme="majorHAnsi" w:hAnsiTheme="majorHAnsi" w:cs="Segoe UI"/>
          <w:b w:val="0"/>
          <w:iCs/>
          <w:snapToGrid w:val="0"/>
          <w:sz w:val="24"/>
          <w:szCs w:val="24"/>
        </w:rPr>
        <w:t xml:space="preserve"> PLAZO DE EJECUCION DE LA OBRA</w:t>
      </w:r>
      <w:bookmarkEnd w:id="140"/>
      <w:bookmarkEnd w:id="141"/>
      <w:bookmarkEnd w:id="142"/>
    </w:p>
    <w:p w:rsidR="00C87DBB" w:rsidRPr="00476C8D" w:rsidRDefault="00C87DBB" w:rsidP="00CA1F5F">
      <w:pPr>
        <w:rPr>
          <w:rFonts w:asciiTheme="majorHAnsi" w:hAnsiTheme="majorHAnsi" w:cs="Segoe UI"/>
          <w:sz w:val="24"/>
          <w:szCs w:val="24"/>
        </w:rPr>
      </w:pPr>
      <w:r w:rsidRPr="00476C8D">
        <w:rPr>
          <w:rFonts w:asciiTheme="majorHAnsi" w:hAnsiTheme="majorHAnsi" w:cs="Segoe UI"/>
          <w:sz w:val="24"/>
          <w:szCs w:val="24"/>
        </w:rPr>
        <w:t xml:space="preserve">El plazo de ejecución para esta obra se ha fijado en </w:t>
      </w:r>
      <w:r w:rsidR="003F7148" w:rsidRPr="00476C8D">
        <w:rPr>
          <w:rFonts w:asciiTheme="majorHAnsi" w:hAnsiTheme="majorHAnsi" w:cs="Segoe UI"/>
          <w:sz w:val="24"/>
          <w:szCs w:val="24"/>
          <w:u w:val="single"/>
        </w:rPr>
        <w:t>CIENTO (12</w:t>
      </w:r>
      <w:r w:rsidR="0075617E" w:rsidRPr="00476C8D">
        <w:rPr>
          <w:rFonts w:asciiTheme="majorHAnsi" w:hAnsiTheme="majorHAnsi" w:cs="Segoe UI"/>
          <w:sz w:val="24"/>
          <w:szCs w:val="24"/>
          <w:u w:val="single"/>
        </w:rPr>
        <w:t>0</w:t>
      </w:r>
      <w:r w:rsidRPr="00476C8D">
        <w:rPr>
          <w:rFonts w:asciiTheme="majorHAnsi" w:hAnsiTheme="majorHAnsi" w:cs="Segoe UI"/>
          <w:sz w:val="24"/>
          <w:szCs w:val="24"/>
          <w:u w:val="single"/>
        </w:rPr>
        <w:t>) DIAS CALENDARIO</w:t>
      </w:r>
      <w:r w:rsidR="009F5EDB">
        <w:rPr>
          <w:rFonts w:asciiTheme="majorHAnsi" w:hAnsiTheme="majorHAnsi" w:cs="Segoe UI"/>
          <w:sz w:val="24"/>
          <w:szCs w:val="24"/>
          <w:u w:val="single"/>
        </w:rPr>
        <w:t xml:space="preserve"> </w:t>
      </w:r>
      <w:r w:rsidRPr="00476C8D">
        <w:rPr>
          <w:rFonts w:asciiTheme="majorHAnsi" w:hAnsiTheme="majorHAnsi" w:cs="Segoe UI"/>
          <w:sz w:val="24"/>
          <w:szCs w:val="24"/>
        </w:rPr>
        <w:t>contados a partir de la fecha en que el</w:t>
      </w:r>
      <w:r w:rsidR="009F5EDB">
        <w:rPr>
          <w:rFonts w:asciiTheme="majorHAnsi" w:hAnsiTheme="majorHAnsi" w:cs="Segoe UI"/>
          <w:sz w:val="24"/>
          <w:szCs w:val="24"/>
        </w:rPr>
        <w:t xml:space="preserve"> Poder Judicial a través de la dirección a</w:t>
      </w:r>
      <w:r w:rsidRPr="00476C8D">
        <w:rPr>
          <w:rFonts w:asciiTheme="majorHAnsi" w:hAnsiTheme="majorHAnsi" w:cs="Segoe UI"/>
          <w:sz w:val="24"/>
          <w:szCs w:val="24"/>
        </w:rPr>
        <w:t>dministra</w:t>
      </w:r>
      <w:r w:rsidR="009F5EDB">
        <w:rPr>
          <w:rFonts w:asciiTheme="majorHAnsi" w:hAnsiTheme="majorHAnsi" w:cs="Segoe UI"/>
          <w:sz w:val="24"/>
          <w:szCs w:val="24"/>
        </w:rPr>
        <w:t>tiva, emita la correspondiente orden de i</w:t>
      </w:r>
      <w:r w:rsidRPr="00476C8D">
        <w:rPr>
          <w:rFonts w:asciiTheme="majorHAnsi" w:hAnsiTheme="majorHAnsi" w:cs="Segoe UI"/>
          <w:sz w:val="24"/>
          <w:szCs w:val="24"/>
        </w:rPr>
        <w:t xml:space="preserve">nicio y </w:t>
      </w:r>
      <w:r w:rsidR="003F7148" w:rsidRPr="00476C8D">
        <w:rPr>
          <w:rFonts w:asciiTheme="majorHAnsi" w:hAnsiTheme="majorHAnsi" w:cs="Segoe UI"/>
          <w:sz w:val="24"/>
          <w:szCs w:val="24"/>
        </w:rPr>
        <w:t>contra la</w:t>
      </w:r>
      <w:r w:rsidRPr="00476C8D">
        <w:rPr>
          <w:rFonts w:asciiTheme="majorHAnsi" w:hAnsiTheme="majorHAnsi" w:cs="Segoe UI"/>
          <w:sz w:val="24"/>
          <w:szCs w:val="24"/>
        </w:rPr>
        <w:t xml:space="preserve"> presentación de:</w:t>
      </w:r>
    </w:p>
    <w:p w:rsidR="00C87DBB" w:rsidRPr="00476C8D" w:rsidRDefault="00C87DBB" w:rsidP="00CB2FF9">
      <w:pPr>
        <w:pStyle w:val="Prrafodelista"/>
        <w:numPr>
          <w:ilvl w:val="0"/>
          <w:numId w:val="25"/>
        </w:numPr>
        <w:rPr>
          <w:rFonts w:asciiTheme="majorHAnsi" w:hAnsiTheme="majorHAnsi" w:cs="Segoe UI"/>
          <w:color w:val="FF0000"/>
          <w:sz w:val="24"/>
          <w:szCs w:val="24"/>
        </w:rPr>
      </w:pPr>
      <w:r w:rsidRPr="00476C8D">
        <w:rPr>
          <w:rFonts w:asciiTheme="majorHAnsi" w:hAnsiTheme="majorHAnsi" w:cs="Segoe UI"/>
          <w:sz w:val="24"/>
          <w:szCs w:val="24"/>
        </w:rPr>
        <w:t>Programa General de Ejecución de Obra del Proyecto.</w:t>
      </w:r>
    </w:p>
    <w:p w:rsidR="00C87DBB" w:rsidRPr="00476C8D" w:rsidRDefault="00C87DBB" w:rsidP="00CB2FF9">
      <w:pPr>
        <w:pStyle w:val="Prrafodelista"/>
        <w:numPr>
          <w:ilvl w:val="0"/>
          <w:numId w:val="25"/>
        </w:numPr>
        <w:rPr>
          <w:rFonts w:asciiTheme="majorHAnsi" w:hAnsiTheme="majorHAnsi" w:cs="Segoe UI"/>
          <w:sz w:val="24"/>
          <w:szCs w:val="24"/>
        </w:rPr>
      </w:pPr>
      <w:r w:rsidRPr="00476C8D">
        <w:rPr>
          <w:rFonts w:asciiTheme="majorHAnsi" w:hAnsiTheme="majorHAnsi" w:cs="Segoe UI"/>
          <w:sz w:val="24"/>
          <w:szCs w:val="24"/>
        </w:rPr>
        <w:t>Programa Particular de Ejecución de Obra de cada una de las Etapas del Proyecto.</w:t>
      </w:r>
    </w:p>
    <w:p w:rsidR="00C87DBB" w:rsidRPr="00476C8D" w:rsidRDefault="00C87DBB" w:rsidP="00CB2FF9">
      <w:pPr>
        <w:pStyle w:val="Prrafodelista"/>
        <w:numPr>
          <w:ilvl w:val="0"/>
          <w:numId w:val="25"/>
        </w:numPr>
        <w:rPr>
          <w:rFonts w:asciiTheme="majorHAnsi" w:hAnsiTheme="majorHAnsi" w:cs="Segoe UI"/>
          <w:sz w:val="24"/>
          <w:szCs w:val="24"/>
        </w:rPr>
      </w:pPr>
      <w:r w:rsidRPr="00476C8D">
        <w:rPr>
          <w:rFonts w:asciiTheme="majorHAnsi" w:hAnsiTheme="majorHAnsi" w:cs="Segoe UI"/>
          <w:sz w:val="24"/>
          <w:szCs w:val="24"/>
        </w:rPr>
        <w:t>Garantía de Cumplimiento de Contrato</w:t>
      </w:r>
      <w:r w:rsidR="00DB3C9D" w:rsidRPr="00476C8D">
        <w:rPr>
          <w:rFonts w:asciiTheme="majorHAnsi" w:hAnsiTheme="majorHAnsi" w:cs="Segoe UI"/>
          <w:sz w:val="24"/>
          <w:szCs w:val="24"/>
        </w:rPr>
        <w:t>,</w:t>
      </w:r>
      <w:r w:rsidRPr="00476C8D">
        <w:rPr>
          <w:rFonts w:asciiTheme="majorHAnsi" w:hAnsiTheme="majorHAnsi" w:cs="Segoe UI"/>
          <w:sz w:val="24"/>
          <w:szCs w:val="24"/>
        </w:rPr>
        <w:t xml:space="preserve"> expedida por una Institución Bancaria o Aseguradora, la que deberá ser presentada en la misma fecha en que la Dirección Administrativa emita la Orden de Inicio.</w:t>
      </w:r>
    </w:p>
    <w:p w:rsidR="00DA1BF2" w:rsidRPr="00476C8D" w:rsidRDefault="00DA1BF2" w:rsidP="00CA1F5F">
      <w:pPr>
        <w:pStyle w:val="Prrafodelista"/>
        <w:ind w:left="360"/>
        <w:rPr>
          <w:rFonts w:asciiTheme="majorHAnsi" w:hAnsiTheme="majorHAnsi" w:cs="Segoe UI"/>
          <w:sz w:val="24"/>
          <w:szCs w:val="24"/>
        </w:rPr>
      </w:pPr>
    </w:p>
    <w:p w:rsidR="00C87DBB" w:rsidRPr="00476C8D" w:rsidRDefault="00C87DBB" w:rsidP="00CA1F5F">
      <w:pPr>
        <w:rPr>
          <w:rFonts w:asciiTheme="majorHAnsi" w:hAnsiTheme="majorHAnsi" w:cs="Segoe UI"/>
          <w:sz w:val="24"/>
          <w:szCs w:val="24"/>
        </w:rPr>
      </w:pPr>
      <w:r w:rsidRPr="00476C8D">
        <w:rPr>
          <w:rFonts w:asciiTheme="majorHAnsi" w:hAnsiTheme="majorHAnsi" w:cs="Segoe UI"/>
          <w:sz w:val="24"/>
          <w:szCs w:val="24"/>
        </w:rPr>
        <w:lastRenderedPageBreak/>
        <w:t>Esto permitirá a la supervisión de la obra</w:t>
      </w:r>
      <w:r w:rsidR="00C76B52" w:rsidRPr="00476C8D">
        <w:rPr>
          <w:rFonts w:asciiTheme="majorHAnsi" w:hAnsiTheme="majorHAnsi" w:cs="Segoe UI"/>
          <w:sz w:val="24"/>
          <w:szCs w:val="24"/>
        </w:rPr>
        <w:t>,</w:t>
      </w:r>
      <w:r w:rsidRPr="00476C8D">
        <w:rPr>
          <w:rFonts w:asciiTheme="majorHAnsi" w:hAnsiTheme="majorHAnsi" w:cs="Segoe UI"/>
          <w:sz w:val="24"/>
          <w:szCs w:val="24"/>
        </w:rPr>
        <w:t xml:space="preserve"> conocer el tiempo estimado por el Contratista para la realización de cada actividad en particular y de la obra en su totalidad.</w:t>
      </w:r>
      <w:r w:rsidR="007E5678">
        <w:rPr>
          <w:rFonts w:asciiTheme="majorHAnsi" w:hAnsiTheme="majorHAnsi" w:cs="Segoe UI"/>
          <w:sz w:val="24"/>
          <w:szCs w:val="24"/>
        </w:rPr>
        <w:t xml:space="preserve"> </w:t>
      </w:r>
      <w:r w:rsidRPr="00476C8D">
        <w:rPr>
          <w:rFonts w:asciiTheme="majorHAnsi" w:hAnsiTheme="majorHAnsi" w:cs="Segoe UI"/>
          <w:sz w:val="24"/>
          <w:szCs w:val="24"/>
        </w:rPr>
        <w:t xml:space="preserve">El plazo de entrega de la obra se empezará a contar a partir de la fecha fijada en la </w:t>
      </w:r>
      <w:r w:rsidR="009F5EDB">
        <w:rPr>
          <w:rFonts w:asciiTheme="majorHAnsi" w:hAnsiTheme="majorHAnsi" w:cs="Segoe UI"/>
          <w:sz w:val="24"/>
          <w:szCs w:val="24"/>
        </w:rPr>
        <w:t>o</w:t>
      </w:r>
      <w:r w:rsidRPr="00476C8D">
        <w:rPr>
          <w:rFonts w:asciiTheme="majorHAnsi" w:hAnsiTheme="majorHAnsi" w:cs="Segoe UI"/>
          <w:sz w:val="24"/>
          <w:szCs w:val="24"/>
        </w:rPr>
        <w:t xml:space="preserve">rden de </w:t>
      </w:r>
      <w:r w:rsidR="009F5EDB">
        <w:rPr>
          <w:rFonts w:asciiTheme="majorHAnsi" w:hAnsiTheme="majorHAnsi" w:cs="Segoe UI"/>
          <w:sz w:val="24"/>
          <w:szCs w:val="24"/>
        </w:rPr>
        <w:t>i</w:t>
      </w:r>
      <w:r w:rsidRPr="00476C8D">
        <w:rPr>
          <w:rFonts w:asciiTheme="majorHAnsi" w:hAnsiTheme="majorHAnsi" w:cs="Segoe UI"/>
          <w:sz w:val="24"/>
          <w:szCs w:val="24"/>
        </w:rPr>
        <w:t>nicio y finalizará cuando la obra esté totalmente concluida. El plazo de ejecución propuesto debe ser igual o inferior al estipulado por el Poder Judicial, quedando sujeto el Contratista</w:t>
      </w:r>
      <w:r w:rsidR="007D70B2" w:rsidRPr="00476C8D">
        <w:rPr>
          <w:rFonts w:asciiTheme="majorHAnsi" w:hAnsiTheme="majorHAnsi" w:cs="Segoe UI"/>
          <w:sz w:val="24"/>
          <w:szCs w:val="24"/>
        </w:rPr>
        <w:t>,</w:t>
      </w:r>
      <w:r w:rsidRPr="00476C8D">
        <w:rPr>
          <w:rFonts w:asciiTheme="majorHAnsi" w:hAnsiTheme="majorHAnsi" w:cs="Segoe UI"/>
          <w:sz w:val="24"/>
          <w:szCs w:val="24"/>
        </w:rPr>
        <w:t xml:space="preserve"> a que si </w:t>
      </w:r>
      <w:r w:rsidR="00C76B52" w:rsidRPr="00476C8D">
        <w:rPr>
          <w:rFonts w:asciiTheme="majorHAnsi" w:hAnsiTheme="majorHAnsi" w:cs="Segoe UI"/>
          <w:i/>
          <w:sz w:val="24"/>
          <w:szCs w:val="24"/>
          <w:u w:val="single"/>
        </w:rPr>
        <w:t>LA OBRA NO SE EJECUTA EN EL PLAZO ESTIPULADO</w:t>
      </w:r>
      <w:r w:rsidRPr="00476C8D">
        <w:rPr>
          <w:rFonts w:asciiTheme="majorHAnsi" w:hAnsiTheme="majorHAnsi" w:cs="Segoe UI"/>
          <w:sz w:val="24"/>
          <w:szCs w:val="24"/>
        </w:rPr>
        <w:t>, el Poder Judicial a t</w:t>
      </w:r>
      <w:r w:rsidR="009F5EDB">
        <w:rPr>
          <w:rFonts w:asciiTheme="majorHAnsi" w:hAnsiTheme="majorHAnsi" w:cs="Segoe UI"/>
          <w:sz w:val="24"/>
          <w:szCs w:val="24"/>
        </w:rPr>
        <w:t>ravés de la dirección a</w:t>
      </w:r>
      <w:r w:rsidRPr="00476C8D">
        <w:rPr>
          <w:rFonts w:asciiTheme="majorHAnsi" w:hAnsiTheme="majorHAnsi" w:cs="Segoe UI"/>
          <w:sz w:val="24"/>
          <w:szCs w:val="24"/>
        </w:rPr>
        <w:t>dministrativa</w:t>
      </w:r>
      <w:r w:rsidR="007E5678">
        <w:rPr>
          <w:rFonts w:asciiTheme="majorHAnsi" w:hAnsiTheme="majorHAnsi" w:cs="Segoe UI"/>
          <w:sz w:val="24"/>
          <w:szCs w:val="24"/>
        </w:rPr>
        <w:t xml:space="preserve"> </w:t>
      </w:r>
      <w:r w:rsidR="007D70B2" w:rsidRPr="00476C8D">
        <w:rPr>
          <w:rFonts w:asciiTheme="majorHAnsi" w:hAnsiTheme="majorHAnsi" w:cs="Segoe UI"/>
          <w:i/>
          <w:sz w:val="24"/>
          <w:szCs w:val="24"/>
          <w:u w:val="single"/>
        </w:rPr>
        <w:t>APLICARÁ POR CADA DÍA DE ATRASO, UNA MULTA</w:t>
      </w:r>
      <w:r w:rsidR="007E5678">
        <w:rPr>
          <w:rFonts w:asciiTheme="majorHAnsi" w:hAnsiTheme="majorHAnsi" w:cs="Segoe UI"/>
          <w:i/>
          <w:sz w:val="24"/>
          <w:szCs w:val="24"/>
          <w:u w:val="single"/>
        </w:rPr>
        <w:t xml:space="preserve"> </w:t>
      </w:r>
      <w:r w:rsidRPr="00476C8D">
        <w:rPr>
          <w:rFonts w:asciiTheme="majorHAnsi" w:hAnsiTheme="majorHAnsi" w:cs="Segoe UI"/>
          <w:sz w:val="24"/>
          <w:szCs w:val="24"/>
        </w:rPr>
        <w:t xml:space="preserve">cuya cuantía se establecerá en el contrato, de acuerdo a lo especificado en el </w:t>
      </w:r>
      <w:r w:rsidRPr="00476C8D">
        <w:rPr>
          <w:rFonts w:asciiTheme="majorHAnsi" w:hAnsiTheme="majorHAnsi" w:cs="Segoe UI"/>
          <w:i/>
          <w:sz w:val="24"/>
          <w:szCs w:val="24"/>
          <w:u w:val="single"/>
        </w:rPr>
        <w:t>Art</w:t>
      </w:r>
      <w:r w:rsidR="00C76B52" w:rsidRPr="00476C8D">
        <w:rPr>
          <w:rFonts w:asciiTheme="majorHAnsi" w:hAnsiTheme="majorHAnsi" w:cs="Segoe UI"/>
          <w:i/>
          <w:sz w:val="24"/>
          <w:szCs w:val="24"/>
          <w:u w:val="single"/>
        </w:rPr>
        <w:t>ículo</w:t>
      </w:r>
      <w:r w:rsidRPr="00476C8D">
        <w:rPr>
          <w:rFonts w:asciiTheme="majorHAnsi" w:hAnsiTheme="majorHAnsi" w:cs="Segoe UI"/>
          <w:i/>
          <w:sz w:val="24"/>
          <w:szCs w:val="24"/>
          <w:u w:val="single"/>
        </w:rPr>
        <w:t xml:space="preserve"> 72 párrafo segundo y tercero de la Ley de Contratación del Estado</w:t>
      </w:r>
      <w:r w:rsidRPr="00476C8D">
        <w:rPr>
          <w:rFonts w:asciiTheme="majorHAnsi" w:hAnsiTheme="majorHAnsi" w:cs="Segoe UI"/>
          <w:sz w:val="24"/>
          <w:szCs w:val="24"/>
        </w:rPr>
        <w:t xml:space="preserve"> y </w:t>
      </w:r>
      <w:r w:rsidR="00C76B52" w:rsidRPr="00476C8D">
        <w:rPr>
          <w:rFonts w:asciiTheme="majorHAnsi" w:hAnsiTheme="majorHAnsi" w:cs="Segoe UI"/>
          <w:i/>
          <w:sz w:val="24"/>
          <w:szCs w:val="24"/>
          <w:u w:val="single"/>
        </w:rPr>
        <w:t xml:space="preserve">Artículo </w:t>
      </w:r>
      <w:r w:rsidR="004773DA">
        <w:rPr>
          <w:rFonts w:asciiTheme="majorHAnsi" w:hAnsiTheme="majorHAnsi" w:cs="Segoe UI"/>
          <w:i/>
          <w:sz w:val="24"/>
          <w:szCs w:val="24"/>
          <w:u w:val="single"/>
        </w:rPr>
        <w:t>76</w:t>
      </w:r>
      <w:r w:rsidRPr="00476C8D">
        <w:rPr>
          <w:rFonts w:asciiTheme="majorHAnsi" w:hAnsiTheme="majorHAnsi" w:cs="Segoe UI"/>
          <w:i/>
          <w:sz w:val="24"/>
          <w:szCs w:val="24"/>
          <w:u w:val="single"/>
        </w:rPr>
        <w:t xml:space="preserve"> de las Disposiciones del Presupuesto General de Ingresos y Egresos de la República y de las Instituciones descentralizadas vigentes</w:t>
      </w:r>
      <w:r w:rsidRPr="00476C8D">
        <w:rPr>
          <w:rFonts w:asciiTheme="majorHAnsi" w:hAnsiTheme="majorHAnsi" w:cs="Segoe UI"/>
          <w:sz w:val="24"/>
          <w:szCs w:val="24"/>
        </w:rPr>
        <w:t xml:space="preserve"> y Reglamento de las Disposiciones Generales del Presupuesto General de Ingresos y Egresos de la República vigente</w:t>
      </w:r>
      <w:r w:rsidRPr="00476C8D">
        <w:rPr>
          <w:rFonts w:asciiTheme="majorHAnsi" w:hAnsiTheme="majorHAnsi" w:cs="Segoe UI"/>
          <w:sz w:val="24"/>
          <w:szCs w:val="24"/>
          <w:lang w:val="es-HN"/>
        </w:rPr>
        <w:t>, que dice: “</w:t>
      </w:r>
      <w:r w:rsidRPr="00476C8D">
        <w:rPr>
          <w:rFonts w:asciiTheme="majorHAnsi" w:hAnsiTheme="majorHAnsi" w:cs="Segoe UI"/>
          <w:i/>
          <w:sz w:val="24"/>
          <w:szCs w:val="24"/>
          <w:u w:val="single"/>
          <w:lang w:val="es-HN"/>
        </w:rPr>
        <w:t xml:space="preserve">La multa diaria aplicable se fija en cero punto treinta y seis por ciento (0.36%) en relación con el monto total del contrato por el incumplimiento del plazo </w:t>
      </w:r>
      <w:r w:rsidRPr="00476C8D">
        <w:rPr>
          <w:rFonts w:asciiTheme="majorHAnsi" w:hAnsiTheme="majorHAnsi" w:cs="Segoe UI"/>
          <w:i/>
          <w:sz w:val="24"/>
          <w:szCs w:val="24"/>
          <w:lang w:val="es-HN"/>
        </w:rPr>
        <w:t>y la misma debe especificarse tanto en el pliego de condiciones como en el contrato de Construcción y Supervisión de Obras Públicas</w:t>
      </w:r>
      <w:r w:rsidRPr="00476C8D">
        <w:rPr>
          <w:rFonts w:asciiTheme="majorHAnsi" w:hAnsiTheme="majorHAnsi" w:cs="Segoe UI"/>
          <w:sz w:val="24"/>
          <w:szCs w:val="24"/>
          <w:lang w:val="es-HN"/>
        </w:rPr>
        <w:t>”.</w:t>
      </w:r>
    </w:p>
    <w:p w:rsidR="00C87DBB" w:rsidRPr="00476C8D" w:rsidRDefault="00C87DBB" w:rsidP="00CA1F5F">
      <w:pPr>
        <w:suppressAutoHyphens/>
        <w:rPr>
          <w:rFonts w:asciiTheme="majorHAnsi" w:hAnsiTheme="majorHAnsi" w:cs="Segoe UI"/>
          <w:bCs/>
          <w:color w:val="FF0000"/>
          <w:spacing w:val="-3"/>
          <w:sz w:val="24"/>
          <w:szCs w:val="24"/>
          <w:lang w:val="es-HN"/>
        </w:rPr>
      </w:pPr>
    </w:p>
    <w:p w:rsidR="00C87DBB" w:rsidRPr="00476C8D" w:rsidRDefault="00C87DBB" w:rsidP="00CA1F5F">
      <w:pPr>
        <w:pStyle w:val="Ttulo1"/>
        <w:numPr>
          <w:ilvl w:val="1"/>
          <w:numId w:val="16"/>
        </w:numPr>
        <w:shd w:val="clear" w:color="auto" w:fill="C6D9F1" w:themeFill="text2" w:themeFillTint="33"/>
        <w:ind w:left="360" w:hanging="360"/>
        <w:jc w:val="both"/>
        <w:rPr>
          <w:rFonts w:asciiTheme="majorHAnsi" w:hAnsiTheme="majorHAnsi" w:cs="Segoe UI"/>
          <w:b w:val="0"/>
          <w:iCs/>
          <w:snapToGrid w:val="0"/>
          <w:sz w:val="24"/>
          <w:szCs w:val="24"/>
        </w:rPr>
      </w:pPr>
      <w:bookmarkStart w:id="143" w:name="_Toc304812716"/>
      <w:bookmarkStart w:id="144" w:name="_Toc503358955"/>
      <w:bookmarkStart w:id="145" w:name="_Toc10547637"/>
      <w:r w:rsidRPr="00476C8D">
        <w:rPr>
          <w:rFonts w:asciiTheme="majorHAnsi" w:hAnsiTheme="majorHAnsi" w:cs="Segoe UI"/>
          <w:b w:val="0"/>
          <w:iCs/>
          <w:snapToGrid w:val="0"/>
          <w:sz w:val="24"/>
          <w:szCs w:val="24"/>
        </w:rPr>
        <w:t>3.2</w:t>
      </w:r>
      <w:r w:rsidR="005F1E45" w:rsidRPr="00476C8D">
        <w:rPr>
          <w:rFonts w:asciiTheme="majorHAnsi" w:hAnsiTheme="majorHAnsi" w:cs="Segoe UI"/>
          <w:b w:val="0"/>
          <w:iCs/>
          <w:snapToGrid w:val="0"/>
          <w:sz w:val="24"/>
          <w:szCs w:val="24"/>
        </w:rPr>
        <w:t>1</w:t>
      </w:r>
      <w:r w:rsidRPr="00476C8D">
        <w:rPr>
          <w:rFonts w:asciiTheme="majorHAnsi" w:hAnsiTheme="majorHAnsi" w:cs="Segoe UI"/>
          <w:b w:val="0"/>
          <w:iCs/>
          <w:snapToGrid w:val="0"/>
          <w:sz w:val="24"/>
          <w:szCs w:val="24"/>
        </w:rPr>
        <w:t xml:space="preserve"> PROCEDIMIENTO DE ANALISIS Y EVALUACION DE LAS OFERTAS</w:t>
      </w:r>
      <w:bookmarkEnd w:id="143"/>
      <w:bookmarkEnd w:id="144"/>
      <w:bookmarkEnd w:id="145"/>
    </w:p>
    <w:p w:rsidR="00C87DBB" w:rsidRPr="00476C8D" w:rsidRDefault="009F5EDB" w:rsidP="00CA1F5F">
      <w:pPr>
        <w:suppressAutoHyphens/>
        <w:rPr>
          <w:rFonts w:asciiTheme="majorHAnsi" w:hAnsiTheme="majorHAnsi" w:cs="Segoe UI"/>
          <w:spacing w:val="-3"/>
          <w:sz w:val="24"/>
          <w:szCs w:val="24"/>
          <w:lang w:val="es-HN"/>
        </w:rPr>
      </w:pPr>
      <w:r>
        <w:rPr>
          <w:rFonts w:asciiTheme="majorHAnsi" w:hAnsiTheme="majorHAnsi" w:cs="Segoe UI"/>
          <w:spacing w:val="-3"/>
          <w:sz w:val="24"/>
          <w:szCs w:val="24"/>
          <w:lang w:val="es-HN"/>
        </w:rPr>
        <w:t>La comisión e</w:t>
      </w:r>
      <w:r w:rsidR="00C87DBB" w:rsidRPr="00476C8D">
        <w:rPr>
          <w:rFonts w:asciiTheme="majorHAnsi" w:hAnsiTheme="majorHAnsi" w:cs="Segoe UI"/>
          <w:spacing w:val="-3"/>
          <w:sz w:val="24"/>
          <w:szCs w:val="24"/>
          <w:lang w:val="es-HN"/>
        </w:rPr>
        <w:t>valuadora utilizará para la evaluación de ofertas, fundamentalmente los siguientes parámetros:</w:t>
      </w:r>
    </w:p>
    <w:p w:rsidR="00C87DBB" w:rsidRPr="00476C8D" w:rsidRDefault="00C87DBB" w:rsidP="00CB2FF9">
      <w:pPr>
        <w:pStyle w:val="Prrafodelista"/>
        <w:numPr>
          <w:ilvl w:val="0"/>
          <w:numId w:val="26"/>
        </w:numPr>
        <w:suppressAutoHyphens/>
        <w:rPr>
          <w:rFonts w:asciiTheme="majorHAnsi" w:hAnsiTheme="majorHAnsi" w:cs="Segoe UI"/>
          <w:spacing w:val="-3"/>
          <w:sz w:val="24"/>
          <w:szCs w:val="24"/>
          <w:lang w:val="es-HN"/>
        </w:rPr>
      </w:pPr>
      <w:r w:rsidRPr="00476C8D">
        <w:rPr>
          <w:rFonts w:asciiTheme="majorHAnsi" w:hAnsiTheme="majorHAnsi" w:cs="Segoe UI"/>
          <w:spacing w:val="-3"/>
          <w:sz w:val="24"/>
          <w:szCs w:val="24"/>
          <w:lang w:val="es-HN"/>
        </w:rPr>
        <w:t xml:space="preserve">Cumplimiento total de todos los requisitos legales, los que serán evaluados por la </w:t>
      </w:r>
      <w:r w:rsidR="003C4347" w:rsidRPr="00476C8D">
        <w:rPr>
          <w:rFonts w:asciiTheme="majorHAnsi" w:hAnsiTheme="majorHAnsi" w:cs="Segoe UI"/>
          <w:spacing w:val="-3"/>
          <w:sz w:val="24"/>
          <w:szCs w:val="24"/>
          <w:lang w:val="es-HN"/>
        </w:rPr>
        <w:t>C</w:t>
      </w:r>
      <w:r w:rsidRPr="00476C8D">
        <w:rPr>
          <w:rFonts w:asciiTheme="majorHAnsi" w:hAnsiTheme="majorHAnsi" w:cs="Segoe UI"/>
          <w:spacing w:val="-3"/>
          <w:sz w:val="24"/>
          <w:szCs w:val="24"/>
          <w:lang w:val="es-HN"/>
        </w:rPr>
        <w:t xml:space="preserve">omisión </w:t>
      </w:r>
      <w:r w:rsidR="003C4347" w:rsidRPr="00476C8D">
        <w:rPr>
          <w:rFonts w:asciiTheme="majorHAnsi" w:hAnsiTheme="majorHAnsi" w:cs="Segoe UI"/>
          <w:spacing w:val="-3"/>
          <w:sz w:val="24"/>
          <w:szCs w:val="24"/>
          <w:lang w:val="es-HN"/>
        </w:rPr>
        <w:t>E</w:t>
      </w:r>
      <w:r w:rsidRPr="00476C8D">
        <w:rPr>
          <w:rFonts w:asciiTheme="majorHAnsi" w:hAnsiTheme="majorHAnsi" w:cs="Segoe UI"/>
          <w:spacing w:val="-3"/>
          <w:sz w:val="24"/>
          <w:szCs w:val="24"/>
          <w:lang w:val="es-HN"/>
        </w:rPr>
        <w:t xml:space="preserve">valuadora designada para tal efecto, para proceder posteriormente con la </w:t>
      </w:r>
      <w:r w:rsidR="003C4347" w:rsidRPr="00476C8D">
        <w:rPr>
          <w:rFonts w:asciiTheme="majorHAnsi" w:hAnsiTheme="majorHAnsi" w:cs="Segoe UI"/>
          <w:spacing w:val="-3"/>
          <w:sz w:val="24"/>
          <w:szCs w:val="24"/>
          <w:lang w:val="es-HN"/>
        </w:rPr>
        <w:t>E</w:t>
      </w:r>
      <w:r w:rsidRPr="00476C8D">
        <w:rPr>
          <w:rFonts w:asciiTheme="majorHAnsi" w:hAnsiTheme="majorHAnsi" w:cs="Segoe UI"/>
          <w:spacing w:val="-3"/>
          <w:sz w:val="24"/>
          <w:szCs w:val="24"/>
          <w:lang w:val="es-HN"/>
        </w:rPr>
        <w:t xml:space="preserve">valuación </w:t>
      </w:r>
      <w:r w:rsidR="003C4347" w:rsidRPr="00476C8D">
        <w:rPr>
          <w:rFonts w:asciiTheme="majorHAnsi" w:hAnsiTheme="majorHAnsi" w:cs="Segoe UI"/>
          <w:spacing w:val="-3"/>
          <w:sz w:val="24"/>
          <w:szCs w:val="24"/>
          <w:lang w:val="es-HN"/>
        </w:rPr>
        <w:t>T</w:t>
      </w:r>
      <w:r w:rsidRPr="00476C8D">
        <w:rPr>
          <w:rFonts w:asciiTheme="majorHAnsi" w:hAnsiTheme="majorHAnsi" w:cs="Segoe UI"/>
          <w:spacing w:val="-3"/>
          <w:sz w:val="24"/>
          <w:szCs w:val="24"/>
          <w:lang w:val="es-HN"/>
        </w:rPr>
        <w:t xml:space="preserve">écnica y </w:t>
      </w:r>
      <w:r w:rsidR="003C4347" w:rsidRPr="00476C8D">
        <w:rPr>
          <w:rFonts w:asciiTheme="majorHAnsi" w:hAnsiTheme="majorHAnsi" w:cs="Segoe UI"/>
          <w:spacing w:val="-3"/>
          <w:sz w:val="24"/>
          <w:szCs w:val="24"/>
          <w:lang w:val="es-HN"/>
        </w:rPr>
        <w:t>E</w:t>
      </w:r>
      <w:r w:rsidRPr="00476C8D">
        <w:rPr>
          <w:rFonts w:asciiTheme="majorHAnsi" w:hAnsiTheme="majorHAnsi" w:cs="Segoe UI"/>
          <w:spacing w:val="-3"/>
          <w:sz w:val="24"/>
          <w:szCs w:val="24"/>
          <w:lang w:val="es-HN"/>
        </w:rPr>
        <w:t>conómica.</w:t>
      </w:r>
    </w:p>
    <w:p w:rsidR="00C87DBB" w:rsidRPr="00476C8D" w:rsidRDefault="009F5EDB" w:rsidP="00CB2FF9">
      <w:pPr>
        <w:pStyle w:val="Prrafodelista"/>
        <w:numPr>
          <w:ilvl w:val="0"/>
          <w:numId w:val="26"/>
        </w:numPr>
        <w:suppressAutoHyphens/>
        <w:rPr>
          <w:rFonts w:asciiTheme="majorHAnsi" w:hAnsiTheme="majorHAnsi" w:cs="Segoe UI"/>
          <w:spacing w:val="-3"/>
          <w:sz w:val="24"/>
          <w:szCs w:val="24"/>
          <w:lang w:val="es-HN"/>
        </w:rPr>
      </w:pPr>
      <w:r>
        <w:rPr>
          <w:rFonts w:asciiTheme="majorHAnsi" w:hAnsiTheme="majorHAnsi" w:cs="Segoe UI"/>
          <w:spacing w:val="-3"/>
          <w:sz w:val="24"/>
          <w:szCs w:val="24"/>
          <w:lang w:val="es-HN"/>
        </w:rPr>
        <w:t>Cumplimiento de las c</w:t>
      </w:r>
      <w:r w:rsidR="00C87DBB" w:rsidRPr="00476C8D">
        <w:rPr>
          <w:rFonts w:asciiTheme="majorHAnsi" w:hAnsiTheme="majorHAnsi" w:cs="Segoe UI"/>
          <w:spacing w:val="-3"/>
          <w:sz w:val="24"/>
          <w:szCs w:val="24"/>
          <w:lang w:val="es-HN"/>
        </w:rPr>
        <w:t xml:space="preserve">ondiciones y </w:t>
      </w:r>
      <w:r>
        <w:rPr>
          <w:rFonts w:asciiTheme="majorHAnsi" w:hAnsiTheme="majorHAnsi" w:cs="Segoe UI"/>
          <w:spacing w:val="-3"/>
          <w:sz w:val="24"/>
          <w:szCs w:val="24"/>
          <w:lang w:val="es-HN"/>
        </w:rPr>
        <w:t>especificaciones t</w:t>
      </w:r>
      <w:r w:rsidR="00C87DBB" w:rsidRPr="00476C8D">
        <w:rPr>
          <w:rFonts w:asciiTheme="majorHAnsi" w:hAnsiTheme="majorHAnsi" w:cs="Segoe UI"/>
          <w:spacing w:val="-3"/>
          <w:sz w:val="24"/>
          <w:szCs w:val="24"/>
          <w:lang w:val="es-HN"/>
        </w:rPr>
        <w:t xml:space="preserve">écnicas de los materiales, accesorios y equipos, considerándose la </w:t>
      </w:r>
      <w:r w:rsidR="00C87DBB" w:rsidRPr="00476C8D">
        <w:rPr>
          <w:rFonts w:asciiTheme="majorHAnsi" w:hAnsiTheme="majorHAnsi" w:cs="Segoe UI"/>
          <w:spacing w:val="-3"/>
          <w:sz w:val="24"/>
          <w:szCs w:val="24"/>
          <w:u w:val="single"/>
          <w:lang w:val="es-HN"/>
        </w:rPr>
        <w:t>excelente calidad de los mismos</w:t>
      </w:r>
      <w:r w:rsidR="00C87DBB" w:rsidRPr="00476C8D">
        <w:rPr>
          <w:rFonts w:asciiTheme="majorHAnsi" w:hAnsiTheme="majorHAnsi" w:cs="Segoe UI"/>
          <w:spacing w:val="-3"/>
          <w:sz w:val="24"/>
          <w:szCs w:val="24"/>
          <w:lang w:val="es-HN"/>
        </w:rPr>
        <w:t>.</w:t>
      </w:r>
    </w:p>
    <w:p w:rsidR="00C87DBB" w:rsidRPr="00476C8D" w:rsidRDefault="00C87DBB" w:rsidP="00CB2FF9">
      <w:pPr>
        <w:pStyle w:val="Prrafodelista"/>
        <w:numPr>
          <w:ilvl w:val="0"/>
          <w:numId w:val="26"/>
        </w:numPr>
        <w:suppressAutoHyphens/>
        <w:rPr>
          <w:rFonts w:asciiTheme="majorHAnsi" w:hAnsiTheme="majorHAnsi" w:cs="Segoe UI"/>
          <w:spacing w:val="-3"/>
          <w:sz w:val="24"/>
          <w:szCs w:val="24"/>
          <w:lang w:val="es-HN"/>
        </w:rPr>
      </w:pPr>
      <w:r w:rsidRPr="00476C8D">
        <w:rPr>
          <w:rFonts w:asciiTheme="majorHAnsi" w:hAnsiTheme="majorHAnsi" w:cs="Segoe UI"/>
          <w:spacing w:val="-3"/>
          <w:sz w:val="24"/>
          <w:szCs w:val="24"/>
          <w:lang w:val="es-HN"/>
        </w:rPr>
        <w:t>Plazo de Entrega</w:t>
      </w:r>
    </w:p>
    <w:p w:rsidR="00C87DBB" w:rsidRPr="00476C8D" w:rsidRDefault="00C87DBB" w:rsidP="00CB2FF9">
      <w:pPr>
        <w:pStyle w:val="Prrafodelista"/>
        <w:numPr>
          <w:ilvl w:val="0"/>
          <w:numId w:val="26"/>
        </w:numPr>
        <w:suppressAutoHyphens/>
        <w:rPr>
          <w:rFonts w:asciiTheme="majorHAnsi" w:hAnsiTheme="majorHAnsi" w:cs="Segoe UI"/>
          <w:spacing w:val="-3"/>
          <w:sz w:val="24"/>
          <w:szCs w:val="24"/>
          <w:lang w:val="es-HN"/>
        </w:rPr>
      </w:pPr>
      <w:r w:rsidRPr="00476C8D">
        <w:rPr>
          <w:rFonts w:asciiTheme="majorHAnsi" w:hAnsiTheme="majorHAnsi" w:cs="Segoe UI"/>
          <w:spacing w:val="-3"/>
          <w:sz w:val="24"/>
          <w:szCs w:val="24"/>
          <w:lang w:val="es-HN"/>
        </w:rPr>
        <w:t>Carta Propuesta</w:t>
      </w:r>
    </w:p>
    <w:p w:rsidR="00C87DBB" w:rsidRPr="00476C8D" w:rsidRDefault="00C87DBB" w:rsidP="00CA1F5F">
      <w:pPr>
        <w:suppressAutoHyphens/>
        <w:ind w:left="567" w:hanging="567"/>
        <w:rPr>
          <w:rFonts w:asciiTheme="majorHAnsi" w:hAnsiTheme="majorHAnsi" w:cs="Segoe UI"/>
          <w:color w:val="FF0000"/>
          <w:spacing w:val="-3"/>
          <w:sz w:val="24"/>
          <w:szCs w:val="24"/>
          <w:lang w:val="es-HN"/>
        </w:rPr>
      </w:pPr>
    </w:p>
    <w:p w:rsidR="00C87DBB" w:rsidRPr="00476C8D" w:rsidRDefault="009F5EDB" w:rsidP="00CA1F5F">
      <w:pPr>
        <w:suppressAutoHyphens/>
        <w:rPr>
          <w:rFonts w:asciiTheme="majorHAnsi" w:hAnsiTheme="majorHAnsi" w:cs="Segoe UI"/>
          <w:bCs/>
          <w:iCs/>
          <w:spacing w:val="-3"/>
          <w:sz w:val="24"/>
          <w:szCs w:val="24"/>
          <w:lang w:val="es-HN"/>
        </w:rPr>
      </w:pPr>
      <w:r>
        <w:rPr>
          <w:rFonts w:asciiTheme="majorHAnsi" w:hAnsiTheme="majorHAnsi" w:cs="Segoe UI"/>
          <w:bCs/>
          <w:spacing w:val="-3"/>
          <w:sz w:val="24"/>
          <w:szCs w:val="24"/>
          <w:lang w:val="es-HN"/>
        </w:rPr>
        <w:t>La c</w:t>
      </w:r>
      <w:r w:rsidR="00C87DBB" w:rsidRPr="00476C8D">
        <w:rPr>
          <w:rFonts w:asciiTheme="majorHAnsi" w:hAnsiTheme="majorHAnsi" w:cs="Segoe UI"/>
          <w:bCs/>
          <w:spacing w:val="-3"/>
          <w:sz w:val="24"/>
          <w:szCs w:val="24"/>
          <w:lang w:val="es-HN"/>
        </w:rPr>
        <w:t xml:space="preserve">omisión </w:t>
      </w:r>
      <w:r>
        <w:rPr>
          <w:rFonts w:asciiTheme="majorHAnsi" w:hAnsiTheme="majorHAnsi" w:cs="Segoe UI"/>
          <w:bCs/>
          <w:spacing w:val="-3"/>
          <w:sz w:val="24"/>
          <w:szCs w:val="24"/>
          <w:lang w:val="es-HN"/>
        </w:rPr>
        <w:t>e</w:t>
      </w:r>
      <w:r w:rsidR="00C87DBB" w:rsidRPr="00476C8D">
        <w:rPr>
          <w:rFonts w:asciiTheme="majorHAnsi" w:hAnsiTheme="majorHAnsi" w:cs="Segoe UI"/>
          <w:bCs/>
          <w:spacing w:val="-3"/>
          <w:sz w:val="24"/>
          <w:szCs w:val="24"/>
          <w:lang w:val="es-HN"/>
        </w:rPr>
        <w:t>valuadora</w:t>
      </w:r>
      <w:r w:rsidR="004773DA" w:rsidRPr="00476C8D">
        <w:rPr>
          <w:rFonts w:asciiTheme="majorHAnsi" w:hAnsiTheme="majorHAnsi" w:cs="Segoe UI"/>
          <w:bCs/>
          <w:spacing w:val="-3"/>
          <w:sz w:val="24"/>
          <w:szCs w:val="24"/>
          <w:lang w:val="es-HN"/>
        </w:rPr>
        <w:t>, analizará las</w:t>
      </w:r>
      <w:r w:rsidR="00C87DBB" w:rsidRPr="00476C8D">
        <w:rPr>
          <w:rFonts w:asciiTheme="majorHAnsi" w:hAnsiTheme="majorHAnsi" w:cs="Segoe UI"/>
          <w:bCs/>
          <w:spacing w:val="-3"/>
          <w:sz w:val="24"/>
          <w:szCs w:val="24"/>
          <w:lang w:val="es-HN"/>
        </w:rPr>
        <w:t xml:space="preserve"> ofertas tomando en cuenta las </w:t>
      </w:r>
      <w:r>
        <w:rPr>
          <w:rFonts w:asciiTheme="majorHAnsi" w:hAnsiTheme="majorHAnsi" w:cs="Segoe UI"/>
          <w:bCs/>
          <w:spacing w:val="-3"/>
          <w:sz w:val="24"/>
          <w:szCs w:val="24"/>
          <w:lang w:val="es-HN"/>
        </w:rPr>
        <w:t>e</w:t>
      </w:r>
      <w:r w:rsidR="00C87DBB" w:rsidRPr="00476C8D">
        <w:rPr>
          <w:rFonts w:asciiTheme="majorHAnsi" w:hAnsiTheme="majorHAnsi" w:cs="Segoe UI"/>
          <w:bCs/>
          <w:spacing w:val="-3"/>
          <w:sz w:val="24"/>
          <w:szCs w:val="24"/>
          <w:lang w:val="es-HN"/>
        </w:rPr>
        <w:t xml:space="preserve">specificaciones </w:t>
      </w:r>
      <w:r>
        <w:rPr>
          <w:rFonts w:asciiTheme="majorHAnsi" w:hAnsiTheme="majorHAnsi" w:cs="Segoe UI"/>
          <w:bCs/>
          <w:spacing w:val="-3"/>
          <w:sz w:val="24"/>
          <w:szCs w:val="24"/>
          <w:lang w:val="es-HN"/>
        </w:rPr>
        <w:t>t</w:t>
      </w:r>
      <w:r w:rsidR="00C87DBB" w:rsidRPr="00476C8D">
        <w:rPr>
          <w:rFonts w:asciiTheme="majorHAnsi" w:hAnsiTheme="majorHAnsi" w:cs="Segoe UI"/>
          <w:bCs/>
          <w:spacing w:val="-3"/>
          <w:sz w:val="24"/>
          <w:szCs w:val="24"/>
          <w:lang w:val="es-HN"/>
        </w:rPr>
        <w:t xml:space="preserve">écnicas y demás </w:t>
      </w:r>
      <w:r>
        <w:rPr>
          <w:rFonts w:asciiTheme="majorHAnsi" w:hAnsiTheme="majorHAnsi" w:cs="Segoe UI"/>
          <w:bCs/>
          <w:spacing w:val="-3"/>
          <w:sz w:val="24"/>
          <w:szCs w:val="24"/>
          <w:lang w:val="es-HN"/>
        </w:rPr>
        <w:t>c</w:t>
      </w:r>
      <w:r w:rsidR="00C87DBB" w:rsidRPr="00476C8D">
        <w:rPr>
          <w:rFonts w:asciiTheme="majorHAnsi" w:hAnsiTheme="majorHAnsi" w:cs="Segoe UI"/>
          <w:bCs/>
          <w:spacing w:val="-3"/>
          <w:sz w:val="24"/>
          <w:szCs w:val="24"/>
          <w:lang w:val="es-HN"/>
        </w:rPr>
        <w:t>ondiciones solicitadas y que sea más conveniente a los intereses del Poder Judicial</w:t>
      </w:r>
      <w:r w:rsidR="004773DA" w:rsidRPr="00476C8D">
        <w:rPr>
          <w:rFonts w:asciiTheme="majorHAnsi" w:hAnsiTheme="majorHAnsi" w:cs="Segoe UI"/>
          <w:bCs/>
          <w:spacing w:val="-3"/>
          <w:sz w:val="24"/>
          <w:szCs w:val="24"/>
          <w:lang w:val="es-HN"/>
        </w:rPr>
        <w:t>, aunque</w:t>
      </w:r>
      <w:r w:rsidR="00C87DBB" w:rsidRPr="00476C8D">
        <w:rPr>
          <w:rFonts w:asciiTheme="majorHAnsi" w:hAnsiTheme="majorHAnsi" w:cs="Segoe UI"/>
          <w:bCs/>
          <w:spacing w:val="-3"/>
          <w:sz w:val="24"/>
          <w:szCs w:val="24"/>
          <w:lang w:val="es-HN"/>
        </w:rPr>
        <w:t xml:space="preserve"> esta no sea la de menor precio, extremos que deberán ser debidamente justificados por dicha </w:t>
      </w:r>
      <w:r w:rsidR="00514A1B" w:rsidRPr="00476C8D">
        <w:rPr>
          <w:rFonts w:asciiTheme="majorHAnsi" w:hAnsiTheme="majorHAnsi" w:cs="Segoe UI"/>
          <w:bCs/>
          <w:spacing w:val="-3"/>
          <w:sz w:val="24"/>
          <w:szCs w:val="24"/>
          <w:lang w:val="es-HN"/>
        </w:rPr>
        <w:t>C</w:t>
      </w:r>
      <w:r w:rsidR="00C87DBB" w:rsidRPr="00476C8D">
        <w:rPr>
          <w:rFonts w:asciiTheme="majorHAnsi" w:hAnsiTheme="majorHAnsi" w:cs="Segoe UI"/>
          <w:bCs/>
          <w:spacing w:val="-3"/>
          <w:sz w:val="24"/>
          <w:szCs w:val="24"/>
          <w:lang w:val="es-HN"/>
        </w:rPr>
        <w:t xml:space="preserve">omisión utilizando para ello los </w:t>
      </w:r>
      <w:r w:rsidR="00514A1B" w:rsidRPr="00476C8D">
        <w:rPr>
          <w:rFonts w:asciiTheme="majorHAnsi" w:hAnsiTheme="majorHAnsi" w:cs="Segoe UI"/>
          <w:bCs/>
          <w:spacing w:val="-3"/>
          <w:sz w:val="24"/>
          <w:szCs w:val="24"/>
          <w:lang w:val="es-HN"/>
        </w:rPr>
        <w:t>C</w:t>
      </w:r>
      <w:r w:rsidR="00C87DBB" w:rsidRPr="00476C8D">
        <w:rPr>
          <w:rFonts w:asciiTheme="majorHAnsi" w:hAnsiTheme="majorHAnsi" w:cs="Segoe UI"/>
          <w:bCs/>
          <w:spacing w:val="-3"/>
          <w:sz w:val="24"/>
          <w:szCs w:val="24"/>
          <w:lang w:val="es-HN"/>
        </w:rPr>
        <w:t xml:space="preserve">riterios de </w:t>
      </w:r>
      <w:r w:rsidR="00514A1B" w:rsidRPr="00476C8D">
        <w:rPr>
          <w:rFonts w:asciiTheme="majorHAnsi" w:hAnsiTheme="majorHAnsi" w:cs="Segoe UI"/>
          <w:bCs/>
          <w:spacing w:val="-3"/>
          <w:sz w:val="24"/>
          <w:szCs w:val="24"/>
          <w:lang w:val="es-HN"/>
        </w:rPr>
        <w:t>E</w:t>
      </w:r>
      <w:r w:rsidR="00C87DBB" w:rsidRPr="00476C8D">
        <w:rPr>
          <w:rFonts w:asciiTheme="majorHAnsi" w:hAnsiTheme="majorHAnsi" w:cs="Segoe UI"/>
          <w:bCs/>
          <w:spacing w:val="-3"/>
          <w:sz w:val="24"/>
          <w:szCs w:val="24"/>
          <w:lang w:val="es-HN"/>
        </w:rPr>
        <w:t xml:space="preserve">valuación </w:t>
      </w:r>
      <w:r w:rsidR="00514A1B" w:rsidRPr="00476C8D">
        <w:rPr>
          <w:rFonts w:asciiTheme="majorHAnsi" w:hAnsiTheme="majorHAnsi" w:cs="Segoe UI"/>
          <w:bCs/>
          <w:spacing w:val="-3"/>
          <w:sz w:val="24"/>
          <w:szCs w:val="24"/>
          <w:lang w:val="es-HN"/>
        </w:rPr>
        <w:t>T</w:t>
      </w:r>
      <w:r w:rsidR="00C87DBB" w:rsidRPr="00476C8D">
        <w:rPr>
          <w:rFonts w:asciiTheme="majorHAnsi" w:hAnsiTheme="majorHAnsi" w:cs="Segoe UI"/>
          <w:bCs/>
          <w:spacing w:val="-3"/>
          <w:sz w:val="24"/>
          <w:szCs w:val="24"/>
          <w:lang w:val="es-HN"/>
        </w:rPr>
        <w:t xml:space="preserve">écnica, caso por el cual, los proponentes no podrán reclamar indemnización de ninguna clase.  De acuerdo a lo preceptuado en los </w:t>
      </w:r>
      <w:r w:rsidR="00514A1B" w:rsidRPr="00476C8D">
        <w:rPr>
          <w:rFonts w:asciiTheme="majorHAnsi" w:hAnsiTheme="majorHAnsi" w:cs="Segoe UI"/>
          <w:bCs/>
          <w:i/>
          <w:iCs/>
          <w:spacing w:val="-3"/>
          <w:sz w:val="24"/>
          <w:szCs w:val="24"/>
          <w:u w:val="single"/>
          <w:lang w:val="es-HN"/>
        </w:rPr>
        <w:t>A</w:t>
      </w:r>
      <w:r w:rsidR="00C87DBB" w:rsidRPr="00476C8D">
        <w:rPr>
          <w:rFonts w:asciiTheme="majorHAnsi" w:hAnsiTheme="majorHAnsi" w:cs="Segoe UI"/>
          <w:bCs/>
          <w:i/>
          <w:iCs/>
          <w:spacing w:val="-3"/>
          <w:sz w:val="24"/>
          <w:szCs w:val="24"/>
          <w:u w:val="single"/>
          <w:lang w:val="es-HN"/>
        </w:rPr>
        <w:t xml:space="preserve">rtículos 51, 52 y 55 de la Ley y </w:t>
      </w:r>
      <w:r w:rsidR="00514A1B" w:rsidRPr="00476C8D">
        <w:rPr>
          <w:rFonts w:asciiTheme="majorHAnsi" w:hAnsiTheme="majorHAnsi" w:cs="Segoe UI"/>
          <w:bCs/>
          <w:i/>
          <w:iCs/>
          <w:spacing w:val="-3"/>
          <w:sz w:val="24"/>
          <w:szCs w:val="24"/>
          <w:u w:val="single"/>
          <w:lang w:val="es-HN"/>
        </w:rPr>
        <w:t xml:space="preserve">Artículos </w:t>
      </w:r>
      <w:r w:rsidR="00C87DBB" w:rsidRPr="00476C8D">
        <w:rPr>
          <w:rFonts w:asciiTheme="majorHAnsi" w:hAnsiTheme="majorHAnsi" w:cs="Segoe UI"/>
          <w:bCs/>
          <w:i/>
          <w:iCs/>
          <w:spacing w:val="-3"/>
          <w:sz w:val="24"/>
          <w:szCs w:val="24"/>
          <w:u w:val="single"/>
          <w:lang w:val="es-HN"/>
        </w:rPr>
        <w:t>134, 135 y 140 del Reglamento a la Ley de Contratación del Estado</w:t>
      </w:r>
      <w:r w:rsidR="00C87DBB" w:rsidRPr="00476C8D">
        <w:rPr>
          <w:rFonts w:asciiTheme="majorHAnsi" w:hAnsiTheme="majorHAnsi" w:cs="Segoe UI"/>
          <w:bCs/>
          <w:iCs/>
          <w:spacing w:val="-3"/>
          <w:sz w:val="24"/>
          <w:szCs w:val="24"/>
          <w:lang w:val="es-HN"/>
        </w:rPr>
        <w:t>.</w:t>
      </w:r>
    </w:p>
    <w:p w:rsidR="00C87DBB" w:rsidRPr="00476C8D" w:rsidRDefault="00C87DBB" w:rsidP="00CA1F5F">
      <w:pPr>
        <w:suppressAutoHyphens/>
        <w:rPr>
          <w:rFonts w:asciiTheme="majorHAnsi" w:hAnsiTheme="majorHAnsi" w:cs="Segoe UI"/>
          <w:bCs/>
          <w:i/>
          <w:iCs/>
          <w:spacing w:val="-3"/>
          <w:sz w:val="24"/>
          <w:szCs w:val="24"/>
          <w:lang w:val="es-HN"/>
        </w:rPr>
      </w:pPr>
    </w:p>
    <w:p w:rsidR="00C87DBB" w:rsidRPr="00476C8D" w:rsidRDefault="00C87DBB" w:rsidP="00CA1F5F">
      <w:pPr>
        <w:pStyle w:val="Ttulo1"/>
        <w:numPr>
          <w:ilvl w:val="1"/>
          <w:numId w:val="16"/>
        </w:numPr>
        <w:shd w:val="clear" w:color="auto" w:fill="C6D9F1" w:themeFill="text2" w:themeFillTint="33"/>
        <w:ind w:left="360" w:hanging="360"/>
        <w:jc w:val="both"/>
        <w:rPr>
          <w:rFonts w:asciiTheme="majorHAnsi" w:hAnsiTheme="majorHAnsi" w:cs="Segoe UI"/>
          <w:b w:val="0"/>
          <w:iCs/>
          <w:snapToGrid w:val="0"/>
          <w:sz w:val="24"/>
          <w:szCs w:val="24"/>
        </w:rPr>
      </w:pPr>
      <w:bookmarkStart w:id="146" w:name="_Toc304812717"/>
      <w:bookmarkStart w:id="147" w:name="_Toc503358956"/>
      <w:bookmarkStart w:id="148" w:name="_Toc10547638"/>
      <w:r w:rsidRPr="00476C8D">
        <w:rPr>
          <w:rFonts w:asciiTheme="majorHAnsi" w:hAnsiTheme="majorHAnsi" w:cs="Segoe UI"/>
          <w:b w:val="0"/>
          <w:iCs/>
          <w:snapToGrid w:val="0"/>
          <w:sz w:val="24"/>
          <w:szCs w:val="24"/>
        </w:rPr>
        <w:t>3.2</w:t>
      </w:r>
      <w:r w:rsidR="005F1E45" w:rsidRPr="00476C8D">
        <w:rPr>
          <w:rFonts w:asciiTheme="majorHAnsi" w:hAnsiTheme="majorHAnsi" w:cs="Segoe UI"/>
          <w:b w:val="0"/>
          <w:iCs/>
          <w:snapToGrid w:val="0"/>
          <w:sz w:val="24"/>
          <w:szCs w:val="24"/>
        </w:rPr>
        <w:t>2</w:t>
      </w:r>
      <w:r w:rsidRPr="00476C8D">
        <w:rPr>
          <w:rFonts w:asciiTheme="majorHAnsi" w:hAnsiTheme="majorHAnsi" w:cs="Segoe UI"/>
          <w:b w:val="0"/>
          <w:iCs/>
          <w:snapToGrid w:val="0"/>
          <w:sz w:val="24"/>
          <w:szCs w:val="24"/>
        </w:rPr>
        <w:t>CRITERIOS DE EVALUACION TECNICA.</w:t>
      </w:r>
      <w:bookmarkEnd w:id="146"/>
      <w:bookmarkEnd w:id="147"/>
      <w:bookmarkEnd w:id="148"/>
    </w:p>
    <w:p w:rsidR="00C87DBB" w:rsidRPr="00476C8D" w:rsidRDefault="0049528F" w:rsidP="00CA1F5F">
      <w:pPr>
        <w:rPr>
          <w:rFonts w:asciiTheme="majorHAnsi" w:hAnsiTheme="majorHAnsi" w:cs="Segoe UI"/>
          <w:sz w:val="24"/>
          <w:szCs w:val="24"/>
        </w:rPr>
      </w:pPr>
      <w:r>
        <w:rPr>
          <w:rFonts w:asciiTheme="majorHAnsi" w:hAnsiTheme="majorHAnsi" w:cs="Segoe UI"/>
          <w:sz w:val="24"/>
          <w:szCs w:val="24"/>
        </w:rPr>
        <w:t>En la etapa de evaluación t</w:t>
      </w:r>
      <w:r w:rsidR="00C87DBB" w:rsidRPr="00476C8D">
        <w:rPr>
          <w:rFonts w:asciiTheme="majorHAnsi" w:hAnsiTheme="majorHAnsi" w:cs="Segoe UI"/>
          <w:sz w:val="24"/>
          <w:szCs w:val="24"/>
        </w:rPr>
        <w:t>écnica se considerar</w:t>
      </w:r>
      <w:r w:rsidR="00514A1B" w:rsidRPr="00476C8D">
        <w:rPr>
          <w:rFonts w:asciiTheme="majorHAnsi" w:hAnsiTheme="majorHAnsi" w:cs="Segoe UI"/>
          <w:sz w:val="24"/>
          <w:szCs w:val="24"/>
        </w:rPr>
        <w:t>á</w:t>
      </w:r>
      <w:r w:rsidR="00C87DBB" w:rsidRPr="00476C8D">
        <w:rPr>
          <w:rFonts w:asciiTheme="majorHAnsi" w:hAnsiTheme="majorHAnsi" w:cs="Segoe UI"/>
          <w:sz w:val="24"/>
          <w:szCs w:val="24"/>
        </w:rPr>
        <w:t>n, entre otros los siguientes aspectos:</w:t>
      </w:r>
    </w:p>
    <w:p w:rsidR="00C87DBB" w:rsidRPr="00476C8D" w:rsidRDefault="00C87DBB" w:rsidP="00CA1F5F">
      <w:pPr>
        <w:numPr>
          <w:ilvl w:val="0"/>
          <w:numId w:val="11"/>
        </w:numPr>
        <w:tabs>
          <w:tab w:val="clear" w:pos="720"/>
          <w:tab w:val="num" w:pos="284"/>
        </w:tabs>
        <w:ind w:left="284" w:hanging="284"/>
        <w:rPr>
          <w:rFonts w:asciiTheme="majorHAnsi" w:hAnsiTheme="majorHAnsi" w:cs="Segoe UI"/>
          <w:sz w:val="24"/>
          <w:szCs w:val="24"/>
        </w:rPr>
      </w:pPr>
      <w:r w:rsidRPr="00476C8D">
        <w:rPr>
          <w:rFonts w:asciiTheme="majorHAnsi" w:hAnsiTheme="majorHAnsi" w:cs="Segoe UI"/>
          <w:sz w:val="24"/>
          <w:szCs w:val="24"/>
        </w:rPr>
        <w:t xml:space="preserve">Para la evaluación técnica </w:t>
      </w:r>
      <w:r w:rsidRPr="00476C8D">
        <w:rPr>
          <w:rFonts w:asciiTheme="majorHAnsi" w:hAnsiTheme="majorHAnsi" w:cs="Segoe UI"/>
          <w:sz w:val="24"/>
          <w:szCs w:val="24"/>
          <w:u w:val="single"/>
        </w:rPr>
        <w:t>será indispensable presentar un mínimo del 75%</w:t>
      </w:r>
      <w:r w:rsidRPr="00476C8D">
        <w:rPr>
          <w:rFonts w:asciiTheme="majorHAnsi" w:hAnsiTheme="majorHAnsi" w:cs="Segoe UI"/>
          <w:sz w:val="24"/>
          <w:szCs w:val="24"/>
        </w:rPr>
        <w:t xml:space="preserve"> de las fichas de precios unitarios, las cuales deberán contener el desglose de precios unitarios de materiales y mano de obra con sus respectivas cotizaciones, mismas que </w:t>
      </w:r>
      <w:r w:rsidR="004773DA" w:rsidRPr="00476C8D">
        <w:rPr>
          <w:rFonts w:asciiTheme="majorHAnsi" w:hAnsiTheme="majorHAnsi" w:cs="Segoe UI"/>
          <w:sz w:val="24"/>
          <w:szCs w:val="24"/>
        </w:rPr>
        <w:t>también deberán</w:t>
      </w:r>
      <w:r w:rsidRPr="00476C8D">
        <w:rPr>
          <w:rFonts w:asciiTheme="majorHAnsi" w:hAnsiTheme="majorHAnsi" w:cs="Segoe UI"/>
          <w:sz w:val="24"/>
          <w:szCs w:val="24"/>
        </w:rPr>
        <w:t xml:space="preserve"> estar, firmados, foliados y sellados y en el orden correlativo del formato de presupuesto.</w:t>
      </w:r>
    </w:p>
    <w:p w:rsidR="00C87DBB" w:rsidRPr="00476C8D" w:rsidRDefault="00C87DBB" w:rsidP="00CA1F5F">
      <w:pPr>
        <w:numPr>
          <w:ilvl w:val="0"/>
          <w:numId w:val="11"/>
        </w:numPr>
        <w:tabs>
          <w:tab w:val="clear" w:pos="720"/>
          <w:tab w:val="num" w:pos="284"/>
        </w:tabs>
        <w:ind w:left="284" w:hanging="284"/>
        <w:rPr>
          <w:rFonts w:asciiTheme="majorHAnsi" w:hAnsiTheme="majorHAnsi" w:cs="Segoe UI"/>
          <w:sz w:val="24"/>
          <w:szCs w:val="24"/>
        </w:rPr>
      </w:pPr>
      <w:r w:rsidRPr="00476C8D">
        <w:rPr>
          <w:rFonts w:asciiTheme="majorHAnsi" w:hAnsiTheme="majorHAnsi" w:cs="Segoe UI"/>
          <w:snapToGrid w:val="0"/>
          <w:sz w:val="24"/>
          <w:szCs w:val="24"/>
        </w:rPr>
        <w:t xml:space="preserve">La oferta deberá estar </w:t>
      </w:r>
      <w:r w:rsidR="004773DA" w:rsidRPr="00476C8D">
        <w:rPr>
          <w:rFonts w:asciiTheme="majorHAnsi" w:hAnsiTheme="majorHAnsi" w:cs="Segoe UI"/>
          <w:snapToGrid w:val="0"/>
          <w:sz w:val="24"/>
          <w:szCs w:val="24"/>
        </w:rPr>
        <w:t>de acuerdo</w:t>
      </w:r>
      <w:r w:rsidRPr="00476C8D">
        <w:rPr>
          <w:rFonts w:asciiTheme="majorHAnsi" w:hAnsiTheme="majorHAnsi" w:cs="Segoe UI"/>
          <w:snapToGrid w:val="0"/>
          <w:sz w:val="24"/>
          <w:szCs w:val="24"/>
        </w:rPr>
        <w:t xml:space="preserve"> con las especificaciones técnicas descritas en el presente documento.</w:t>
      </w:r>
    </w:p>
    <w:p w:rsidR="00C87DBB" w:rsidRPr="00476C8D" w:rsidRDefault="0049528F" w:rsidP="00CA1F5F">
      <w:pPr>
        <w:rPr>
          <w:rFonts w:asciiTheme="majorHAnsi" w:hAnsiTheme="majorHAnsi" w:cs="Segoe UI"/>
          <w:sz w:val="24"/>
          <w:szCs w:val="24"/>
        </w:rPr>
      </w:pPr>
      <w:r>
        <w:rPr>
          <w:rFonts w:asciiTheme="majorHAnsi" w:hAnsiTheme="majorHAnsi" w:cs="Segoe UI"/>
          <w:sz w:val="24"/>
          <w:szCs w:val="24"/>
        </w:rPr>
        <w:lastRenderedPageBreak/>
        <w:t>La comisión e</w:t>
      </w:r>
      <w:r w:rsidR="00C87DBB" w:rsidRPr="00476C8D">
        <w:rPr>
          <w:rFonts w:asciiTheme="majorHAnsi" w:hAnsiTheme="majorHAnsi" w:cs="Segoe UI"/>
          <w:sz w:val="24"/>
          <w:szCs w:val="24"/>
        </w:rPr>
        <w:t>valuadora</w:t>
      </w:r>
      <w:r w:rsidR="006E5808" w:rsidRPr="00476C8D">
        <w:rPr>
          <w:rFonts w:asciiTheme="majorHAnsi" w:hAnsiTheme="majorHAnsi" w:cs="Segoe UI"/>
          <w:sz w:val="24"/>
          <w:szCs w:val="24"/>
        </w:rPr>
        <w:t>,</w:t>
      </w:r>
      <w:r w:rsidR="00C87DBB" w:rsidRPr="00476C8D">
        <w:rPr>
          <w:rFonts w:asciiTheme="majorHAnsi" w:hAnsiTheme="majorHAnsi" w:cs="Segoe UI"/>
          <w:sz w:val="24"/>
          <w:szCs w:val="24"/>
        </w:rPr>
        <w:t xml:space="preserve"> examinará y evaluará las ofertas presentadas y hará la </w:t>
      </w:r>
      <w:r w:rsidR="004773DA" w:rsidRPr="00476C8D">
        <w:rPr>
          <w:rFonts w:asciiTheme="majorHAnsi" w:hAnsiTheme="majorHAnsi" w:cs="Segoe UI"/>
          <w:sz w:val="24"/>
          <w:szCs w:val="24"/>
        </w:rPr>
        <w:t>recomendación consignada</w:t>
      </w:r>
      <w:r w:rsidR="00C87DBB" w:rsidRPr="00476C8D">
        <w:rPr>
          <w:rFonts w:asciiTheme="majorHAnsi" w:hAnsiTheme="majorHAnsi" w:cs="Segoe UI"/>
          <w:sz w:val="24"/>
          <w:szCs w:val="24"/>
        </w:rPr>
        <w:t xml:space="preserve"> en acta y </w:t>
      </w:r>
      <w:r w:rsidR="006E5808" w:rsidRPr="00476C8D">
        <w:rPr>
          <w:rFonts w:asciiTheme="majorHAnsi" w:hAnsiTheme="majorHAnsi" w:cs="Segoe UI"/>
          <w:sz w:val="24"/>
          <w:szCs w:val="24"/>
        </w:rPr>
        <w:t>lo elevará al conocimiento del H</w:t>
      </w:r>
      <w:r w:rsidR="00C87DBB" w:rsidRPr="00476C8D">
        <w:rPr>
          <w:rFonts w:asciiTheme="majorHAnsi" w:hAnsiTheme="majorHAnsi" w:cs="Segoe UI"/>
          <w:sz w:val="24"/>
          <w:szCs w:val="24"/>
        </w:rPr>
        <w:t>onorable Magistrado Presidente del Poder Judicial, quien tomará la resolución de adjudicar el proceso a la oferta que más convenga a los intereses del Poder Judicial.</w:t>
      </w:r>
    </w:p>
    <w:p w:rsidR="00C87DBB" w:rsidRPr="00476C8D" w:rsidRDefault="00C87DBB" w:rsidP="00CA1F5F">
      <w:pPr>
        <w:rPr>
          <w:rFonts w:asciiTheme="majorHAnsi" w:hAnsiTheme="majorHAnsi" w:cs="Segoe UI"/>
          <w:color w:val="FF0000"/>
          <w:sz w:val="24"/>
          <w:szCs w:val="24"/>
        </w:rPr>
      </w:pPr>
    </w:p>
    <w:p w:rsidR="00C87DBB" w:rsidRPr="00476C8D" w:rsidRDefault="00C87DBB" w:rsidP="00CA1F5F">
      <w:pPr>
        <w:pStyle w:val="Ttulo1"/>
        <w:numPr>
          <w:ilvl w:val="1"/>
          <w:numId w:val="16"/>
        </w:numPr>
        <w:shd w:val="clear" w:color="auto" w:fill="C6D9F1" w:themeFill="text2" w:themeFillTint="33"/>
        <w:ind w:left="360" w:hanging="360"/>
        <w:jc w:val="both"/>
        <w:rPr>
          <w:rFonts w:asciiTheme="majorHAnsi" w:hAnsiTheme="majorHAnsi" w:cs="Segoe UI"/>
          <w:b w:val="0"/>
          <w:iCs/>
          <w:snapToGrid w:val="0"/>
          <w:color w:val="FF0000"/>
          <w:sz w:val="24"/>
          <w:szCs w:val="24"/>
        </w:rPr>
      </w:pPr>
      <w:bookmarkStart w:id="149" w:name="_Toc304812718"/>
      <w:bookmarkStart w:id="150" w:name="_Toc503358957"/>
      <w:bookmarkStart w:id="151" w:name="_Toc10547639"/>
      <w:r w:rsidRPr="00476C8D">
        <w:rPr>
          <w:rFonts w:asciiTheme="majorHAnsi" w:hAnsiTheme="majorHAnsi" w:cs="Segoe UI"/>
          <w:b w:val="0"/>
          <w:iCs/>
          <w:snapToGrid w:val="0"/>
          <w:sz w:val="24"/>
          <w:szCs w:val="24"/>
        </w:rPr>
        <w:t>3.2</w:t>
      </w:r>
      <w:r w:rsidR="005F1E45" w:rsidRPr="00476C8D">
        <w:rPr>
          <w:rFonts w:asciiTheme="majorHAnsi" w:hAnsiTheme="majorHAnsi" w:cs="Segoe UI"/>
          <w:b w:val="0"/>
          <w:iCs/>
          <w:snapToGrid w:val="0"/>
          <w:sz w:val="24"/>
          <w:szCs w:val="24"/>
        </w:rPr>
        <w:t>3</w:t>
      </w:r>
      <w:r w:rsidRPr="00476C8D">
        <w:rPr>
          <w:rFonts w:asciiTheme="majorHAnsi" w:hAnsiTheme="majorHAnsi" w:cs="Segoe UI"/>
          <w:b w:val="0"/>
          <w:iCs/>
          <w:snapToGrid w:val="0"/>
          <w:sz w:val="24"/>
          <w:szCs w:val="24"/>
          <w:shd w:val="clear" w:color="auto" w:fill="C6D9F1" w:themeFill="text2" w:themeFillTint="33"/>
        </w:rPr>
        <w:t>SERAN DECLARADOS INADMISIBLES</w:t>
      </w:r>
      <w:bookmarkEnd w:id="149"/>
      <w:bookmarkEnd w:id="150"/>
      <w:bookmarkEnd w:id="151"/>
    </w:p>
    <w:p w:rsidR="00C87DBB" w:rsidRPr="00476C8D" w:rsidRDefault="004E415E" w:rsidP="00CA1F5F">
      <w:pPr>
        <w:widowControl w:val="0"/>
        <w:rPr>
          <w:rFonts w:asciiTheme="majorHAnsi" w:hAnsiTheme="majorHAnsi" w:cs="Segoe UI"/>
          <w:snapToGrid w:val="0"/>
          <w:sz w:val="24"/>
          <w:szCs w:val="24"/>
        </w:rPr>
      </w:pPr>
      <w:r w:rsidRPr="00476C8D">
        <w:rPr>
          <w:rFonts w:asciiTheme="majorHAnsi" w:hAnsiTheme="majorHAnsi" w:cs="Segoe UI"/>
          <w:i/>
          <w:snapToGrid w:val="0"/>
          <w:sz w:val="24"/>
          <w:szCs w:val="24"/>
          <w:u w:val="single"/>
        </w:rPr>
        <w:t>Artículo 131 del Reglamento de la Ley de Contratación del Estado</w:t>
      </w:r>
      <w:r w:rsidRPr="00476C8D">
        <w:rPr>
          <w:rFonts w:asciiTheme="majorHAnsi" w:hAnsiTheme="majorHAnsi" w:cs="Segoe UI"/>
          <w:snapToGrid w:val="0"/>
          <w:sz w:val="24"/>
          <w:szCs w:val="24"/>
        </w:rPr>
        <w:t xml:space="preserve">: que expresa: “Descalificación de oferentes”. </w:t>
      </w:r>
      <w:r w:rsidR="00C87DBB" w:rsidRPr="00476C8D">
        <w:rPr>
          <w:rFonts w:asciiTheme="majorHAnsi" w:hAnsiTheme="majorHAnsi" w:cs="Segoe UI"/>
          <w:i/>
          <w:snapToGrid w:val="0"/>
          <w:sz w:val="24"/>
          <w:szCs w:val="24"/>
        </w:rPr>
        <w:t>Serán declaradas inadmisibles y no se tendrán en cuenta en la evaluación final, las ofertas que se encuentren en cualquiera de las situaciones siguientes</w:t>
      </w:r>
      <w:r w:rsidR="00C87DBB" w:rsidRPr="00476C8D">
        <w:rPr>
          <w:rFonts w:asciiTheme="majorHAnsi" w:hAnsiTheme="majorHAnsi" w:cs="Segoe UI"/>
          <w:snapToGrid w:val="0"/>
          <w:sz w:val="24"/>
          <w:szCs w:val="24"/>
        </w:rPr>
        <w:t>:</w:t>
      </w:r>
    </w:p>
    <w:p w:rsidR="00C87DBB" w:rsidRPr="00476C8D" w:rsidRDefault="00C87DBB" w:rsidP="00CA1F5F">
      <w:pPr>
        <w:widowControl w:val="0"/>
        <w:numPr>
          <w:ilvl w:val="0"/>
          <w:numId w:val="7"/>
        </w:numPr>
        <w:rPr>
          <w:rFonts w:asciiTheme="majorHAnsi" w:hAnsiTheme="majorHAnsi" w:cs="Segoe UI"/>
          <w:snapToGrid w:val="0"/>
          <w:sz w:val="24"/>
          <w:szCs w:val="24"/>
        </w:rPr>
      </w:pPr>
      <w:r w:rsidRPr="00476C8D">
        <w:rPr>
          <w:rFonts w:asciiTheme="majorHAnsi" w:hAnsiTheme="majorHAnsi" w:cs="Segoe UI"/>
          <w:snapToGrid w:val="0"/>
          <w:sz w:val="24"/>
          <w:szCs w:val="24"/>
        </w:rPr>
        <w:t xml:space="preserve">No estar firmadas por el </w:t>
      </w:r>
      <w:r w:rsidR="004E415E" w:rsidRPr="00476C8D">
        <w:rPr>
          <w:rFonts w:asciiTheme="majorHAnsi" w:hAnsiTheme="majorHAnsi" w:cs="Segoe UI"/>
          <w:snapToGrid w:val="0"/>
          <w:sz w:val="24"/>
          <w:szCs w:val="24"/>
        </w:rPr>
        <w:t>o</w:t>
      </w:r>
      <w:r w:rsidRPr="00476C8D">
        <w:rPr>
          <w:rFonts w:asciiTheme="majorHAnsi" w:hAnsiTheme="majorHAnsi" w:cs="Segoe UI"/>
          <w:snapToGrid w:val="0"/>
          <w:sz w:val="24"/>
          <w:szCs w:val="24"/>
        </w:rPr>
        <w:t xml:space="preserve">ferente o su </w:t>
      </w:r>
      <w:r w:rsidR="004E415E" w:rsidRPr="00476C8D">
        <w:rPr>
          <w:rFonts w:asciiTheme="majorHAnsi" w:hAnsiTheme="majorHAnsi" w:cs="Segoe UI"/>
          <w:snapToGrid w:val="0"/>
          <w:sz w:val="24"/>
          <w:szCs w:val="24"/>
        </w:rPr>
        <w:t>r</w:t>
      </w:r>
      <w:r w:rsidRPr="00476C8D">
        <w:rPr>
          <w:rFonts w:asciiTheme="majorHAnsi" w:hAnsiTheme="majorHAnsi" w:cs="Segoe UI"/>
          <w:snapToGrid w:val="0"/>
          <w:sz w:val="24"/>
          <w:szCs w:val="24"/>
        </w:rPr>
        <w:t xml:space="preserve">epresente </w:t>
      </w:r>
      <w:r w:rsidR="004E415E" w:rsidRPr="00476C8D">
        <w:rPr>
          <w:rFonts w:asciiTheme="majorHAnsi" w:hAnsiTheme="majorHAnsi" w:cs="Segoe UI"/>
          <w:snapToGrid w:val="0"/>
          <w:sz w:val="24"/>
          <w:szCs w:val="24"/>
        </w:rPr>
        <w:t>l</w:t>
      </w:r>
      <w:r w:rsidRPr="00476C8D">
        <w:rPr>
          <w:rFonts w:asciiTheme="majorHAnsi" w:hAnsiTheme="majorHAnsi" w:cs="Segoe UI"/>
          <w:snapToGrid w:val="0"/>
          <w:sz w:val="24"/>
          <w:szCs w:val="24"/>
        </w:rPr>
        <w:t>egal</w:t>
      </w:r>
      <w:r w:rsidR="005F1E45" w:rsidRPr="00476C8D">
        <w:rPr>
          <w:rFonts w:asciiTheme="majorHAnsi" w:hAnsiTheme="majorHAnsi" w:cs="Segoe UI"/>
          <w:snapToGrid w:val="0"/>
          <w:sz w:val="24"/>
          <w:szCs w:val="24"/>
        </w:rPr>
        <w:t>,</w:t>
      </w:r>
      <w:r w:rsidRPr="00476C8D">
        <w:rPr>
          <w:rFonts w:asciiTheme="majorHAnsi" w:hAnsiTheme="majorHAnsi" w:cs="Segoe UI"/>
          <w:snapToGrid w:val="0"/>
          <w:sz w:val="24"/>
          <w:szCs w:val="24"/>
        </w:rPr>
        <w:t xml:space="preserve"> el formulario o carta de presentación de la oferta y cualquier documento referente a precios unitarios o precios por partidas específicas;</w:t>
      </w:r>
    </w:p>
    <w:p w:rsidR="00C87DBB" w:rsidRPr="00476C8D" w:rsidRDefault="00C87DBB" w:rsidP="00CA1F5F">
      <w:pPr>
        <w:widowControl w:val="0"/>
        <w:numPr>
          <w:ilvl w:val="0"/>
          <w:numId w:val="7"/>
        </w:numPr>
        <w:rPr>
          <w:rFonts w:asciiTheme="majorHAnsi" w:hAnsiTheme="majorHAnsi" w:cs="Segoe UI"/>
          <w:snapToGrid w:val="0"/>
          <w:sz w:val="24"/>
          <w:szCs w:val="24"/>
        </w:rPr>
      </w:pPr>
      <w:r w:rsidRPr="00476C8D">
        <w:rPr>
          <w:rFonts w:asciiTheme="majorHAnsi" w:hAnsiTheme="majorHAnsi" w:cs="Segoe UI"/>
          <w:snapToGrid w:val="0"/>
          <w:sz w:val="24"/>
          <w:szCs w:val="24"/>
        </w:rPr>
        <w:t>Estar escritas en lápiz “grafito”;</w:t>
      </w:r>
    </w:p>
    <w:p w:rsidR="00C87DBB" w:rsidRPr="00476C8D" w:rsidRDefault="00C87DBB" w:rsidP="00CA1F5F">
      <w:pPr>
        <w:widowControl w:val="0"/>
        <w:numPr>
          <w:ilvl w:val="0"/>
          <w:numId w:val="7"/>
        </w:numPr>
        <w:rPr>
          <w:rFonts w:asciiTheme="majorHAnsi" w:hAnsiTheme="majorHAnsi" w:cs="Segoe UI"/>
          <w:snapToGrid w:val="0"/>
          <w:sz w:val="24"/>
          <w:szCs w:val="24"/>
        </w:rPr>
      </w:pPr>
      <w:r w:rsidRPr="00476C8D">
        <w:rPr>
          <w:rFonts w:asciiTheme="majorHAnsi" w:hAnsiTheme="majorHAnsi" w:cs="Segoe UI"/>
          <w:snapToGrid w:val="0"/>
          <w:sz w:val="24"/>
          <w:szCs w:val="24"/>
        </w:rPr>
        <w:t>Haberse presentado por compañías o personas inhabilitadas para contratar con el Estado, de acuerdo con los artículos 15 y 16 de la Ley</w:t>
      </w:r>
      <w:r w:rsidRPr="00476C8D">
        <w:rPr>
          <w:rFonts w:asciiTheme="majorHAnsi" w:hAnsiTheme="majorHAnsi" w:cs="Segoe UI"/>
          <w:sz w:val="24"/>
          <w:szCs w:val="24"/>
          <w:lang w:val="es-HN"/>
        </w:rPr>
        <w:t>de Contratación del Estado</w:t>
      </w:r>
      <w:r w:rsidRPr="00476C8D">
        <w:rPr>
          <w:rFonts w:asciiTheme="majorHAnsi" w:hAnsiTheme="majorHAnsi" w:cs="Segoe UI"/>
          <w:snapToGrid w:val="0"/>
          <w:sz w:val="24"/>
          <w:szCs w:val="24"/>
        </w:rPr>
        <w:t>;</w:t>
      </w:r>
    </w:p>
    <w:p w:rsidR="00C87DBB" w:rsidRPr="00476C8D" w:rsidRDefault="00C87DBB" w:rsidP="00CA1F5F">
      <w:pPr>
        <w:widowControl w:val="0"/>
        <w:numPr>
          <w:ilvl w:val="0"/>
          <w:numId w:val="7"/>
        </w:numPr>
        <w:rPr>
          <w:rFonts w:asciiTheme="majorHAnsi" w:hAnsiTheme="majorHAnsi" w:cs="Segoe UI"/>
          <w:snapToGrid w:val="0"/>
          <w:sz w:val="24"/>
          <w:szCs w:val="24"/>
        </w:rPr>
      </w:pPr>
      <w:r w:rsidRPr="00476C8D">
        <w:rPr>
          <w:rFonts w:asciiTheme="majorHAnsi" w:hAnsiTheme="majorHAnsi" w:cs="Segoe UI"/>
          <w:snapToGrid w:val="0"/>
          <w:sz w:val="24"/>
          <w:szCs w:val="24"/>
        </w:rPr>
        <w:t>Haberse presentado con raspaduras o enmiendas en el precio, plazo de entrega, cantidad o en otro aspecto sustancial de la propuesta, salvo cuando hubieran sido expresamente salvadas por el oferente en el mismo documento;</w:t>
      </w:r>
    </w:p>
    <w:p w:rsidR="00C87DBB" w:rsidRPr="00476C8D" w:rsidRDefault="00C87DBB" w:rsidP="00CA1F5F">
      <w:pPr>
        <w:widowControl w:val="0"/>
        <w:numPr>
          <w:ilvl w:val="0"/>
          <w:numId w:val="7"/>
        </w:numPr>
        <w:rPr>
          <w:rFonts w:asciiTheme="majorHAnsi" w:hAnsiTheme="majorHAnsi" w:cs="Segoe UI"/>
          <w:snapToGrid w:val="0"/>
          <w:sz w:val="24"/>
          <w:szCs w:val="24"/>
        </w:rPr>
      </w:pPr>
      <w:r w:rsidRPr="00476C8D">
        <w:rPr>
          <w:rFonts w:asciiTheme="majorHAnsi" w:hAnsiTheme="majorHAnsi" w:cs="Segoe UI"/>
          <w:snapToGrid w:val="0"/>
          <w:sz w:val="24"/>
          <w:szCs w:val="24"/>
        </w:rPr>
        <w:t xml:space="preserve">Haberse presentado por oferentes no precalificados o, en su caso, por oferentes que no hayan acreditado satisfactoriamente su solvencia económica y financiera y su idoneidad técnica o profesional, Sin perjuicio a lo estipulado en el </w:t>
      </w:r>
      <w:r w:rsidR="00CB7485" w:rsidRPr="00476C8D">
        <w:rPr>
          <w:rFonts w:asciiTheme="majorHAnsi" w:hAnsiTheme="majorHAnsi" w:cs="Segoe UI"/>
          <w:snapToGrid w:val="0"/>
          <w:sz w:val="24"/>
          <w:szCs w:val="24"/>
        </w:rPr>
        <w:t>Artículo</w:t>
      </w:r>
      <w:r w:rsidRPr="00476C8D">
        <w:rPr>
          <w:rFonts w:asciiTheme="majorHAnsi" w:hAnsiTheme="majorHAnsi" w:cs="Segoe UI"/>
          <w:snapToGrid w:val="0"/>
          <w:sz w:val="24"/>
          <w:szCs w:val="24"/>
        </w:rPr>
        <w:t xml:space="preserve"> 43 de la Ley de Contratación del Estado</w:t>
      </w:r>
    </w:p>
    <w:p w:rsidR="00C87DBB" w:rsidRPr="00476C8D" w:rsidRDefault="00C87DBB" w:rsidP="00CA1F5F">
      <w:pPr>
        <w:widowControl w:val="0"/>
        <w:numPr>
          <w:ilvl w:val="0"/>
          <w:numId w:val="7"/>
        </w:numPr>
        <w:rPr>
          <w:rFonts w:asciiTheme="majorHAnsi" w:hAnsiTheme="majorHAnsi" w:cs="Segoe UI"/>
          <w:snapToGrid w:val="0"/>
          <w:sz w:val="24"/>
          <w:szCs w:val="24"/>
        </w:rPr>
      </w:pPr>
      <w:r w:rsidRPr="00476C8D">
        <w:rPr>
          <w:rFonts w:asciiTheme="majorHAnsi" w:hAnsiTheme="majorHAnsi" w:cs="Segoe UI"/>
          <w:snapToGrid w:val="0"/>
          <w:sz w:val="24"/>
          <w:szCs w:val="24"/>
        </w:rPr>
        <w:t>Establecer condicionamientos que no fueren requeridos;</w:t>
      </w:r>
    </w:p>
    <w:p w:rsidR="00C87DBB" w:rsidRPr="00476C8D" w:rsidRDefault="00C87DBB" w:rsidP="00CA1F5F">
      <w:pPr>
        <w:widowControl w:val="0"/>
        <w:numPr>
          <w:ilvl w:val="0"/>
          <w:numId w:val="7"/>
        </w:numPr>
        <w:rPr>
          <w:rFonts w:asciiTheme="majorHAnsi" w:hAnsiTheme="majorHAnsi" w:cs="Segoe UI"/>
          <w:snapToGrid w:val="0"/>
          <w:sz w:val="24"/>
          <w:szCs w:val="24"/>
        </w:rPr>
      </w:pPr>
      <w:r w:rsidRPr="00476C8D">
        <w:rPr>
          <w:rFonts w:asciiTheme="majorHAnsi" w:hAnsiTheme="majorHAnsi" w:cs="Segoe UI"/>
          <w:snapToGrid w:val="0"/>
          <w:sz w:val="24"/>
          <w:szCs w:val="24"/>
        </w:rPr>
        <w:t xml:space="preserve">Establecer cláusulas diferentes a las previstas en la Ley, en el presente Reglamento o en el </w:t>
      </w:r>
      <w:r w:rsidR="00663E1D" w:rsidRPr="00476C8D">
        <w:rPr>
          <w:rFonts w:asciiTheme="majorHAnsi" w:hAnsiTheme="majorHAnsi" w:cs="Segoe UI"/>
          <w:snapToGrid w:val="0"/>
          <w:sz w:val="24"/>
          <w:szCs w:val="24"/>
        </w:rPr>
        <w:t>P</w:t>
      </w:r>
      <w:r w:rsidRPr="00476C8D">
        <w:rPr>
          <w:rFonts w:asciiTheme="majorHAnsi" w:hAnsiTheme="majorHAnsi" w:cs="Segoe UI"/>
          <w:snapToGrid w:val="0"/>
          <w:sz w:val="24"/>
          <w:szCs w:val="24"/>
        </w:rPr>
        <w:t xml:space="preserve">liego de </w:t>
      </w:r>
      <w:r w:rsidR="00663E1D" w:rsidRPr="00476C8D">
        <w:rPr>
          <w:rFonts w:asciiTheme="majorHAnsi" w:hAnsiTheme="majorHAnsi" w:cs="Segoe UI"/>
          <w:snapToGrid w:val="0"/>
          <w:sz w:val="24"/>
          <w:szCs w:val="24"/>
        </w:rPr>
        <w:t>C</w:t>
      </w:r>
      <w:r w:rsidRPr="00476C8D">
        <w:rPr>
          <w:rFonts w:asciiTheme="majorHAnsi" w:hAnsiTheme="majorHAnsi" w:cs="Segoe UI"/>
          <w:snapToGrid w:val="0"/>
          <w:sz w:val="24"/>
          <w:szCs w:val="24"/>
        </w:rPr>
        <w:t>ondiciones;</w:t>
      </w:r>
    </w:p>
    <w:p w:rsidR="00C87DBB" w:rsidRPr="00476C8D" w:rsidRDefault="00C87DBB" w:rsidP="00CA1F5F">
      <w:pPr>
        <w:widowControl w:val="0"/>
        <w:numPr>
          <w:ilvl w:val="0"/>
          <w:numId w:val="7"/>
        </w:numPr>
        <w:rPr>
          <w:rFonts w:asciiTheme="majorHAnsi" w:hAnsiTheme="majorHAnsi" w:cs="Segoe UI"/>
          <w:snapToGrid w:val="0"/>
          <w:sz w:val="24"/>
          <w:szCs w:val="24"/>
        </w:rPr>
      </w:pPr>
      <w:r w:rsidRPr="00476C8D">
        <w:rPr>
          <w:rFonts w:asciiTheme="majorHAnsi" w:hAnsiTheme="majorHAnsi" w:cs="Segoe UI"/>
          <w:snapToGrid w:val="0"/>
          <w:sz w:val="24"/>
          <w:szCs w:val="24"/>
        </w:rPr>
        <w:t xml:space="preserve">Haberse presentado por oferentes que hubieren ofrecido pagos u otros beneficios indebidos a </w:t>
      </w:r>
      <w:r w:rsidR="00E9622B" w:rsidRPr="00476C8D">
        <w:rPr>
          <w:rFonts w:asciiTheme="majorHAnsi" w:hAnsiTheme="majorHAnsi" w:cs="Segoe UI"/>
          <w:snapToGrid w:val="0"/>
          <w:sz w:val="24"/>
          <w:szCs w:val="24"/>
        </w:rPr>
        <w:t>f</w:t>
      </w:r>
      <w:r w:rsidRPr="00476C8D">
        <w:rPr>
          <w:rFonts w:asciiTheme="majorHAnsi" w:hAnsiTheme="majorHAnsi" w:cs="Segoe UI"/>
          <w:snapToGrid w:val="0"/>
          <w:sz w:val="24"/>
          <w:szCs w:val="24"/>
        </w:rPr>
        <w:t>uncionarios o empleados para influir en la adjudicación del contrato;</w:t>
      </w:r>
    </w:p>
    <w:p w:rsidR="00C87DBB" w:rsidRPr="00476C8D" w:rsidRDefault="00C87DBB" w:rsidP="00CA1F5F">
      <w:pPr>
        <w:widowControl w:val="0"/>
        <w:numPr>
          <w:ilvl w:val="0"/>
          <w:numId w:val="7"/>
        </w:numPr>
        <w:rPr>
          <w:rFonts w:asciiTheme="majorHAnsi" w:hAnsiTheme="majorHAnsi" w:cs="Segoe UI"/>
          <w:snapToGrid w:val="0"/>
          <w:color w:val="FF0000"/>
          <w:sz w:val="24"/>
          <w:szCs w:val="24"/>
        </w:rPr>
      </w:pPr>
      <w:r w:rsidRPr="00476C8D">
        <w:rPr>
          <w:rFonts w:asciiTheme="majorHAnsi" w:hAnsiTheme="majorHAnsi" w:cs="Segoe UI"/>
          <w:snapToGrid w:val="0"/>
          <w:sz w:val="24"/>
          <w:szCs w:val="24"/>
        </w:rPr>
        <w:t xml:space="preserve">Incurrir en otras causales de inadmisibilidad previstas en las leyes o que expresa y fundadamente dispusiera el </w:t>
      </w:r>
      <w:r w:rsidR="00E9622B" w:rsidRPr="00476C8D">
        <w:rPr>
          <w:rFonts w:asciiTheme="majorHAnsi" w:hAnsiTheme="majorHAnsi" w:cs="Segoe UI"/>
          <w:snapToGrid w:val="0"/>
          <w:sz w:val="24"/>
          <w:szCs w:val="24"/>
        </w:rPr>
        <w:t>p</w:t>
      </w:r>
      <w:r w:rsidRPr="00476C8D">
        <w:rPr>
          <w:rFonts w:asciiTheme="majorHAnsi" w:hAnsiTheme="majorHAnsi" w:cs="Segoe UI"/>
          <w:snapToGrid w:val="0"/>
          <w:sz w:val="24"/>
          <w:szCs w:val="24"/>
        </w:rPr>
        <w:t xml:space="preserve">liego de </w:t>
      </w:r>
      <w:r w:rsidR="00E9622B" w:rsidRPr="00476C8D">
        <w:rPr>
          <w:rFonts w:asciiTheme="majorHAnsi" w:hAnsiTheme="majorHAnsi" w:cs="Segoe UI"/>
          <w:snapToGrid w:val="0"/>
          <w:sz w:val="24"/>
          <w:szCs w:val="24"/>
        </w:rPr>
        <w:t>c</w:t>
      </w:r>
      <w:r w:rsidRPr="00476C8D">
        <w:rPr>
          <w:rFonts w:asciiTheme="majorHAnsi" w:hAnsiTheme="majorHAnsi" w:cs="Segoe UI"/>
          <w:snapToGrid w:val="0"/>
          <w:sz w:val="24"/>
          <w:szCs w:val="24"/>
        </w:rPr>
        <w:t>ondiciones</w:t>
      </w:r>
      <w:r w:rsidRPr="00476C8D">
        <w:rPr>
          <w:rFonts w:asciiTheme="majorHAnsi" w:hAnsiTheme="majorHAnsi" w:cs="Segoe UI"/>
          <w:snapToGrid w:val="0"/>
          <w:color w:val="FF0000"/>
          <w:sz w:val="24"/>
          <w:szCs w:val="24"/>
        </w:rPr>
        <w:t>.</w:t>
      </w:r>
    </w:p>
    <w:p w:rsidR="00C87DBB" w:rsidRPr="00476C8D" w:rsidRDefault="00C87DBB" w:rsidP="00CA1F5F">
      <w:pPr>
        <w:suppressAutoHyphens/>
        <w:ind w:left="-142"/>
        <w:rPr>
          <w:rFonts w:asciiTheme="majorHAnsi" w:hAnsiTheme="majorHAnsi" w:cs="Segoe UI"/>
          <w:bCs/>
          <w:color w:val="FF0000"/>
          <w:spacing w:val="-3"/>
          <w:sz w:val="24"/>
          <w:szCs w:val="24"/>
        </w:rPr>
      </w:pPr>
    </w:p>
    <w:p w:rsidR="00C87DBB" w:rsidRPr="00476C8D" w:rsidRDefault="00C87DBB" w:rsidP="00CA1F5F">
      <w:pPr>
        <w:pStyle w:val="Ttulo1"/>
        <w:numPr>
          <w:ilvl w:val="1"/>
          <w:numId w:val="16"/>
        </w:numPr>
        <w:shd w:val="clear" w:color="auto" w:fill="C6D9F1" w:themeFill="text2" w:themeFillTint="33"/>
        <w:ind w:left="360" w:hanging="360"/>
        <w:jc w:val="both"/>
        <w:rPr>
          <w:rFonts w:asciiTheme="majorHAnsi" w:hAnsiTheme="majorHAnsi" w:cs="Segoe UI"/>
          <w:b w:val="0"/>
          <w:iCs/>
          <w:snapToGrid w:val="0"/>
          <w:sz w:val="24"/>
          <w:szCs w:val="24"/>
        </w:rPr>
      </w:pPr>
      <w:bookmarkStart w:id="152" w:name="_Toc136923220"/>
      <w:bookmarkStart w:id="153" w:name="_Toc304812719"/>
      <w:bookmarkStart w:id="154" w:name="_Toc503358958"/>
      <w:bookmarkStart w:id="155" w:name="_Toc10547640"/>
      <w:r w:rsidRPr="00476C8D">
        <w:rPr>
          <w:rFonts w:asciiTheme="majorHAnsi" w:hAnsiTheme="majorHAnsi" w:cs="Segoe UI"/>
          <w:b w:val="0"/>
          <w:iCs/>
          <w:snapToGrid w:val="0"/>
          <w:sz w:val="24"/>
          <w:szCs w:val="24"/>
        </w:rPr>
        <w:t>3.2</w:t>
      </w:r>
      <w:r w:rsidR="00663E1D" w:rsidRPr="00476C8D">
        <w:rPr>
          <w:rFonts w:asciiTheme="majorHAnsi" w:hAnsiTheme="majorHAnsi" w:cs="Segoe UI"/>
          <w:b w:val="0"/>
          <w:iCs/>
          <w:snapToGrid w:val="0"/>
          <w:sz w:val="24"/>
          <w:szCs w:val="24"/>
        </w:rPr>
        <w:t>4</w:t>
      </w:r>
      <w:r w:rsidRPr="00476C8D">
        <w:rPr>
          <w:rFonts w:asciiTheme="majorHAnsi" w:hAnsiTheme="majorHAnsi" w:cs="Segoe UI"/>
          <w:b w:val="0"/>
          <w:iCs/>
          <w:snapToGrid w:val="0"/>
          <w:sz w:val="24"/>
          <w:szCs w:val="24"/>
        </w:rPr>
        <w:t>LICITACION DESIERTA O FRACASADA.</w:t>
      </w:r>
      <w:bookmarkEnd w:id="152"/>
      <w:bookmarkEnd w:id="153"/>
      <w:bookmarkEnd w:id="154"/>
      <w:bookmarkEnd w:id="155"/>
    </w:p>
    <w:p w:rsidR="00C87DBB" w:rsidRPr="00476C8D" w:rsidRDefault="00C87DBB" w:rsidP="00CA1F5F">
      <w:pPr>
        <w:rPr>
          <w:rFonts w:asciiTheme="majorHAnsi" w:hAnsiTheme="majorHAnsi" w:cs="Segoe UI"/>
          <w:sz w:val="24"/>
          <w:szCs w:val="24"/>
          <w:lang w:val="es-HN"/>
        </w:rPr>
      </w:pPr>
      <w:r w:rsidRPr="00476C8D">
        <w:rPr>
          <w:rFonts w:asciiTheme="majorHAnsi" w:hAnsiTheme="majorHAnsi" w:cs="Segoe UI"/>
          <w:sz w:val="24"/>
          <w:szCs w:val="24"/>
        </w:rPr>
        <w:t>El Poder Judicial</w:t>
      </w:r>
      <w:r w:rsidRPr="00476C8D">
        <w:rPr>
          <w:rFonts w:asciiTheme="majorHAnsi" w:hAnsiTheme="majorHAnsi" w:cs="Segoe UI"/>
          <w:sz w:val="24"/>
          <w:szCs w:val="24"/>
          <w:lang w:val="es-HN"/>
        </w:rPr>
        <w:t xml:space="preserve">, en aplicación al </w:t>
      </w:r>
      <w:r w:rsidRPr="00476C8D">
        <w:rPr>
          <w:rFonts w:asciiTheme="majorHAnsi" w:hAnsiTheme="majorHAnsi" w:cs="Segoe UI"/>
          <w:i/>
          <w:sz w:val="24"/>
          <w:szCs w:val="24"/>
          <w:u w:val="single"/>
          <w:lang w:val="es-HN"/>
        </w:rPr>
        <w:t>Art</w:t>
      </w:r>
      <w:r w:rsidR="00663E1D" w:rsidRPr="00476C8D">
        <w:rPr>
          <w:rFonts w:asciiTheme="majorHAnsi" w:hAnsiTheme="majorHAnsi" w:cs="Segoe UI"/>
          <w:i/>
          <w:sz w:val="24"/>
          <w:szCs w:val="24"/>
          <w:u w:val="single"/>
          <w:lang w:val="es-HN"/>
        </w:rPr>
        <w:t>ículo</w:t>
      </w:r>
      <w:r w:rsidRPr="00476C8D">
        <w:rPr>
          <w:rFonts w:asciiTheme="majorHAnsi" w:hAnsiTheme="majorHAnsi" w:cs="Segoe UI"/>
          <w:i/>
          <w:sz w:val="24"/>
          <w:szCs w:val="24"/>
          <w:u w:val="single"/>
          <w:lang w:val="es-HN"/>
        </w:rPr>
        <w:t xml:space="preserve"> 57 de la Ley de Contratación del Estado</w:t>
      </w:r>
      <w:r w:rsidRPr="00476C8D">
        <w:rPr>
          <w:rFonts w:asciiTheme="majorHAnsi" w:hAnsiTheme="majorHAnsi" w:cs="Segoe UI"/>
          <w:sz w:val="24"/>
          <w:szCs w:val="24"/>
          <w:lang w:val="es-HN"/>
        </w:rPr>
        <w:t>, se reserva el derecho de declarar desierta la Licitación cuando no se hubieren presentado ofertas o no se hubiere satisfecho el mínimo de oferentes previstos en el pliego de condiciones y la declarar</w:t>
      </w:r>
      <w:r w:rsidR="00663E1D" w:rsidRPr="00476C8D">
        <w:rPr>
          <w:rFonts w:asciiTheme="majorHAnsi" w:hAnsiTheme="majorHAnsi" w:cs="Segoe UI"/>
          <w:sz w:val="24"/>
          <w:szCs w:val="24"/>
          <w:lang w:val="es-HN"/>
        </w:rPr>
        <w:t>á</w:t>
      </w:r>
      <w:r w:rsidRPr="00476C8D">
        <w:rPr>
          <w:rFonts w:asciiTheme="majorHAnsi" w:hAnsiTheme="majorHAnsi" w:cs="Segoe UI"/>
          <w:sz w:val="24"/>
          <w:szCs w:val="24"/>
          <w:lang w:val="es-HN"/>
        </w:rPr>
        <w:t xml:space="preserve"> fracasada en los casos siguientes: </w:t>
      </w:r>
    </w:p>
    <w:p w:rsidR="00C87DBB" w:rsidRPr="00476C8D" w:rsidRDefault="00C87DBB" w:rsidP="00CA1F5F">
      <w:pPr>
        <w:pStyle w:val="Prrafodelista"/>
        <w:numPr>
          <w:ilvl w:val="0"/>
          <w:numId w:val="12"/>
        </w:numPr>
        <w:rPr>
          <w:rFonts w:asciiTheme="majorHAnsi" w:hAnsiTheme="majorHAnsi" w:cs="Segoe UI"/>
          <w:sz w:val="24"/>
          <w:szCs w:val="24"/>
          <w:lang w:val="es-HN"/>
        </w:rPr>
      </w:pPr>
      <w:r w:rsidRPr="00476C8D">
        <w:rPr>
          <w:rFonts w:asciiTheme="majorHAnsi" w:hAnsiTheme="majorHAnsi" w:cs="Segoe UI"/>
          <w:sz w:val="24"/>
          <w:szCs w:val="24"/>
          <w:lang w:val="es-HN"/>
        </w:rPr>
        <w:t xml:space="preserve">Cuando se hubiere omitido en el procedimiento algunos de los requisitos esenciales establecidos en la Ley o en sus disposiciones reglamentarias y a los intereses </w:t>
      </w:r>
      <w:r w:rsidRPr="00476C8D">
        <w:rPr>
          <w:rFonts w:asciiTheme="majorHAnsi" w:hAnsiTheme="majorHAnsi" w:cs="Segoe UI"/>
          <w:sz w:val="24"/>
          <w:szCs w:val="24"/>
        </w:rPr>
        <w:t>del Poder Judicial</w:t>
      </w:r>
      <w:r w:rsidRPr="00476C8D">
        <w:rPr>
          <w:rFonts w:asciiTheme="majorHAnsi" w:hAnsiTheme="majorHAnsi" w:cs="Segoe UI"/>
          <w:sz w:val="24"/>
          <w:szCs w:val="24"/>
          <w:lang w:val="es-HN"/>
        </w:rPr>
        <w:t xml:space="preserve">. </w:t>
      </w:r>
    </w:p>
    <w:p w:rsidR="00C87DBB" w:rsidRPr="00476C8D" w:rsidRDefault="00C87DBB" w:rsidP="00CA1F5F">
      <w:pPr>
        <w:numPr>
          <w:ilvl w:val="0"/>
          <w:numId w:val="12"/>
        </w:numPr>
        <w:tabs>
          <w:tab w:val="num" w:pos="426"/>
        </w:tabs>
        <w:ind w:left="426" w:hanging="426"/>
        <w:rPr>
          <w:rFonts w:asciiTheme="majorHAnsi" w:hAnsiTheme="majorHAnsi" w:cs="Segoe UI"/>
          <w:sz w:val="24"/>
          <w:szCs w:val="24"/>
          <w:lang w:val="es-HN"/>
        </w:rPr>
      </w:pPr>
      <w:r w:rsidRPr="00476C8D">
        <w:rPr>
          <w:rFonts w:asciiTheme="majorHAnsi" w:hAnsiTheme="majorHAnsi" w:cs="Segoe UI"/>
          <w:sz w:val="24"/>
          <w:szCs w:val="24"/>
          <w:lang w:val="es-HN"/>
        </w:rPr>
        <w:t xml:space="preserve">Cuando las ofertas no se ajusten a los requisitos esenciales establecidos en el Reglamento de </w:t>
      </w:r>
      <w:r w:rsidR="004773DA" w:rsidRPr="00476C8D">
        <w:rPr>
          <w:rFonts w:asciiTheme="majorHAnsi" w:hAnsiTheme="majorHAnsi" w:cs="Segoe UI"/>
          <w:sz w:val="24"/>
          <w:szCs w:val="24"/>
          <w:lang w:val="es-HN"/>
        </w:rPr>
        <w:t>la Ley</w:t>
      </w:r>
      <w:r w:rsidR="004773DA">
        <w:rPr>
          <w:rFonts w:asciiTheme="majorHAnsi" w:hAnsiTheme="majorHAnsi" w:cs="Segoe UI"/>
          <w:sz w:val="24"/>
          <w:szCs w:val="24"/>
          <w:lang w:val="es-HN"/>
        </w:rPr>
        <w:t xml:space="preserve"> </w:t>
      </w:r>
      <w:r w:rsidR="004773DA" w:rsidRPr="00476C8D">
        <w:rPr>
          <w:rFonts w:asciiTheme="majorHAnsi" w:hAnsiTheme="majorHAnsi" w:cs="Segoe UI"/>
          <w:sz w:val="24"/>
          <w:szCs w:val="24"/>
          <w:lang w:val="es-HN"/>
        </w:rPr>
        <w:t>o</w:t>
      </w:r>
      <w:r w:rsidRPr="00476C8D">
        <w:rPr>
          <w:rFonts w:asciiTheme="majorHAnsi" w:hAnsiTheme="majorHAnsi" w:cs="Segoe UI"/>
          <w:sz w:val="24"/>
          <w:szCs w:val="24"/>
          <w:lang w:val="es-HN"/>
        </w:rPr>
        <w:t xml:space="preserve"> en el Pliego de condiciones.</w:t>
      </w:r>
    </w:p>
    <w:p w:rsidR="00C87DBB" w:rsidRPr="00476C8D" w:rsidRDefault="00C87DBB" w:rsidP="00CA1F5F">
      <w:pPr>
        <w:numPr>
          <w:ilvl w:val="0"/>
          <w:numId w:val="12"/>
        </w:numPr>
        <w:tabs>
          <w:tab w:val="num" w:pos="426"/>
        </w:tabs>
        <w:ind w:left="426" w:hanging="426"/>
        <w:rPr>
          <w:rFonts w:asciiTheme="majorHAnsi" w:hAnsiTheme="majorHAnsi" w:cs="Segoe UI"/>
          <w:sz w:val="24"/>
          <w:szCs w:val="24"/>
          <w:lang w:val="es-HN"/>
        </w:rPr>
      </w:pPr>
      <w:r w:rsidRPr="00476C8D">
        <w:rPr>
          <w:rFonts w:asciiTheme="majorHAnsi" w:hAnsiTheme="majorHAnsi" w:cs="Segoe UI"/>
          <w:sz w:val="24"/>
          <w:szCs w:val="24"/>
          <w:lang w:val="es-HN"/>
        </w:rPr>
        <w:t>Cuando se comprobare que ha existido colusión.</w:t>
      </w:r>
    </w:p>
    <w:p w:rsidR="00C87DBB" w:rsidRPr="00476C8D" w:rsidRDefault="00C87DBB" w:rsidP="00CA1F5F">
      <w:pPr>
        <w:numPr>
          <w:ilvl w:val="0"/>
          <w:numId w:val="12"/>
        </w:numPr>
        <w:tabs>
          <w:tab w:val="num" w:pos="426"/>
        </w:tabs>
        <w:ind w:left="426" w:hanging="426"/>
        <w:rPr>
          <w:rFonts w:asciiTheme="majorHAnsi" w:hAnsiTheme="majorHAnsi" w:cs="Segoe UI"/>
          <w:sz w:val="24"/>
          <w:szCs w:val="24"/>
          <w:lang w:val="es-HN"/>
        </w:rPr>
      </w:pPr>
      <w:r w:rsidRPr="00476C8D">
        <w:rPr>
          <w:rFonts w:asciiTheme="majorHAnsi" w:hAnsiTheme="majorHAnsi" w:cs="Segoe UI"/>
          <w:sz w:val="24"/>
          <w:szCs w:val="24"/>
          <w:lang w:val="es-HN"/>
        </w:rPr>
        <w:t>Ofertas por precios considerablemente superiores al presupuesto base estimado por</w:t>
      </w:r>
      <w:r w:rsidRPr="00476C8D">
        <w:rPr>
          <w:rFonts w:asciiTheme="majorHAnsi" w:hAnsiTheme="majorHAnsi" w:cs="Segoe UI"/>
          <w:sz w:val="24"/>
          <w:szCs w:val="24"/>
        </w:rPr>
        <w:t xml:space="preserve"> el Poder Judicial</w:t>
      </w:r>
      <w:r w:rsidRPr="00476C8D">
        <w:rPr>
          <w:rFonts w:asciiTheme="majorHAnsi" w:hAnsiTheme="majorHAnsi" w:cs="Segoe UI"/>
          <w:sz w:val="24"/>
          <w:szCs w:val="24"/>
          <w:lang w:val="es-HN"/>
        </w:rPr>
        <w:t>.</w:t>
      </w:r>
    </w:p>
    <w:p w:rsidR="00C87DBB" w:rsidRPr="00476C8D" w:rsidRDefault="00C87DBB" w:rsidP="00CA1F5F">
      <w:pPr>
        <w:numPr>
          <w:ilvl w:val="0"/>
          <w:numId w:val="12"/>
        </w:numPr>
        <w:tabs>
          <w:tab w:val="num" w:pos="426"/>
        </w:tabs>
        <w:ind w:left="426" w:hanging="426"/>
        <w:rPr>
          <w:rFonts w:asciiTheme="majorHAnsi" w:hAnsiTheme="majorHAnsi" w:cs="Segoe UI"/>
          <w:sz w:val="24"/>
          <w:szCs w:val="24"/>
          <w:lang w:val="es-HN"/>
        </w:rPr>
      </w:pPr>
      <w:r w:rsidRPr="00476C8D">
        <w:rPr>
          <w:rFonts w:asciiTheme="majorHAnsi" w:hAnsiTheme="majorHAnsi" w:cs="Segoe UI"/>
          <w:sz w:val="24"/>
          <w:szCs w:val="24"/>
          <w:lang w:val="es-HN"/>
        </w:rPr>
        <w:lastRenderedPageBreak/>
        <w:t xml:space="preserve">Cuando antes de decidir la adjudicación, sobrevinieren motivos de Fuerza mayor debidamente </w:t>
      </w:r>
      <w:r w:rsidR="004773DA" w:rsidRPr="00476C8D">
        <w:rPr>
          <w:rFonts w:asciiTheme="majorHAnsi" w:hAnsiTheme="majorHAnsi" w:cs="Segoe UI"/>
          <w:sz w:val="24"/>
          <w:szCs w:val="24"/>
          <w:lang w:val="es-HN"/>
        </w:rPr>
        <w:t>comprobados que</w:t>
      </w:r>
      <w:r w:rsidRPr="00476C8D">
        <w:rPr>
          <w:rFonts w:asciiTheme="majorHAnsi" w:hAnsiTheme="majorHAnsi" w:cs="Segoe UI"/>
          <w:sz w:val="24"/>
          <w:szCs w:val="24"/>
          <w:lang w:val="es-HN"/>
        </w:rPr>
        <w:t xml:space="preserve"> impidieran su conclusión.</w:t>
      </w:r>
    </w:p>
    <w:p w:rsidR="00C87DBB" w:rsidRPr="00476C8D" w:rsidRDefault="00C87DBB" w:rsidP="00CA1F5F">
      <w:pPr>
        <w:ind w:left="360"/>
        <w:rPr>
          <w:rFonts w:asciiTheme="majorHAnsi" w:hAnsiTheme="majorHAnsi" w:cs="Segoe UI"/>
          <w:color w:val="FF0000"/>
          <w:sz w:val="24"/>
          <w:szCs w:val="24"/>
          <w:lang w:val="es-HN"/>
        </w:rPr>
      </w:pPr>
    </w:p>
    <w:p w:rsidR="00C87DBB" w:rsidRPr="00476C8D" w:rsidRDefault="00C87DBB" w:rsidP="00CA1F5F">
      <w:pPr>
        <w:suppressAutoHyphens/>
        <w:rPr>
          <w:rFonts w:asciiTheme="majorHAnsi" w:hAnsiTheme="majorHAnsi" w:cs="Segoe UI"/>
          <w:color w:val="FF0000"/>
          <w:spacing w:val="-3"/>
          <w:sz w:val="24"/>
          <w:szCs w:val="24"/>
          <w:lang w:val="es-HN"/>
        </w:rPr>
      </w:pPr>
      <w:r w:rsidRPr="00476C8D">
        <w:rPr>
          <w:rFonts w:asciiTheme="majorHAnsi" w:hAnsiTheme="majorHAnsi" w:cs="Segoe UI"/>
          <w:spacing w:val="-3"/>
          <w:sz w:val="24"/>
          <w:szCs w:val="24"/>
          <w:u w:val="single"/>
          <w:lang w:val="es-HN"/>
        </w:rPr>
        <w:t xml:space="preserve">Declarada desierta o Fracasada la Licitación se procederá a </w:t>
      </w:r>
      <w:proofErr w:type="gramStart"/>
      <w:r w:rsidRPr="00476C8D">
        <w:rPr>
          <w:rFonts w:asciiTheme="majorHAnsi" w:hAnsiTheme="majorHAnsi" w:cs="Segoe UI"/>
          <w:spacing w:val="-3"/>
          <w:sz w:val="24"/>
          <w:szCs w:val="24"/>
          <w:u w:val="single"/>
          <w:lang w:val="es-HN"/>
        </w:rPr>
        <w:t>una  nueva</w:t>
      </w:r>
      <w:proofErr w:type="gramEnd"/>
      <w:r w:rsidRPr="00476C8D">
        <w:rPr>
          <w:rFonts w:asciiTheme="majorHAnsi" w:hAnsiTheme="majorHAnsi" w:cs="Segoe UI"/>
          <w:spacing w:val="-3"/>
          <w:sz w:val="24"/>
          <w:szCs w:val="24"/>
          <w:u w:val="single"/>
          <w:lang w:val="es-HN"/>
        </w:rPr>
        <w:t xml:space="preserve"> Licitación</w:t>
      </w:r>
      <w:r w:rsidRPr="00476C8D">
        <w:rPr>
          <w:rFonts w:asciiTheme="majorHAnsi" w:hAnsiTheme="majorHAnsi" w:cs="Segoe UI"/>
          <w:spacing w:val="-3"/>
          <w:sz w:val="24"/>
          <w:szCs w:val="24"/>
          <w:lang w:val="es-HN"/>
        </w:rPr>
        <w:t>.</w:t>
      </w:r>
    </w:p>
    <w:p w:rsidR="00C87DBB" w:rsidRPr="00476C8D" w:rsidRDefault="00C87DBB" w:rsidP="00CA1F5F">
      <w:pPr>
        <w:tabs>
          <w:tab w:val="left" w:pos="0"/>
        </w:tabs>
        <w:suppressAutoHyphens/>
        <w:rPr>
          <w:rFonts w:asciiTheme="majorHAnsi" w:hAnsiTheme="majorHAnsi" w:cs="Segoe UI"/>
          <w:color w:val="FF0000"/>
          <w:spacing w:val="-3"/>
          <w:sz w:val="24"/>
          <w:szCs w:val="24"/>
          <w:lang w:val="es-HN"/>
        </w:rPr>
      </w:pPr>
    </w:p>
    <w:p w:rsidR="00C87DBB" w:rsidRPr="00476C8D" w:rsidRDefault="00C87DBB" w:rsidP="00CA1F5F">
      <w:pPr>
        <w:pStyle w:val="Ttulo1"/>
        <w:numPr>
          <w:ilvl w:val="1"/>
          <w:numId w:val="16"/>
        </w:numPr>
        <w:shd w:val="clear" w:color="auto" w:fill="C6D9F1" w:themeFill="text2" w:themeFillTint="33"/>
        <w:ind w:left="360" w:hanging="360"/>
        <w:jc w:val="both"/>
        <w:rPr>
          <w:rFonts w:asciiTheme="majorHAnsi" w:hAnsiTheme="majorHAnsi" w:cs="Segoe UI"/>
          <w:b w:val="0"/>
          <w:iCs/>
          <w:snapToGrid w:val="0"/>
          <w:sz w:val="24"/>
          <w:szCs w:val="24"/>
        </w:rPr>
      </w:pPr>
      <w:bookmarkStart w:id="156" w:name="_Toc136923222"/>
      <w:bookmarkStart w:id="157" w:name="_Toc304812720"/>
      <w:bookmarkStart w:id="158" w:name="_Toc503358959"/>
      <w:bookmarkStart w:id="159" w:name="_Toc10547641"/>
      <w:r w:rsidRPr="00476C8D">
        <w:rPr>
          <w:rFonts w:asciiTheme="majorHAnsi" w:hAnsiTheme="majorHAnsi" w:cs="Segoe UI"/>
          <w:b w:val="0"/>
          <w:iCs/>
          <w:snapToGrid w:val="0"/>
          <w:sz w:val="24"/>
          <w:szCs w:val="24"/>
        </w:rPr>
        <w:t>3.2</w:t>
      </w:r>
      <w:r w:rsidR="00663E1D" w:rsidRPr="00476C8D">
        <w:rPr>
          <w:rFonts w:asciiTheme="majorHAnsi" w:hAnsiTheme="majorHAnsi" w:cs="Segoe UI"/>
          <w:b w:val="0"/>
          <w:iCs/>
          <w:snapToGrid w:val="0"/>
          <w:sz w:val="24"/>
          <w:szCs w:val="24"/>
        </w:rPr>
        <w:t>5</w:t>
      </w:r>
      <w:r w:rsidRPr="00476C8D">
        <w:rPr>
          <w:rFonts w:asciiTheme="majorHAnsi" w:hAnsiTheme="majorHAnsi" w:cs="Segoe UI"/>
          <w:b w:val="0"/>
          <w:iCs/>
          <w:snapToGrid w:val="0"/>
          <w:sz w:val="24"/>
          <w:szCs w:val="24"/>
        </w:rPr>
        <w:t>ADJUDICACIÓN Y FIRMA DEL CONTRATO</w:t>
      </w:r>
      <w:bookmarkEnd w:id="156"/>
      <w:bookmarkEnd w:id="157"/>
      <w:bookmarkEnd w:id="158"/>
      <w:bookmarkEnd w:id="159"/>
    </w:p>
    <w:p w:rsidR="00C87DBB" w:rsidRPr="00476C8D" w:rsidRDefault="00C87DBB" w:rsidP="00CA1F5F">
      <w:pPr>
        <w:rPr>
          <w:rFonts w:asciiTheme="majorHAnsi" w:hAnsiTheme="majorHAnsi" w:cs="Segoe UI"/>
          <w:sz w:val="24"/>
          <w:szCs w:val="24"/>
          <w:lang w:val="es-HN"/>
        </w:rPr>
      </w:pPr>
      <w:r w:rsidRPr="00476C8D">
        <w:rPr>
          <w:rFonts w:asciiTheme="majorHAnsi" w:hAnsiTheme="majorHAnsi" w:cs="Segoe UI"/>
          <w:sz w:val="24"/>
          <w:szCs w:val="24"/>
          <w:lang w:val="es-HN"/>
        </w:rPr>
        <w:t>La Licitación se adjudicar</w:t>
      </w:r>
      <w:r w:rsidR="00663E1D" w:rsidRPr="00476C8D">
        <w:rPr>
          <w:rFonts w:asciiTheme="majorHAnsi" w:hAnsiTheme="majorHAnsi" w:cs="Segoe UI"/>
          <w:sz w:val="24"/>
          <w:szCs w:val="24"/>
          <w:lang w:val="es-HN"/>
        </w:rPr>
        <w:t>á</w:t>
      </w:r>
      <w:r w:rsidRPr="00476C8D">
        <w:rPr>
          <w:rFonts w:asciiTheme="majorHAnsi" w:hAnsiTheme="majorHAnsi" w:cs="Segoe UI"/>
          <w:sz w:val="24"/>
          <w:szCs w:val="24"/>
          <w:lang w:val="es-HN"/>
        </w:rPr>
        <w:t xml:space="preserve"> al oferente que ajustándose a los requisitos establecidos en los documentos de licitación, presente la oferta más conveniente a los intereses </w:t>
      </w:r>
      <w:r w:rsidRPr="00476C8D">
        <w:rPr>
          <w:rFonts w:asciiTheme="majorHAnsi" w:hAnsiTheme="majorHAnsi" w:cs="Segoe UI"/>
          <w:sz w:val="24"/>
          <w:szCs w:val="24"/>
        </w:rPr>
        <w:t>del Poder Judicial</w:t>
      </w:r>
      <w:r w:rsidRPr="00476C8D">
        <w:rPr>
          <w:rFonts w:asciiTheme="majorHAnsi" w:hAnsiTheme="majorHAnsi" w:cs="Segoe UI"/>
          <w:sz w:val="24"/>
          <w:szCs w:val="24"/>
          <w:lang w:val="es-HN"/>
        </w:rPr>
        <w:t xml:space="preserve"> y cumpla con lo establecido en la Ley de Contratación del Estado, su </w:t>
      </w:r>
      <w:r w:rsidR="00663E1D" w:rsidRPr="00476C8D">
        <w:rPr>
          <w:rFonts w:asciiTheme="majorHAnsi" w:hAnsiTheme="majorHAnsi" w:cs="Segoe UI"/>
          <w:sz w:val="24"/>
          <w:szCs w:val="24"/>
          <w:lang w:val="es-HN"/>
        </w:rPr>
        <w:t>R</w:t>
      </w:r>
      <w:r w:rsidRPr="00476C8D">
        <w:rPr>
          <w:rFonts w:asciiTheme="majorHAnsi" w:hAnsiTheme="majorHAnsi" w:cs="Segoe UI"/>
          <w:sz w:val="24"/>
          <w:szCs w:val="24"/>
          <w:lang w:val="es-HN"/>
        </w:rPr>
        <w:t xml:space="preserve">eglamento y el </w:t>
      </w:r>
      <w:r w:rsidR="00663E1D" w:rsidRPr="00476C8D">
        <w:rPr>
          <w:rFonts w:asciiTheme="majorHAnsi" w:hAnsiTheme="majorHAnsi" w:cs="Segoe UI"/>
          <w:sz w:val="24"/>
          <w:szCs w:val="24"/>
          <w:lang w:val="es-HN"/>
        </w:rPr>
        <w:t>P</w:t>
      </w:r>
      <w:r w:rsidRPr="00476C8D">
        <w:rPr>
          <w:rFonts w:asciiTheme="majorHAnsi" w:hAnsiTheme="majorHAnsi" w:cs="Segoe UI"/>
          <w:sz w:val="24"/>
          <w:szCs w:val="24"/>
          <w:lang w:val="es-HN"/>
        </w:rPr>
        <w:t xml:space="preserve">liego de </w:t>
      </w:r>
      <w:r w:rsidR="00663E1D" w:rsidRPr="00476C8D">
        <w:rPr>
          <w:rFonts w:asciiTheme="majorHAnsi" w:hAnsiTheme="majorHAnsi" w:cs="Segoe UI"/>
          <w:sz w:val="24"/>
          <w:szCs w:val="24"/>
          <w:lang w:val="es-HN"/>
        </w:rPr>
        <w:t>C</w:t>
      </w:r>
      <w:r w:rsidRPr="00476C8D">
        <w:rPr>
          <w:rFonts w:asciiTheme="majorHAnsi" w:hAnsiTheme="majorHAnsi" w:cs="Segoe UI"/>
          <w:sz w:val="24"/>
          <w:szCs w:val="24"/>
          <w:lang w:val="es-HN"/>
        </w:rPr>
        <w:t>ondiciones.</w:t>
      </w:r>
    </w:p>
    <w:p w:rsidR="00C87DBB" w:rsidRPr="00476C8D" w:rsidRDefault="00C87DBB" w:rsidP="00CA1F5F">
      <w:pPr>
        <w:rPr>
          <w:rFonts w:asciiTheme="majorHAnsi" w:hAnsiTheme="majorHAnsi" w:cs="Segoe UI"/>
          <w:color w:val="FF0000"/>
          <w:sz w:val="24"/>
          <w:szCs w:val="24"/>
          <w:lang w:val="es-HN"/>
        </w:rPr>
      </w:pPr>
    </w:p>
    <w:p w:rsidR="00C87DBB" w:rsidRPr="00476C8D" w:rsidRDefault="00C87DBB" w:rsidP="00CA1F5F">
      <w:pPr>
        <w:suppressAutoHyphens/>
        <w:rPr>
          <w:rFonts w:asciiTheme="majorHAnsi" w:hAnsiTheme="majorHAnsi" w:cs="Segoe UI"/>
          <w:spacing w:val="-3"/>
          <w:sz w:val="24"/>
          <w:szCs w:val="24"/>
          <w:lang w:val="es-HN"/>
        </w:rPr>
      </w:pPr>
      <w:r w:rsidRPr="00476C8D">
        <w:rPr>
          <w:rFonts w:asciiTheme="majorHAnsi" w:hAnsiTheme="majorHAnsi" w:cs="Segoe UI"/>
          <w:spacing w:val="-3"/>
          <w:sz w:val="24"/>
          <w:szCs w:val="24"/>
          <w:lang w:val="es-HN"/>
        </w:rPr>
        <w:t>La oferta solo se considerar</w:t>
      </w:r>
      <w:r w:rsidR="00663E1D" w:rsidRPr="00476C8D">
        <w:rPr>
          <w:rFonts w:asciiTheme="majorHAnsi" w:hAnsiTheme="majorHAnsi" w:cs="Segoe UI"/>
          <w:spacing w:val="-3"/>
          <w:sz w:val="24"/>
          <w:szCs w:val="24"/>
          <w:lang w:val="es-HN"/>
        </w:rPr>
        <w:t>á</w:t>
      </w:r>
      <w:r w:rsidRPr="00476C8D">
        <w:rPr>
          <w:rFonts w:asciiTheme="majorHAnsi" w:hAnsiTheme="majorHAnsi" w:cs="Segoe UI"/>
          <w:spacing w:val="-3"/>
          <w:sz w:val="24"/>
          <w:szCs w:val="24"/>
          <w:lang w:val="es-HN"/>
        </w:rPr>
        <w:t xml:space="preserve"> definitivamente adjudicada</w:t>
      </w:r>
      <w:r w:rsidR="00663E1D" w:rsidRPr="00476C8D">
        <w:rPr>
          <w:rFonts w:asciiTheme="majorHAnsi" w:hAnsiTheme="majorHAnsi" w:cs="Segoe UI"/>
          <w:spacing w:val="-3"/>
          <w:sz w:val="24"/>
          <w:szCs w:val="24"/>
          <w:lang w:val="es-HN"/>
        </w:rPr>
        <w:t>,</w:t>
      </w:r>
      <w:r w:rsidRPr="00476C8D">
        <w:rPr>
          <w:rFonts w:asciiTheme="majorHAnsi" w:hAnsiTheme="majorHAnsi" w:cs="Segoe UI"/>
          <w:spacing w:val="-3"/>
          <w:sz w:val="24"/>
          <w:szCs w:val="24"/>
          <w:lang w:val="es-HN"/>
        </w:rPr>
        <w:t xml:space="preserve"> cuando se emita la correspondiente </w:t>
      </w:r>
      <w:r w:rsidR="00707A71" w:rsidRPr="00476C8D">
        <w:rPr>
          <w:rFonts w:asciiTheme="majorHAnsi" w:hAnsiTheme="majorHAnsi" w:cs="Segoe UI"/>
          <w:spacing w:val="-3"/>
          <w:sz w:val="24"/>
          <w:szCs w:val="24"/>
          <w:lang w:val="es-HN"/>
        </w:rPr>
        <w:t>resolución por</w:t>
      </w:r>
      <w:r w:rsidRPr="00476C8D">
        <w:rPr>
          <w:rFonts w:asciiTheme="majorHAnsi" w:hAnsiTheme="majorHAnsi" w:cs="Segoe UI"/>
          <w:spacing w:val="-3"/>
          <w:sz w:val="24"/>
          <w:szCs w:val="24"/>
          <w:lang w:val="es-HN"/>
        </w:rPr>
        <w:t xml:space="preserve"> el Honorable </w:t>
      </w:r>
      <w:r w:rsidR="00663E1D" w:rsidRPr="00476C8D">
        <w:rPr>
          <w:rFonts w:asciiTheme="majorHAnsi" w:hAnsiTheme="majorHAnsi" w:cs="Segoe UI"/>
          <w:spacing w:val="-3"/>
          <w:sz w:val="24"/>
          <w:szCs w:val="24"/>
          <w:lang w:val="es-HN"/>
        </w:rPr>
        <w:t>Magistrado</w:t>
      </w:r>
      <w:r w:rsidRPr="00476C8D">
        <w:rPr>
          <w:rFonts w:asciiTheme="majorHAnsi" w:hAnsiTheme="majorHAnsi" w:cs="Segoe UI"/>
          <w:spacing w:val="-3"/>
          <w:sz w:val="24"/>
          <w:szCs w:val="24"/>
          <w:lang w:val="es-HN"/>
        </w:rPr>
        <w:t xml:space="preserve"> Presidente del Poder Judicial</w:t>
      </w:r>
      <w:r w:rsidRPr="00476C8D">
        <w:rPr>
          <w:rFonts w:asciiTheme="majorHAnsi" w:hAnsiTheme="majorHAnsi" w:cs="Segoe UI"/>
          <w:bCs/>
          <w:spacing w:val="-3"/>
          <w:sz w:val="24"/>
          <w:szCs w:val="24"/>
          <w:lang w:val="es-HN"/>
        </w:rPr>
        <w:t xml:space="preserve">, </w:t>
      </w:r>
      <w:r w:rsidRPr="00476C8D">
        <w:rPr>
          <w:rFonts w:asciiTheme="majorHAnsi" w:hAnsiTheme="majorHAnsi" w:cs="Segoe UI"/>
          <w:spacing w:val="-3"/>
          <w:sz w:val="24"/>
          <w:szCs w:val="24"/>
          <w:lang w:val="es-HN"/>
        </w:rPr>
        <w:t>l</w:t>
      </w:r>
      <w:r w:rsidR="00663E1D" w:rsidRPr="00476C8D">
        <w:rPr>
          <w:rFonts w:asciiTheme="majorHAnsi" w:hAnsiTheme="majorHAnsi" w:cs="Segoe UI"/>
          <w:spacing w:val="-3"/>
          <w:sz w:val="24"/>
          <w:szCs w:val="24"/>
          <w:lang w:val="es-HN"/>
        </w:rPr>
        <w:t>a</w:t>
      </w:r>
      <w:r w:rsidRPr="00476C8D">
        <w:rPr>
          <w:rFonts w:asciiTheme="majorHAnsi" w:hAnsiTheme="majorHAnsi" w:cs="Segoe UI"/>
          <w:spacing w:val="-3"/>
          <w:sz w:val="24"/>
          <w:szCs w:val="24"/>
          <w:lang w:val="es-HN"/>
        </w:rPr>
        <w:t xml:space="preserve"> cual será </w:t>
      </w:r>
      <w:r w:rsidR="00663E1D" w:rsidRPr="00476C8D">
        <w:rPr>
          <w:rFonts w:asciiTheme="majorHAnsi" w:hAnsiTheme="majorHAnsi" w:cs="Segoe UI"/>
          <w:spacing w:val="-3"/>
          <w:sz w:val="24"/>
          <w:szCs w:val="24"/>
          <w:lang w:val="es-HN"/>
        </w:rPr>
        <w:t>notificada</w:t>
      </w:r>
      <w:r w:rsidRPr="00476C8D">
        <w:rPr>
          <w:rFonts w:asciiTheme="majorHAnsi" w:hAnsiTheme="majorHAnsi" w:cs="Segoe UI"/>
          <w:spacing w:val="-3"/>
          <w:sz w:val="24"/>
          <w:szCs w:val="24"/>
          <w:lang w:val="es-HN"/>
        </w:rPr>
        <w:t xml:space="preserve"> por escrito.  </w:t>
      </w:r>
    </w:p>
    <w:p w:rsidR="00C87DBB" w:rsidRPr="00476C8D" w:rsidRDefault="00C87DBB" w:rsidP="00CA1F5F">
      <w:pPr>
        <w:suppressAutoHyphens/>
        <w:rPr>
          <w:rFonts w:asciiTheme="majorHAnsi" w:hAnsiTheme="majorHAnsi" w:cs="Segoe UI"/>
          <w:color w:val="FF0000"/>
          <w:spacing w:val="-3"/>
          <w:sz w:val="24"/>
          <w:szCs w:val="24"/>
          <w:lang w:val="es-HN"/>
        </w:rPr>
      </w:pPr>
    </w:p>
    <w:p w:rsidR="00C87DBB" w:rsidRPr="00476C8D" w:rsidRDefault="00C87DBB" w:rsidP="00CA1F5F">
      <w:pPr>
        <w:widowControl w:val="0"/>
        <w:rPr>
          <w:rFonts w:asciiTheme="majorHAnsi" w:hAnsiTheme="majorHAnsi" w:cs="Segoe UI"/>
          <w:spacing w:val="-3"/>
          <w:sz w:val="24"/>
          <w:szCs w:val="24"/>
          <w:lang w:val="es-HN"/>
        </w:rPr>
      </w:pPr>
      <w:r w:rsidRPr="00476C8D">
        <w:rPr>
          <w:rFonts w:asciiTheme="majorHAnsi" w:hAnsiTheme="majorHAnsi" w:cs="Segoe UI"/>
          <w:spacing w:val="-3"/>
          <w:sz w:val="24"/>
          <w:szCs w:val="24"/>
          <w:lang w:val="es-HN"/>
        </w:rPr>
        <w:t>Al oferente cuya oferta sea seleccionada se le notificará el lugar</w:t>
      </w:r>
      <w:r w:rsidR="00C2421B">
        <w:rPr>
          <w:rFonts w:asciiTheme="majorHAnsi" w:hAnsiTheme="majorHAnsi" w:cs="Segoe UI"/>
          <w:spacing w:val="-3"/>
          <w:sz w:val="24"/>
          <w:szCs w:val="24"/>
          <w:lang w:val="es-HN"/>
        </w:rPr>
        <w:t xml:space="preserve"> y fecha para formalizar el c</w:t>
      </w:r>
      <w:r w:rsidRPr="00476C8D">
        <w:rPr>
          <w:rFonts w:asciiTheme="majorHAnsi" w:hAnsiTheme="majorHAnsi" w:cs="Segoe UI"/>
          <w:spacing w:val="-3"/>
          <w:sz w:val="24"/>
          <w:szCs w:val="24"/>
          <w:lang w:val="es-HN"/>
        </w:rPr>
        <w:t>ontrato correspondie</w:t>
      </w:r>
      <w:r w:rsidR="00C2421B">
        <w:rPr>
          <w:rFonts w:asciiTheme="majorHAnsi" w:hAnsiTheme="majorHAnsi" w:cs="Segoe UI"/>
          <w:spacing w:val="-3"/>
          <w:sz w:val="24"/>
          <w:szCs w:val="24"/>
          <w:lang w:val="es-HN"/>
        </w:rPr>
        <w:t>nte, contra presentación de la garantía de c</w:t>
      </w:r>
      <w:r w:rsidRPr="00476C8D">
        <w:rPr>
          <w:rFonts w:asciiTheme="majorHAnsi" w:hAnsiTheme="majorHAnsi" w:cs="Segoe UI"/>
          <w:spacing w:val="-3"/>
          <w:sz w:val="24"/>
          <w:szCs w:val="24"/>
          <w:lang w:val="es-HN"/>
        </w:rPr>
        <w:t>umplimiento.</w:t>
      </w:r>
    </w:p>
    <w:p w:rsidR="00C87DBB" w:rsidRPr="00476C8D" w:rsidRDefault="00C87DBB" w:rsidP="00CA1F5F">
      <w:pPr>
        <w:widowControl w:val="0"/>
        <w:rPr>
          <w:rFonts w:asciiTheme="majorHAnsi" w:hAnsiTheme="majorHAnsi" w:cs="Segoe UI"/>
          <w:color w:val="FF0000"/>
          <w:spacing w:val="-3"/>
          <w:sz w:val="24"/>
          <w:szCs w:val="24"/>
          <w:lang w:val="es-HN"/>
        </w:rPr>
      </w:pPr>
    </w:p>
    <w:p w:rsidR="00C87DBB" w:rsidRPr="00476C8D" w:rsidRDefault="00C87DBB" w:rsidP="00CA1F5F">
      <w:pPr>
        <w:pStyle w:val="Ttulo1"/>
        <w:numPr>
          <w:ilvl w:val="1"/>
          <w:numId w:val="16"/>
        </w:numPr>
        <w:shd w:val="clear" w:color="auto" w:fill="C6D9F1" w:themeFill="text2" w:themeFillTint="33"/>
        <w:ind w:left="360" w:hanging="360"/>
        <w:jc w:val="both"/>
        <w:rPr>
          <w:rFonts w:asciiTheme="majorHAnsi" w:hAnsiTheme="majorHAnsi" w:cs="Segoe UI"/>
          <w:b w:val="0"/>
          <w:iCs/>
          <w:snapToGrid w:val="0"/>
          <w:sz w:val="24"/>
          <w:szCs w:val="24"/>
        </w:rPr>
      </w:pPr>
      <w:bookmarkStart w:id="160" w:name="_Toc136923223"/>
      <w:bookmarkStart w:id="161" w:name="_Toc304812721"/>
      <w:bookmarkStart w:id="162" w:name="_Toc503358960"/>
      <w:bookmarkStart w:id="163" w:name="_Toc10547642"/>
      <w:r w:rsidRPr="00476C8D">
        <w:rPr>
          <w:rFonts w:asciiTheme="majorHAnsi" w:hAnsiTheme="majorHAnsi" w:cs="Segoe UI"/>
          <w:b w:val="0"/>
          <w:iCs/>
          <w:snapToGrid w:val="0"/>
          <w:sz w:val="24"/>
          <w:szCs w:val="24"/>
        </w:rPr>
        <w:t>3.2</w:t>
      </w:r>
      <w:r w:rsidR="00E9622B" w:rsidRPr="00476C8D">
        <w:rPr>
          <w:rFonts w:asciiTheme="majorHAnsi" w:hAnsiTheme="majorHAnsi" w:cs="Segoe UI"/>
          <w:b w:val="0"/>
          <w:iCs/>
          <w:snapToGrid w:val="0"/>
          <w:sz w:val="24"/>
          <w:szCs w:val="24"/>
        </w:rPr>
        <w:t>6</w:t>
      </w:r>
      <w:r w:rsidRPr="00476C8D">
        <w:rPr>
          <w:rFonts w:asciiTheme="majorHAnsi" w:hAnsiTheme="majorHAnsi" w:cs="Segoe UI"/>
          <w:b w:val="0"/>
          <w:iCs/>
          <w:snapToGrid w:val="0"/>
          <w:sz w:val="24"/>
          <w:szCs w:val="24"/>
        </w:rPr>
        <w:t>FALTA DE FORMALIZACION</w:t>
      </w:r>
      <w:bookmarkEnd w:id="160"/>
      <w:bookmarkEnd w:id="161"/>
      <w:bookmarkEnd w:id="162"/>
      <w:bookmarkEnd w:id="163"/>
    </w:p>
    <w:p w:rsidR="00C87DBB" w:rsidRPr="00476C8D" w:rsidRDefault="00C87DBB" w:rsidP="00CA1F5F">
      <w:pPr>
        <w:widowControl w:val="0"/>
        <w:rPr>
          <w:rFonts w:asciiTheme="majorHAnsi" w:hAnsiTheme="majorHAnsi" w:cs="Segoe UI"/>
          <w:spacing w:val="-3"/>
          <w:sz w:val="24"/>
          <w:szCs w:val="24"/>
          <w:lang w:val="es-HN"/>
        </w:rPr>
      </w:pPr>
      <w:r w:rsidRPr="00476C8D">
        <w:rPr>
          <w:rFonts w:asciiTheme="majorHAnsi" w:hAnsiTheme="majorHAnsi" w:cs="Segoe UI"/>
          <w:spacing w:val="-3"/>
          <w:sz w:val="24"/>
          <w:szCs w:val="24"/>
          <w:lang w:val="es-HN"/>
        </w:rPr>
        <w:t xml:space="preserve">Si al oferente al que se le </w:t>
      </w:r>
      <w:r w:rsidR="00E9622B" w:rsidRPr="00476C8D">
        <w:rPr>
          <w:rFonts w:asciiTheme="majorHAnsi" w:hAnsiTheme="majorHAnsi" w:cs="Segoe UI"/>
          <w:spacing w:val="-3"/>
          <w:sz w:val="24"/>
          <w:szCs w:val="24"/>
          <w:lang w:val="es-HN"/>
        </w:rPr>
        <w:t>adjudicó</w:t>
      </w:r>
      <w:r w:rsidRPr="00476C8D">
        <w:rPr>
          <w:rFonts w:asciiTheme="majorHAnsi" w:hAnsiTheme="majorHAnsi" w:cs="Segoe UI"/>
          <w:spacing w:val="-3"/>
          <w:sz w:val="24"/>
          <w:szCs w:val="24"/>
          <w:lang w:val="es-HN"/>
        </w:rPr>
        <w:t xml:space="preserve"> el contrato no lo acepta o no lo formaliza por causas que le fueren imputables, dentro de los diez días calendario contados a partir de su notificación, quedara sin valor y efecto la adjudicación y</w:t>
      </w:r>
      <w:r w:rsidRPr="00476C8D">
        <w:rPr>
          <w:rFonts w:asciiTheme="majorHAnsi" w:hAnsiTheme="majorHAnsi" w:cs="Segoe UI"/>
          <w:sz w:val="24"/>
          <w:szCs w:val="24"/>
        </w:rPr>
        <w:t xml:space="preserve"> el Poder Judicial</w:t>
      </w:r>
      <w:r w:rsidRPr="00476C8D">
        <w:rPr>
          <w:rFonts w:asciiTheme="majorHAnsi" w:hAnsiTheme="majorHAnsi" w:cs="Segoe UI"/>
          <w:spacing w:val="-3"/>
          <w:sz w:val="24"/>
          <w:szCs w:val="24"/>
          <w:lang w:val="es-HN"/>
        </w:rPr>
        <w:t xml:space="preserve"> hará efectiva la garantía de mantenimiento de oferta.- si así ocurriere</w:t>
      </w:r>
      <w:r w:rsidRPr="00476C8D">
        <w:rPr>
          <w:rFonts w:asciiTheme="majorHAnsi" w:hAnsiTheme="majorHAnsi" w:cs="Segoe UI"/>
          <w:sz w:val="24"/>
          <w:szCs w:val="24"/>
        </w:rPr>
        <w:t xml:space="preserve"> el Poder Judicial</w:t>
      </w:r>
      <w:r w:rsidRPr="00476C8D">
        <w:rPr>
          <w:rFonts w:asciiTheme="majorHAnsi" w:hAnsiTheme="majorHAnsi" w:cs="Segoe UI"/>
          <w:spacing w:val="-3"/>
          <w:sz w:val="24"/>
          <w:szCs w:val="24"/>
          <w:lang w:val="es-HN"/>
        </w:rPr>
        <w:t xml:space="preserve"> podrá adjudicar el contrato al oferente que resultó en segundo lugar  y si esto no fuere posible, por cualquier motivo, al oferente que resulto en tercer lugar y así sucesivamente, sin perjuicio de que el procedimiento se declare fracasado cuando las otras ofertas no fueren satisfactorias para</w:t>
      </w:r>
      <w:r w:rsidRPr="00476C8D">
        <w:rPr>
          <w:rFonts w:asciiTheme="majorHAnsi" w:hAnsiTheme="majorHAnsi" w:cs="Segoe UI"/>
          <w:sz w:val="24"/>
          <w:szCs w:val="24"/>
        </w:rPr>
        <w:t xml:space="preserve"> el Poder Judicial</w:t>
      </w:r>
      <w:r w:rsidRPr="00476C8D">
        <w:rPr>
          <w:rFonts w:asciiTheme="majorHAnsi" w:hAnsiTheme="majorHAnsi" w:cs="Segoe UI"/>
          <w:spacing w:val="-3"/>
          <w:sz w:val="24"/>
          <w:szCs w:val="24"/>
          <w:lang w:val="es-HN"/>
        </w:rPr>
        <w:t>.</w:t>
      </w:r>
    </w:p>
    <w:p w:rsidR="00C87DBB" w:rsidRPr="00476C8D" w:rsidRDefault="00C87DBB" w:rsidP="00CA1F5F">
      <w:pPr>
        <w:widowControl w:val="0"/>
        <w:rPr>
          <w:rFonts w:asciiTheme="majorHAnsi" w:hAnsiTheme="majorHAnsi" w:cs="Segoe UI"/>
          <w:color w:val="FF0000"/>
          <w:spacing w:val="-3"/>
          <w:sz w:val="24"/>
          <w:szCs w:val="24"/>
          <w:lang w:val="es-HN"/>
        </w:rPr>
      </w:pPr>
    </w:p>
    <w:p w:rsidR="00C87DBB" w:rsidRPr="00476C8D" w:rsidRDefault="00C87DBB" w:rsidP="00CA1F5F">
      <w:pPr>
        <w:widowControl w:val="0"/>
        <w:rPr>
          <w:rFonts w:asciiTheme="majorHAnsi" w:hAnsiTheme="majorHAnsi" w:cs="Segoe UI"/>
          <w:spacing w:val="-3"/>
          <w:sz w:val="24"/>
          <w:szCs w:val="24"/>
          <w:lang w:val="es-HN"/>
        </w:rPr>
      </w:pPr>
      <w:r w:rsidRPr="00476C8D">
        <w:rPr>
          <w:rFonts w:asciiTheme="majorHAnsi" w:hAnsiTheme="majorHAnsi" w:cs="Segoe UI"/>
          <w:spacing w:val="-3"/>
          <w:sz w:val="24"/>
          <w:szCs w:val="24"/>
          <w:lang w:val="es-HN"/>
        </w:rPr>
        <w:t xml:space="preserve">Los derechos y obligaciones previstos en el contrato serán efectivos solamente a partir de </w:t>
      </w:r>
      <w:r w:rsidR="004773DA" w:rsidRPr="00476C8D">
        <w:rPr>
          <w:rFonts w:asciiTheme="majorHAnsi" w:hAnsiTheme="majorHAnsi" w:cs="Segoe UI"/>
          <w:spacing w:val="-3"/>
          <w:sz w:val="24"/>
          <w:szCs w:val="24"/>
          <w:lang w:val="es-HN"/>
        </w:rPr>
        <w:t>su legalización</w:t>
      </w:r>
      <w:r w:rsidRPr="00476C8D">
        <w:rPr>
          <w:rFonts w:asciiTheme="majorHAnsi" w:hAnsiTheme="majorHAnsi" w:cs="Segoe UI"/>
          <w:spacing w:val="-3"/>
          <w:sz w:val="24"/>
          <w:szCs w:val="24"/>
          <w:lang w:val="es-HN"/>
        </w:rPr>
        <w:t xml:space="preserve"> por parte</w:t>
      </w:r>
      <w:r w:rsidRPr="00476C8D">
        <w:rPr>
          <w:rFonts w:asciiTheme="majorHAnsi" w:hAnsiTheme="majorHAnsi" w:cs="Segoe UI"/>
          <w:sz w:val="24"/>
          <w:szCs w:val="24"/>
        </w:rPr>
        <w:t xml:space="preserve"> del Poder Judicial</w:t>
      </w:r>
      <w:r w:rsidRPr="00476C8D">
        <w:rPr>
          <w:rFonts w:asciiTheme="majorHAnsi" w:hAnsiTheme="majorHAnsi" w:cs="Segoe UI"/>
          <w:spacing w:val="-3"/>
          <w:sz w:val="24"/>
          <w:szCs w:val="24"/>
          <w:lang w:val="es-HN"/>
        </w:rPr>
        <w:t>.</w:t>
      </w:r>
    </w:p>
    <w:p w:rsidR="00C87DBB" w:rsidRPr="00476C8D" w:rsidRDefault="00C87DBB" w:rsidP="00CA1F5F">
      <w:pPr>
        <w:widowControl w:val="0"/>
        <w:rPr>
          <w:rFonts w:asciiTheme="majorHAnsi" w:hAnsiTheme="majorHAnsi" w:cs="Segoe UI"/>
          <w:color w:val="FF0000"/>
          <w:spacing w:val="-3"/>
          <w:sz w:val="24"/>
          <w:szCs w:val="24"/>
          <w:lang w:val="es-HN"/>
        </w:rPr>
      </w:pPr>
    </w:p>
    <w:p w:rsidR="00C87DBB" w:rsidRPr="00476C8D" w:rsidRDefault="00C87DBB" w:rsidP="00CA1F5F">
      <w:pPr>
        <w:widowControl w:val="0"/>
        <w:rPr>
          <w:rFonts w:asciiTheme="majorHAnsi" w:hAnsiTheme="majorHAnsi" w:cs="Segoe UI"/>
          <w:spacing w:val="-3"/>
          <w:sz w:val="24"/>
          <w:szCs w:val="24"/>
          <w:lang w:val="es-HN"/>
        </w:rPr>
      </w:pPr>
      <w:r w:rsidRPr="00476C8D">
        <w:rPr>
          <w:rFonts w:asciiTheme="majorHAnsi" w:hAnsiTheme="majorHAnsi" w:cs="Segoe UI"/>
          <w:spacing w:val="-3"/>
          <w:sz w:val="24"/>
          <w:szCs w:val="24"/>
          <w:lang w:val="es-HN"/>
        </w:rPr>
        <w:t xml:space="preserve">A los oferentes no favorecidos con la adjudicación, </w:t>
      </w:r>
      <w:r w:rsidR="00C2421B">
        <w:rPr>
          <w:rFonts w:asciiTheme="majorHAnsi" w:hAnsiTheme="majorHAnsi" w:cs="Segoe UI"/>
          <w:spacing w:val="-3"/>
          <w:sz w:val="24"/>
          <w:szCs w:val="24"/>
          <w:lang w:val="es-HN"/>
        </w:rPr>
        <w:t>se les devolverá su respectiva g</w:t>
      </w:r>
      <w:r w:rsidRPr="00476C8D">
        <w:rPr>
          <w:rFonts w:asciiTheme="majorHAnsi" w:hAnsiTheme="majorHAnsi" w:cs="Segoe UI"/>
          <w:spacing w:val="-3"/>
          <w:sz w:val="24"/>
          <w:szCs w:val="24"/>
          <w:lang w:val="es-HN"/>
        </w:rPr>
        <w:t xml:space="preserve">arantía de </w:t>
      </w:r>
      <w:r w:rsidR="00C2421B">
        <w:rPr>
          <w:rFonts w:asciiTheme="majorHAnsi" w:hAnsiTheme="majorHAnsi" w:cs="Segoe UI"/>
          <w:spacing w:val="-3"/>
          <w:sz w:val="24"/>
          <w:szCs w:val="24"/>
          <w:lang w:val="es-HN"/>
        </w:rPr>
        <w:t>mantenimiento de o</w:t>
      </w:r>
      <w:r w:rsidRPr="00476C8D">
        <w:rPr>
          <w:rFonts w:asciiTheme="majorHAnsi" w:hAnsiTheme="majorHAnsi" w:cs="Segoe UI"/>
          <w:spacing w:val="-3"/>
          <w:sz w:val="24"/>
          <w:szCs w:val="24"/>
          <w:lang w:val="es-HN"/>
        </w:rPr>
        <w:t>ferta, dentro de los sesenta (60) días hábiles siguientes a la fecha en que se firme el contrato con el adjudicatario.</w:t>
      </w:r>
    </w:p>
    <w:p w:rsidR="00C87DBB" w:rsidRPr="00476C8D" w:rsidRDefault="00C87DBB" w:rsidP="00CA1F5F">
      <w:pPr>
        <w:widowControl w:val="0"/>
        <w:ind w:left="708"/>
        <w:rPr>
          <w:rFonts w:asciiTheme="majorHAnsi" w:hAnsiTheme="majorHAnsi" w:cs="Segoe UI"/>
          <w:color w:val="FF0000"/>
          <w:spacing w:val="-3"/>
          <w:sz w:val="24"/>
          <w:szCs w:val="24"/>
          <w:lang w:val="es-HN"/>
        </w:rPr>
      </w:pPr>
    </w:p>
    <w:p w:rsidR="00C87DBB" w:rsidRPr="00476C8D" w:rsidRDefault="00C87DBB" w:rsidP="00CA1F5F">
      <w:pPr>
        <w:pStyle w:val="Ttulo1"/>
        <w:numPr>
          <w:ilvl w:val="1"/>
          <w:numId w:val="16"/>
        </w:numPr>
        <w:shd w:val="clear" w:color="auto" w:fill="C6D9F1" w:themeFill="text2" w:themeFillTint="33"/>
        <w:ind w:left="360" w:hanging="360"/>
        <w:jc w:val="both"/>
        <w:rPr>
          <w:rFonts w:asciiTheme="majorHAnsi" w:hAnsiTheme="majorHAnsi" w:cs="Segoe UI"/>
          <w:b w:val="0"/>
          <w:iCs/>
          <w:snapToGrid w:val="0"/>
          <w:sz w:val="24"/>
          <w:szCs w:val="24"/>
        </w:rPr>
      </w:pPr>
      <w:bookmarkStart w:id="164" w:name="_Toc304812722"/>
      <w:bookmarkStart w:id="165" w:name="_Toc503358961"/>
      <w:bookmarkStart w:id="166" w:name="_Toc10547643"/>
      <w:bookmarkStart w:id="167" w:name="_Toc136923225"/>
      <w:r w:rsidRPr="00476C8D">
        <w:rPr>
          <w:rFonts w:asciiTheme="majorHAnsi" w:hAnsiTheme="majorHAnsi" w:cs="Segoe UI"/>
          <w:b w:val="0"/>
          <w:iCs/>
          <w:snapToGrid w:val="0"/>
          <w:sz w:val="24"/>
          <w:szCs w:val="24"/>
        </w:rPr>
        <w:t>3.2</w:t>
      </w:r>
      <w:r w:rsidR="006E1C65" w:rsidRPr="00476C8D">
        <w:rPr>
          <w:rFonts w:asciiTheme="majorHAnsi" w:hAnsiTheme="majorHAnsi" w:cs="Segoe UI"/>
          <w:b w:val="0"/>
          <w:iCs/>
          <w:snapToGrid w:val="0"/>
          <w:sz w:val="24"/>
          <w:szCs w:val="24"/>
        </w:rPr>
        <w:t>7</w:t>
      </w:r>
      <w:r w:rsidRPr="00476C8D">
        <w:rPr>
          <w:rFonts w:asciiTheme="majorHAnsi" w:hAnsiTheme="majorHAnsi" w:cs="Segoe UI"/>
          <w:b w:val="0"/>
          <w:iCs/>
          <w:snapToGrid w:val="0"/>
          <w:sz w:val="24"/>
          <w:szCs w:val="24"/>
        </w:rPr>
        <w:t>FORMA DE PAGO</w:t>
      </w:r>
      <w:bookmarkEnd w:id="164"/>
      <w:bookmarkEnd w:id="165"/>
      <w:bookmarkEnd w:id="166"/>
    </w:p>
    <w:bookmarkEnd w:id="167"/>
    <w:p w:rsidR="00C87DBB" w:rsidRPr="00476C8D" w:rsidRDefault="00C87DBB" w:rsidP="00CA1F5F">
      <w:pPr>
        <w:suppressAutoHyphens/>
        <w:rPr>
          <w:rFonts w:asciiTheme="majorHAnsi" w:hAnsiTheme="majorHAnsi" w:cs="Segoe UI"/>
          <w:bCs/>
          <w:spacing w:val="-3"/>
          <w:sz w:val="24"/>
          <w:szCs w:val="24"/>
          <w:lang w:val="es-HN"/>
        </w:rPr>
      </w:pPr>
      <w:r w:rsidRPr="00476C8D">
        <w:rPr>
          <w:rFonts w:asciiTheme="majorHAnsi" w:hAnsiTheme="majorHAnsi" w:cs="Segoe UI"/>
          <w:bCs/>
          <w:spacing w:val="-3"/>
          <w:sz w:val="24"/>
          <w:szCs w:val="24"/>
          <w:lang w:val="es-HN"/>
        </w:rPr>
        <w:t>Los pagos se harán conforme avance de los trabajos contra la presentación de las estimaciones aprobadas por la supervisión de la obra.</w:t>
      </w:r>
    </w:p>
    <w:p w:rsidR="00C87DBB" w:rsidRPr="00476C8D" w:rsidRDefault="00C87DBB" w:rsidP="00CA1F5F">
      <w:pPr>
        <w:suppressAutoHyphens/>
        <w:rPr>
          <w:rFonts w:asciiTheme="majorHAnsi" w:hAnsiTheme="majorHAnsi" w:cs="Segoe UI"/>
          <w:bCs/>
          <w:spacing w:val="-3"/>
          <w:sz w:val="24"/>
          <w:szCs w:val="24"/>
          <w:lang w:val="es-HN"/>
        </w:rPr>
      </w:pPr>
      <w:r w:rsidRPr="00476C8D">
        <w:rPr>
          <w:rFonts w:asciiTheme="majorHAnsi" w:hAnsiTheme="majorHAnsi" w:cs="Segoe UI"/>
          <w:bCs/>
          <w:spacing w:val="-3"/>
          <w:sz w:val="24"/>
          <w:szCs w:val="24"/>
          <w:lang w:val="es-HN"/>
        </w:rPr>
        <w:t>Cada estimación estará en función de precios unitarios de las diferentes actividades realizadas.</w:t>
      </w:r>
    </w:p>
    <w:p w:rsidR="00C87DBB" w:rsidRPr="00476C8D" w:rsidRDefault="00C87DBB" w:rsidP="00CA1F5F">
      <w:pPr>
        <w:suppressAutoHyphens/>
        <w:rPr>
          <w:rFonts w:asciiTheme="majorHAnsi" w:hAnsiTheme="majorHAnsi" w:cs="Segoe UI"/>
          <w:spacing w:val="-3"/>
          <w:sz w:val="24"/>
          <w:szCs w:val="24"/>
          <w:lang w:val="es-HN"/>
        </w:rPr>
      </w:pPr>
      <w:r w:rsidRPr="00476C8D">
        <w:rPr>
          <w:rFonts w:asciiTheme="majorHAnsi" w:hAnsiTheme="majorHAnsi" w:cs="Segoe UI"/>
          <w:bCs/>
          <w:spacing w:val="-3"/>
          <w:sz w:val="24"/>
          <w:szCs w:val="24"/>
          <w:lang w:val="es-HN"/>
        </w:rPr>
        <w:t xml:space="preserve">A cada estimación se le hará la deducción del porcentaje de anticipo así como del pago del </w:t>
      </w:r>
      <w:r w:rsidR="00C2421B">
        <w:rPr>
          <w:rFonts w:asciiTheme="majorHAnsi" w:hAnsiTheme="majorHAnsi" w:cs="Segoe UI"/>
          <w:bCs/>
          <w:spacing w:val="-3"/>
          <w:sz w:val="24"/>
          <w:szCs w:val="24"/>
          <w:lang w:val="es-HN"/>
        </w:rPr>
        <w:t>i</w:t>
      </w:r>
      <w:r w:rsidRPr="00476C8D">
        <w:rPr>
          <w:rFonts w:asciiTheme="majorHAnsi" w:hAnsiTheme="majorHAnsi" w:cs="Segoe UI"/>
          <w:bCs/>
          <w:spacing w:val="-3"/>
          <w:sz w:val="24"/>
          <w:szCs w:val="24"/>
          <w:lang w:val="es-HN"/>
        </w:rPr>
        <w:t xml:space="preserve">mpuesto </w:t>
      </w:r>
      <w:r w:rsidR="00C2421B">
        <w:rPr>
          <w:rFonts w:asciiTheme="majorHAnsi" w:hAnsiTheme="majorHAnsi" w:cs="Segoe UI"/>
          <w:bCs/>
          <w:spacing w:val="-3"/>
          <w:sz w:val="24"/>
          <w:szCs w:val="24"/>
          <w:lang w:val="es-HN"/>
        </w:rPr>
        <w:t>s</w:t>
      </w:r>
      <w:r w:rsidRPr="00476C8D">
        <w:rPr>
          <w:rFonts w:asciiTheme="majorHAnsi" w:hAnsiTheme="majorHAnsi" w:cs="Segoe UI"/>
          <w:bCs/>
          <w:spacing w:val="-3"/>
          <w:sz w:val="24"/>
          <w:szCs w:val="24"/>
          <w:lang w:val="es-HN"/>
        </w:rPr>
        <w:t xml:space="preserve">obre la </w:t>
      </w:r>
      <w:r w:rsidR="00C2421B">
        <w:rPr>
          <w:rFonts w:asciiTheme="majorHAnsi" w:hAnsiTheme="majorHAnsi" w:cs="Segoe UI"/>
          <w:bCs/>
          <w:spacing w:val="-3"/>
          <w:sz w:val="24"/>
          <w:szCs w:val="24"/>
          <w:lang w:val="es-HN"/>
        </w:rPr>
        <w:t>r</w:t>
      </w:r>
      <w:r w:rsidRPr="00476C8D">
        <w:rPr>
          <w:rFonts w:asciiTheme="majorHAnsi" w:hAnsiTheme="majorHAnsi" w:cs="Segoe UI"/>
          <w:bCs/>
          <w:spacing w:val="-3"/>
          <w:sz w:val="24"/>
          <w:szCs w:val="24"/>
          <w:lang w:val="es-HN"/>
        </w:rPr>
        <w:t xml:space="preserve">enta, como de cualquier otro impuesto, tasa o contribución. </w:t>
      </w:r>
    </w:p>
    <w:p w:rsidR="00C87DBB" w:rsidRPr="00476C8D" w:rsidRDefault="00C87DBB" w:rsidP="00CA1F5F">
      <w:pPr>
        <w:rPr>
          <w:rFonts w:asciiTheme="majorHAnsi" w:hAnsiTheme="majorHAnsi" w:cs="Segoe UI"/>
          <w:sz w:val="24"/>
          <w:szCs w:val="24"/>
          <w:lang w:val="es-HN"/>
        </w:rPr>
      </w:pPr>
      <w:r w:rsidRPr="00476C8D">
        <w:rPr>
          <w:rFonts w:asciiTheme="majorHAnsi" w:hAnsiTheme="majorHAnsi" w:cs="Segoe UI"/>
          <w:sz w:val="24"/>
          <w:szCs w:val="24"/>
          <w:lang w:val="es-HN"/>
        </w:rPr>
        <w:t>Los</w:t>
      </w:r>
      <w:r w:rsidR="00C2421B">
        <w:rPr>
          <w:rFonts w:asciiTheme="majorHAnsi" w:hAnsiTheme="majorHAnsi" w:cs="Segoe UI"/>
          <w:sz w:val="24"/>
          <w:szCs w:val="24"/>
          <w:lang w:val="es-HN"/>
        </w:rPr>
        <w:t xml:space="preserve"> pagos se harán a través de la d</w:t>
      </w:r>
      <w:r w:rsidRPr="00476C8D">
        <w:rPr>
          <w:rFonts w:asciiTheme="majorHAnsi" w:hAnsiTheme="majorHAnsi" w:cs="Segoe UI"/>
          <w:sz w:val="24"/>
          <w:szCs w:val="24"/>
          <w:lang w:val="es-HN"/>
        </w:rPr>
        <w:t xml:space="preserve">irección </w:t>
      </w:r>
      <w:r w:rsidR="00C2421B">
        <w:rPr>
          <w:rFonts w:asciiTheme="majorHAnsi" w:hAnsiTheme="majorHAnsi" w:cs="Segoe UI"/>
          <w:sz w:val="24"/>
          <w:szCs w:val="24"/>
          <w:lang w:val="es-HN"/>
        </w:rPr>
        <w:t>a</w:t>
      </w:r>
      <w:r w:rsidRPr="00476C8D">
        <w:rPr>
          <w:rFonts w:asciiTheme="majorHAnsi" w:hAnsiTheme="majorHAnsi" w:cs="Segoe UI"/>
          <w:sz w:val="24"/>
          <w:szCs w:val="24"/>
          <w:lang w:val="es-HN"/>
        </w:rPr>
        <w:t>dministrativa y de conformidad con lo establecido en el contrato.</w:t>
      </w:r>
    </w:p>
    <w:p w:rsidR="00C87DBB" w:rsidRPr="00476C8D" w:rsidRDefault="00C87DBB" w:rsidP="00CA1F5F">
      <w:pPr>
        <w:tabs>
          <w:tab w:val="left" w:pos="0"/>
        </w:tabs>
        <w:suppressAutoHyphens/>
        <w:rPr>
          <w:rFonts w:asciiTheme="majorHAnsi" w:hAnsiTheme="majorHAnsi" w:cs="Segoe UI"/>
          <w:spacing w:val="-3"/>
          <w:sz w:val="24"/>
          <w:szCs w:val="24"/>
          <w:lang w:val="es-HN"/>
        </w:rPr>
      </w:pPr>
    </w:p>
    <w:p w:rsidR="00C87DBB" w:rsidRPr="00476C8D" w:rsidRDefault="00C87DBB" w:rsidP="00CA1F5F">
      <w:pPr>
        <w:pStyle w:val="Ttulo1"/>
        <w:numPr>
          <w:ilvl w:val="1"/>
          <w:numId w:val="16"/>
        </w:numPr>
        <w:shd w:val="clear" w:color="auto" w:fill="C6D9F1" w:themeFill="text2" w:themeFillTint="33"/>
        <w:ind w:left="360" w:hanging="360"/>
        <w:jc w:val="both"/>
        <w:rPr>
          <w:rFonts w:asciiTheme="majorHAnsi" w:hAnsiTheme="majorHAnsi" w:cs="Segoe UI"/>
          <w:b w:val="0"/>
          <w:iCs/>
          <w:snapToGrid w:val="0"/>
          <w:sz w:val="24"/>
          <w:szCs w:val="24"/>
        </w:rPr>
      </w:pPr>
      <w:bookmarkStart w:id="168" w:name="_Toc304812723"/>
      <w:bookmarkStart w:id="169" w:name="_Toc503358962"/>
      <w:bookmarkStart w:id="170" w:name="_Toc10547644"/>
      <w:r w:rsidRPr="00476C8D">
        <w:rPr>
          <w:rFonts w:asciiTheme="majorHAnsi" w:hAnsiTheme="majorHAnsi" w:cs="Segoe UI"/>
          <w:b w:val="0"/>
          <w:iCs/>
          <w:snapToGrid w:val="0"/>
          <w:sz w:val="24"/>
          <w:szCs w:val="24"/>
        </w:rPr>
        <w:lastRenderedPageBreak/>
        <w:t>3.2</w:t>
      </w:r>
      <w:r w:rsidR="006E1C65" w:rsidRPr="00476C8D">
        <w:rPr>
          <w:rFonts w:asciiTheme="majorHAnsi" w:hAnsiTheme="majorHAnsi" w:cs="Segoe UI"/>
          <w:b w:val="0"/>
          <w:iCs/>
          <w:snapToGrid w:val="0"/>
          <w:sz w:val="24"/>
          <w:szCs w:val="24"/>
        </w:rPr>
        <w:t>8</w:t>
      </w:r>
      <w:r w:rsidRPr="00476C8D">
        <w:rPr>
          <w:rFonts w:asciiTheme="majorHAnsi" w:hAnsiTheme="majorHAnsi" w:cs="Segoe UI"/>
          <w:b w:val="0"/>
          <w:iCs/>
          <w:snapToGrid w:val="0"/>
          <w:sz w:val="24"/>
          <w:szCs w:val="24"/>
        </w:rPr>
        <w:t>AFECTACION DE LAS GARANTIAS</w:t>
      </w:r>
      <w:bookmarkEnd w:id="168"/>
      <w:bookmarkEnd w:id="169"/>
      <w:bookmarkEnd w:id="170"/>
    </w:p>
    <w:p w:rsidR="00C87DBB" w:rsidRPr="00476C8D" w:rsidRDefault="00C87DBB" w:rsidP="00CA1F5F">
      <w:pPr>
        <w:tabs>
          <w:tab w:val="left" w:pos="0"/>
        </w:tabs>
        <w:suppressAutoHyphens/>
        <w:rPr>
          <w:rFonts w:asciiTheme="majorHAnsi" w:hAnsiTheme="majorHAnsi" w:cs="Segoe UI"/>
          <w:spacing w:val="-3"/>
          <w:sz w:val="24"/>
          <w:szCs w:val="24"/>
          <w:lang w:val="es-HN"/>
        </w:rPr>
      </w:pPr>
      <w:r w:rsidRPr="00476C8D">
        <w:rPr>
          <w:rFonts w:asciiTheme="majorHAnsi" w:hAnsiTheme="majorHAnsi" w:cs="Segoe UI"/>
          <w:spacing w:val="-3"/>
          <w:sz w:val="24"/>
          <w:szCs w:val="24"/>
          <w:lang w:val="es-HN"/>
        </w:rPr>
        <w:t xml:space="preserve">Si hubieran reclamos al </w:t>
      </w:r>
      <w:r w:rsidR="004773DA">
        <w:rPr>
          <w:rFonts w:asciiTheme="majorHAnsi" w:hAnsiTheme="majorHAnsi" w:cs="Segoe UI"/>
          <w:spacing w:val="-3"/>
          <w:sz w:val="24"/>
          <w:szCs w:val="24"/>
          <w:lang w:val="es-HN"/>
        </w:rPr>
        <w:t>c</w:t>
      </w:r>
      <w:r w:rsidR="004773DA" w:rsidRPr="00476C8D">
        <w:rPr>
          <w:rFonts w:asciiTheme="majorHAnsi" w:hAnsiTheme="majorHAnsi" w:cs="Segoe UI"/>
          <w:spacing w:val="-3"/>
          <w:sz w:val="24"/>
          <w:szCs w:val="24"/>
          <w:lang w:val="es-HN"/>
        </w:rPr>
        <w:t>ontratista por</w:t>
      </w:r>
      <w:r w:rsidRPr="00476C8D">
        <w:rPr>
          <w:rFonts w:asciiTheme="majorHAnsi" w:hAnsiTheme="majorHAnsi" w:cs="Segoe UI"/>
          <w:spacing w:val="-3"/>
          <w:sz w:val="24"/>
          <w:szCs w:val="24"/>
          <w:lang w:val="es-HN"/>
        </w:rPr>
        <w:t xml:space="preserve"> incumplimiento, de sus obligaciones y estuviere próximo a expirar el plazo de una garantía, </w:t>
      </w:r>
      <w:r w:rsidRPr="00476C8D">
        <w:rPr>
          <w:rFonts w:asciiTheme="majorHAnsi" w:hAnsiTheme="majorHAnsi" w:cs="Segoe UI"/>
          <w:sz w:val="24"/>
          <w:szCs w:val="24"/>
        </w:rPr>
        <w:t>el Poder Judicial</w:t>
      </w:r>
      <w:r w:rsidRPr="00476C8D">
        <w:rPr>
          <w:rFonts w:asciiTheme="majorHAnsi" w:hAnsiTheme="majorHAnsi" w:cs="Segoe UI"/>
          <w:spacing w:val="-3"/>
          <w:sz w:val="24"/>
          <w:szCs w:val="24"/>
          <w:lang w:val="es-HN"/>
        </w:rPr>
        <w:t>, notificar</w:t>
      </w:r>
      <w:r w:rsidR="006E1C65" w:rsidRPr="00476C8D">
        <w:rPr>
          <w:rFonts w:asciiTheme="majorHAnsi" w:hAnsiTheme="majorHAnsi" w:cs="Segoe UI"/>
          <w:spacing w:val="-3"/>
          <w:sz w:val="24"/>
          <w:szCs w:val="24"/>
          <w:lang w:val="es-HN"/>
        </w:rPr>
        <w:t>á</w:t>
      </w:r>
      <w:r w:rsidRPr="00476C8D">
        <w:rPr>
          <w:rFonts w:asciiTheme="majorHAnsi" w:hAnsiTheme="majorHAnsi" w:cs="Segoe UI"/>
          <w:spacing w:val="-3"/>
          <w:sz w:val="24"/>
          <w:szCs w:val="24"/>
          <w:lang w:val="es-HN"/>
        </w:rPr>
        <w:t xml:space="preserve"> este hecho a la entidad garante, quedando la garantía desde ese momento afectada al reclamo, sin que pueda alegarse luego expiración del plazo</w:t>
      </w:r>
    </w:p>
    <w:p w:rsidR="00C87DBB" w:rsidRPr="00476C8D" w:rsidRDefault="00C87DBB" w:rsidP="00CA1F5F">
      <w:pPr>
        <w:tabs>
          <w:tab w:val="left" w:pos="0"/>
        </w:tabs>
        <w:suppressAutoHyphens/>
        <w:rPr>
          <w:rFonts w:asciiTheme="majorHAnsi" w:hAnsiTheme="majorHAnsi" w:cs="Segoe UI"/>
          <w:color w:val="FF0000"/>
          <w:spacing w:val="-3"/>
          <w:sz w:val="24"/>
          <w:szCs w:val="24"/>
          <w:lang w:val="es-HN"/>
        </w:rPr>
      </w:pPr>
    </w:p>
    <w:p w:rsidR="00C87DBB" w:rsidRPr="00476C8D" w:rsidRDefault="00C87DBB" w:rsidP="00CA1F5F">
      <w:pPr>
        <w:pStyle w:val="Ttulo1"/>
        <w:numPr>
          <w:ilvl w:val="1"/>
          <w:numId w:val="16"/>
        </w:numPr>
        <w:shd w:val="clear" w:color="auto" w:fill="C6D9F1" w:themeFill="text2" w:themeFillTint="33"/>
        <w:ind w:left="360" w:hanging="360"/>
        <w:jc w:val="both"/>
        <w:rPr>
          <w:rFonts w:asciiTheme="majorHAnsi" w:hAnsiTheme="majorHAnsi" w:cs="Segoe UI"/>
          <w:b w:val="0"/>
          <w:iCs/>
          <w:snapToGrid w:val="0"/>
          <w:sz w:val="24"/>
          <w:szCs w:val="24"/>
        </w:rPr>
      </w:pPr>
      <w:bookmarkStart w:id="171" w:name="_Toc136923228"/>
      <w:bookmarkStart w:id="172" w:name="_Toc304812724"/>
      <w:bookmarkStart w:id="173" w:name="_Toc503358963"/>
      <w:bookmarkStart w:id="174" w:name="_Toc10547645"/>
      <w:r w:rsidRPr="00476C8D">
        <w:rPr>
          <w:rFonts w:asciiTheme="majorHAnsi" w:hAnsiTheme="majorHAnsi" w:cs="Segoe UI"/>
          <w:b w:val="0"/>
          <w:iCs/>
          <w:snapToGrid w:val="0"/>
          <w:sz w:val="24"/>
          <w:szCs w:val="24"/>
        </w:rPr>
        <w:t>3.2</w:t>
      </w:r>
      <w:r w:rsidR="006E1C65" w:rsidRPr="00476C8D">
        <w:rPr>
          <w:rFonts w:asciiTheme="majorHAnsi" w:hAnsiTheme="majorHAnsi" w:cs="Segoe UI"/>
          <w:b w:val="0"/>
          <w:iCs/>
          <w:snapToGrid w:val="0"/>
          <w:sz w:val="24"/>
          <w:szCs w:val="24"/>
        </w:rPr>
        <w:t>9</w:t>
      </w:r>
      <w:r w:rsidRPr="00476C8D">
        <w:rPr>
          <w:rFonts w:asciiTheme="majorHAnsi" w:hAnsiTheme="majorHAnsi" w:cs="Segoe UI"/>
          <w:b w:val="0"/>
          <w:iCs/>
          <w:snapToGrid w:val="0"/>
          <w:sz w:val="24"/>
          <w:szCs w:val="24"/>
        </w:rPr>
        <w:t>RECLAMOS</w:t>
      </w:r>
      <w:bookmarkEnd w:id="171"/>
      <w:bookmarkEnd w:id="172"/>
      <w:bookmarkEnd w:id="173"/>
      <w:bookmarkEnd w:id="174"/>
    </w:p>
    <w:p w:rsidR="00C87DBB" w:rsidRPr="00476C8D" w:rsidRDefault="00C87DBB" w:rsidP="00CA1F5F">
      <w:pPr>
        <w:suppressAutoHyphens/>
        <w:ind w:hanging="11"/>
        <w:rPr>
          <w:rFonts w:asciiTheme="majorHAnsi" w:hAnsiTheme="majorHAnsi" w:cs="Segoe UI"/>
          <w:spacing w:val="-3"/>
          <w:sz w:val="24"/>
          <w:szCs w:val="24"/>
          <w:lang w:val="es-HN"/>
        </w:rPr>
      </w:pPr>
      <w:r w:rsidRPr="00476C8D">
        <w:rPr>
          <w:rFonts w:asciiTheme="majorHAnsi" w:hAnsiTheme="majorHAnsi" w:cs="Segoe UI"/>
          <w:spacing w:val="-3"/>
          <w:sz w:val="24"/>
          <w:szCs w:val="24"/>
          <w:lang w:val="es-HN"/>
        </w:rPr>
        <w:t xml:space="preserve">Cualquier reclamo en etapa de ejecución de los trabajos objeto del contrato que </w:t>
      </w:r>
      <w:r w:rsidRPr="00476C8D">
        <w:rPr>
          <w:rFonts w:asciiTheme="majorHAnsi" w:hAnsiTheme="majorHAnsi" w:cs="Segoe UI"/>
          <w:sz w:val="24"/>
          <w:szCs w:val="24"/>
        </w:rPr>
        <w:t>el Poder Judicial</w:t>
      </w:r>
      <w:r w:rsidRPr="00476C8D">
        <w:rPr>
          <w:rFonts w:asciiTheme="majorHAnsi" w:hAnsiTheme="majorHAnsi" w:cs="Segoe UI"/>
          <w:spacing w:val="-3"/>
          <w:sz w:val="24"/>
          <w:szCs w:val="24"/>
          <w:lang w:val="es-HN"/>
        </w:rPr>
        <w:t xml:space="preserve"> formalice y no sea atendido en un plazo máximo de </w:t>
      </w:r>
      <w:r w:rsidRPr="00476C8D">
        <w:rPr>
          <w:rFonts w:asciiTheme="majorHAnsi" w:hAnsiTheme="majorHAnsi" w:cs="Segoe UI"/>
          <w:bCs/>
          <w:spacing w:val="-3"/>
          <w:sz w:val="24"/>
          <w:szCs w:val="24"/>
          <w:lang w:val="es-HN"/>
        </w:rPr>
        <w:t>dos (2) días hábiles</w:t>
      </w:r>
      <w:r w:rsidRPr="00476C8D">
        <w:rPr>
          <w:rFonts w:asciiTheme="majorHAnsi" w:hAnsiTheme="majorHAnsi" w:cs="Segoe UI"/>
          <w:spacing w:val="-3"/>
          <w:sz w:val="24"/>
          <w:szCs w:val="24"/>
          <w:lang w:val="es-HN"/>
        </w:rPr>
        <w:t xml:space="preserve">, y no se logre concertar un acuerdo conciliatorio entre las partes, dará lugar a la rescisión </w:t>
      </w:r>
      <w:r w:rsidR="00015D24">
        <w:rPr>
          <w:rFonts w:asciiTheme="majorHAnsi" w:hAnsiTheme="majorHAnsi" w:cs="Segoe UI"/>
          <w:spacing w:val="-3"/>
          <w:sz w:val="24"/>
          <w:szCs w:val="24"/>
          <w:lang w:val="es-HN"/>
        </w:rPr>
        <w:t>del contrato o ejecución de la garantía de c</w:t>
      </w:r>
      <w:r w:rsidRPr="00476C8D">
        <w:rPr>
          <w:rFonts w:asciiTheme="majorHAnsi" w:hAnsiTheme="majorHAnsi" w:cs="Segoe UI"/>
          <w:spacing w:val="-3"/>
          <w:sz w:val="24"/>
          <w:szCs w:val="24"/>
          <w:lang w:val="es-HN"/>
        </w:rPr>
        <w:t xml:space="preserve">umplimiento. </w:t>
      </w:r>
    </w:p>
    <w:p w:rsidR="00C87DBB" w:rsidRPr="00476C8D" w:rsidRDefault="00C87DBB" w:rsidP="00CA1F5F">
      <w:pPr>
        <w:suppressAutoHyphens/>
        <w:ind w:hanging="11"/>
        <w:rPr>
          <w:rFonts w:asciiTheme="majorHAnsi" w:hAnsiTheme="majorHAnsi" w:cs="Segoe UI"/>
          <w:spacing w:val="-3"/>
          <w:sz w:val="24"/>
          <w:szCs w:val="24"/>
          <w:lang w:val="es-HN"/>
        </w:rPr>
      </w:pPr>
      <w:r w:rsidRPr="00476C8D">
        <w:rPr>
          <w:rFonts w:asciiTheme="majorHAnsi" w:hAnsiTheme="majorHAnsi" w:cs="Segoe UI"/>
          <w:spacing w:val="-3"/>
          <w:sz w:val="24"/>
          <w:szCs w:val="24"/>
          <w:lang w:val="es-HN"/>
        </w:rPr>
        <w:t xml:space="preserve">En caso que el reclamo se realice después de </w:t>
      </w:r>
      <w:proofErr w:type="spellStart"/>
      <w:r w:rsidRPr="00476C8D">
        <w:rPr>
          <w:rFonts w:asciiTheme="majorHAnsi" w:hAnsiTheme="majorHAnsi" w:cs="Segoe UI"/>
          <w:spacing w:val="-3"/>
          <w:sz w:val="24"/>
          <w:szCs w:val="24"/>
          <w:lang w:val="es-HN"/>
        </w:rPr>
        <w:t>recepcionado</w:t>
      </w:r>
      <w:proofErr w:type="spellEnd"/>
      <w:r w:rsidRPr="00476C8D">
        <w:rPr>
          <w:rFonts w:asciiTheme="majorHAnsi" w:hAnsiTheme="majorHAnsi" w:cs="Segoe UI"/>
          <w:spacing w:val="-3"/>
          <w:sz w:val="24"/>
          <w:szCs w:val="24"/>
          <w:lang w:val="es-HN"/>
        </w:rPr>
        <w:t xml:space="preserve"> l</w:t>
      </w:r>
      <w:r w:rsidR="006E1C65" w:rsidRPr="00476C8D">
        <w:rPr>
          <w:rFonts w:asciiTheme="majorHAnsi" w:hAnsiTheme="majorHAnsi" w:cs="Segoe UI"/>
          <w:spacing w:val="-3"/>
          <w:sz w:val="24"/>
          <w:szCs w:val="24"/>
          <w:lang w:val="es-HN"/>
        </w:rPr>
        <w:t>os trabajos objeto del contrato</w:t>
      </w:r>
      <w:r w:rsidRPr="00476C8D">
        <w:rPr>
          <w:rFonts w:asciiTheme="majorHAnsi" w:hAnsiTheme="majorHAnsi" w:cs="Segoe UI"/>
          <w:spacing w:val="-3"/>
          <w:sz w:val="24"/>
          <w:szCs w:val="24"/>
          <w:lang w:val="es-HN"/>
        </w:rPr>
        <w:t xml:space="preserve">, estos se harán durante el período que dure la garantía de calidad </w:t>
      </w:r>
      <w:r w:rsidR="00DC2566" w:rsidRPr="00476C8D">
        <w:rPr>
          <w:rFonts w:asciiTheme="majorHAnsi" w:hAnsiTheme="majorHAnsi" w:cs="Segoe UI"/>
          <w:spacing w:val="-3"/>
          <w:sz w:val="24"/>
          <w:szCs w:val="24"/>
          <w:lang w:val="es-HN"/>
        </w:rPr>
        <w:t>y deberán</w:t>
      </w:r>
      <w:r w:rsidRPr="00476C8D">
        <w:rPr>
          <w:rFonts w:asciiTheme="majorHAnsi" w:hAnsiTheme="majorHAnsi" w:cs="Segoe UI"/>
          <w:spacing w:val="-3"/>
          <w:sz w:val="24"/>
          <w:szCs w:val="24"/>
          <w:lang w:val="es-HN"/>
        </w:rPr>
        <w:t xml:space="preserve"> ser atendidos en un plazo máximo de cinco </w:t>
      </w:r>
      <w:proofErr w:type="gramStart"/>
      <w:r w:rsidRPr="00476C8D">
        <w:rPr>
          <w:rFonts w:asciiTheme="majorHAnsi" w:hAnsiTheme="majorHAnsi" w:cs="Segoe UI"/>
          <w:spacing w:val="-3"/>
          <w:sz w:val="24"/>
          <w:szCs w:val="24"/>
          <w:lang w:val="es-HN"/>
        </w:rPr>
        <w:t>( 5</w:t>
      </w:r>
      <w:proofErr w:type="gramEnd"/>
      <w:r w:rsidRPr="00476C8D">
        <w:rPr>
          <w:rFonts w:asciiTheme="majorHAnsi" w:hAnsiTheme="majorHAnsi" w:cs="Segoe UI"/>
          <w:spacing w:val="-3"/>
          <w:sz w:val="24"/>
          <w:szCs w:val="24"/>
          <w:lang w:val="es-HN"/>
        </w:rPr>
        <w:t>) días hábiles, si no fuera así se recurrirá a un acuerdo conciliatorio, c</w:t>
      </w:r>
      <w:r w:rsidR="00015D24">
        <w:rPr>
          <w:rFonts w:asciiTheme="majorHAnsi" w:hAnsiTheme="majorHAnsi" w:cs="Segoe UI"/>
          <w:spacing w:val="-3"/>
          <w:sz w:val="24"/>
          <w:szCs w:val="24"/>
          <w:lang w:val="es-HN"/>
        </w:rPr>
        <w:t>aso contrario se ejecutara la garantía de c</w:t>
      </w:r>
      <w:r w:rsidRPr="00476C8D">
        <w:rPr>
          <w:rFonts w:asciiTheme="majorHAnsi" w:hAnsiTheme="majorHAnsi" w:cs="Segoe UI"/>
          <w:spacing w:val="-3"/>
          <w:sz w:val="24"/>
          <w:szCs w:val="24"/>
          <w:lang w:val="es-HN"/>
        </w:rPr>
        <w:t>alidad.</w:t>
      </w:r>
    </w:p>
    <w:p w:rsidR="00C87DBB" w:rsidRPr="00476C8D" w:rsidRDefault="00C87DBB" w:rsidP="00CA1F5F">
      <w:pPr>
        <w:suppressAutoHyphens/>
        <w:ind w:hanging="11"/>
        <w:rPr>
          <w:rFonts w:asciiTheme="majorHAnsi" w:hAnsiTheme="majorHAnsi" w:cs="Segoe UI"/>
          <w:spacing w:val="-3"/>
          <w:sz w:val="24"/>
          <w:szCs w:val="24"/>
          <w:lang w:val="es-HN"/>
        </w:rPr>
      </w:pPr>
    </w:p>
    <w:p w:rsidR="00C87DBB" w:rsidRPr="00476C8D" w:rsidRDefault="00C87DBB" w:rsidP="00CA1F5F">
      <w:pPr>
        <w:pStyle w:val="Ttulo1"/>
        <w:numPr>
          <w:ilvl w:val="1"/>
          <w:numId w:val="16"/>
        </w:numPr>
        <w:shd w:val="clear" w:color="auto" w:fill="C6D9F1" w:themeFill="text2" w:themeFillTint="33"/>
        <w:ind w:left="360" w:hanging="360"/>
        <w:jc w:val="both"/>
        <w:rPr>
          <w:rFonts w:asciiTheme="majorHAnsi" w:hAnsiTheme="majorHAnsi" w:cs="Segoe UI"/>
          <w:b w:val="0"/>
          <w:bCs w:val="0"/>
          <w:iCs/>
          <w:spacing w:val="-3"/>
          <w:sz w:val="24"/>
          <w:szCs w:val="24"/>
          <w:u w:val="single"/>
          <w:lang w:val="es-HN"/>
        </w:rPr>
      </w:pPr>
      <w:bookmarkStart w:id="175" w:name="_Toc304812725"/>
      <w:bookmarkStart w:id="176" w:name="_Toc503358964"/>
      <w:bookmarkStart w:id="177" w:name="_Toc10547646"/>
      <w:r w:rsidRPr="00476C8D">
        <w:rPr>
          <w:rFonts w:asciiTheme="majorHAnsi" w:hAnsiTheme="majorHAnsi" w:cs="Segoe UI"/>
          <w:b w:val="0"/>
          <w:iCs/>
          <w:snapToGrid w:val="0"/>
          <w:sz w:val="24"/>
          <w:szCs w:val="24"/>
        </w:rPr>
        <w:t>3.</w:t>
      </w:r>
      <w:r w:rsidR="006E1C65" w:rsidRPr="00476C8D">
        <w:rPr>
          <w:rFonts w:asciiTheme="majorHAnsi" w:hAnsiTheme="majorHAnsi" w:cs="Segoe UI"/>
          <w:b w:val="0"/>
          <w:iCs/>
          <w:snapToGrid w:val="0"/>
          <w:sz w:val="24"/>
          <w:szCs w:val="24"/>
        </w:rPr>
        <w:t>30</w:t>
      </w:r>
      <w:r w:rsidRPr="00476C8D">
        <w:rPr>
          <w:rFonts w:asciiTheme="majorHAnsi" w:hAnsiTheme="majorHAnsi" w:cs="Segoe UI"/>
          <w:b w:val="0"/>
          <w:iCs/>
          <w:snapToGrid w:val="0"/>
          <w:sz w:val="24"/>
          <w:szCs w:val="24"/>
        </w:rPr>
        <w:t>EJECUCION DE LA GARANTIA DE CUMPLIMIENTO DE CONTRATO</w:t>
      </w:r>
      <w:bookmarkEnd w:id="175"/>
      <w:bookmarkEnd w:id="176"/>
      <w:bookmarkEnd w:id="177"/>
    </w:p>
    <w:p w:rsidR="00C87DBB" w:rsidRPr="00476C8D" w:rsidRDefault="00C87DBB" w:rsidP="00CA1F5F">
      <w:pPr>
        <w:tabs>
          <w:tab w:val="left" w:pos="0"/>
        </w:tabs>
        <w:suppressAutoHyphens/>
        <w:rPr>
          <w:rFonts w:asciiTheme="majorHAnsi" w:hAnsiTheme="majorHAnsi" w:cs="Segoe UI"/>
          <w:spacing w:val="-3"/>
          <w:sz w:val="24"/>
          <w:szCs w:val="24"/>
          <w:lang w:val="es-HN"/>
        </w:rPr>
      </w:pPr>
      <w:r w:rsidRPr="00476C8D">
        <w:rPr>
          <w:rFonts w:asciiTheme="majorHAnsi" w:hAnsiTheme="majorHAnsi" w:cs="Segoe UI"/>
          <w:spacing w:val="-3"/>
          <w:sz w:val="24"/>
          <w:szCs w:val="24"/>
          <w:lang w:val="es-HN"/>
        </w:rPr>
        <w:t xml:space="preserve">Si el </w:t>
      </w:r>
      <w:r w:rsidR="004773DA">
        <w:rPr>
          <w:rFonts w:asciiTheme="majorHAnsi" w:hAnsiTheme="majorHAnsi" w:cs="Segoe UI"/>
          <w:spacing w:val="-3"/>
          <w:sz w:val="24"/>
          <w:szCs w:val="24"/>
          <w:lang w:val="es-HN"/>
        </w:rPr>
        <w:t>c</w:t>
      </w:r>
      <w:r w:rsidR="004773DA" w:rsidRPr="00476C8D">
        <w:rPr>
          <w:rFonts w:asciiTheme="majorHAnsi" w:hAnsiTheme="majorHAnsi" w:cs="Segoe UI"/>
          <w:spacing w:val="-3"/>
          <w:sz w:val="24"/>
          <w:szCs w:val="24"/>
          <w:lang w:val="es-HN"/>
        </w:rPr>
        <w:t>ontratista diere</w:t>
      </w:r>
      <w:r w:rsidRPr="00476C8D">
        <w:rPr>
          <w:rFonts w:asciiTheme="majorHAnsi" w:hAnsiTheme="majorHAnsi" w:cs="Segoe UI"/>
          <w:spacing w:val="-3"/>
          <w:sz w:val="24"/>
          <w:szCs w:val="24"/>
          <w:lang w:val="es-HN"/>
        </w:rPr>
        <w:t xml:space="preserve"> indicios racionales de incumplimiento de todos o algunos de los compromisos estipulados en el contrato, en las bases o en su oferta, así como en la calidad de los trabajos de construcción, </w:t>
      </w:r>
      <w:r w:rsidRPr="00476C8D">
        <w:rPr>
          <w:rFonts w:asciiTheme="majorHAnsi" w:hAnsiTheme="majorHAnsi" w:cs="Segoe UI"/>
          <w:sz w:val="24"/>
          <w:szCs w:val="24"/>
        </w:rPr>
        <w:t>el Poder Judicial</w:t>
      </w:r>
      <w:r w:rsidR="00EB77F7">
        <w:rPr>
          <w:rFonts w:asciiTheme="majorHAnsi" w:hAnsiTheme="majorHAnsi" w:cs="Segoe UI"/>
          <w:spacing w:val="-3"/>
          <w:sz w:val="24"/>
          <w:szCs w:val="24"/>
          <w:lang w:val="es-HN"/>
        </w:rPr>
        <w:t xml:space="preserve"> procederá a ejecutar su g</w:t>
      </w:r>
      <w:r w:rsidRPr="00476C8D">
        <w:rPr>
          <w:rFonts w:asciiTheme="majorHAnsi" w:hAnsiTheme="majorHAnsi" w:cs="Segoe UI"/>
          <w:spacing w:val="-3"/>
          <w:sz w:val="24"/>
          <w:szCs w:val="24"/>
          <w:lang w:val="es-HN"/>
        </w:rPr>
        <w:t>arant</w:t>
      </w:r>
      <w:r w:rsidR="00EB77F7">
        <w:rPr>
          <w:rFonts w:asciiTheme="majorHAnsi" w:hAnsiTheme="majorHAnsi" w:cs="Segoe UI"/>
          <w:spacing w:val="-3"/>
          <w:sz w:val="24"/>
          <w:szCs w:val="24"/>
          <w:lang w:val="es-HN"/>
        </w:rPr>
        <w:t>ía de cumplimiento de c</w:t>
      </w:r>
      <w:r w:rsidR="006E1C65" w:rsidRPr="00476C8D">
        <w:rPr>
          <w:rFonts w:asciiTheme="majorHAnsi" w:hAnsiTheme="majorHAnsi" w:cs="Segoe UI"/>
          <w:spacing w:val="-3"/>
          <w:sz w:val="24"/>
          <w:szCs w:val="24"/>
          <w:lang w:val="es-HN"/>
        </w:rPr>
        <w:t xml:space="preserve">ontrato </w:t>
      </w:r>
      <w:r w:rsidRPr="00476C8D">
        <w:rPr>
          <w:rFonts w:asciiTheme="majorHAnsi" w:hAnsiTheme="majorHAnsi" w:cs="Segoe UI"/>
          <w:spacing w:val="-3"/>
          <w:sz w:val="24"/>
          <w:szCs w:val="24"/>
          <w:lang w:val="es-HN"/>
        </w:rPr>
        <w:t>y no se aceptará su participación en futuros procesos de contratación realizados para este fin.</w:t>
      </w:r>
    </w:p>
    <w:p w:rsidR="00C87DBB" w:rsidRPr="00476C8D" w:rsidRDefault="00C87DBB" w:rsidP="00CA1F5F">
      <w:pPr>
        <w:tabs>
          <w:tab w:val="left" w:pos="0"/>
        </w:tabs>
        <w:suppressAutoHyphens/>
        <w:rPr>
          <w:rFonts w:asciiTheme="majorHAnsi" w:hAnsiTheme="majorHAnsi" w:cs="Segoe UI"/>
          <w:color w:val="FF0000"/>
          <w:spacing w:val="-3"/>
          <w:sz w:val="24"/>
          <w:szCs w:val="24"/>
          <w:lang w:val="es-HN"/>
        </w:rPr>
      </w:pPr>
    </w:p>
    <w:p w:rsidR="00C87DBB" w:rsidRPr="00476C8D" w:rsidRDefault="00C87DBB" w:rsidP="00CA1F5F">
      <w:pPr>
        <w:pStyle w:val="Ttulo1"/>
        <w:numPr>
          <w:ilvl w:val="1"/>
          <w:numId w:val="16"/>
        </w:numPr>
        <w:shd w:val="clear" w:color="auto" w:fill="C6D9F1" w:themeFill="text2" w:themeFillTint="33"/>
        <w:ind w:left="360" w:hanging="360"/>
        <w:jc w:val="both"/>
        <w:rPr>
          <w:rFonts w:asciiTheme="majorHAnsi" w:hAnsiTheme="majorHAnsi" w:cs="Segoe UI"/>
          <w:b w:val="0"/>
          <w:iCs/>
          <w:snapToGrid w:val="0"/>
          <w:sz w:val="24"/>
          <w:szCs w:val="24"/>
        </w:rPr>
      </w:pPr>
      <w:bookmarkStart w:id="178" w:name="_Toc304812726"/>
      <w:bookmarkStart w:id="179" w:name="_Toc503358965"/>
      <w:bookmarkStart w:id="180" w:name="_Toc10547647"/>
      <w:r w:rsidRPr="00476C8D">
        <w:rPr>
          <w:rFonts w:asciiTheme="majorHAnsi" w:hAnsiTheme="majorHAnsi" w:cs="Segoe UI"/>
          <w:b w:val="0"/>
          <w:iCs/>
          <w:snapToGrid w:val="0"/>
          <w:sz w:val="24"/>
          <w:szCs w:val="24"/>
        </w:rPr>
        <w:t>3.3</w:t>
      </w:r>
      <w:r w:rsidR="006E1C65" w:rsidRPr="00476C8D">
        <w:rPr>
          <w:rFonts w:asciiTheme="majorHAnsi" w:hAnsiTheme="majorHAnsi" w:cs="Segoe UI"/>
          <w:b w:val="0"/>
          <w:iCs/>
          <w:snapToGrid w:val="0"/>
          <w:sz w:val="24"/>
          <w:szCs w:val="24"/>
        </w:rPr>
        <w:t>1</w:t>
      </w:r>
      <w:r w:rsidRPr="00476C8D">
        <w:rPr>
          <w:rFonts w:asciiTheme="majorHAnsi" w:hAnsiTheme="majorHAnsi" w:cs="Segoe UI"/>
          <w:b w:val="0"/>
          <w:iCs/>
          <w:snapToGrid w:val="0"/>
          <w:sz w:val="24"/>
          <w:szCs w:val="24"/>
        </w:rPr>
        <w:t>FUERZA MAYOR O CASO FORTUITO</w:t>
      </w:r>
      <w:bookmarkEnd w:id="178"/>
      <w:bookmarkEnd w:id="179"/>
      <w:bookmarkEnd w:id="180"/>
    </w:p>
    <w:p w:rsidR="00C87DBB" w:rsidRPr="00476C8D" w:rsidRDefault="00C87DBB" w:rsidP="00CA1F5F">
      <w:pPr>
        <w:widowControl w:val="0"/>
        <w:rPr>
          <w:rFonts w:asciiTheme="majorHAnsi" w:hAnsiTheme="majorHAnsi" w:cs="Segoe UI"/>
          <w:snapToGrid w:val="0"/>
          <w:sz w:val="24"/>
          <w:szCs w:val="24"/>
          <w:lang w:val="es-HN"/>
        </w:rPr>
      </w:pPr>
      <w:r w:rsidRPr="00476C8D">
        <w:rPr>
          <w:rFonts w:asciiTheme="majorHAnsi" w:hAnsiTheme="majorHAnsi" w:cs="Segoe UI"/>
          <w:spacing w:val="-3"/>
          <w:sz w:val="24"/>
          <w:szCs w:val="24"/>
          <w:lang w:val="es-HN"/>
        </w:rPr>
        <w:t>El incumplimiento</w:t>
      </w:r>
      <w:r w:rsidR="00EB77F7">
        <w:rPr>
          <w:rFonts w:asciiTheme="majorHAnsi" w:hAnsiTheme="majorHAnsi" w:cs="Segoe UI"/>
          <w:spacing w:val="-3"/>
          <w:sz w:val="24"/>
          <w:szCs w:val="24"/>
          <w:lang w:val="es-HN"/>
        </w:rPr>
        <w:t xml:space="preserve"> total o parcial por parte del c</w:t>
      </w:r>
      <w:r w:rsidRPr="00476C8D">
        <w:rPr>
          <w:rFonts w:asciiTheme="majorHAnsi" w:hAnsiTheme="majorHAnsi" w:cs="Segoe UI"/>
          <w:spacing w:val="-3"/>
          <w:sz w:val="24"/>
          <w:szCs w:val="24"/>
          <w:lang w:val="es-HN"/>
        </w:rPr>
        <w:t xml:space="preserve">ontratista, de las obligaciones que le corresponden conforme a las bases, la oferta y el contrato no serán considerados como tal, si se atribuye  motivos de caso fortuito o fuerza mayor debidamente justificados tales como: </w:t>
      </w:r>
      <w:r w:rsidRPr="00476C8D">
        <w:rPr>
          <w:rFonts w:asciiTheme="majorHAnsi" w:hAnsiTheme="majorHAnsi" w:cs="Segoe UI"/>
          <w:bCs/>
          <w:snapToGrid w:val="0"/>
          <w:sz w:val="24"/>
          <w:szCs w:val="24"/>
          <w:lang w:val="es-HN"/>
        </w:rPr>
        <w:t>a)</w:t>
      </w:r>
      <w:r w:rsidRPr="00476C8D">
        <w:rPr>
          <w:rFonts w:asciiTheme="majorHAnsi" w:hAnsiTheme="majorHAnsi" w:cs="Segoe UI"/>
          <w:snapToGrid w:val="0"/>
          <w:sz w:val="24"/>
          <w:szCs w:val="24"/>
          <w:lang w:val="es-HN"/>
        </w:rPr>
        <w:t xml:space="preserve"> guerra, rebelión y motines; </w:t>
      </w:r>
      <w:r w:rsidRPr="00476C8D">
        <w:rPr>
          <w:rFonts w:asciiTheme="majorHAnsi" w:hAnsiTheme="majorHAnsi" w:cs="Segoe UI"/>
          <w:bCs/>
          <w:snapToGrid w:val="0"/>
          <w:sz w:val="24"/>
          <w:szCs w:val="24"/>
          <w:lang w:val="es-HN"/>
        </w:rPr>
        <w:t>b)</w:t>
      </w:r>
      <w:r w:rsidRPr="00476C8D">
        <w:rPr>
          <w:rFonts w:asciiTheme="majorHAnsi" w:hAnsiTheme="majorHAnsi" w:cs="Segoe UI"/>
          <w:snapToGrid w:val="0"/>
          <w:sz w:val="24"/>
          <w:szCs w:val="24"/>
          <w:lang w:val="es-HN"/>
        </w:rPr>
        <w:t xml:space="preserve"> huelga, excepto aquella de empleados del proveedor y; </w:t>
      </w:r>
      <w:r w:rsidRPr="00476C8D">
        <w:rPr>
          <w:rFonts w:asciiTheme="majorHAnsi" w:hAnsiTheme="majorHAnsi" w:cs="Segoe UI"/>
          <w:bCs/>
          <w:snapToGrid w:val="0"/>
          <w:sz w:val="24"/>
          <w:szCs w:val="24"/>
          <w:lang w:val="es-HN"/>
        </w:rPr>
        <w:t>c</w:t>
      </w:r>
      <w:r w:rsidRPr="00476C8D">
        <w:rPr>
          <w:rFonts w:asciiTheme="majorHAnsi" w:hAnsiTheme="majorHAnsi" w:cs="Segoe UI"/>
          <w:snapToGrid w:val="0"/>
          <w:sz w:val="24"/>
          <w:szCs w:val="24"/>
          <w:lang w:val="es-HN"/>
        </w:rPr>
        <w:t>) desastres naturales, tales como terremotos, maremotos, incendios, huracanes e inundaciones y que pongan en peligro la seguridad de los bienes a suministrar.</w:t>
      </w:r>
    </w:p>
    <w:p w:rsidR="00C87DBB" w:rsidRPr="00476C8D" w:rsidRDefault="00C87DBB" w:rsidP="00CA1F5F">
      <w:pPr>
        <w:tabs>
          <w:tab w:val="left" w:pos="0"/>
        </w:tabs>
        <w:suppressAutoHyphens/>
        <w:rPr>
          <w:rFonts w:asciiTheme="majorHAnsi" w:hAnsiTheme="majorHAnsi" w:cs="Segoe UI"/>
          <w:color w:val="FF0000"/>
          <w:spacing w:val="-3"/>
          <w:sz w:val="24"/>
          <w:szCs w:val="24"/>
          <w:lang w:val="es-HN"/>
        </w:rPr>
      </w:pPr>
    </w:p>
    <w:p w:rsidR="00C87DBB" w:rsidRPr="00476C8D" w:rsidRDefault="00C87DBB" w:rsidP="00CA1F5F">
      <w:pPr>
        <w:pStyle w:val="Ttulo1"/>
        <w:numPr>
          <w:ilvl w:val="1"/>
          <w:numId w:val="16"/>
        </w:numPr>
        <w:shd w:val="clear" w:color="auto" w:fill="C6D9F1" w:themeFill="text2" w:themeFillTint="33"/>
        <w:ind w:left="360" w:hanging="360"/>
        <w:jc w:val="both"/>
        <w:rPr>
          <w:rFonts w:asciiTheme="majorHAnsi" w:hAnsiTheme="majorHAnsi" w:cs="Segoe UI"/>
          <w:b w:val="0"/>
          <w:iCs/>
          <w:snapToGrid w:val="0"/>
          <w:sz w:val="24"/>
          <w:szCs w:val="24"/>
        </w:rPr>
      </w:pPr>
      <w:bookmarkStart w:id="181" w:name="_Toc136923232"/>
      <w:bookmarkStart w:id="182" w:name="_Toc304812727"/>
      <w:bookmarkStart w:id="183" w:name="_Toc503358966"/>
      <w:bookmarkStart w:id="184" w:name="_Toc10547648"/>
      <w:r w:rsidRPr="00476C8D">
        <w:rPr>
          <w:rFonts w:asciiTheme="majorHAnsi" w:hAnsiTheme="majorHAnsi" w:cs="Segoe UI"/>
          <w:b w:val="0"/>
          <w:iCs/>
          <w:snapToGrid w:val="0"/>
          <w:sz w:val="24"/>
          <w:szCs w:val="24"/>
        </w:rPr>
        <w:t>3.3</w:t>
      </w:r>
      <w:r w:rsidR="006E1C65" w:rsidRPr="00476C8D">
        <w:rPr>
          <w:rFonts w:asciiTheme="majorHAnsi" w:hAnsiTheme="majorHAnsi" w:cs="Segoe UI"/>
          <w:b w:val="0"/>
          <w:iCs/>
          <w:snapToGrid w:val="0"/>
          <w:sz w:val="24"/>
          <w:szCs w:val="24"/>
        </w:rPr>
        <w:t>2</w:t>
      </w:r>
      <w:r w:rsidRPr="00476C8D">
        <w:rPr>
          <w:rFonts w:asciiTheme="majorHAnsi" w:hAnsiTheme="majorHAnsi" w:cs="Segoe UI"/>
          <w:b w:val="0"/>
          <w:iCs/>
          <w:snapToGrid w:val="0"/>
          <w:sz w:val="24"/>
          <w:szCs w:val="24"/>
        </w:rPr>
        <w:t>SANCIONES POR INCUMPLIMIENTO</w:t>
      </w:r>
      <w:bookmarkEnd w:id="181"/>
      <w:bookmarkEnd w:id="182"/>
      <w:bookmarkEnd w:id="183"/>
      <w:bookmarkEnd w:id="184"/>
    </w:p>
    <w:p w:rsidR="00C87DBB" w:rsidRPr="00476C8D" w:rsidRDefault="004773DA" w:rsidP="00CA1F5F">
      <w:pPr>
        <w:suppressAutoHyphens/>
        <w:rPr>
          <w:rFonts w:asciiTheme="majorHAnsi" w:hAnsiTheme="majorHAnsi" w:cs="Segoe UI"/>
          <w:spacing w:val="-3"/>
          <w:sz w:val="24"/>
          <w:szCs w:val="24"/>
          <w:lang w:val="es-HN"/>
        </w:rPr>
      </w:pPr>
      <w:r>
        <w:rPr>
          <w:rFonts w:asciiTheme="majorHAnsi" w:hAnsiTheme="majorHAnsi" w:cs="Segoe UI"/>
          <w:spacing w:val="-3"/>
          <w:sz w:val="24"/>
          <w:szCs w:val="24"/>
          <w:lang w:val="es-HN"/>
        </w:rPr>
        <w:t>En caso de que el c</w:t>
      </w:r>
      <w:r w:rsidR="00C87DBB" w:rsidRPr="00476C8D">
        <w:rPr>
          <w:rFonts w:asciiTheme="majorHAnsi" w:hAnsiTheme="majorHAnsi" w:cs="Segoe UI"/>
          <w:spacing w:val="-3"/>
          <w:sz w:val="24"/>
          <w:szCs w:val="24"/>
          <w:lang w:val="es-HN"/>
        </w:rPr>
        <w:t>ontratista</w:t>
      </w:r>
      <w:r w:rsidRPr="00476C8D">
        <w:rPr>
          <w:rFonts w:asciiTheme="majorHAnsi" w:hAnsiTheme="majorHAnsi" w:cs="Segoe UI"/>
          <w:spacing w:val="-3"/>
          <w:sz w:val="24"/>
          <w:szCs w:val="24"/>
          <w:lang w:val="es-HN"/>
        </w:rPr>
        <w:t>,</w:t>
      </w:r>
      <w:r>
        <w:rPr>
          <w:rFonts w:asciiTheme="majorHAnsi" w:hAnsiTheme="majorHAnsi" w:cs="Segoe UI"/>
          <w:spacing w:val="-3"/>
          <w:sz w:val="24"/>
          <w:szCs w:val="24"/>
          <w:lang w:val="es-HN"/>
        </w:rPr>
        <w:t xml:space="preserve"> </w:t>
      </w:r>
      <w:r w:rsidRPr="00476C8D">
        <w:rPr>
          <w:rFonts w:asciiTheme="majorHAnsi" w:hAnsiTheme="majorHAnsi" w:cs="Segoe UI"/>
          <w:i/>
          <w:spacing w:val="-3"/>
          <w:sz w:val="24"/>
          <w:szCs w:val="24"/>
          <w:lang w:val="es-HN"/>
        </w:rPr>
        <w:t>no cumpla</w:t>
      </w:r>
      <w:r>
        <w:rPr>
          <w:rFonts w:asciiTheme="majorHAnsi" w:hAnsiTheme="majorHAnsi" w:cs="Segoe UI"/>
          <w:i/>
          <w:spacing w:val="-3"/>
          <w:sz w:val="24"/>
          <w:szCs w:val="24"/>
          <w:lang w:val="es-HN"/>
        </w:rPr>
        <w:t xml:space="preserve"> </w:t>
      </w:r>
      <w:r w:rsidR="00C87DBB" w:rsidRPr="00476C8D">
        <w:rPr>
          <w:rFonts w:asciiTheme="majorHAnsi" w:hAnsiTheme="majorHAnsi" w:cs="Segoe UI"/>
          <w:spacing w:val="-3"/>
          <w:sz w:val="24"/>
          <w:szCs w:val="24"/>
          <w:lang w:val="es-HN"/>
        </w:rPr>
        <w:t>con el plazo de entrega establecido para la construcción de la obra</w:t>
      </w:r>
      <w:r w:rsidR="006E1C65" w:rsidRPr="00476C8D">
        <w:rPr>
          <w:rFonts w:asciiTheme="majorHAnsi" w:hAnsiTheme="majorHAnsi" w:cs="Segoe UI"/>
          <w:spacing w:val="-3"/>
          <w:sz w:val="24"/>
          <w:szCs w:val="24"/>
          <w:lang w:val="es-HN"/>
        </w:rPr>
        <w:t>,</w:t>
      </w:r>
      <w:r w:rsidR="00C87DBB" w:rsidRPr="00476C8D">
        <w:rPr>
          <w:rFonts w:asciiTheme="majorHAnsi" w:hAnsiTheme="majorHAnsi" w:cs="Segoe UI"/>
          <w:spacing w:val="-3"/>
          <w:sz w:val="24"/>
          <w:szCs w:val="24"/>
          <w:lang w:val="es-HN"/>
        </w:rPr>
        <w:t xml:space="preserve"> se le sancionará con una multa de conformidad a lo establecido en estas bases, en apego a la Ley de Contratación del Estado y su Reglamento y </w:t>
      </w:r>
      <w:r w:rsidR="00C87DBB" w:rsidRPr="00476C8D">
        <w:rPr>
          <w:rFonts w:asciiTheme="majorHAnsi" w:hAnsiTheme="majorHAnsi" w:cs="Segoe UI"/>
          <w:bCs/>
          <w:spacing w:val="-3"/>
          <w:sz w:val="24"/>
          <w:szCs w:val="24"/>
          <w:lang w:val="es-HN"/>
        </w:rPr>
        <w:t xml:space="preserve">las normas generales de la ejecución presupuestaria vigente. </w:t>
      </w:r>
      <w:r w:rsidR="00C87DBB" w:rsidRPr="00476C8D">
        <w:rPr>
          <w:rFonts w:asciiTheme="majorHAnsi" w:hAnsiTheme="majorHAnsi" w:cs="Segoe UI"/>
          <w:sz w:val="24"/>
          <w:szCs w:val="24"/>
        </w:rPr>
        <w:t>El Poder Judicial</w:t>
      </w:r>
      <w:r w:rsidR="00C87DBB" w:rsidRPr="00476C8D">
        <w:rPr>
          <w:rFonts w:asciiTheme="majorHAnsi" w:hAnsiTheme="majorHAnsi" w:cs="Segoe UI"/>
          <w:spacing w:val="-3"/>
          <w:sz w:val="24"/>
          <w:szCs w:val="24"/>
          <w:lang w:val="es-HN"/>
        </w:rPr>
        <w:t xml:space="preserve"> efectuará un seguimiento de acuerdo al plazo de entrega.</w:t>
      </w:r>
    </w:p>
    <w:p w:rsidR="00C87DBB" w:rsidRPr="00476C8D" w:rsidRDefault="00C87DBB" w:rsidP="00CA1F5F">
      <w:pPr>
        <w:widowControl w:val="0"/>
        <w:ind w:left="703"/>
        <w:rPr>
          <w:rFonts w:asciiTheme="majorHAnsi" w:hAnsiTheme="majorHAnsi" w:cs="Segoe UI"/>
          <w:color w:val="FF0000"/>
          <w:spacing w:val="-3"/>
          <w:sz w:val="24"/>
          <w:szCs w:val="24"/>
          <w:lang w:val="es-HN"/>
        </w:rPr>
      </w:pPr>
    </w:p>
    <w:p w:rsidR="00C87DBB" w:rsidRPr="00476C8D" w:rsidRDefault="00C87DBB" w:rsidP="00CA1F5F">
      <w:pPr>
        <w:pStyle w:val="Ttulo1"/>
        <w:numPr>
          <w:ilvl w:val="1"/>
          <w:numId w:val="16"/>
        </w:numPr>
        <w:shd w:val="clear" w:color="auto" w:fill="C6D9F1" w:themeFill="text2" w:themeFillTint="33"/>
        <w:ind w:left="360" w:hanging="360"/>
        <w:jc w:val="both"/>
        <w:rPr>
          <w:rFonts w:asciiTheme="majorHAnsi" w:hAnsiTheme="majorHAnsi" w:cs="Segoe UI"/>
          <w:b w:val="0"/>
          <w:iCs/>
          <w:snapToGrid w:val="0"/>
          <w:sz w:val="24"/>
          <w:szCs w:val="24"/>
        </w:rPr>
      </w:pPr>
      <w:bookmarkStart w:id="185" w:name="_Toc136923233"/>
      <w:bookmarkStart w:id="186" w:name="_Toc304812728"/>
      <w:bookmarkStart w:id="187" w:name="_Toc503358967"/>
      <w:bookmarkStart w:id="188" w:name="_Toc10547649"/>
      <w:r w:rsidRPr="00476C8D">
        <w:rPr>
          <w:rFonts w:asciiTheme="majorHAnsi" w:hAnsiTheme="majorHAnsi" w:cs="Segoe UI"/>
          <w:b w:val="0"/>
          <w:iCs/>
          <w:snapToGrid w:val="0"/>
          <w:sz w:val="24"/>
          <w:szCs w:val="24"/>
        </w:rPr>
        <w:t>3.3</w:t>
      </w:r>
      <w:r w:rsidR="006E1C65" w:rsidRPr="00476C8D">
        <w:rPr>
          <w:rFonts w:asciiTheme="majorHAnsi" w:hAnsiTheme="majorHAnsi" w:cs="Segoe UI"/>
          <w:b w:val="0"/>
          <w:iCs/>
          <w:snapToGrid w:val="0"/>
          <w:sz w:val="24"/>
          <w:szCs w:val="24"/>
        </w:rPr>
        <w:t>3</w:t>
      </w:r>
      <w:r w:rsidRPr="00476C8D">
        <w:rPr>
          <w:rFonts w:asciiTheme="majorHAnsi" w:hAnsiTheme="majorHAnsi" w:cs="Segoe UI"/>
          <w:b w:val="0"/>
          <w:iCs/>
          <w:snapToGrid w:val="0"/>
          <w:sz w:val="24"/>
          <w:szCs w:val="24"/>
        </w:rPr>
        <w:t>SOLUCIÓN DE CONTROVERSIAS O DIFERENCIAS</w:t>
      </w:r>
      <w:bookmarkEnd w:id="185"/>
      <w:bookmarkEnd w:id="186"/>
      <w:bookmarkEnd w:id="187"/>
      <w:bookmarkEnd w:id="188"/>
    </w:p>
    <w:p w:rsidR="00C87DBB" w:rsidRPr="00476C8D" w:rsidRDefault="00C87DBB" w:rsidP="00CA1F5F">
      <w:pPr>
        <w:suppressAutoHyphens/>
        <w:rPr>
          <w:rFonts w:asciiTheme="majorHAnsi" w:hAnsiTheme="majorHAnsi" w:cs="Segoe UI"/>
          <w:spacing w:val="-3"/>
          <w:sz w:val="24"/>
          <w:szCs w:val="24"/>
          <w:lang w:val="es-HN"/>
        </w:rPr>
      </w:pPr>
      <w:r w:rsidRPr="00476C8D">
        <w:rPr>
          <w:rFonts w:asciiTheme="majorHAnsi" w:hAnsiTheme="majorHAnsi" w:cs="Segoe UI"/>
          <w:spacing w:val="-3"/>
          <w:sz w:val="24"/>
          <w:szCs w:val="24"/>
          <w:lang w:val="es-HN"/>
        </w:rPr>
        <w:t>Celebrado</w:t>
      </w:r>
      <w:r w:rsidR="004773DA">
        <w:rPr>
          <w:rFonts w:asciiTheme="majorHAnsi" w:hAnsiTheme="majorHAnsi" w:cs="Segoe UI"/>
          <w:spacing w:val="-3"/>
          <w:sz w:val="24"/>
          <w:szCs w:val="24"/>
          <w:lang w:val="es-HN"/>
        </w:rPr>
        <w:t xml:space="preserve"> el c</w:t>
      </w:r>
      <w:r w:rsidRPr="00476C8D">
        <w:rPr>
          <w:rFonts w:asciiTheme="majorHAnsi" w:hAnsiTheme="majorHAnsi" w:cs="Segoe UI"/>
          <w:spacing w:val="-3"/>
          <w:sz w:val="24"/>
          <w:szCs w:val="24"/>
          <w:lang w:val="es-HN"/>
        </w:rPr>
        <w:t>ontrato, cualquier diferencia, controversia o conflicto que se produzca entre</w:t>
      </w:r>
      <w:r w:rsidRPr="00476C8D">
        <w:rPr>
          <w:rFonts w:asciiTheme="majorHAnsi" w:hAnsiTheme="majorHAnsi" w:cs="Segoe UI"/>
          <w:sz w:val="24"/>
          <w:szCs w:val="24"/>
        </w:rPr>
        <w:t xml:space="preserve"> el Poder </w:t>
      </w:r>
      <w:r w:rsidR="004773DA" w:rsidRPr="00476C8D">
        <w:rPr>
          <w:rFonts w:asciiTheme="majorHAnsi" w:hAnsiTheme="majorHAnsi" w:cs="Segoe UI"/>
          <w:sz w:val="24"/>
          <w:szCs w:val="24"/>
        </w:rPr>
        <w:t>Judicial</w:t>
      </w:r>
      <w:r w:rsidR="004773DA" w:rsidRPr="00476C8D">
        <w:rPr>
          <w:rFonts w:asciiTheme="majorHAnsi" w:hAnsiTheme="majorHAnsi" w:cs="Segoe UI"/>
          <w:spacing w:val="-3"/>
          <w:sz w:val="24"/>
          <w:szCs w:val="24"/>
          <w:lang w:val="es-HN"/>
        </w:rPr>
        <w:t xml:space="preserve"> y</w:t>
      </w:r>
      <w:r w:rsidR="004773DA">
        <w:rPr>
          <w:rFonts w:asciiTheme="majorHAnsi" w:hAnsiTheme="majorHAnsi" w:cs="Segoe UI"/>
          <w:spacing w:val="-3"/>
          <w:sz w:val="24"/>
          <w:szCs w:val="24"/>
          <w:lang w:val="es-HN"/>
        </w:rPr>
        <w:t xml:space="preserve"> el c</w:t>
      </w:r>
      <w:r w:rsidRPr="00476C8D">
        <w:rPr>
          <w:rFonts w:asciiTheme="majorHAnsi" w:hAnsiTheme="majorHAnsi" w:cs="Segoe UI"/>
          <w:spacing w:val="-3"/>
          <w:sz w:val="24"/>
          <w:szCs w:val="24"/>
          <w:lang w:val="es-HN"/>
        </w:rPr>
        <w:t xml:space="preserve">ontratista, deberá ser resuelta en forma conciliatoria entre ambas partes, siempre y cuando no sea lesivo para los intereses del Estado ni contravengan disposiciones legales. </w:t>
      </w:r>
    </w:p>
    <w:p w:rsidR="00C87DBB" w:rsidRPr="00476C8D" w:rsidRDefault="00C87DBB" w:rsidP="00CA1F5F">
      <w:pPr>
        <w:tabs>
          <w:tab w:val="left" w:pos="0"/>
        </w:tabs>
        <w:suppressAutoHyphens/>
        <w:rPr>
          <w:rFonts w:asciiTheme="majorHAnsi" w:hAnsiTheme="majorHAnsi" w:cs="Segoe UI"/>
          <w:color w:val="FF0000"/>
          <w:spacing w:val="-3"/>
          <w:sz w:val="24"/>
          <w:szCs w:val="24"/>
          <w:lang w:val="es-HN"/>
        </w:rPr>
      </w:pPr>
    </w:p>
    <w:p w:rsidR="00C87DBB" w:rsidRPr="00476C8D" w:rsidRDefault="00C87DBB" w:rsidP="00CA1F5F">
      <w:pPr>
        <w:pStyle w:val="Ttulo1"/>
        <w:numPr>
          <w:ilvl w:val="1"/>
          <w:numId w:val="16"/>
        </w:numPr>
        <w:shd w:val="clear" w:color="auto" w:fill="C6D9F1" w:themeFill="text2" w:themeFillTint="33"/>
        <w:ind w:left="360" w:hanging="360"/>
        <w:jc w:val="both"/>
        <w:rPr>
          <w:rFonts w:asciiTheme="majorHAnsi" w:hAnsiTheme="majorHAnsi" w:cs="Segoe UI"/>
          <w:b w:val="0"/>
          <w:bCs w:val="0"/>
          <w:i/>
          <w:iCs/>
          <w:spacing w:val="-3"/>
          <w:sz w:val="24"/>
          <w:szCs w:val="24"/>
          <w:u w:val="single"/>
          <w:lang w:val="es-HN"/>
        </w:rPr>
      </w:pPr>
      <w:bookmarkStart w:id="189" w:name="_Toc136923234"/>
      <w:bookmarkStart w:id="190" w:name="_Toc304812729"/>
      <w:bookmarkStart w:id="191" w:name="_Toc503358968"/>
      <w:bookmarkStart w:id="192" w:name="_Toc10547650"/>
      <w:r w:rsidRPr="00476C8D">
        <w:rPr>
          <w:rFonts w:asciiTheme="majorHAnsi" w:hAnsiTheme="majorHAnsi" w:cs="Segoe UI"/>
          <w:b w:val="0"/>
          <w:iCs/>
          <w:snapToGrid w:val="0"/>
          <w:sz w:val="24"/>
          <w:szCs w:val="24"/>
        </w:rPr>
        <w:lastRenderedPageBreak/>
        <w:t>3.3</w:t>
      </w:r>
      <w:r w:rsidR="006E1C65" w:rsidRPr="00476C8D">
        <w:rPr>
          <w:rFonts w:asciiTheme="majorHAnsi" w:hAnsiTheme="majorHAnsi" w:cs="Segoe UI"/>
          <w:b w:val="0"/>
          <w:iCs/>
          <w:snapToGrid w:val="0"/>
          <w:sz w:val="24"/>
          <w:szCs w:val="24"/>
        </w:rPr>
        <w:t>4</w:t>
      </w:r>
      <w:r w:rsidRPr="00476C8D">
        <w:rPr>
          <w:rFonts w:asciiTheme="majorHAnsi" w:hAnsiTheme="majorHAnsi" w:cs="Segoe UI"/>
          <w:b w:val="0"/>
          <w:iCs/>
          <w:snapToGrid w:val="0"/>
          <w:sz w:val="24"/>
          <w:szCs w:val="24"/>
        </w:rPr>
        <w:t>CESION DEL CONTRATO Y SUB-CONTRATACION</w:t>
      </w:r>
      <w:bookmarkEnd w:id="189"/>
      <w:bookmarkEnd w:id="190"/>
      <w:bookmarkEnd w:id="191"/>
      <w:bookmarkEnd w:id="192"/>
    </w:p>
    <w:p w:rsidR="00C87DBB" w:rsidRPr="00476C8D" w:rsidRDefault="00C87DBB" w:rsidP="00CA1F5F">
      <w:pPr>
        <w:rPr>
          <w:rFonts w:asciiTheme="majorHAnsi" w:hAnsiTheme="majorHAnsi" w:cs="Segoe UI"/>
          <w:spacing w:val="-3"/>
          <w:sz w:val="24"/>
          <w:szCs w:val="24"/>
          <w:lang w:val="es-HN"/>
        </w:rPr>
      </w:pPr>
      <w:r w:rsidRPr="00476C8D">
        <w:rPr>
          <w:rFonts w:asciiTheme="majorHAnsi" w:hAnsiTheme="majorHAnsi" w:cs="Segoe UI"/>
          <w:spacing w:val="-3"/>
          <w:sz w:val="24"/>
          <w:szCs w:val="24"/>
          <w:lang w:val="es-HN"/>
        </w:rPr>
        <w:t xml:space="preserve">No se aceptará la cesión del contrato y </w:t>
      </w:r>
      <w:r w:rsidR="004773DA">
        <w:rPr>
          <w:rFonts w:asciiTheme="majorHAnsi" w:hAnsiTheme="majorHAnsi" w:cs="Segoe UI"/>
          <w:spacing w:val="-3"/>
          <w:sz w:val="24"/>
          <w:szCs w:val="24"/>
          <w:lang w:val="es-HN"/>
        </w:rPr>
        <w:t>la s</w:t>
      </w:r>
      <w:r w:rsidR="004773DA" w:rsidRPr="00476C8D">
        <w:rPr>
          <w:rFonts w:asciiTheme="majorHAnsi" w:hAnsiTheme="majorHAnsi" w:cs="Segoe UI"/>
          <w:spacing w:val="-3"/>
          <w:sz w:val="24"/>
          <w:szCs w:val="24"/>
          <w:lang w:val="es-HN"/>
        </w:rPr>
        <w:t>ubcontratación</w:t>
      </w:r>
      <w:r w:rsidRPr="00476C8D">
        <w:rPr>
          <w:rFonts w:asciiTheme="majorHAnsi" w:hAnsiTheme="majorHAnsi" w:cs="Segoe UI"/>
          <w:spacing w:val="-3"/>
          <w:sz w:val="24"/>
          <w:szCs w:val="24"/>
          <w:lang w:val="es-HN"/>
        </w:rPr>
        <w:t xml:space="preserve"> se </w:t>
      </w:r>
      <w:r w:rsidR="004773DA" w:rsidRPr="00476C8D">
        <w:rPr>
          <w:rFonts w:asciiTheme="majorHAnsi" w:hAnsiTheme="majorHAnsi" w:cs="Segoe UI"/>
          <w:spacing w:val="-3"/>
          <w:sz w:val="24"/>
          <w:szCs w:val="24"/>
          <w:lang w:val="es-HN"/>
        </w:rPr>
        <w:t>hará con</w:t>
      </w:r>
      <w:r w:rsidRPr="00476C8D">
        <w:rPr>
          <w:rFonts w:asciiTheme="majorHAnsi" w:hAnsiTheme="majorHAnsi" w:cs="Segoe UI"/>
          <w:spacing w:val="-3"/>
          <w:sz w:val="24"/>
          <w:szCs w:val="24"/>
          <w:lang w:val="es-HN"/>
        </w:rPr>
        <w:t xml:space="preserve"> la autorización expresa </w:t>
      </w:r>
      <w:r w:rsidRPr="00476C8D">
        <w:rPr>
          <w:rFonts w:asciiTheme="majorHAnsi" w:hAnsiTheme="majorHAnsi" w:cs="Segoe UI"/>
          <w:sz w:val="24"/>
          <w:szCs w:val="24"/>
        </w:rPr>
        <w:t>del Poder Judicial</w:t>
      </w:r>
      <w:r w:rsidRPr="00476C8D">
        <w:rPr>
          <w:rFonts w:asciiTheme="majorHAnsi" w:hAnsiTheme="majorHAnsi" w:cs="Segoe UI"/>
          <w:spacing w:val="-3"/>
          <w:sz w:val="24"/>
          <w:szCs w:val="24"/>
          <w:lang w:val="es-HN"/>
        </w:rPr>
        <w:t>.</w:t>
      </w:r>
    </w:p>
    <w:p w:rsidR="00C87DBB" w:rsidRPr="00476C8D" w:rsidRDefault="00C87DBB" w:rsidP="00CA1F5F">
      <w:pPr>
        <w:rPr>
          <w:rFonts w:asciiTheme="majorHAnsi" w:hAnsiTheme="majorHAnsi" w:cs="Segoe UI"/>
          <w:color w:val="FF0000"/>
          <w:spacing w:val="-3"/>
          <w:sz w:val="24"/>
          <w:szCs w:val="24"/>
          <w:lang w:val="es-HN"/>
        </w:rPr>
      </w:pPr>
    </w:p>
    <w:p w:rsidR="00C87DBB" w:rsidRPr="00476C8D" w:rsidRDefault="00C87DBB" w:rsidP="00CA1F5F">
      <w:pPr>
        <w:pStyle w:val="Ttulo1"/>
        <w:numPr>
          <w:ilvl w:val="1"/>
          <w:numId w:val="16"/>
        </w:numPr>
        <w:shd w:val="clear" w:color="auto" w:fill="C6D9F1" w:themeFill="text2" w:themeFillTint="33"/>
        <w:ind w:left="360" w:hanging="360"/>
        <w:jc w:val="both"/>
        <w:rPr>
          <w:rFonts w:asciiTheme="majorHAnsi" w:hAnsiTheme="majorHAnsi" w:cs="Segoe UI"/>
          <w:b w:val="0"/>
          <w:iCs/>
          <w:snapToGrid w:val="0"/>
          <w:sz w:val="24"/>
          <w:szCs w:val="24"/>
        </w:rPr>
      </w:pPr>
      <w:bookmarkStart w:id="193" w:name="_Toc136923235"/>
      <w:bookmarkStart w:id="194" w:name="_Toc304812730"/>
      <w:bookmarkStart w:id="195" w:name="_Toc503358969"/>
      <w:bookmarkStart w:id="196" w:name="_Toc10547651"/>
      <w:r w:rsidRPr="00476C8D">
        <w:rPr>
          <w:rFonts w:asciiTheme="majorHAnsi" w:hAnsiTheme="majorHAnsi" w:cs="Segoe UI"/>
          <w:b w:val="0"/>
          <w:iCs/>
          <w:snapToGrid w:val="0"/>
          <w:sz w:val="24"/>
          <w:szCs w:val="24"/>
        </w:rPr>
        <w:t>3.3</w:t>
      </w:r>
      <w:r w:rsidR="006E1C65" w:rsidRPr="00476C8D">
        <w:rPr>
          <w:rFonts w:asciiTheme="majorHAnsi" w:hAnsiTheme="majorHAnsi" w:cs="Segoe UI"/>
          <w:b w:val="0"/>
          <w:iCs/>
          <w:snapToGrid w:val="0"/>
          <w:sz w:val="24"/>
          <w:szCs w:val="24"/>
        </w:rPr>
        <w:t>5</w:t>
      </w:r>
      <w:r w:rsidRPr="00476C8D">
        <w:rPr>
          <w:rFonts w:asciiTheme="majorHAnsi" w:hAnsiTheme="majorHAnsi" w:cs="Segoe UI"/>
          <w:b w:val="0"/>
          <w:iCs/>
          <w:snapToGrid w:val="0"/>
          <w:sz w:val="24"/>
          <w:szCs w:val="24"/>
        </w:rPr>
        <w:t>LEYES Y REGLAMENTOS APLICABLES</w:t>
      </w:r>
      <w:bookmarkEnd w:id="193"/>
      <w:bookmarkEnd w:id="194"/>
      <w:bookmarkEnd w:id="195"/>
      <w:bookmarkEnd w:id="196"/>
    </w:p>
    <w:p w:rsidR="00C87DBB" w:rsidRPr="00476C8D" w:rsidRDefault="00C87DBB" w:rsidP="00CA1F5F">
      <w:pPr>
        <w:pStyle w:val="Textoindependiente"/>
        <w:tabs>
          <w:tab w:val="left" w:pos="0"/>
        </w:tabs>
        <w:suppressAutoHyphens/>
        <w:rPr>
          <w:rFonts w:asciiTheme="majorHAnsi" w:hAnsiTheme="majorHAnsi" w:cs="Segoe UI"/>
          <w:spacing w:val="-3"/>
          <w:sz w:val="24"/>
          <w:szCs w:val="24"/>
          <w:lang w:val="es-HN"/>
        </w:rPr>
      </w:pPr>
      <w:r w:rsidRPr="00476C8D">
        <w:rPr>
          <w:rFonts w:asciiTheme="majorHAnsi" w:hAnsiTheme="majorHAnsi" w:cs="Segoe UI"/>
          <w:spacing w:val="-3"/>
          <w:sz w:val="24"/>
          <w:szCs w:val="24"/>
          <w:lang w:val="es-HN"/>
        </w:rPr>
        <w:t>Son aplicables en ésta licitación, el presente documento contentivo de las bases, la Constitución de la República, Ley de Contratación del Estado y su Reglamento, Ley de Procedimientos Administrativos, Disposiciones Generales del Presupuesto General de Ingresos y Egresos vigente, Reglamento de Ejecución Presupuestaria del Poder Judicial  y demás leyes aplicables a la materia.</w:t>
      </w:r>
    </w:p>
    <w:p w:rsidR="00C87DBB" w:rsidRPr="00476C8D" w:rsidRDefault="00C87DBB" w:rsidP="00CA1F5F">
      <w:pPr>
        <w:pStyle w:val="Textoindependiente"/>
        <w:tabs>
          <w:tab w:val="left" w:pos="0"/>
        </w:tabs>
        <w:suppressAutoHyphens/>
        <w:rPr>
          <w:rFonts w:asciiTheme="majorHAnsi" w:hAnsiTheme="majorHAnsi" w:cs="Segoe UI"/>
          <w:spacing w:val="-3"/>
          <w:sz w:val="24"/>
          <w:szCs w:val="24"/>
          <w:lang w:val="es-HN"/>
        </w:rPr>
      </w:pPr>
    </w:p>
    <w:p w:rsidR="00C87DBB" w:rsidRPr="00476C8D" w:rsidRDefault="00E43CE4" w:rsidP="00CA1F5F">
      <w:pPr>
        <w:pStyle w:val="Ttulo1"/>
        <w:numPr>
          <w:ilvl w:val="1"/>
          <w:numId w:val="16"/>
        </w:numPr>
        <w:shd w:val="clear" w:color="auto" w:fill="C6D9F1" w:themeFill="text2" w:themeFillTint="33"/>
        <w:ind w:left="360" w:hanging="360"/>
        <w:jc w:val="both"/>
        <w:rPr>
          <w:rFonts w:asciiTheme="majorHAnsi" w:hAnsiTheme="majorHAnsi" w:cs="Segoe UI"/>
          <w:b w:val="0"/>
          <w:iCs/>
          <w:snapToGrid w:val="0"/>
          <w:sz w:val="24"/>
          <w:szCs w:val="24"/>
        </w:rPr>
      </w:pPr>
      <w:bookmarkStart w:id="197" w:name="_Toc238963953"/>
      <w:bookmarkStart w:id="198" w:name="_Toc304812732"/>
      <w:bookmarkStart w:id="199" w:name="_Toc503358970"/>
      <w:bookmarkStart w:id="200" w:name="_Toc10547652"/>
      <w:r w:rsidRPr="00476C8D">
        <w:rPr>
          <w:rFonts w:asciiTheme="majorHAnsi" w:hAnsiTheme="majorHAnsi" w:cs="Segoe UI"/>
          <w:b w:val="0"/>
          <w:iCs/>
          <w:snapToGrid w:val="0"/>
          <w:sz w:val="24"/>
          <w:szCs w:val="24"/>
        </w:rPr>
        <w:t>3.36</w:t>
      </w:r>
      <w:r w:rsidR="00C87DBB" w:rsidRPr="00476C8D">
        <w:rPr>
          <w:rFonts w:asciiTheme="majorHAnsi" w:hAnsiTheme="majorHAnsi" w:cs="Segoe UI"/>
          <w:b w:val="0"/>
          <w:iCs/>
          <w:snapToGrid w:val="0"/>
          <w:sz w:val="24"/>
          <w:szCs w:val="24"/>
        </w:rPr>
        <w:t>COPIAS SUMINISTRADAS Y DERECHOS DE PROPIEDAD</w:t>
      </w:r>
      <w:bookmarkEnd w:id="197"/>
      <w:bookmarkEnd w:id="198"/>
      <w:bookmarkEnd w:id="199"/>
      <w:bookmarkEnd w:id="200"/>
    </w:p>
    <w:p w:rsidR="00C87DBB" w:rsidRPr="00476C8D" w:rsidRDefault="00613FD4" w:rsidP="00CB2FF9">
      <w:pPr>
        <w:pStyle w:val="Prrafodelista"/>
        <w:numPr>
          <w:ilvl w:val="0"/>
          <w:numId w:val="27"/>
        </w:numPr>
        <w:rPr>
          <w:rFonts w:asciiTheme="majorHAnsi" w:hAnsiTheme="majorHAnsi" w:cs="Segoe UI"/>
          <w:sz w:val="24"/>
          <w:szCs w:val="24"/>
        </w:rPr>
      </w:pPr>
      <w:r>
        <w:rPr>
          <w:rFonts w:asciiTheme="majorHAnsi" w:hAnsiTheme="majorHAnsi" w:cs="Segoe UI"/>
          <w:sz w:val="24"/>
          <w:szCs w:val="24"/>
        </w:rPr>
        <w:t>El c</w:t>
      </w:r>
      <w:r w:rsidR="00C87DBB" w:rsidRPr="00476C8D">
        <w:rPr>
          <w:rFonts w:asciiTheme="majorHAnsi" w:hAnsiTheme="majorHAnsi" w:cs="Segoe UI"/>
          <w:sz w:val="24"/>
          <w:szCs w:val="24"/>
        </w:rPr>
        <w:t>ontratista recibirá un (1) juego de planos y especificaciones para la ejecución del trabajo, en un formato digital y en su defecto, impresos.</w:t>
      </w:r>
    </w:p>
    <w:p w:rsidR="00C87DBB" w:rsidRPr="00476C8D" w:rsidRDefault="00C87DBB" w:rsidP="00CB2FF9">
      <w:pPr>
        <w:pStyle w:val="Prrafodelista"/>
        <w:numPr>
          <w:ilvl w:val="0"/>
          <w:numId w:val="27"/>
        </w:numPr>
        <w:rPr>
          <w:rFonts w:asciiTheme="majorHAnsi" w:hAnsiTheme="majorHAnsi" w:cs="Segoe UI"/>
          <w:sz w:val="24"/>
          <w:szCs w:val="24"/>
        </w:rPr>
      </w:pPr>
      <w:r w:rsidRPr="00476C8D">
        <w:rPr>
          <w:rFonts w:asciiTheme="majorHAnsi" w:hAnsiTheme="majorHAnsi" w:cs="Segoe UI"/>
          <w:sz w:val="24"/>
          <w:szCs w:val="24"/>
        </w:rPr>
        <w:t xml:space="preserve">El contratista deberá proporcionar y hacer a su propio costo la reproducción y todas las demás copias que necesite y a la terminación del contrato deberá devolver al supervisor del proyecto todos los planos facilitados en virtud del contrato. La copia suministrada y/o los planos reproducidos por el contratista en virtud de lo antedicho deberán ser guardados en el sitio de la obra debiendo estar los mismos a disposición del supervisor de la obra y de toda persona autorizada por escrito y por el Poder Judicial, para poder ser examinados y usados durante todo el tiempo a horario accesible. </w:t>
      </w:r>
    </w:p>
    <w:p w:rsidR="00C87DBB" w:rsidRPr="00476C8D" w:rsidRDefault="00970A5D" w:rsidP="00CB2FF9">
      <w:pPr>
        <w:pStyle w:val="Prrafodelista"/>
        <w:numPr>
          <w:ilvl w:val="0"/>
          <w:numId w:val="27"/>
        </w:numPr>
        <w:rPr>
          <w:rFonts w:asciiTheme="majorHAnsi" w:hAnsiTheme="majorHAnsi" w:cs="Segoe UI"/>
          <w:sz w:val="24"/>
          <w:szCs w:val="24"/>
        </w:rPr>
      </w:pPr>
      <w:r>
        <w:rPr>
          <w:rFonts w:asciiTheme="majorHAnsi" w:hAnsiTheme="majorHAnsi" w:cs="Segoe UI"/>
          <w:sz w:val="24"/>
          <w:szCs w:val="24"/>
        </w:rPr>
        <w:t>El Poder Judicial exigirá al c</w:t>
      </w:r>
      <w:r w:rsidR="00C87DBB" w:rsidRPr="00476C8D">
        <w:rPr>
          <w:rFonts w:asciiTheme="majorHAnsi" w:hAnsiTheme="majorHAnsi" w:cs="Segoe UI"/>
          <w:sz w:val="24"/>
          <w:szCs w:val="24"/>
        </w:rPr>
        <w:t xml:space="preserve">ontratista, un Libro de Bitácora emitido por el Colegio </w:t>
      </w:r>
      <w:r w:rsidR="00E43CE4" w:rsidRPr="00476C8D">
        <w:rPr>
          <w:rFonts w:asciiTheme="majorHAnsi" w:hAnsiTheme="majorHAnsi" w:cs="Segoe UI"/>
          <w:sz w:val="24"/>
          <w:szCs w:val="24"/>
        </w:rPr>
        <w:t>P</w:t>
      </w:r>
      <w:r w:rsidR="00C87DBB" w:rsidRPr="00476C8D">
        <w:rPr>
          <w:rFonts w:asciiTheme="majorHAnsi" w:hAnsiTheme="majorHAnsi" w:cs="Segoe UI"/>
          <w:sz w:val="24"/>
          <w:szCs w:val="24"/>
        </w:rPr>
        <w:t>rofesional correspondiente, el cual es un documento legal que tiene por objeto llevar un registro fiel de los avances de la obra, cumplimiento de las especificaciones técnicas, planteamiento de alternativas, y observaciones que requieran la presencia de situaciones imprevistas en el sitio de la obra, tendrán acceso a este documento el supervisor de la obra o algún otro funcionario debidamente autorizado para ello por parte del Poder Judicial y por parte del Contratista, el Ingeniero residente o Ingenieros que tengan relación directa o conocimiento pleno de la ejecución de la obra. Cualquier observación relacionada con la ejecución de la obra de parte de la supervisión al contratista, deberá ser planteada y discutida entre ellos, hasta que se llegue a un común acuerdo previo a su notación en este libro.</w:t>
      </w:r>
    </w:p>
    <w:p w:rsidR="00C87DBB" w:rsidRPr="00476C8D" w:rsidRDefault="00C87DBB" w:rsidP="00CB2FF9">
      <w:pPr>
        <w:pStyle w:val="Prrafodelista"/>
        <w:numPr>
          <w:ilvl w:val="0"/>
          <w:numId w:val="27"/>
        </w:numPr>
        <w:rPr>
          <w:rFonts w:asciiTheme="majorHAnsi" w:hAnsiTheme="majorHAnsi" w:cs="Segoe UI"/>
          <w:sz w:val="24"/>
          <w:szCs w:val="24"/>
        </w:rPr>
      </w:pPr>
      <w:r w:rsidRPr="00476C8D">
        <w:rPr>
          <w:rFonts w:asciiTheme="majorHAnsi" w:hAnsiTheme="majorHAnsi" w:cs="Segoe UI"/>
          <w:sz w:val="24"/>
          <w:szCs w:val="24"/>
        </w:rPr>
        <w:t xml:space="preserve">Este documento debe permanecer en una oficina del proyecto que se destine para tal efecto y será de fácil acceso tanto para los representantes del Poder Judicial como para los del Contratista, y en caso que por razones debidamente justificadas se suspendiera la ejecución de la obra será retirado de ese lugar por el supervisor de la obra, hasta el día que se reanuden de nuevo las labores. Al finalizar la obra aludida, una copia de este libro se devolverá al supervisor de la obra junto con los demás documentos requeridos, al momento de efectuar la recepción de la obra, quien lo entregará al Poder Judicial. </w:t>
      </w:r>
    </w:p>
    <w:p w:rsidR="00C87DBB" w:rsidRPr="00476C8D" w:rsidRDefault="00C87DBB" w:rsidP="00CA1F5F">
      <w:pPr>
        <w:pStyle w:val="Ttulo1"/>
        <w:ind w:left="360"/>
        <w:jc w:val="both"/>
        <w:rPr>
          <w:rFonts w:asciiTheme="majorHAnsi" w:hAnsiTheme="majorHAnsi" w:cs="Segoe UI"/>
          <w:b w:val="0"/>
          <w:iCs/>
          <w:snapToGrid w:val="0"/>
          <w:color w:val="FF0000"/>
          <w:sz w:val="24"/>
          <w:szCs w:val="24"/>
        </w:rPr>
      </w:pPr>
    </w:p>
    <w:p w:rsidR="00C87DBB" w:rsidRPr="00476C8D" w:rsidRDefault="00C87DBB" w:rsidP="00CA1F5F">
      <w:pPr>
        <w:pStyle w:val="Ttulo1"/>
        <w:numPr>
          <w:ilvl w:val="0"/>
          <w:numId w:val="16"/>
        </w:numPr>
        <w:shd w:val="clear" w:color="auto" w:fill="C6D9F1" w:themeFill="text2" w:themeFillTint="33"/>
        <w:jc w:val="both"/>
        <w:rPr>
          <w:rFonts w:asciiTheme="majorHAnsi" w:hAnsiTheme="majorHAnsi" w:cs="Segoe UI"/>
          <w:b w:val="0"/>
          <w:iCs/>
          <w:snapToGrid w:val="0"/>
          <w:sz w:val="24"/>
          <w:szCs w:val="24"/>
        </w:rPr>
      </w:pPr>
      <w:bookmarkStart w:id="201" w:name="_Toc238963954"/>
      <w:bookmarkStart w:id="202" w:name="_Toc304812733"/>
      <w:bookmarkStart w:id="203" w:name="_Toc503358971"/>
      <w:bookmarkStart w:id="204" w:name="_Toc10547653"/>
      <w:r w:rsidRPr="00476C8D">
        <w:rPr>
          <w:rFonts w:asciiTheme="majorHAnsi" w:hAnsiTheme="majorHAnsi" w:cs="Segoe UI"/>
          <w:b w:val="0"/>
          <w:iCs/>
          <w:snapToGrid w:val="0"/>
          <w:sz w:val="24"/>
          <w:szCs w:val="24"/>
        </w:rPr>
        <w:t>ADMINISTRACIÓN DEL CONTRATO</w:t>
      </w:r>
      <w:bookmarkEnd w:id="201"/>
      <w:bookmarkEnd w:id="202"/>
      <w:bookmarkEnd w:id="203"/>
      <w:bookmarkEnd w:id="204"/>
    </w:p>
    <w:p w:rsidR="00C87DBB" w:rsidRPr="00476C8D" w:rsidRDefault="00C87DBB" w:rsidP="00CA1F5F">
      <w:pPr>
        <w:pStyle w:val="Ttulo1"/>
        <w:numPr>
          <w:ilvl w:val="1"/>
          <w:numId w:val="16"/>
        </w:numPr>
        <w:ind w:left="360" w:hanging="360"/>
        <w:jc w:val="both"/>
        <w:rPr>
          <w:rFonts w:asciiTheme="majorHAnsi" w:hAnsiTheme="majorHAnsi" w:cs="Segoe UI"/>
          <w:b w:val="0"/>
          <w:iCs/>
          <w:snapToGrid w:val="0"/>
          <w:sz w:val="24"/>
          <w:szCs w:val="24"/>
        </w:rPr>
      </w:pPr>
      <w:bookmarkStart w:id="205" w:name="_Toc304812734"/>
      <w:bookmarkStart w:id="206" w:name="_Toc503358972"/>
      <w:bookmarkStart w:id="207" w:name="_Toc10547654"/>
      <w:r w:rsidRPr="00476C8D">
        <w:rPr>
          <w:rFonts w:asciiTheme="majorHAnsi" w:hAnsiTheme="majorHAnsi" w:cs="Segoe UI"/>
          <w:b w:val="0"/>
          <w:iCs/>
          <w:snapToGrid w:val="0"/>
          <w:sz w:val="24"/>
          <w:szCs w:val="24"/>
        </w:rPr>
        <w:t>4.1 INTERPRETACION DEL CONTRATO.</w:t>
      </w:r>
      <w:bookmarkEnd w:id="205"/>
      <w:bookmarkEnd w:id="206"/>
      <w:bookmarkEnd w:id="207"/>
    </w:p>
    <w:p w:rsidR="00C87DBB" w:rsidRPr="00476C8D" w:rsidRDefault="00613FD4" w:rsidP="00CA1F5F">
      <w:pPr>
        <w:rPr>
          <w:rFonts w:asciiTheme="majorHAnsi" w:hAnsiTheme="majorHAnsi" w:cs="Segoe UI"/>
          <w:sz w:val="24"/>
          <w:szCs w:val="24"/>
        </w:rPr>
      </w:pPr>
      <w:r>
        <w:rPr>
          <w:rFonts w:asciiTheme="majorHAnsi" w:hAnsiTheme="majorHAnsi" w:cs="Segoe UI"/>
          <w:sz w:val="24"/>
          <w:szCs w:val="24"/>
        </w:rPr>
        <w:t>El Poder Judicial designará un supervisor que será del departamento de obras f</w:t>
      </w:r>
      <w:r w:rsidR="00C87DBB" w:rsidRPr="00476C8D">
        <w:rPr>
          <w:rFonts w:asciiTheme="majorHAnsi" w:hAnsiTheme="majorHAnsi" w:cs="Segoe UI"/>
          <w:sz w:val="24"/>
          <w:szCs w:val="24"/>
        </w:rPr>
        <w:t xml:space="preserve">ísicas del Poder Judicial ó profesionales especializados en la materia, quien será el encargado en el lugar, de la </w:t>
      </w:r>
      <w:r w:rsidR="00C87DBB" w:rsidRPr="00476C8D">
        <w:rPr>
          <w:rFonts w:asciiTheme="majorHAnsi" w:hAnsiTheme="majorHAnsi" w:cs="Segoe UI"/>
          <w:sz w:val="24"/>
          <w:szCs w:val="24"/>
        </w:rPr>
        <w:lastRenderedPageBreak/>
        <w:t>administración del contrato, de vigilar la buena marcha de los trabajos de construcción y la realización de las funciones más adelante descritas:</w:t>
      </w:r>
    </w:p>
    <w:p w:rsidR="00C87DBB" w:rsidRPr="00476C8D" w:rsidRDefault="00C87DBB" w:rsidP="00CA1F5F">
      <w:pPr>
        <w:numPr>
          <w:ilvl w:val="0"/>
          <w:numId w:val="13"/>
        </w:numPr>
        <w:tabs>
          <w:tab w:val="clear" w:pos="720"/>
          <w:tab w:val="num" w:pos="284"/>
        </w:tabs>
        <w:ind w:left="284" w:hanging="284"/>
        <w:rPr>
          <w:rFonts w:asciiTheme="majorHAnsi" w:hAnsiTheme="majorHAnsi" w:cs="Segoe UI"/>
          <w:sz w:val="24"/>
          <w:szCs w:val="24"/>
        </w:rPr>
      </w:pPr>
      <w:r w:rsidRPr="00476C8D">
        <w:rPr>
          <w:rFonts w:asciiTheme="majorHAnsi" w:hAnsiTheme="majorHAnsi" w:cs="Segoe UI"/>
          <w:sz w:val="24"/>
          <w:szCs w:val="24"/>
        </w:rPr>
        <w:t>Decidir sobre todas y cada una de las preguntas que puedan surgir acerca de la calidad y aceptabilidad de los materiales suministrados y trabajos efectuados así como el ritmo del progreso de la obra.</w:t>
      </w:r>
    </w:p>
    <w:p w:rsidR="00C87DBB" w:rsidRPr="00476C8D" w:rsidRDefault="00C87DBB" w:rsidP="00CA1F5F">
      <w:pPr>
        <w:numPr>
          <w:ilvl w:val="0"/>
          <w:numId w:val="13"/>
        </w:numPr>
        <w:tabs>
          <w:tab w:val="clear" w:pos="720"/>
          <w:tab w:val="num" w:pos="284"/>
        </w:tabs>
        <w:ind w:left="284" w:hanging="284"/>
        <w:rPr>
          <w:rFonts w:asciiTheme="majorHAnsi" w:hAnsiTheme="majorHAnsi" w:cs="Segoe UI"/>
          <w:sz w:val="24"/>
          <w:szCs w:val="24"/>
        </w:rPr>
      </w:pPr>
      <w:r w:rsidRPr="00476C8D">
        <w:rPr>
          <w:rFonts w:asciiTheme="majorHAnsi" w:hAnsiTheme="majorHAnsi" w:cs="Segoe UI"/>
          <w:sz w:val="24"/>
          <w:szCs w:val="24"/>
        </w:rPr>
        <w:t>Velar por el estricto cumplimiento del contrato</w:t>
      </w:r>
    </w:p>
    <w:p w:rsidR="00C87DBB" w:rsidRPr="00476C8D" w:rsidRDefault="00C87DBB" w:rsidP="00CA1F5F">
      <w:pPr>
        <w:numPr>
          <w:ilvl w:val="0"/>
          <w:numId w:val="13"/>
        </w:numPr>
        <w:tabs>
          <w:tab w:val="clear" w:pos="720"/>
          <w:tab w:val="num" w:pos="284"/>
        </w:tabs>
        <w:ind w:left="284" w:hanging="284"/>
        <w:rPr>
          <w:rFonts w:asciiTheme="majorHAnsi" w:hAnsiTheme="majorHAnsi" w:cs="Segoe UI"/>
          <w:sz w:val="24"/>
          <w:szCs w:val="24"/>
        </w:rPr>
      </w:pPr>
      <w:r w:rsidRPr="00476C8D">
        <w:rPr>
          <w:rFonts w:asciiTheme="majorHAnsi" w:hAnsiTheme="majorHAnsi" w:cs="Segoe UI"/>
          <w:sz w:val="24"/>
          <w:szCs w:val="24"/>
        </w:rPr>
        <w:t>Interpretar los planos y especificaciones</w:t>
      </w:r>
    </w:p>
    <w:p w:rsidR="00C87DBB" w:rsidRPr="00476C8D" w:rsidRDefault="00C87DBB" w:rsidP="00CA1F5F">
      <w:pPr>
        <w:numPr>
          <w:ilvl w:val="0"/>
          <w:numId w:val="13"/>
        </w:numPr>
        <w:tabs>
          <w:tab w:val="clear" w:pos="720"/>
          <w:tab w:val="num" w:pos="284"/>
        </w:tabs>
        <w:ind w:left="284" w:hanging="284"/>
        <w:rPr>
          <w:rFonts w:asciiTheme="majorHAnsi" w:hAnsiTheme="majorHAnsi" w:cs="Segoe UI"/>
          <w:sz w:val="24"/>
          <w:szCs w:val="24"/>
        </w:rPr>
      </w:pPr>
      <w:r w:rsidRPr="00476C8D">
        <w:rPr>
          <w:rFonts w:asciiTheme="majorHAnsi" w:hAnsiTheme="majorHAnsi" w:cs="Segoe UI"/>
          <w:sz w:val="24"/>
          <w:szCs w:val="24"/>
        </w:rPr>
        <w:t>Aprobar la calidad de la obra</w:t>
      </w:r>
    </w:p>
    <w:p w:rsidR="00C87DBB" w:rsidRPr="00476C8D" w:rsidRDefault="00C87DBB" w:rsidP="00CA1F5F">
      <w:pPr>
        <w:numPr>
          <w:ilvl w:val="0"/>
          <w:numId w:val="13"/>
        </w:numPr>
        <w:tabs>
          <w:tab w:val="clear" w:pos="720"/>
          <w:tab w:val="num" w:pos="284"/>
        </w:tabs>
        <w:ind w:left="284" w:hanging="284"/>
        <w:rPr>
          <w:rFonts w:asciiTheme="majorHAnsi" w:hAnsiTheme="majorHAnsi" w:cs="Segoe UI"/>
          <w:sz w:val="24"/>
          <w:szCs w:val="24"/>
        </w:rPr>
      </w:pPr>
      <w:r w:rsidRPr="00476C8D">
        <w:rPr>
          <w:rFonts w:asciiTheme="majorHAnsi" w:hAnsiTheme="majorHAnsi" w:cs="Segoe UI"/>
          <w:sz w:val="24"/>
          <w:szCs w:val="24"/>
        </w:rPr>
        <w:t>Aprobar los procedimientos de trabajo, los planos complementarios y de construcción y el resultado de pruebas efectuadas.</w:t>
      </w:r>
    </w:p>
    <w:p w:rsidR="00C87DBB" w:rsidRPr="00476C8D" w:rsidRDefault="00C87DBB" w:rsidP="00CA1F5F">
      <w:pPr>
        <w:numPr>
          <w:ilvl w:val="0"/>
          <w:numId w:val="13"/>
        </w:numPr>
        <w:tabs>
          <w:tab w:val="clear" w:pos="720"/>
          <w:tab w:val="num" w:pos="284"/>
        </w:tabs>
        <w:ind w:left="284" w:hanging="284"/>
        <w:rPr>
          <w:rFonts w:asciiTheme="majorHAnsi" w:hAnsiTheme="majorHAnsi" w:cs="Segoe UI"/>
          <w:sz w:val="24"/>
          <w:szCs w:val="24"/>
        </w:rPr>
      </w:pPr>
      <w:r w:rsidRPr="00476C8D">
        <w:rPr>
          <w:rFonts w:asciiTheme="majorHAnsi" w:hAnsiTheme="majorHAnsi" w:cs="Segoe UI"/>
          <w:sz w:val="24"/>
          <w:szCs w:val="24"/>
        </w:rPr>
        <w:t>Inspeccionar y recomendar la aceptación final de la obra y, según sea el caso, de sus partes.</w:t>
      </w:r>
    </w:p>
    <w:p w:rsidR="00C87DBB" w:rsidRPr="00476C8D" w:rsidRDefault="00C87DBB" w:rsidP="00CA1F5F">
      <w:pPr>
        <w:numPr>
          <w:ilvl w:val="0"/>
          <w:numId w:val="13"/>
        </w:numPr>
        <w:tabs>
          <w:tab w:val="clear" w:pos="720"/>
          <w:tab w:val="num" w:pos="284"/>
        </w:tabs>
        <w:ind w:left="284" w:hanging="284"/>
        <w:rPr>
          <w:rFonts w:asciiTheme="majorHAnsi" w:hAnsiTheme="majorHAnsi" w:cs="Segoe UI"/>
          <w:sz w:val="24"/>
          <w:szCs w:val="24"/>
        </w:rPr>
      </w:pPr>
      <w:r w:rsidRPr="00476C8D">
        <w:rPr>
          <w:rFonts w:asciiTheme="majorHAnsi" w:hAnsiTheme="majorHAnsi" w:cs="Segoe UI"/>
          <w:sz w:val="24"/>
          <w:szCs w:val="24"/>
        </w:rPr>
        <w:t>Participar junto con el Departamento de Obras Físicas</w:t>
      </w:r>
      <w:r w:rsidR="005F3F27" w:rsidRPr="00476C8D">
        <w:rPr>
          <w:rFonts w:asciiTheme="majorHAnsi" w:hAnsiTheme="majorHAnsi" w:cs="Segoe UI"/>
          <w:sz w:val="24"/>
          <w:szCs w:val="24"/>
        </w:rPr>
        <w:t>,</w:t>
      </w:r>
      <w:r w:rsidRPr="00476C8D">
        <w:rPr>
          <w:rFonts w:asciiTheme="majorHAnsi" w:hAnsiTheme="majorHAnsi" w:cs="Segoe UI"/>
          <w:sz w:val="24"/>
          <w:szCs w:val="24"/>
        </w:rPr>
        <w:t xml:space="preserve"> en la resolución de conflictos que pudiesen presentarse entre el Contratista y el Poder Judicial durante la ejecución de la obra.</w:t>
      </w:r>
    </w:p>
    <w:p w:rsidR="00C87DBB" w:rsidRPr="00476C8D" w:rsidRDefault="00C87DBB" w:rsidP="00CA1F5F">
      <w:pPr>
        <w:numPr>
          <w:ilvl w:val="0"/>
          <w:numId w:val="13"/>
        </w:numPr>
        <w:tabs>
          <w:tab w:val="clear" w:pos="720"/>
          <w:tab w:val="num" w:pos="284"/>
        </w:tabs>
        <w:ind w:left="284" w:hanging="284"/>
        <w:rPr>
          <w:rFonts w:asciiTheme="majorHAnsi" w:hAnsiTheme="majorHAnsi" w:cs="Segoe UI"/>
          <w:sz w:val="24"/>
          <w:szCs w:val="24"/>
        </w:rPr>
      </w:pPr>
      <w:r w:rsidRPr="00476C8D">
        <w:rPr>
          <w:rFonts w:asciiTheme="majorHAnsi" w:hAnsiTheme="majorHAnsi" w:cs="Segoe UI"/>
          <w:sz w:val="24"/>
          <w:szCs w:val="24"/>
        </w:rPr>
        <w:t>Tramitar ante el Poder Judicial, las Órdenes de Cambio ó Modificaciones al Contrato</w:t>
      </w:r>
      <w:r w:rsidR="005F3F27" w:rsidRPr="00476C8D">
        <w:rPr>
          <w:rFonts w:asciiTheme="majorHAnsi" w:hAnsiTheme="majorHAnsi" w:cs="Segoe UI"/>
          <w:sz w:val="24"/>
          <w:szCs w:val="24"/>
        </w:rPr>
        <w:t>.</w:t>
      </w:r>
    </w:p>
    <w:p w:rsidR="00C87DBB" w:rsidRPr="00476C8D" w:rsidRDefault="00F93924" w:rsidP="00CA1F5F">
      <w:pPr>
        <w:numPr>
          <w:ilvl w:val="0"/>
          <w:numId w:val="13"/>
        </w:numPr>
        <w:tabs>
          <w:tab w:val="clear" w:pos="720"/>
          <w:tab w:val="num" w:pos="284"/>
        </w:tabs>
        <w:ind w:left="284" w:hanging="284"/>
        <w:rPr>
          <w:rFonts w:asciiTheme="majorHAnsi" w:hAnsiTheme="majorHAnsi" w:cs="Segoe UI"/>
          <w:sz w:val="24"/>
          <w:szCs w:val="24"/>
        </w:rPr>
      </w:pPr>
      <w:r>
        <w:rPr>
          <w:rFonts w:asciiTheme="majorHAnsi" w:hAnsiTheme="majorHAnsi" w:cs="Segoe UI"/>
          <w:sz w:val="24"/>
          <w:szCs w:val="24"/>
        </w:rPr>
        <w:t>Proveer al c</w:t>
      </w:r>
      <w:r w:rsidR="00C87DBB" w:rsidRPr="00476C8D">
        <w:rPr>
          <w:rFonts w:asciiTheme="majorHAnsi" w:hAnsiTheme="majorHAnsi" w:cs="Segoe UI"/>
          <w:sz w:val="24"/>
          <w:szCs w:val="24"/>
        </w:rPr>
        <w:t>ontratista aquellos planos e instrucciones adicionales</w:t>
      </w:r>
      <w:r w:rsidR="005F3F27" w:rsidRPr="00476C8D">
        <w:rPr>
          <w:rFonts w:asciiTheme="majorHAnsi" w:hAnsiTheme="majorHAnsi" w:cs="Segoe UI"/>
          <w:sz w:val="24"/>
          <w:szCs w:val="24"/>
        </w:rPr>
        <w:t>,</w:t>
      </w:r>
      <w:r w:rsidR="00C87DBB" w:rsidRPr="00476C8D">
        <w:rPr>
          <w:rFonts w:asciiTheme="majorHAnsi" w:hAnsiTheme="majorHAnsi" w:cs="Segoe UI"/>
          <w:sz w:val="24"/>
          <w:szCs w:val="24"/>
        </w:rPr>
        <w:t xml:space="preserve"> que sean necesarios para la debida y adecuada ejecución de la obra.</w:t>
      </w:r>
    </w:p>
    <w:p w:rsidR="00C87DBB" w:rsidRPr="00476C8D" w:rsidRDefault="00DD326B" w:rsidP="00CA1F5F">
      <w:pPr>
        <w:numPr>
          <w:ilvl w:val="0"/>
          <w:numId w:val="13"/>
        </w:numPr>
        <w:tabs>
          <w:tab w:val="clear" w:pos="720"/>
          <w:tab w:val="num" w:pos="284"/>
        </w:tabs>
        <w:ind w:left="284" w:hanging="284"/>
        <w:rPr>
          <w:rFonts w:asciiTheme="majorHAnsi" w:hAnsiTheme="majorHAnsi" w:cs="Segoe UI"/>
          <w:sz w:val="24"/>
          <w:szCs w:val="24"/>
        </w:rPr>
      </w:pPr>
      <w:r>
        <w:rPr>
          <w:rFonts w:asciiTheme="majorHAnsi" w:hAnsiTheme="majorHAnsi" w:cs="Segoe UI"/>
          <w:sz w:val="24"/>
          <w:szCs w:val="24"/>
        </w:rPr>
        <w:t>Exigir al c</w:t>
      </w:r>
      <w:r w:rsidR="00C87DBB" w:rsidRPr="00476C8D">
        <w:rPr>
          <w:rFonts w:asciiTheme="majorHAnsi" w:hAnsiTheme="majorHAnsi" w:cs="Segoe UI"/>
          <w:sz w:val="24"/>
          <w:szCs w:val="24"/>
        </w:rPr>
        <w:t>ontratista con la debida autorización de su superior jerárquico, el retiro inmediato de la obra de cualquiera de sus empleados que observe mala conducta o se muestre incompetente en el cumplimiento de sus obligaciones el cual deberá ser sustituido, a la mayor brevedad posible.</w:t>
      </w:r>
    </w:p>
    <w:p w:rsidR="00C87DBB" w:rsidRPr="00476C8D" w:rsidRDefault="00C87DBB" w:rsidP="00CA1F5F">
      <w:pPr>
        <w:numPr>
          <w:ilvl w:val="0"/>
          <w:numId w:val="13"/>
        </w:numPr>
        <w:tabs>
          <w:tab w:val="clear" w:pos="720"/>
          <w:tab w:val="num" w:pos="284"/>
        </w:tabs>
        <w:ind w:left="284" w:hanging="284"/>
        <w:rPr>
          <w:rFonts w:asciiTheme="majorHAnsi" w:hAnsiTheme="majorHAnsi" w:cs="Segoe UI"/>
          <w:sz w:val="24"/>
          <w:szCs w:val="24"/>
        </w:rPr>
      </w:pPr>
      <w:r w:rsidRPr="00476C8D">
        <w:rPr>
          <w:rFonts w:asciiTheme="majorHAnsi" w:hAnsiTheme="majorHAnsi" w:cs="Segoe UI"/>
          <w:sz w:val="24"/>
          <w:szCs w:val="24"/>
        </w:rPr>
        <w:t>Dar asesoría y evacuar las consultas del Poder Judicial con relación al proyecto.</w:t>
      </w:r>
    </w:p>
    <w:p w:rsidR="00C87DBB" w:rsidRPr="00476C8D" w:rsidRDefault="00C87DBB" w:rsidP="00CA1F5F">
      <w:pPr>
        <w:numPr>
          <w:ilvl w:val="0"/>
          <w:numId w:val="13"/>
        </w:numPr>
        <w:tabs>
          <w:tab w:val="clear" w:pos="720"/>
          <w:tab w:val="num" w:pos="284"/>
        </w:tabs>
        <w:ind w:left="284" w:hanging="284"/>
        <w:rPr>
          <w:rFonts w:asciiTheme="majorHAnsi" w:hAnsiTheme="majorHAnsi" w:cs="Segoe UI"/>
          <w:sz w:val="24"/>
          <w:szCs w:val="24"/>
        </w:rPr>
      </w:pPr>
      <w:r w:rsidRPr="00476C8D">
        <w:rPr>
          <w:rFonts w:asciiTheme="majorHAnsi" w:hAnsiTheme="majorHAnsi" w:cs="Segoe UI"/>
          <w:sz w:val="24"/>
          <w:szCs w:val="24"/>
        </w:rPr>
        <w:t>Presentar su decisión por escrito dentro de un tiempo prudencial, acerca de los reclamos, desacuerdos y otros asuntos en relación con la ejecución o progreso del trabajo o con la interpretación del contrato.</w:t>
      </w:r>
    </w:p>
    <w:p w:rsidR="00C87DBB" w:rsidRPr="00476C8D" w:rsidRDefault="00C87DBB" w:rsidP="00CA1F5F">
      <w:pPr>
        <w:numPr>
          <w:ilvl w:val="0"/>
          <w:numId w:val="13"/>
        </w:numPr>
        <w:tabs>
          <w:tab w:val="clear" w:pos="720"/>
          <w:tab w:val="num" w:pos="284"/>
        </w:tabs>
        <w:ind w:left="284" w:hanging="284"/>
        <w:rPr>
          <w:rFonts w:asciiTheme="majorHAnsi" w:hAnsiTheme="majorHAnsi" w:cs="Segoe UI"/>
          <w:sz w:val="24"/>
          <w:szCs w:val="24"/>
        </w:rPr>
      </w:pPr>
      <w:r w:rsidRPr="00476C8D">
        <w:rPr>
          <w:rFonts w:asciiTheme="majorHAnsi" w:hAnsiTheme="majorHAnsi" w:cs="Segoe UI"/>
          <w:sz w:val="24"/>
          <w:szCs w:val="24"/>
        </w:rPr>
        <w:t>Verificar el avance y calidad de la obra para el pago de estimaciones.</w:t>
      </w:r>
    </w:p>
    <w:p w:rsidR="00C87DBB" w:rsidRPr="00476C8D" w:rsidRDefault="00C87DBB" w:rsidP="00CA1F5F">
      <w:pPr>
        <w:numPr>
          <w:ilvl w:val="0"/>
          <w:numId w:val="13"/>
        </w:numPr>
        <w:tabs>
          <w:tab w:val="clear" w:pos="720"/>
          <w:tab w:val="num" w:pos="284"/>
        </w:tabs>
        <w:ind w:left="284" w:hanging="284"/>
        <w:rPr>
          <w:rFonts w:asciiTheme="majorHAnsi" w:hAnsiTheme="majorHAnsi" w:cs="Segoe UI"/>
          <w:sz w:val="24"/>
          <w:szCs w:val="24"/>
        </w:rPr>
      </w:pPr>
      <w:r w:rsidRPr="00476C8D">
        <w:rPr>
          <w:rFonts w:asciiTheme="majorHAnsi" w:hAnsiTheme="majorHAnsi" w:cs="Segoe UI"/>
          <w:sz w:val="24"/>
          <w:szCs w:val="24"/>
        </w:rPr>
        <w:t>Evaluar el avance de ejecución de la obra y su costo estimado. Informar de esta evaluación al Poder Judicial.</w:t>
      </w:r>
    </w:p>
    <w:p w:rsidR="00C87DBB" w:rsidRPr="00476C8D" w:rsidRDefault="00613FD4" w:rsidP="00CA1F5F">
      <w:pPr>
        <w:numPr>
          <w:ilvl w:val="0"/>
          <w:numId w:val="13"/>
        </w:numPr>
        <w:tabs>
          <w:tab w:val="clear" w:pos="720"/>
          <w:tab w:val="num" w:pos="284"/>
        </w:tabs>
        <w:ind w:left="284" w:hanging="284"/>
        <w:rPr>
          <w:rFonts w:asciiTheme="majorHAnsi" w:hAnsiTheme="majorHAnsi" w:cs="Segoe UI"/>
          <w:sz w:val="24"/>
          <w:szCs w:val="24"/>
        </w:rPr>
      </w:pPr>
      <w:r>
        <w:rPr>
          <w:rFonts w:asciiTheme="majorHAnsi" w:hAnsiTheme="majorHAnsi" w:cs="Segoe UI"/>
          <w:sz w:val="24"/>
          <w:szCs w:val="24"/>
        </w:rPr>
        <w:t>Solicitar al c</w:t>
      </w:r>
      <w:r w:rsidR="00C87DBB" w:rsidRPr="00476C8D">
        <w:rPr>
          <w:rFonts w:asciiTheme="majorHAnsi" w:hAnsiTheme="majorHAnsi" w:cs="Segoe UI"/>
          <w:sz w:val="24"/>
          <w:szCs w:val="24"/>
        </w:rPr>
        <w:t>ontratista o su representante el informe de avance con toda la información requerida, como requisito previo para el pago de las estimaciones.</w:t>
      </w:r>
    </w:p>
    <w:p w:rsidR="00C87DBB" w:rsidRPr="00476C8D" w:rsidRDefault="00C87DBB" w:rsidP="00CA1F5F">
      <w:pPr>
        <w:numPr>
          <w:ilvl w:val="0"/>
          <w:numId w:val="13"/>
        </w:numPr>
        <w:tabs>
          <w:tab w:val="clear" w:pos="720"/>
          <w:tab w:val="num" w:pos="284"/>
        </w:tabs>
        <w:ind w:left="284" w:hanging="284"/>
        <w:rPr>
          <w:rFonts w:asciiTheme="majorHAnsi" w:hAnsiTheme="majorHAnsi" w:cs="Segoe UI"/>
          <w:sz w:val="24"/>
          <w:szCs w:val="24"/>
        </w:rPr>
      </w:pPr>
      <w:r w:rsidRPr="00476C8D">
        <w:rPr>
          <w:rFonts w:asciiTheme="majorHAnsi" w:hAnsiTheme="majorHAnsi" w:cs="Segoe UI"/>
          <w:sz w:val="24"/>
          <w:szCs w:val="24"/>
        </w:rPr>
        <w:t>Exigir al contratista, que lleve un libro de bitácora en el que se registren las actividades diarias de la ejecución de obra con el visto bueno del supervisor.</w:t>
      </w:r>
    </w:p>
    <w:p w:rsidR="00C87DBB" w:rsidRPr="00476C8D" w:rsidRDefault="00C87DBB" w:rsidP="00CA1F5F">
      <w:pPr>
        <w:numPr>
          <w:ilvl w:val="0"/>
          <w:numId w:val="13"/>
        </w:numPr>
        <w:tabs>
          <w:tab w:val="clear" w:pos="720"/>
          <w:tab w:val="num" w:pos="284"/>
        </w:tabs>
        <w:ind w:left="284" w:hanging="284"/>
        <w:rPr>
          <w:rFonts w:asciiTheme="majorHAnsi" w:hAnsiTheme="majorHAnsi" w:cs="Segoe UI"/>
          <w:sz w:val="24"/>
          <w:szCs w:val="24"/>
        </w:rPr>
      </w:pPr>
      <w:r w:rsidRPr="00476C8D">
        <w:rPr>
          <w:rFonts w:asciiTheme="majorHAnsi" w:hAnsiTheme="majorHAnsi" w:cs="Segoe UI"/>
          <w:sz w:val="24"/>
          <w:szCs w:val="24"/>
        </w:rPr>
        <w:t>Tener libre acceso en todo momento al sitio de trabajo ya sea que este ejecutado, en proceso de construcción o reparación.</w:t>
      </w:r>
    </w:p>
    <w:p w:rsidR="00C87DBB" w:rsidRPr="00476C8D" w:rsidRDefault="00C87DBB" w:rsidP="00CA1F5F">
      <w:pPr>
        <w:numPr>
          <w:ilvl w:val="0"/>
          <w:numId w:val="13"/>
        </w:numPr>
        <w:tabs>
          <w:tab w:val="clear" w:pos="720"/>
          <w:tab w:val="num" w:pos="284"/>
        </w:tabs>
        <w:ind w:left="284" w:hanging="284"/>
        <w:rPr>
          <w:rFonts w:asciiTheme="majorHAnsi" w:hAnsiTheme="majorHAnsi" w:cs="Segoe UI"/>
          <w:sz w:val="24"/>
          <w:szCs w:val="24"/>
        </w:rPr>
      </w:pPr>
      <w:r w:rsidRPr="00476C8D">
        <w:rPr>
          <w:rFonts w:asciiTheme="majorHAnsi" w:hAnsiTheme="majorHAnsi" w:cs="Segoe UI"/>
          <w:sz w:val="24"/>
          <w:szCs w:val="24"/>
        </w:rPr>
        <w:t>Estar presente en el sitio de la obra para aprobar cualquier trabajo de fundición de concreto. Para ello, el contratista de la obra deberá avisarle por escrito, por lo menos con 24 horas de anticipación; caso contrario el supervisor tendrá la autoridad de solicitar la demolición, siendo los costos cubiertos por el contratista.</w:t>
      </w:r>
    </w:p>
    <w:p w:rsidR="00C87DBB" w:rsidRPr="00476C8D" w:rsidRDefault="00C87DBB" w:rsidP="00CA1F5F">
      <w:pPr>
        <w:numPr>
          <w:ilvl w:val="0"/>
          <w:numId w:val="13"/>
        </w:numPr>
        <w:tabs>
          <w:tab w:val="clear" w:pos="720"/>
          <w:tab w:val="num" w:pos="284"/>
        </w:tabs>
        <w:ind w:left="284" w:hanging="284"/>
        <w:rPr>
          <w:rFonts w:asciiTheme="majorHAnsi" w:hAnsiTheme="majorHAnsi" w:cs="Segoe UI"/>
          <w:sz w:val="24"/>
          <w:szCs w:val="24"/>
        </w:rPr>
      </w:pPr>
      <w:r w:rsidRPr="00476C8D">
        <w:rPr>
          <w:rFonts w:asciiTheme="majorHAnsi" w:hAnsiTheme="majorHAnsi" w:cs="Segoe UI"/>
          <w:sz w:val="24"/>
          <w:szCs w:val="24"/>
        </w:rPr>
        <w:t>Asesorar y recomendar al Poder Judicial, cuanto sean necesario, para lograr acuerdos relacionados con variaciones de costos, debidos a circunstancias imprevistas durante la ejecución de la obra.</w:t>
      </w:r>
    </w:p>
    <w:p w:rsidR="00C87DBB" w:rsidRPr="00476C8D" w:rsidRDefault="00C87DBB" w:rsidP="00CA1F5F">
      <w:pPr>
        <w:numPr>
          <w:ilvl w:val="0"/>
          <w:numId w:val="13"/>
        </w:numPr>
        <w:tabs>
          <w:tab w:val="clear" w:pos="720"/>
          <w:tab w:val="num" w:pos="284"/>
        </w:tabs>
        <w:ind w:left="284" w:hanging="284"/>
        <w:rPr>
          <w:rFonts w:asciiTheme="majorHAnsi" w:hAnsiTheme="majorHAnsi" w:cs="Segoe UI"/>
          <w:sz w:val="24"/>
          <w:szCs w:val="24"/>
        </w:rPr>
      </w:pPr>
      <w:r w:rsidRPr="00476C8D">
        <w:rPr>
          <w:rFonts w:asciiTheme="majorHAnsi" w:hAnsiTheme="majorHAnsi" w:cs="Segoe UI"/>
          <w:sz w:val="24"/>
          <w:szCs w:val="24"/>
        </w:rPr>
        <w:t>Participar en la recepción parcial y total de la obra y recomendar la suscripción de las actas de recepción respectivas.</w:t>
      </w:r>
    </w:p>
    <w:p w:rsidR="00C87DBB" w:rsidRPr="00476C8D" w:rsidRDefault="00C87DBB" w:rsidP="00CA1F5F">
      <w:pPr>
        <w:numPr>
          <w:ilvl w:val="0"/>
          <w:numId w:val="13"/>
        </w:numPr>
        <w:tabs>
          <w:tab w:val="clear" w:pos="720"/>
          <w:tab w:val="num" w:pos="284"/>
        </w:tabs>
        <w:ind w:left="284" w:hanging="284"/>
        <w:rPr>
          <w:rFonts w:asciiTheme="majorHAnsi" w:hAnsiTheme="majorHAnsi" w:cs="Segoe UI"/>
          <w:sz w:val="24"/>
          <w:szCs w:val="24"/>
        </w:rPr>
      </w:pPr>
      <w:r w:rsidRPr="00476C8D">
        <w:rPr>
          <w:rFonts w:asciiTheme="majorHAnsi" w:hAnsiTheme="majorHAnsi" w:cs="Segoe UI"/>
          <w:sz w:val="24"/>
          <w:szCs w:val="24"/>
        </w:rPr>
        <w:lastRenderedPageBreak/>
        <w:t>Ordenar la demolición, previa aprobación superior, no obstante de ensayos anteriores y pagos parciales que se hayan efectuado, de la obra que no cumpla las condiciones contractuales.</w:t>
      </w:r>
    </w:p>
    <w:p w:rsidR="00C87DBB" w:rsidRPr="00476C8D" w:rsidRDefault="00C87DBB" w:rsidP="00CA1F5F">
      <w:pPr>
        <w:numPr>
          <w:ilvl w:val="0"/>
          <w:numId w:val="13"/>
        </w:numPr>
        <w:tabs>
          <w:tab w:val="clear" w:pos="720"/>
          <w:tab w:val="num" w:pos="284"/>
        </w:tabs>
        <w:ind w:left="284" w:hanging="284"/>
        <w:rPr>
          <w:rFonts w:asciiTheme="majorHAnsi" w:hAnsiTheme="majorHAnsi" w:cs="Segoe UI"/>
          <w:sz w:val="24"/>
          <w:szCs w:val="24"/>
        </w:rPr>
      </w:pPr>
      <w:r w:rsidRPr="00476C8D">
        <w:rPr>
          <w:rFonts w:asciiTheme="majorHAnsi" w:hAnsiTheme="majorHAnsi" w:cs="Segoe UI"/>
          <w:sz w:val="24"/>
          <w:szCs w:val="24"/>
        </w:rPr>
        <w:t>Ordenar la demolición o descubrimiento de aquellas porciones de la obra que por alguna razón justificada no fueron aprobadas en su debida oportunidad.</w:t>
      </w:r>
    </w:p>
    <w:p w:rsidR="00C87DBB" w:rsidRPr="00476C8D" w:rsidRDefault="00C87DBB" w:rsidP="00CA1F5F">
      <w:pPr>
        <w:numPr>
          <w:ilvl w:val="0"/>
          <w:numId w:val="13"/>
        </w:numPr>
        <w:tabs>
          <w:tab w:val="clear" w:pos="720"/>
          <w:tab w:val="num" w:pos="284"/>
        </w:tabs>
        <w:ind w:left="284" w:hanging="284"/>
        <w:rPr>
          <w:rFonts w:asciiTheme="majorHAnsi" w:hAnsiTheme="majorHAnsi" w:cs="Segoe UI"/>
          <w:sz w:val="24"/>
          <w:szCs w:val="24"/>
        </w:rPr>
      </w:pPr>
      <w:r w:rsidRPr="00476C8D">
        <w:rPr>
          <w:rFonts w:asciiTheme="majorHAnsi" w:hAnsiTheme="majorHAnsi" w:cs="Segoe UI"/>
          <w:sz w:val="24"/>
          <w:szCs w:val="24"/>
        </w:rPr>
        <w:t>Informar al Poder Judicial de todo cuanto ocurra durante la ejecución de la obra contratada, y en caso de que se susciten reclamos por parte de la comunidad, deberá infórmaselo inmediatamente.</w:t>
      </w:r>
    </w:p>
    <w:p w:rsidR="00C87DBB" w:rsidRPr="00476C8D" w:rsidRDefault="00C87DBB" w:rsidP="00CA1F5F">
      <w:pPr>
        <w:numPr>
          <w:ilvl w:val="0"/>
          <w:numId w:val="13"/>
        </w:numPr>
        <w:tabs>
          <w:tab w:val="clear" w:pos="720"/>
          <w:tab w:val="num" w:pos="284"/>
        </w:tabs>
        <w:ind w:left="284" w:hanging="284"/>
        <w:rPr>
          <w:rFonts w:asciiTheme="majorHAnsi" w:hAnsiTheme="majorHAnsi" w:cs="Segoe UI"/>
          <w:sz w:val="24"/>
          <w:szCs w:val="24"/>
        </w:rPr>
      </w:pPr>
      <w:r w:rsidRPr="00476C8D">
        <w:rPr>
          <w:rFonts w:asciiTheme="majorHAnsi" w:hAnsiTheme="majorHAnsi" w:cs="Segoe UI"/>
          <w:sz w:val="24"/>
          <w:szCs w:val="24"/>
        </w:rPr>
        <w:t>Comunicar al Poder Judicial para decidir la suspensión de la construcción total o parcial, cuando se presente el caso de una situación persistente de obra mal ejecutada o empleo de materiales no especificados.</w:t>
      </w:r>
    </w:p>
    <w:p w:rsidR="00C87DBB" w:rsidRPr="00476C8D" w:rsidRDefault="00C87DBB" w:rsidP="00CA1F5F">
      <w:pPr>
        <w:numPr>
          <w:ilvl w:val="0"/>
          <w:numId w:val="13"/>
        </w:numPr>
        <w:tabs>
          <w:tab w:val="clear" w:pos="720"/>
          <w:tab w:val="num" w:pos="284"/>
        </w:tabs>
        <w:ind w:left="284" w:hanging="284"/>
        <w:rPr>
          <w:rFonts w:asciiTheme="majorHAnsi" w:hAnsiTheme="majorHAnsi" w:cs="Segoe UI"/>
          <w:sz w:val="24"/>
          <w:szCs w:val="24"/>
        </w:rPr>
      </w:pPr>
      <w:r w:rsidRPr="00476C8D">
        <w:rPr>
          <w:rFonts w:asciiTheme="majorHAnsi" w:hAnsiTheme="majorHAnsi" w:cs="Segoe UI"/>
          <w:sz w:val="24"/>
          <w:szCs w:val="24"/>
        </w:rPr>
        <w:t xml:space="preserve">Verificar que las modificaciones en los planos finales de construcción correspondan a la obra ejecutada. </w:t>
      </w:r>
    </w:p>
    <w:p w:rsidR="00C87DBB" w:rsidRPr="00476C8D" w:rsidRDefault="00C87DBB" w:rsidP="00CA1F5F">
      <w:pPr>
        <w:numPr>
          <w:ilvl w:val="0"/>
          <w:numId w:val="13"/>
        </w:numPr>
        <w:tabs>
          <w:tab w:val="clear" w:pos="720"/>
          <w:tab w:val="num" w:pos="284"/>
        </w:tabs>
        <w:ind w:left="284" w:hanging="284"/>
        <w:rPr>
          <w:rFonts w:asciiTheme="majorHAnsi" w:hAnsiTheme="majorHAnsi" w:cs="Segoe UI"/>
          <w:sz w:val="24"/>
          <w:szCs w:val="24"/>
        </w:rPr>
      </w:pPr>
      <w:r w:rsidRPr="00476C8D">
        <w:rPr>
          <w:rFonts w:asciiTheme="majorHAnsi" w:hAnsiTheme="majorHAnsi" w:cs="Segoe UI"/>
          <w:sz w:val="24"/>
          <w:szCs w:val="24"/>
        </w:rPr>
        <w:t>Verificar que se realicen las pruebas de campo requeridas en las especificaciones técnicas, previo a la recepción de las obras.</w:t>
      </w:r>
    </w:p>
    <w:p w:rsidR="00C87DBB" w:rsidRPr="00476C8D" w:rsidRDefault="00C87DBB" w:rsidP="00CA1F5F">
      <w:pPr>
        <w:numPr>
          <w:ilvl w:val="0"/>
          <w:numId w:val="13"/>
        </w:numPr>
        <w:tabs>
          <w:tab w:val="clear" w:pos="720"/>
          <w:tab w:val="num" w:pos="284"/>
        </w:tabs>
        <w:ind w:left="284" w:hanging="284"/>
        <w:rPr>
          <w:rFonts w:asciiTheme="majorHAnsi" w:hAnsiTheme="majorHAnsi" w:cs="Segoe UI"/>
          <w:sz w:val="24"/>
          <w:szCs w:val="24"/>
        </w:rPr>
      </w:pPr>
      <w:r w:rsidRPr="00476C8D">
        <w:rPr>
          <w:rFonts w:asciiTheme="majorHAnsi" w:hAnsiTheme="majorHAnsi" w:cs="Segoe UI"/>
          <w:sz w:val="24"/>
          <w:szCs w:val="24"/>
        </w:rPr>
        <w:t>Lo anterior no exime de responsabilidad al contratista, o cualquier subcontratista, agentes o empleados, u otras personas que ejecuten cualquier parte de la obra. Tampoco los exime de responsabilidad por los métodos, técnicas procedimientos de construcción o por medidas de seguridad relacionadas con la obra ni por incapacidad de llevar a cabo la obra de acuerdo con los documentos contractuales.</w:t>
      </w:r>
    </w:p>
    <w:p w:rsidR="00C87DBB" w:rsidRPr="00476C8D" w:rsidRDefault="00C87DBB" w:rsidP="00CA1F5F">
      <w:pPr>
        <w:numPr>
          <w:ilvl w:val="0"/>
          <w:numId w:val="13"/>
        </w:numPr>
        <w:tabs>
          <w:tab w:val="clear" w:pos="720"/>
          <w:tab w:val="num" w:pos="284"/>
        </w:tabs>
        <w:ind w:left="284" w:hanging="284"/>
        <w:rPr>
          <w:rFonts w:asciiTheme="majorHAnsi" w:hAnsiTheme="majorHAnsi" w:cs="Segoe UI"/>
          <w:sz w:val="24"/>
          <w:szCs w:val="24"/>
        </w:rPr>
      </w:pPr>
      <w:r w:rsidRPr="00476C8D">
        <w:rPr>
          <w:rFonts w:asciiTheme="majorHAnsi" w:hAnsiTheme="majorHAnsi" w:cs="Segoe UI"/>
          <w:sz w:val="24"/>
          <w:szCs w:val="24"/>
        </w:rPr>
        <w:t>El Supervisor tendrá autoridad para ordenar cambios menores en el trabajo que no impliquen un ajuste en el monto o una prórroga del plazo del Contrato y que dichas órdenes no estén en desacuerdo con lo estipulado en el mismo. Tales cambios pueden ser efectuados mediante orden de cambio.</w:t>
      </w:r>
    </w:p>
    <w:p w:rsidR="00C87DBB" w:rsidRPr="00476C8D" w:rsidRDefault="00C87DBB" w:rsidP="00CA1F5F">
      <w:pPr>
        <w:numPr>
          <w:ilvl w:val="0"/>
          <w:numId w:val="13"/>
        </w:numPr>
        <w:tabs>
          <w:tab w:val="clear" w:pos="720"/>
          <w:tab w:val="num" w:pos="284"/>
        </w:tabs>
        <w:ind w:left="284" w:hanging="284"/>
        <w:rPr>
          <w:rFonts w:asciiTheme="majorHAnsi" w:hAnsiTheme="majorHAnsi" w:cs="Segoe UI"/>
          <w:sz w:val="24"/>
          <w:szCs w:val="24"/>
        </w:rPr>
      </w:pPr>
      <w:r w:rsidRPr="00476C8D">
        <w:rPr>
          <w:rFonts w:asciiTheme="majorHAnsi" w:hAnsiTheme="majorHAnsi" w:cs="Segoe UI"/>
          <w:sz w:val="24"/>
          <w:szCs w:val="24"/>
        </w:rPr>
        <w:t>Dar seguimiento a la ejecución y emitir el informe preliminar sobre la finalización de la obra, y posteriormente informar a la Dirección Administrativa para proceder a nombrar la Comisión de Recepción Provisional.</w:t>
      </w:r>
    </w:p>
    <w:p w:rsidR="00C87DBB" w:rsidRPr="00476C8D" w:rsidRDefault="00C87DBB" w:rsidP="00CA1F5F">
      <w:pPr>
        <w:rPr>
          <w:rFonts w:asciiTheme="majorHAnsi" w:hAnsiTheme="majorHAnsi" w:cs="Segoe UI"/>
          <w:sz w:val="24"/>
          <w:szCs w:val="24"/>
        </w:rPr>
      </w:pPr>
    </w:p>
    <w:p w:rsidR="00C87DBB" w:rsidRPr="00476C8D" w:rsidRDefault="00C87DBB" w:rsidP="00613FD4">
      <w:pPr>
        <w:pStyle w:val="Ttulo1"/>
        <w:numPr>
          <w:ilvl w:val="1"/>
          <w:numId w:val="16"/>
        </w:numPr>
        <w:shd w:val="clear" w:color="auto" w:fill="95B3D7" w:themeFill="accent1" w:themeFillTint="99"/>
        <w:ind w:left="360" w:hanging="360"/>
        <w:jc w:val="both"/>
        <w:rPr>
          <w:rFonts w:asciiTheme="majorHAnsi" w:hAnsiTheme="majorHAnsi" w:cs="Segoe UI"/>
          <w:b w:val="0"/>
          <w:iCs/>
          <w:snapToGrid w:val="0"/>
          <w:sz w:val="24"/>
          <w:szCs w:val="24"/>
        </w:rPr>
      </w:pPr>
      <w:bookmarkStart w:id="208" w:name="_Toc304812735"/>
      <w:bookmarkStart w:id="209" w:name="_Toc503358973"/>
      <w:bookmarkStart w:id="210" w:name="_Toc10547655"/>
      <w:r w:rsidRPr="00476C8D">
        <w:rPr>
          <w:rFonts w:asciiTheme="majorHAnsi" w:hAnsiTheme="majorHAnsi" w:cs="Segoe UI"/>
          <w:b w:val="0"/>
          <w:iCs/>
          <w:snapToGrid w:val="0"/>
          <w:sz w:val="24"/>
          <w:szCs w:val="24"/>
        </w:rPr>
        <w:t>4.2 INFORMACION Y SERVICIO EJECUTADO POR EL PODER JUDICIAL</w:t>
      </w:r>
      <w:bookmarkEnd w:id="208"/>
      <w:bookmarkEnd w:id="209"/>
      <w:bookmarkEnd w:id="210"/>
    </w:p>
    <w:p w:rsidR="00C87DBB" w:rsidRPr="00613FD4" w:rsidRDefault="00C87DBB" w:rsidP="00CA1F5F">
      <w:pPr>
        <w:rPr>
          <w:rFonts w:asciiTheme="majorHAnsi" w:hAnsiTheme="majorHAnsi" w:cs="Segoe UI"/>
          <w:sz w:val="24"/>
          <w:szCs w:val="24"/>
        </w:rPr>
      </w:pPr>
      <w:r w:rsidRPr="00476C8D">
        <w:rPr>
          <w:rFonts w:asciiTheme="majorHAnsi" w:hAnsiTheme="majorHAnsi" w:cs="Segoe UI"/>
          <w:sz w:val="24"/>
          <w:szCs w:val="24"/>
        </w:rPr>
        <w:t>El Poder Judicial suministrará las descripciones físicas, los límites legales y ubicaciones de servicios públicos existentes en el predio.</w:t>
      </w:r>
    </w:p>
    <w:p w:rsidR="003643BD" w:rsidRPr="00476C8D" w:rsidRDefault="003643BD" w:rsidP="00CA1F5F">
      <w:pPr>
        <w:rPr>
          <w:rFonts w:asciiTheme="majorHAnsi" w:hAnsiTheme="majorHAnsi" w:cs="Segoe UI"/>
          <w:color w:val="FF0000"/>
          <w:sz w:val="24"/>
          <w:szCs w:val="24"/>
        </w:rPr>
      </w:pPr>
    </w:p>
    <w:p w:rsidR="00C87DBB" w:rsidRPr="00476C8D" w:rsidRDefault="00C87DBB" w:rsidP="00613FD4">
      <w:pPr>
        <w:pStyle w:val="Ttulo1"/>
        <w:numPr>
          <w:ilvl w:val="1"/>
          <w:numId w:val="16"/>
        </w:numPr>
        <w:shd w:val="clear" w:color="auto" w:fill="95B3D7" w:themeFill="accent1" w:themeFillTint="99"/>
        <w:ind w:left="360" w:hanging="360"/>
        <w:jc w:val="both"/>
        <w:rPr>
          <w:rFonts w:asciiTheme="majorHAnsi" w:hAnsiTheme="majorHAnsi" w:cs="Segoe UI"/>
          <w:b w:val="0"/>
          <w:sz w:val="24"/>
          <w:szCs w:val="24"/>
        </w:rPr>
      </w:pPr>
      <w:bookmarkStart w:id="211" w:name="_Toc238963956"/>
      <w:bookmarkStart w:id="212" w:name="_Toc304812736"/>
      <w:bookmarkStart w:id="213" w:name="_Toc503358974"/>
      <w:bookmarkStart w:id="214" w:name="_Toc10547656"/>
      <w:r w:rsidRPr="00476C8D">
        <w:rPr>
          <w:rFonts w:asciiTheme="majorHAnsi" w:hAnsiTheme="majorHAnsi" w:cs="Segoe UI"/>
          <w:b w:val="0"/>
          <w:sz w:val="24"/>
          <w:szCs w:val="24"/>
        </w:rPr>
        <w:t xml:space="preserve">4.3 </w:t>
      </w:r>
      <w:r w:rsidRPr="00476C8D">
        <w:rPr>
          <w:rFonts w:asciiTheme="majorHAnsi" w:hAnsiTheme="majorHAnsi" w:cs="Segoe UI"/>
          <w:b w:val="0"/>
          <w:iCs/>
          <w:snapToGrid w:val="0"/>
          <w:sz w:val="24"/>
          <w:szCs w:val="24"/>
        </w:rPr>
        <w:t>PERMISOS DE CONSTRUCCIÓN.</w:t>
      </w:r>
      <w:bookmarkEnd w:id="211"/>
      <w:bookmarkEnd w:id="212"/>
      <w:bookmarkEnd w:id="213"/>
      <w:bookmarkEnd w:id="214"/>
    </w:p>
    <w:p w:rsidR="00C87DBB" w:rsidRPr="00476C8D" w:rsidRDefault="00613FD4" w:rsidP="00CB2FF9">
      <w:pPr>
        <w:pStyle w:val="Prrafodelista"/>
        <w:widowControl w:val="0"/>
        <w:numPr>
          <w:ilvl w:val="0"/>
          <w:numId w:val="30"/>
        </w:numPr>
        <w:rPr>
          <w:rFonts w:asciiTheme="majorHAnsi" w:hAnsiTheme="majorHAnsi" w:cs="Segoe UI"/>
          <w:snapToGrid w:val="0"/>
          <w:sz w:val="24"/>
          <w:szCs w:val="24"/>
        </w:rPr>
      </w:pPr>
      <w:r>
        <w:rPr>
          <w:rFonts w:asciiTheme="majorHAnsi" w:hAnsiTheme="majorHAnsi" w:cs="Segoe UI"/>
          <w:snapToGrid w:val="0"/>
          <w:sz w:val="24"/>
          <w:szCs w:val="24"/>
        </w:rPr>
        <w:t>El c</w:t>
      </w:r>
      <w:r w:rsidR="00C87DBB" w:rsidRPr="00476C8D">
        <w:rPr>
          <w:rFonts w:asciiTheme="majorHAnsi" w:hAnsiTheme="majorHAnsi" w:cs="Segoe UI"/>
          <w:snapToGrid w:val="0"/>
          <w:sz w:val="24"/>
          <w:szCs w:val="24"/>
        </w:rPr>
        <w:t xml:space="preserve">ontratista está obligado a cumplir todas las leyes del país, ordenanzas y reglamentos que se relacionen con la obra; así como obtener todas aquellas licencias de carácter temporal que sean necesarias para la ejecución de las obras y las gestiones correspondientes, excepto la obtención del permiso de construcción, porque </w:t>
      </w:r>
      <w:r w:rsidR="00C87DBB" w:rsidRPr="00476C8D">
        <w:rPr>
          <w:rFonts w:asciiTheme="majorHAnsi" w:hAnsiTheme="majorHAnsi" w:cs="Segoe UI"/>
          <w:sz w:val="24"/>
          <w:szCs w:val="24"/>
        </w:rPr>
        <w:t>el Poder Judicial</w:t>
      </w:r>
      <w:r w:rsidR="00C87DBB" w:rsidRPr="00476C8D">
        <w:rPr>
          <w:rFonts w:asciiTheme="majorHAnsi" w:hAnsiTheme="majorHAnsi" w:cs="Segoe UI"/>
          <w:snapToGrid w:val="0"/>
          <w:sz w:val="24"/>
          <w:szCs w:val="24"/>
        </w:rPr>
        <w:t xml:space="preserve"> lo tramitará.</w:t>
      </w:r>
    </w:p>
    <w:p w:rsidR="00C87DBB" w:rsidRPr="00476C8D" w:rsidRDefault="00613FD4" w:rsidP="00CB2FF9">
      <w:pPr>
        <w:pStyle w:val="Prrafodelista"/>
        <w:widowControl w:val="0"/>
        <w:numPr>
          <w:ilvl w:val="0"/>
          <w:numId w:val="30"/>
        </w:numPr>
        <w:rPr>
          <w:rFonts w:asciiTheme="majorHAnsi" w:hAnsiTheme="majorHAnsi" w:cs="Segoe UI"/>
          <w:snapToGrid w:val="0"/>
          <w:sz w:val="24"/>
          <w:szCs w:val="24"/>
        </w:rPr>
      </w:pPr>
      <w:r>
        <w:rPr>
          <w:rFonts w:asciiTheme="majorHAnsi" w:hAnsiTheme="majorHAnsi" w:cs="Segoe UI"/>
          <w:snapToGrid w:val="0"/>
          <w:sz w:val="24"/>
          <w:szCs w:val="24"/>
        </w:rPr>
        <w:t>El c</w:t>
      </w:r>
      <w:r w:rsidR="00C87DBB" w:rsidRPr="00476C8D">
        <w:rPr>
          <w:rFonts w:asciiTheme="majorHAnsi" w:hAnsiTheme="majorHAnsi" w:cs="Segoe UI"/>
          <w:snapToGrid w:val="0"/>
          <w:sz w:val="24"/>
          <w:szCs w:val="24"/>
        </w:rPr>
        <w:t>ontratista deberá de dar todas las notificaciones y cumplir con todas las leyes, reglamentos y órdenes de cualquier autoridad pública en relación con la ejecución del trabajo. Si el Contratista observa que algunas de las disposiciones del contrato difieren en cualquier aspecto con dichas obligaciones, deberá notificarlo con prontitud al Supervisor por escrito y cualquier cambio necesario deberá ajustarse por medio de la correspondiente notificación.</w:t>
      </w:r>
    </w:p>
    <w:p w:rsidR="00C87DBB" w:rsidRPr="00476C8D" w:rsidRDefault="00C87DBB" w:rsidP="00CB2FF9">
      <w:pPr>
        <w:pStyle w:val="Prrafodelista"/>
        <w:widowControl w:val="0"/>
        <w:numPr>
          <w:ilvl w:val="0"/>
          <w:numId w:val="30"/>
        </w:numPr>
        <w:rPr>
          <w:rFonts w:asciiTheme="majorHAnsi" w:hAnsiTheme="majorHAnsi" w:cs="Segoe UI"/>
          <w:snapToGrid w:val="0"/>
          <w:sz w:val="24"/>
          <w:szCs w:val="24"/>
        </w:rPr>
      </w:pPr>
      <w:r w:rsidRPr="00476C8D">
        <w:rPr>
          <w:rFonts w:asciiTheme="majorHAnsi" w:hAnsiTheme="majorHAnsi" w:cs="Segoe UI"/>
          <w:snapToGrid w:val="0"/>
          <w:sz w:val="24"/>
          <w:szCs w:val="24"/>
        </w:rPr>
        <w:lastRenderedPageBreak/>
        <w:t>Si el Contratista realiza cualquier trabajo sabiendo que es contrario a dichas leyes o reglamentos y sin la debida notificación por escrito al Supervisor, asumirá completa responsabilidad en este aspecto y será por su cuenta todo el costo involucrado.</w:t>
      </w:r>
    </w:p>
    <w:p w:rsidR="00C87DBB" w:rsidRPr="00476C8D" w:rsidRDefault="00C87DBB" w:rsidP="00CA1F5F">
      <w:pPr>
        <w:widowControl w:val="0"/>
        <w:rPr>
          <w:rFonts w:asciiTheme="majorHAnsi" w:hAnsiTheme="majorHAnsi" w:cs="Segoe UI"/>
          <w:snapToGrid w:val="0"/>
          <w:color w:val="FF0000"/>
          <w:sz w:val="24"/>
          <w:szCs w:val="24"/>
        </w:rPr>
      </w:pPr>
    </w:p>
    <w:p w:rsidR="00C87DBB" w:rsidRPr="00476C8D" w:rsidRDefault="00C87DBB" w:rsidP="00613FD4">
      <w:pPr>
        <w:pStyle w:val="Ttulo1"/>
        <w:numPr>
          <w:ilvl w:val="1"/>
          <w:numId w:val="16"/>
        </w:numPr>
        <w:shd w:val="clear" w:color="auto" w:fill="95B3D7" w:themeFill="accent1" w:themeFillTint="99"/>
        <w:ind w:left="360" w:hanging="360"/>
        <w:jc w:val="both"/>
        <w:rPr>
          <w:rFonts w:asciiTheme="majorHAnsi" w:hAnsiTheme="majorHAnsi" w:cs="Segoe UI"/>
          <w:b w:val="0"/>
          <w:iCs/>
          <w:snapToGrid w:val="0"/>
          <w:sz w:val="24"/>
          <w:szCs w:val="24"/>
        </w:rPr>
      </w:pPr>
      <w:bookmarkStart w:id="215" w:name="_Toc189629359"/>
      <w:bookmarkStart w:id="216" w:name="_Toc289863935"/>
      <w:bookmarkStart w:id="217" w:name="_Toc304812737"/>
      <w:bookmarkStart w:id="218" w:name="_Toc503358975"/>
      <w:bookmarkStart w:id="219" w:name="_Toc10547657"/>
      <w:r w:rsidRPr="00476C8D">
        <w:rPr>
          <w:rFonts w:asciiTheme="majorHAnsi" w:hAnsiTheme="majorHAnsi" w:cs="Segoe UI"/>
          <w:b w:val="0"/>
          <w:iCs/>
          <w:snapToGrid w:val="0"/>
          <w:sz w:val="24"/>
          <w:szCs w:val="24"/>
        </w:rPr>
        <w:t>4.4 PROCEDIMIENTOS DE LA CONSTRUCCIÓN</w:t>
      </w:r>
      <w:bookmarkEnd w:id="215"/>
      <w:bookmarkEnd w:id="216"/>
      <w:bookmarkEnd w:id="217"/>
      <w:bookmarkEnd w:id="218"/>
      <w:bookmarkEnd w:id="219"/>
    </w:p>
    <w:p w:rsidR="00C87DBB" w:rsidRPr="00476C8D" w:rsidRDefault="00613FD4" w:rsidP="00CA1F5F">
      <w:pPr>
        <w:pStyle w:val="Textoindependiente"/>
        <w:rPr>
          <w:rFonts w:asciiTheme="majorHAnsi" w:hAnsiTheme="majorHAnsi" w:cs="Segoe UI"/>
          <w:sz w:val="24"/>
          <w:szCs w:val="24"/>
        </w:rPr>
      </w:pPr>
      <w:r>
        <w:rPr>
          <w:rFonts w:asciiTheme="majorHAnsi" w:hAnsiTheme="majorHAnsi" w:cs="Segoe UI"/>
          <w:sz w:val="24"/>
          <w:szCs w:val="24"/>
        </w:rPr>
        <w:t>El c</w:t>
      </w:r>
      <w:r w:rsidR="00C87DBB" w:rsidRPr="00476C8D">
        <w:rPr>
          <w:rFonts w:asciiTheme="majorHAnsi" w:hAnsiTheme="majorHAnsi" w:cs="Segoe UI"/>
          <w:sz w:val="24"/>
          <w:szCs w:val="24"/>
        </w:rPr>
        <w:t>ontratista deberá ejecutar y dirigir el trabajo haciendo uso de toda su atención, capacidad técnica y experiencia profesional. El será el único responsable de los medios, métodos, técnicas, secuencias, procedimientos, calidad y estabilidad de la construcción, así como de la coordinación de todo el trabajo contenido en el contrato.</w:t>
      </w:r>
    </w:p>
    <w:p w:rsidR="00C87DBB" w:rsidRPr="00476C8D" w:rsidRDefault="00C87DBB" w:rsidP="00CA1F5F">
      <w:pPr>
        <w:rPr>
          <w:rFonts w:asciiTheme="majorHAnsi" w:hAnsiTheme="majorHAnsi" w:cs="Segoe UI"/>
          <w:sz w:val="24"/>
          <w:szCs w:val="24"/>
        </w:rPr>
      </w:pPr>
    </w:p>
    <w:p w:rsidR="00C87DBB" w:rsidRPr="00476C8D" w:rsidRDefault="00C87DBB" w:rsidP="00613FD4">
      <w:pPr>
        <w:pStyle w:val="Ttulo1"/>
        <w:numPr>
          <w:ilvl w:val="1"/>
          <w:numId w:val="16"/>
        </w:numPr>
        <w:shd w:val="clear" w:color="auto" w:fill="95B3D7" w:themeFill="accent1" w:themeFillTint="99"/>
        <w:ind w:left="360" w:hanging="360"/>
        <w:jc w:val="both"/>
        <w:rPr>
          <w:rFonts w:asciiTheme="majorHAnsi" w:hAnsiTheme="majorHAnsi" w:cs="Segoe UI"/>
          <w:b w:val="0"/>
          <w:iCs/>
          <w:snapToGrid w:val="0"/>
          <w:sz w:val="24"/>
          <w:szCs w:val="24"/>
        </w:rPr>
      </w:pPr>
      <w:bookmarkStart w:id="220" w:name="_Toc238963958"/>
      <w:bookmarkStart w:id="221" w:name="_Toc304812738"/>
      <w:bookmarkStart w:id="222" w:name="_Toc503358976"/>
      <w:bookmarkStart w:id="223" w:name="_Toc10547658"/>
      <w:r w:rsidRPr="00476C8D">
        <w:rPr>
          <w:rFonts w:asciiTheme="majorHAnsi" w:hAnsiTheme="majorHAnsi" w:cs="Segoe UI"/>
          <w:b w:val="0"/>
          <w:iCs/>
          <w:snapToGrid w:val="0"/>
          <w:sz w:val="24"/>
          <w:szCs w:val="24"/>
        </w:rPr>
        <w:t>4.5 RÓTULO DEL PROYECTO</w:t>
      </w:r>
      <w:bookmarkEnd w:id="220"/>
      <w:bookmarkEnd w:id="221"/>
      <w:bookmarkEnd w:id="222"/>
      <w:bookmarkEnd w:id="223"/>
    </w:p>
    <w:p w:rsidR="00C87DBB" w:rsidRPr="00476C8D" w:rsidRDefault="00C87DBB" w:rsidP="00CB2FF9">
      <w:pPr>
        <w:pStyle w:val="Prrafodelista"/>
        <w:numPr>
          <w:ilvl w:val="0"/>
          <w:numId w:val="31"/>
        </w:numPr>
        <w:rPr>
          <w:rFonts w:asciiTheme="majorHAnsi" w:hAnsiTheme="majorHAnsi" w:cs="Segoe UI"/>
          <w:sz w:val="24"/>
          <w:szCs w:val="24"/>
        </w:rPr>
      </w:pPr>
      <w:r w:rsidRPr="00476C8D">
        <w:rPr>
          <w:rFonts w:asciiTheme="majorHAnsi" w:hAnsiTheme="majorHAnsi" w:cs="Segoe UI"/>
          <w:sz w:val="24"/>
          <w:szCs w:val="24"/>
        </w:rPr>
        <w:t>Durante el tiemp</w:t>
      </w:r>
      <w:r w:rsidR="00613FD4">
        <w:rPr>
          <w:rFonts w:asciiTheme="majorHAnsi" w:hAnsiTheme="majorHAnsi" w:cs="Segoe UI"/>
          <w:sz w:val="24"/>
          <w:szCs w:val="24"/>
        </w:rPr>
        <w:t>o que dure la construcción, el c</w:t>
      </w:r>
      <w:r w:rsidRPr="00476C8D">
        <w:rPr>
          <w:rFonts w:asciiTheme="majorHAnsi" w:hAnsiTheme="majorHAnsi" w:cs="Segoe UI"/>
          <w:sz w:val="24"/>
          <w:szCs w:val="24"/>
        </w:rPr>
        <w:t>ontratista deberá colocar en la obra, en sitio visible al público, un rótulo que será colocado por cuenta del Contratista a</w:t>
      </w:r>
      <w:r w:rsidR="00613FD4">
        <w:rPr>
          <w:rFonts w:asciiTheme="majorHAnsi" w:hAnsiTheme="majorHAnsi" w:cs="Segoe UI"/>
          <w:sz w:val="24"/>
          <w:szCs w:val="24"/>
        </w:rPr>
        <w:t>l momento que se le otorgue la orden de i</w:t>
      </w:r>
      <w:r w:rsidRPr="00476C8D">
        <w:rPr>
          <w:rFonts w:asciiTheme="majorHAnsi" w:hAnsiTheme="majorHAnsi" w:cs="Segoe UI"/>
          <w:sz w:val="24"/>
          <w:szCs w:val="24"/>
        </w:rPr>
        <w:t xml:space="preserve">nicio, según instrucciones suministradas por el Poder Judicial y de acuerdo a las dimensiones establecidas. </w:t>
      </w:r>
    </w:p>
    <w:p w:rsidR="00C87DBB" w:rsidRPr="00476C8D" w:rsidRDefault="00C87DBB" w:rsidP="00CB2FF9">
      <w:pPr>
        <w:pStyle w:val="Prrafodelista"/>
        <w:numPr>
          <w:ilvl w:val="0"/>
          <w:numId w:val="31"/>
        </w:numPr>
        <w:rPr>
          <w:rFonts w:asciiTheme="majorHAnsi" w:hAnsiTheme="majorHAnsi" w:cs="Segoe UI"/>
          <w:sz w:val="24"/>
          <w:szCs w:val="24"/>
        </w:rPr>
      </w:pPr>
      <w:r w:rsidRPr="00476C8D">
        <w:rPr>
          <w:rFonts w:asciiTheme="majorHAnsi" w:hAnsiTheme="majorHAnsi" w:cs="Segoe UI"/>
          <w:sz w:val="24"/>
          <w:szCs w:val="24"/>
        </w:rPr>
        <w:t>La supervisión no aceptara la primera estimación</w:t>
      </w:r>
      <w:r w:rsidR="00015D24">
        <w:rPr>
          <w:rFonts w:asciiTheme="majorHAnsi" w:hAnsiTheme="majorHAnsi" w:cs="Segoe UI"/>
          <w:sz w:val="24"/>
          <w:szCs w:val="24"/>
        </w:rPr>
        <w:t xml:space="preserve"> </w:t>
      </w:r>
      <w:r w:rsidRPr="00476C8D">
        <w:rPr>
          <w:rFonts w:asciiTheme="majorHAnsi" w:hAnsiTheme="majorHAnsi" w:cs="Segoe UI"/>
          <w:sz w:val="24"/>
          <w:szCs w:val="24"/>
        </w:rPr>
        <w:t>para tramite de pago</w:t>
      </w:r>
      <w:r w:rsidR="007E5943" w:rsidRPr="00476C8D">
        <w:rPr>
          <w:rFonts w:asciiTheme="majorHAnsi" w:hAnsiTheme="majorHAnsi" w:cs="Segoe UI"/>
          <w:sz w:val="24"/>
          <w:szCs w:val="24"/>
        </w:rPr>
        <w:t>,</w:t>
      </w:r>
      <w:r w:rsidRPr="00476C8D">
        <w:rPr>
          <w:rFonts w:asciiTheme="majorHAnsi" w:hAnsiTheme="majorHAnsi" w:cs="Segoe UI"/>
          <w:sz w:val="24"/>
          <w:szCs w:val="24"/>
        </w:rPr>
        <w:t xml:space="preserve"> hasta que esté</w:t>
      </w:r>
      <w:r w:rsidR="007E5943" w:rsidRPr="00476C8D">
        <w:rPr>
          <w:rFonts w:asciiTheme="majorHAnsi" w:hAnsiTheme="majorHAnsi" w:cs="Segoe UI"/>
          <w:sz w:val="24"/>
          <w:szCs w:val="24"/>
        </w:rPr>
        <w:t>,</w:t>
      </w:r>
      <w:r w:rsidRPr="00476C8D">
        <w:rPr>
          <w:rFonts w:asciiTheme="majorHAnsi" w:hAnsiTheme="majorHAnsi" w:cs="Segoe UI"/>
          <w:sz w:val="24"/>
          <w:szCs w:val="24"/>
        </w:rPr>
        <w:t xml:space="preserve"> debidamente colocado el rótulo y aceptado por el Poder Judicial. </w:t>
      </w:r>
    </w:p>
    <w:p w:rsidR="007E5943" w:rsidRPr="00476C8D" w:rsidRDefault="007E5943" w:rsidP="00CA1F5F">
      <w:pPr>
        <w:pStyle w:val="Prrafodelista"/>
        <w:ind w:left="360"/>
        <w:rPr>
          <w:rFonts w:asciiTheme="majorHAnsi" w:hAnsiTheme="majorHAnsi" w:cs="Segoe UI"/>
          <w:sz w:val="24"/>
          <w:szCs w:val="24"/>
        </w:rPr>
      </w:pPr>
    </w:p>
    <w:p w:rsidR="00C87DBB" w:rsidRPr="00476C8D" w:rsidRDefault="00C87DBB" w:rsidP="00CA1F5F">
      <w:pPr>
        <w:rPr>
          <w:rFonts w:asciiTheme="majorHAnsi" w:hAnsiTheme="majorHAnsi" w:cs="Segoe UI"/>
          <w:sz w:val="24"/>
          <w:szCs w:val="24"/>
        </w:rPr>
      </w:pPr>
      <w:r w:rsidRPr="00476C8D">
        <w:rPr>
          <w:rFonts w:asciiTheme="majorHAnsi" w:hAnsiTheme="majorHAnsi" w:cs="Segoe UI"/>
          <w:sz w:val="24"/>
          <w:szCs w:val="24"/>
        </w:rPr>
        <w:t xml:space="preserve">Las dimensiones del rótulo serán de </w:t>
      </w:r>
      <w:smartTag w:uri="urn:schemas-microsoft-com:office:smarttags" w:element="metricconverter">
        <w:smartTagPr>
          <w:attr w:name="ProductID" w:val="1.10 metros"/>
        </w:smartTagPr>
        <w:r w:rsidRPr="00476C8D">
          <w:rPr>
            <w:rFonts w:asciiTheme="majorHAnsi" w:hAnsiTheme="majorHAnsi" w:cs="Segoe UI"/>
            <w:sz w:val="24"/>
            <w:szCs w:val="24"/>
          </w:rPr>
          <w:t>1.10 metros</w:t>
        </w:r>
      </w:smartTag>
      <w:r w:rsidRPr="00476C8D">
        <w:rPr>
          <w:rFonts w:asciiTheme="majorHAnsi" w:hAnsiTheme="majorHAnsi" w:cs="Segoe UI"/>
          <w:sz w:val="24"/>
          <w:szCs w:val="24"/>
        </w:rPr>
        <w:t xml:space="preserve"> de alto por </w:t>
      </w:r>
      <w:smartTag w:uri="urn:schemas-microsoft-com:office:smarttags" w:element="metricconverter">
        <w:smartTagPr>
          <w:attr w:name="ProductID" w:val="1.85 metros"/>
        </w:smartTagPr>
        <w:r w:rsidRPr="00476C8D">
          <w:rPr>
            <w:rFonts w:asciiTheme="majorHAnsi" w:hAnsiTheme="majorHAnsi" w:cs="Segoe UI"/>
            <w:sz w:val="24"/>
            <w:szCs w:val="24"/>
          </w:rPr>
          <w:t>1.85 metros</w:t>
        </w:r>
      </w:smartTag>
      <w:r w:rsidRPr="00476C8D">
        <w:rPr>
          <w:rFonts w:asciiTheme="majorHAnsi" w:hAnsiTheme="majorHAnsi" w:cs="Segoe UI"/>
          <w:sz w:val="24"/>
          <w:szCs w:val="24"/>
        </w:rPr>
        <w:t xml:space="preserve"> de ancho, y en caso de deterioro o pérdida del mismo deberá ser reemplazado lo más rápido posible por el Contratista. El rótulo indicará lo siguiente:</w:t>
      </w:r>
    </w:p>
    <w:p w:rsidR="00C87DBB" w:rsidRPr="00476C8D" w:rsidRDefault="00C87DBB" w:rsidP="00CB2FF9">
      <w:pPr>
        <w:pStyle w:val="Prrafodelista"/>
        <w:widowControl w:val="0"/>
        <w:numPr>
          <w:ilvl w:val="0"/>
          <w:numId w:val="28"/>
        </w:numPr>
        <w:rPr>
          <w:rFonts w:asciiTheme="majorHAnsi" w:hAnsiTheme="majorHAnsi" w:cs="Segoe UI"/>
          <w:snapToGrid w:val="0"/>
          <w:sz w:val="24"/>
          <w:szCs w:val="24"/>
        </w:rPr>
      </w:pPr>
      <w:r w:rsidRPr="00476C8D">
        <w:rPr>
          <w:rFonts w:asciiTheme="majorHAnsi" w:hAnsiTheme="majorHAnsi" w:cs="Segoe UI"/>
          <w:sz w:val="24"/>
          <w:szCs w:val="24"/>
        </w:rPr>
        <w:t xml:space="preserve">Nombre del Proyecto: </w:t>
      </w:r>
      <w:r w:rsidRPr="00476C8D">
        <w:rPr>
          <w:rFonts w:asciiTheme="majorHAnsi" w:hAnsiTheme="majorHAnsi" w:cs="Segoe UI"/>
          <w:snapToGrid w:val="0"/>
          <w:sz w:val="24"/>
          <w:szCs w:val="24"/>
        </w:rPr>
        <w:t>-------------------</w:t>
      </w:r>
    </w:p>
    <w:p w:rsidR="00C87DBB" w:rsidRPr="00476C8D" w:rsidRDefault="00C87DBB" w:rsidP="00CB2FF9">
      <w:pPr>
        <w:pStyle w:val="Prrafodelista"/>
        <w:numPr>
          <w:ilvl w:val="0"/>
          <w:numId w:val="28"/>
        </w:numPr>
        <w:rPr>
          <w:rFonts w:asciiTheme="majorHAnsi" w:hAnsiTheme="majorHAnsi" w:cs="Segoe UI"/>
          <w:sz w:val="24"/>
          <w:szCs w:val="24"/>
        </w:rPr>
      </w:pPr>
      <w:r w:rsidRPr="00476C8D">
        <w:rPr>
          <w:rFonts w:asciiTheme="majorHAnsi" w:hAnsiTheme="majorHAnsi" w:cs="Segoe UI"/>
          <w:sz w:val="24"/>
          <w:szCs w:val="24"/>
        </w:rPr>
        <w:t>Nombre de la Dependencia ejecutora: Departamento de Obras Físicas</w:t>
      </w:r>
    </w:p>
    <w:p w:rsidR="00C87DBB" w:rsidRPr="00476C8D" w:rsidRDefault="00C87DBB" w:rsidP="00CB2FF9">
      <w:pPr>
        <w:pStyle w:val="Prrafodelista"/>
        <w:numPr>
          <w:ilvl w:val="0"/>
          <w:numId w:val="28"/>
        </w:numPr>
        <w:rPr>
          <w:rFonts w:asciiTheme="majorHAnsi" w:hAnsiTheme="majorHAnsi" w:cs="Segoe UI"/>
          <w:sz w:val="24"/>
          <w:szCs w:val="24"/>
        </w:rPr>
      </w:pPr>
      <w:r w:rsidRPr="00476C8D">
        <w:rPr>
          <w:rFonts w:asciiTheme="majorHAnsi" w:hAnsiTheme="majorHAnsi" w:cs="Segoe UI"/>
          <w:sz w:val="24"/>
          <w:szCs w:val="24"/>
        </w:rPr>
        <w:t>Nombre del Propietario: Poder Judicial</w:t>
      </w:r>
    </w:p>
    <w:p w:rsidR="00C87DBB" w:rsidRPr="00476C8D" w:rsidRDefault="00C87DBB" w:rsidP="00CB2FF9">
      <w:pPr>
        <w:pStyle w:val="Prrafodelista"/>
        <w:numPr>
          <w:ilvl w:val="0"/>
          <w:numId w:val="28"/>
        </w:numPr>
        <w:rPr>
          <w:rFonts w:asciiTheme="majorHAnsi" w:hAnsiTheme="majorHAnsi" w:cs="Segoe UI"/>
          <w:sz w:val="24"/>
          <w:szCs w:val="24"/>
        </w:rPr>
      </w:pPr>
      <w:r w:rsidRPr="00476C8D">
        <w:rPr>
          <w:rFonts w:asciiTheme="majorHAnsi" w:hAnsiTheme="majorHAnsi" w:cs="Segoe UI"/>
          <w:sz w:val="24"/>
          <w:szCs w:val="24"/>
        </w:rPr>
        <w:t>Costo aproximado de la obra: -------------------</w:t>
      </w:r>
    </w:p>
    <w:p w:rsidR="00C87DBB" w:rsidRPr="00476C8D" w:rsidRDefault="00C87DBB" w:rsidP="00CB2FF9">
      <w:pPr>
        <w:pStyle w:val="Prrafodelista"/>
        <w:numPr>
          <w:ilvl w:val="0"/>
          <w:numId w:val="28"/>
        </w:numPr>
        <w:rPr>
          <w:rFonts w:asciiTheme="majorHAnsi" w:hAnsiTheme="majorHAnsi" w:cs="Segoe UI"/>
          <w:sz w:val="24"/>
          <w:szCs w:val="24"/>
        </w:rPr>
      </w:pPr>
      <w:r w:rsidRPr="00476C8D">
        <w:rPr>
          <w:rFonts w:asciiTheme="majorHAnsi" w:hAnsiTheme="majorHAnsi" w:cs="Segoe UI"/>
          <w:sz w:val="24"/>
          <w:szCs w:val="24"/>
        </w:rPr>
        <w:t>Financiamiento: Fondos Nacionales  Poder Judicial</w:t>
      </w:r>
    </w:p>
    <w:p w:rsidR="00C87DBB" w:rsidRPr="00476C8D" w:rsidRDefault="00C87DBB" w:rsidP="00CB2FF9">
      <w:pPr>
        <w:pStyle w:val="Prrafodelista"/>
        <w:numPr>
          <w:ilvl w:val="0"/>
          <w:numId w:val="28"/>
        </w:numPr>
        <w:rPr>
          <w:rFonts w:asciiTheme="majorHAnsi" w:hAnsiTheme="majorHAnsi" w:cs="Segoe UI"/>
          <w:sz w:val="24"/>
          <w:szCs w:val="24"/>
        </w:rPr>
      </w:pPr>
      <w:r w:rsidRPr="00476C8D">
        <w:rPr>
          <w:rFonts w:asciiTheme="majorHAnsi" w:hAnsiTheme="majorHAnsi" w:cs="Segoe UI"/>
          <w:sz w:val="24"/>
          <w:szCs w:val="24"/>
        </w:rPr>
        <w:t>Plazo de ejecución de la obra: ---------------------</w:t>
      </w:r>
    </w:p>
    <w:p w:rsidR="00C87DBB" w:rsidRPr="00476C8D" w:rsidRDefault="00C87DBB" w:rsidP="00CB2FF9">
      <w:pPr>
        <w:pStyle w:val="Prrafodelista"/>
        <w:numPr>
          <w:ilvl w:val="0"/>
          <w:numId w:val="28"/>
        </w:numPr>
        <w:rPr>
          <w:rFonts w:asciiTheme="majorHAnsi" w:hAnsiTheme="majorHAnsi" w:cs="Segoe UI"/>
          <w:sz w:val="24"/>
          <w:szCs w:val="24"/>
        </w:rPr>
      </w:pPr>
      <w:r w:rsidRPr="00476C8D">
        <w:rPr>
          <w:rFonts w:asciiTheme="majorHAnsi" w:hAnsiTheme="majorHAnsi" w:cs="Segoe UI"/>
          <w:sz w:val="24"/>
          <w:szCs w:val="24"/>
        </w:rPr>
        <w:t>Nombre de la empresa/o persona responsable y su número de colegiación.</w:t>
      </w:r>
    </w:p>
    <w:p w:rsidR="007E5943" w:rsidRPr="00476C8D" w:rsidRDefault="007E5943" w:rsidP="00CA1F5F">
      <w:pPr>
        <w:pStyle w:val="Prrafodelista"/>
        <w:ind w:left="360"/>
        <w:rPr>
          <w:rFonts w:asciiTheme="majorHAnsi" w:hAnsiTheme="majorHAnsi" w:cs="Segoe UI"/>
          <w:sz w:val="24"/>
          <w:szCs w:val="24"/>
        </w:rPr>
      </w:pPr>
    </w:p>
    <w:p w:rsidR="00C87DBB" w:rsidRPr="00476C8D" w:rsidRDefault="00C87DBB" w:rsidP="00CB2FF9">
      <w:pPr>
        <w:pStyle w:val="Prrafodelista"/>
        <w:numPr>
          <w:ilvl w:val="0"/>
          <w:numId w:val="29"/>
        </w:numPr>
        <w:rPr>
          <w:rFonts w:asciiTheme="majorHAnsi" w:hAnsiTheme="majorHAnsi" w:cs="Segoe UI"/>
          <w:sz w:val="24"/>
          <w:szCs w:val="24"/>
        </w:rPr>
      </w:pPr>
      <w:r w:rsidRPr="00476C8D">
        <w:rPr>
          <w:rFonts w:asciiTheme="majorHAnsi" w:hAnsiTheme="majorHAnsi" w:cs="Segoe UI"/>
          <w:sz w:val="24"/>
          <w:szCs w:val="24"/>
        </w:rPr>
        <w:t xml:space="preserve">Las dimensiones totales del rotulo serán de 1.85 x </w:t>
      </w:r>
      <w:smartTag w:uri="urn:schemas-microsoft-com:office:smarttags" w:element="metricconverter">
        <w:smartTagPr>
          <w:attr w:name="ProductID" w:val="1.10 m"/>
        </w:smartTagPr>
        <w:r w:rsidRPr="00476C8D">
          <w:rPr>
            <w:rFonts w:asciiTheme="majorHAnsi" w:hAnsiTheme="majorHAnsi" w:cs="Segoe UI"/>
            <w:sz w:val="24"/>
            <w:szCs w:val="24"/>
          </w:rPr>
          <w:t>1.10 m</w:t>
        </w:r>
      </w:smartTag>
      <w:r w:rsidRPr="00476C8D">
        <w:rPr>
          <w:rFonts w:asciiTheme="majorHAnsi" w:hAnsiTheme="majorHAnsi" w:cs="Segoe UI"/>
          <w:sz w:val="24"/>
          <w:szCs w:val="24"/>
        </w:rPr>
        <w:t>. siguiendo la leyenda y trazo especificado.</w:t>
      </w:r>
    </w:p>
    <w:p w:rsidR="00C87DBB" w:rsidRPr="00476C8D" w:rsidRDefault="00C87DBB" w:rsidP="00CB2FF9">
      <w:pPr>
        <w:pStyle w:val="Prrafodelista"/>
        <w:numPr>
          <w:ilvl w:val="0"/>
          <w:numId w:val="29"/>
        </w:numPr>
        <w:rPr>
          <w:rFonts w:asciiTheme="majorHAnsi" w:hAnsiTheme="majorHAnsi" w:cs="Segoe UI"/>
          <w:sz w:val="24"/>
          <w:szCs w:val="24"/>
        </w:rPr>
      </w:pPr>
      <w:r w:rsidRPr="00476C8D">
        <w:rPr>
          <w:rFonts w:asciiTheme="majorHAnsi" w:hAnsiTheme="majorHAnsi" w:cs="Segoe UI"/>
          <w:sz w:val="24"/>
          <w:szCs w:val="24"/>
        </w:rPr>
        <w:t xml:space="preserve">La parte derecha del rotulo tendrá 1.25 x </w:t>
      </w:r>
      <w:smartTag w:uri="urn:schemas-microsoft-com:office:smarttags" w:element="metricconverter">
        <w:smartTagPr>
          <w:attr w:name="ProductID" w:val="1.10 m"/>
        </w:smartTagPr>
        <w:r w:rsidRPr="00476C8D">
          <w:rPr>
            <w:rFonts w:asciiTheme="majorHAnsi" w:hAnsiTheme="majorHAnsi" w:cs="Segoe UI"/>
            <w:sz w:val="24"/>
            <w:szCs w:val="24"/>
          </w:rPr>
          <w:t>1.10 m</w:t>
        </w:r>
      </w:smartTag>
      <w:r w:rsidRPr="00476C8D">
        <w:rPr>
          <w:rFonts w:asciiTheme="majorHAnsi" w:hAnsiTheme="majorHAnsi" w:cs="Segoe UI"/>
          <w:sz w:val="24"/>
          <w:szCs w:val="24"/>
        </w:rPr>
        <w:t>. y deberá escribirse sobre un fondo blanco con letras negras.</w:t>
      </w:r>
    </w:p>
    <w:p w:rsidR="00C87DBB" w:rsidRPr="00476C8D" w:rsidRDefault="00C87DBB" w:rsidP="00CB2FF9">
      <w:pPr>
        <w:pStyle w:val="Prrafodelista"/>
        <w:numPr>
          <w:ilvl w:val="0"/>
          <w:numId w:val="29"/>
        </w:numPr>
        <w:rPr>
          <w:rFonts w:asciiTheme="majorHAnsi" w:hAnsiTheme="majorHAnsi" w:cs="Segoe UI"/>
          <w:sz w:val="24"/>
          <w:szCs w:val="24"/>
        </w:rPr>
      </w:pPr>
      <w:r w:rsidRPr="00476C8D">
        <w:rPr>
          <w:rFonts w:asciiTheme="majorHAnsi" w:hAnsiTheme="majorHAnsi" w:cs="Segoe UI"/>
          <w:sz w:val="24"/>
          <w:szCs w:val="24"/>
        </w:rPr>
        <w:t xml:space="preserve">La parte izquierda del rotulo tendrá 0.60 x </w:t>
      </w:r>
      <w:smartTag w:uri="urn:schemas-microsoft-com:office:smarttags" w:element="metricconverter">
        <w:smartTagPr>
          <w:attr w:name="ProductID" w:val="1.10 m"/>
        </w:smartTagPr>
        <w:r w:rsidRPr="00476C8D">
          <w:rPr>
            <w:rFonts w:asciiTheme="majorHAnsi" w:hAnsiTheme="majorHAnsi" w:cs="Segoe UI"/>
            <w:sz w:val="24"/>
            <w:szCs w:val="24"/>
          </w:rPr>
          <w:t>1.10 m</w:t>
        </w:r>
      </w:smartTag>
      <w:r w:rsidRPr="00476C8D">
        <w:rPr>
          <w:rFonts w:asciiTheme="majorHAnsi" w:hAnsiTheme="majorHAnsi" w:cs="Segoe UI"/>
          <w:sz w:val="24"/>
          <w:szCs w:val="24"/>
        </w:rPr>
        <w:t>. y deberá escribirse sobre un fondo rojo con letras blancas</w:t>
      </w:r>
      <w:r w:rsidR="007E5943" w:rsidRPr="00476C8D">
        <w:rPr>
          <w:rFonts w:asciiTheme="majorHAnsi" w:hAnsiTheme="majorHAnsi" w:cs="Segoe UI"/>
          <w:sz w:val="24"/>
          <w:szCs w:val="24"/>
        </w:rPr>
        <w:t>.</w:t>
      </w:r>
    </w:p>
    <w:p w:rsidR="00C87DBB" w:rsidRPr="00476C8D" w:rsidRDefault="00C87DBB" w:rsidP="00CB2FF9">
      <w:pPr>
        <w:pStyle w:val="Prrafodelista"/>
        <w:numPr>
          <w:ilvl w:val="0"/>
          <w:numId w:val="29"/>
        </w:numPr>
        <w:rPr>
          <w:rFonts w:asciiTheme="majorHAnsi" w:hAnsiTheme="majorHAnsi" w:cs="Segoe UI"/>
          <w:sz w:val="24"/>
          <w:szCs w:val="24"/>
        </w:rPr>
      </w:pPr>
      <w:r w:rsidRPr="00476C8D">
        <w:rPr>
          <w:rFonts w:asciiTheme="majorHAnsi" w:hAnsiTheme="majorHAnsi" w:cs="Segoe UI"/>
          <w:sz w:val="24"/>
          <w:szCs w:val="24"/>
        </w:rPr>
        <w:t xml:space="preserve">El tipo de letra a usarse podrá ser Helvética Regular 1.25" para las leyendas de los grupos con letra pequeña y Helvética </w:t>
      </w:r>
      <w:proofErr w:type="spellStart"/>
      <w:r w:rsidRPr="00476C8D">
        <w:rPr>
          <w:rFonts w:asciiTheme="majorHAnsi" w:hAnsiTheme="majorHAnsi" w:cs="Segoe UI"/>
          <w:sz w:val="24"/>
          <w:szCs w:val="24"/>
        </w:rPr>
        <w:t>Bold</w:t>
      </w:r>
      <w:proofErr w:type="spellEnd"/>
      <w:r w:rsidRPr="00476C8D">
        <w:rPr>
          <w:rFonts w:asciiTheme="majorHAnsi" w:hAnsiTheme="majorHAnsi" w:cs="Segoe UI"/>
          <w:sz w:val="24"/>
          <w:szCs w:val="24"/>
        </w:rPr>
        <w:t xml:space="preserve"> 3" para las leyendas con grupo de letras grande.</w:t>
      </w:r>
    </w:p>
    <w:p w:rsidR="007E5943" w:rsidRPr="00476C8D" w:rsidRDefault="007E5943" w:rsidP="00CA1F5F">
      <w:pPr>
        <w:pStyle w:val="Prrafodelista"/>
        <w:ind w:left="360"/>
        <w:rPr>
          <w:rFonts w:asciiTheme="majorHAnsi" w:hAnsiTheme="majorHAnsi" w:cs="Segoe UI"/>
          <w:sz w:val="24"/>
          <w:szCs w:val="24"/>
        </w:rPr>
      </w:pPr>
    </w:p>
    <w:p w:rsidR="00C87DBB" w:rsidRPr="00476C8D" w:rsidRDefault="00C87DBB" w:rsidP="00CA1F5F">
      <w:pPr>
        <w:rPr>
          <w:rFonts w:asciiTheme="majorHAnsi" w:hAnsiTheme="majorHAnsi" w:cs="Segoe UI"/>
          <w:sz w:val="24"/>
          <w:szCs w:val="24"/>
        </w:rPr>
      </w:pPr>
      <w:r w:rsidRPr="00476C8D">
        <w:rPr>
          <w:rFonts w:asciiTheme="majorHAnsi" w:hAnsiTheme="majorHAnsi" w:cs="Segoe UI"/>
          <w:sz w:val="24"/>
          <w:szCs w:val="24"/>
        </w:rPr>
        <w:t>El Contratista podrá colocar un rótulo con resistencia igual o mejor que las especificaciones siguientes:</w:t>
      </w:r>
    </w:p>
    <w:p w:rsidR="00C87DBB" w:rsidRPr="00476C8D" w:rsidRDefault="00C87DBB" w:rsidP="00CB2FF9">
      <w:pPr>
        <w:pStyle w:val="Prrafodelista"/>
        <w:numPr>
          <w:ilvl w:val="0"/>
          <w:numId w:val="33"/>
        </w:numPr>
        <w:rPr>
          <w:rFonts w:asciiTheme="majorHAnsi" w:hAnsiTheme="majorHAnsi" w:cs="Segoe UI"/>
          <w:sz w:val="24"/>
          <w:szCs w:val="24"/>
        </w:rPr>
      </w:pPr>
      <w:r w:rsidRPr="00476C8D">
        <w:rPr>
          <w:rFonts w:asciiTheme="majorHAnsi" w:hAnsiTheme="majorHAnsi" w:cs="Segoe UI"/>
          <w:sz w:val="24"/>
          <w:szCs w:val="24"/>
        </w:rPr>
        <w:t>Lámina de zinc lisa, previamente preparada la superficie usando una base que asegure la adherencia de la pintura de las letras y fondos.</w:t>
      </w:r>
    </w:p>
    <w:p w:rsidR="00C87DBB" w:rsidRPr="00476C8D" w:rsidRDefault="00C87DBB" w:rsidP="00CB2FF9">
      <w:pPr>
        <w:pStyle w:val="Prrafodelista"/>
        <w:numPr>
          <w:ilvl w:val="0"/>
          <w:numId w:val="33"/>
        </w:numPr>
        <w:rPr>
          <w:rFonts w:asciiTheme="majorHAnsi" w:hAnsiTheme="majorHAnsi" w:cs="Segoe UI"/>
          <w:sz w:val="24"/>
          <w:szCs w:val="24"/>
        </w:rPr>
      </w:pPr>
      <w:r w:rsidRPr="00476C8D">
        <w:rPr>
          <w:rFonts w:asciiTheme="majorHAnsi" w:hAnsiTheme="majorHAnsi" w:cs="Segoe UI"/>
          <w:sz w:val="24"/>
          <w:szCs w:val="24"/>
        </w:rPr>
        <w:t xml:space="preserve">Lámina de </w:t>
      </w:r>
      <w:proofErr w:type="spellStart"/>
      <w:r w:rsidRPr="00476C8D">
        <w:rPr>
          <w:rFonts w:asciiTheme="majorHAnsi" w:hAnsiTheme="majorHAnsi" w:cs="Segoe UI"/>
          <w:sz w:val="24"/>
          <w:szCs w:val="24"/>
        </w:rPr>
        <w:t>plywood</w:t>
      </w:r>
      <w:proofErr w:type="spellEnd"/>
      <w:r w:rsidRPr="00476C8D">
        <w:rPr>
          <w:rFonts w:asciiTheme="majorHAnsi" w:hAnsiTheme="majorHAnsi" w:cs="Segoe UI"/>
          <w:sz w:val="24"/>
          <w:szCs w:val="24"/>
        </w:rPr>
        <w:t xml:space="preserve"> marino de 3/4" de espesor.</w:t>
      </w:r>
    </w:p>
    <w:p w:rsidR="00C87DBB" w:rsidRPr="00476C8D" w:rsidRDefault="00C87DBB" w:rsidP="00CB2FF9">
      <w:pPr>
        <w:pStyle w:val="Prrafodelista"/>
        <w:numPr>
          <w:ilvl w:val="0"/>
          <w:numId w:val="33"/>
        </w:numPr>
        <w:rPr>
          <w:rFonts w:asciiTheme="majorHAnsi" w:hAnsiTheme="majorHAnsi" w:cs="Segoe UI"/>
          <w:sz w:val="24"/>
          <w:szCs w:val="24"/>
        </w:rPr>
      </w:pPr>
      <w:r w:rsidRPr="00476C8D">
        <w:rPr>
          <w:rFonts w:asciiTheme="majorHAnsi" w:hAnsiTheme="majorHAnsi" w:cs="Segoe UI"/>
          <w:sz w:val="24"/>
          <w:szCs w:val="24"/>
        </w:rPr>
        <w:lastRenderedPageBreak/>
        <w:t>capas de pintura de aceite.</w:t>
      </w:r>
    </w:p>
    <w:p w:rsidR="00C87DBB" w:rsidRPr="00476C8D" w:rsidRDefault="00C87DBB" w:rsidP="00CB2FF9">
      <w:pPr>
        <w:pStyle w:val="Prrafodelista"/>
        <w:numPr>
          <w:ilvl w:val="0"/>
          <w:numId w:val="33"/>
        </w:numPr>
        <w:rPr>
          <w:rFonts w:asciiTheme="majorHAnsi" w:hAnsiTheme="majorHAnsi" w:cs="Segoe UI"/>
          <w:sz w:val="24"/>
          <w:szCs w:val="24"/>
        </w:rPr>
      </w:pPr>
      <w:r w:rsidRPr="00476C8D">
        <w:rPr>
          <w:rFonts w:asciiTheme="majorHAnsi" w:hAnsiTheme="majorHAnsi" w:cs="Segoe UI"/>
          <w:sz w:val="24"/>
          <w:szCs w:val="24"/>
        </w:rPr>
        <w:t xml:space="preserve">Madera de pino seca de 1"x 2" en el marco y el </w:t>
      </w:r>
      <w:proofErr w:type="spellStart"/>
      <w:r w:rsidRPr="00476C8D">
        <w:rPr>
          <w:rFonts w:asciiTheme="majorHAnsi" w:hAnsiTheme="majorHAnsi" w:cs="Segoe UI"/>
          <w:sz w:val="24"/>
          <w:szCs w:val="24"/>
        </w:rPr>
        <w:t>embotinado</w:t>
      </w:r>
      <w:proofErr w:type="spellEnd"/>
      <w:r w:rsidRPr="00476C8D">
        <w:rPr>
          <w:rFonts w:asciiTheme="majorHAnsi" w:hAnsiTheme="majorHAnsi" w:cs="Segoe UI"/>
          <w:sz w:val="24"/>
          <w:szCs w:val="24"/>
        </w:rPr>
        <w:t>; 2 x 3 en los parales y pies de amigo.</w:t>
      </w:r>
    </w:p>
    <w:p w:rsidR="00C87DBB" w:rsidRPr="00476C8D" w:rsidRDefault="00C87DBB" w:rsidP="00CA1F5F">
      <w:pPr>
        <w:rPr>
          <w:rFonts w:asciiTheme="majorHAnsi" w:hAnsiTheme="majorHAnsi" w:cs="Segoe UI"/>
          <w:color w:val="FF0000"/>
          <w:sz w:val="24"/>
          <w:szCs w:val="24"/>
        </w:rPr>
      </w:pPr>
    </w:p>
    <w:p w:rsidR="00C87DBB" w:rsidRPr="00476C8D" w:rsidRDefault="00C87DBB" w:rsidP="00613FD4">
      <w:pPr>
        <w:pStyle w:val="Ttulo1"/>
        <w:numPr>
          <w:ilvl w:val="1"/>
          <w:numId w:val="16"/>
        </w:numPr>
        <w:shd w:val="clear" w:color="auto" w:fill="95B3D7" w:themeFill="accent1" w:themeFillTint="99"/>
        <w:ind w:left="360" w:hanging="360"/>
        <w:jc w:val="both"/>
        <w:rPr>
          <w:rFonts w:asciiTheme="majorHAnsi" w:hAnsiTheme="majorHAnsi" w:cs="Segoe UI"/>
          <w:b w:val="0"/>
          <w:iCs/>
          <w:snapToGrid w:val="0"/>
          <w:color w:val="FF0000"/>
          <w:sz w:val="24"/>
          <w:szCs w:val="24"/>
        </w:rPr>
      </w:pPr>
      <w:bookmarkStart w:id="224" w:name="_Toc238963959"/>
      <w:bookmarkStart w:id="225" w:name="_Toc304812739"/>
      <w:bookmarkStart w:id="226" w:name="_Toc503358977"/>
      <w:bookmarkStart w:id="227" w:name="_Toc10547659"/>
      <w:r w:rsidRPr="00476C8D">
        <w:rPr>
          <w:rFonts w:asciiTheme="majorHAnsi" w:hAnsiTheme="majorHAnsi" w:cs="Segoe UI"/>
          <w:b w:val="0"/>
          <w:iCs/>
          <w:snapToGrid w:val="0"/>
          <w:sz w:val="24"/>
          <w:szCs w:val="24"/>
        </w:rPr>
        <w:t>4.6 MANO DE OBRA, EQUIPOS, MATERIALES Y CALIDAD DE LA OBRA</w:t>
      </w:r>
      <w:bookmarkEnd w:id="224"/>
      <w:bookmarkEnd w:id="225"/>
      <w:bookmarkEnd w:id="226"/>
      <w:bookmarkEnd w:id="227"/>
    </w:p>
    <w:p w:rsidR="00C87DBB" w:rsidRPr="00476C8D" w:rsidRDefault="00C87DBB" w:rsidP="00CB2FF9">
      <w:pPr>
        <w:pStyle w:val="Prrafodelista"/>
        <w:numPr>
          <w:ilvl w:val="0"/>
          <w:numId w:val="32"/>
        </w:numPr>
        <w:ind w:left="360"/>
        <w:rPr>
          <w:rFonts w:asciiTheme="majorHAnsi" w:hAnsiTheme="majorHAnsi" w:cs="Segoe UI"/>
          <w:sz w:val="24"/>
          <w:szCs w:val="24"/>
        </w:rPr>
      </w:pPr>
      <w:r w:rsidRPr="00476C8D">
        <w:rPr>
          <w:rFonts w:asciiTheme="majorHAnsi" w:hAnsiTheme="majorHAnsi" w:cs="Segoe UI"/>
          <w:sz w:val="24"/>
          <w:szCs w:val="24"/>
        </w:rPr>
        <w:t>A menos que se indique específicamente de otra manera, el Contratista deberá proporcionar y pagar toda la mano de obra, materiales, equipo y maquinaria, agua, servicios públicos, transporte y otras instalaciones y servicios necesarios para la debida ejecución y terminación del trabajo.</w:t>
      </w:r>
    </w:p>
    <w:p w:rsidR="00C87DBB" w:rsidRPr="00476C8D" w:rsidRDefault="00613FD4" w:rsidP="00CB2FF9">
      <w:pPr>
        <w:pStyle w:val="Prrafodelista"/>
        <w:numPr>
          <w:ilvl w:val="0"/>
          <w:numId w:val="32"/>
        </w:numPr>
        <w:ind w:left="360"/>
        <w:rPr>
          <w:rFonts w:asciiTheme="majorHAnsi" w:hAnsiTheme="majorHAnsi" w:cs="Segoe UI"/>
          <w:sz w:val="24"/>
          <w:szCs w:val="24"/>
        </w:rPr>
      </w:pPr>
      <w:r>
        <w:rPr>
          <w:rFonts w:asciiTheme="majorHAnsi" w:hAnsiTheme="majorHAnsi" w:cs="Segoe UI"/>
          <w:sz w:val="24"/>
          <w:szCs w:val="24"/>
        </w:rPr>
        <w:t>El c</w:t>
      </w:r>
      <w:r w:rsidR="00C87DBB" w:rsidRPr="00476C8D">
        <w:rPr>
          <w:rFonts w:asciiTheme="majorHAnsi" w:hAnsiTheme="majorHAnsi" w:cs="Segoe UI"/>
          <w:sz w:val="24"/>
          <w:szCs w:val="24"/>
        </w:rPr>
        <w:t>ontratista en todo tiempo deberá implantar una disciplina estricta y el orden entre sus empleados y no deberá ocupar en el trabajo a ninguna persona no apta o capacitada para la labor que se le encomienda.</w:t>
      </w:r>
    </w:p>
    <w:p w:rsidR="00C87DBB" w:rsidRPr="00476C8D" w:rsidRDefault="00613FD4" w:rsidP="00CB2FF9">
      <w:pPr>
        <w:pStyle w:val="Prrafodelista"/>
        <w:numPr>
          <w:ilvl w:val="0"/>
          <w:numId w:val="32"/>
        </w:numPr>
        <w:ind w:left="360"/>
        <w:rPr>
          <w:rFonts w:asciiTheme="majorHAnsi" w:hAnsiTheme="majorHAnsi" w:cs="Segoe UI"/>
          <w:sz w:val="24"/>
          <w:szCs w:val="24"/>
        </w:rPr>
      </w:pPr>
      <w:r>
        <w:rPr>
          <w:rFonts w:asciiTheme="majorHAnsi" w:hAnsiTheme="majorHAnsi" w:cs="Segoe UI"/>
          <w:sz w:val="24"/>
          <w:szCs w:val="24"/>
        </w:rPr>
        <w:t>El c</w:t>
      </w:r>
      <w:r w:rsidR="00C87DBB" w:rsidRPr="00476C8D">
        <w:rPr>
          <w:rFonts w:asciiTheme="majorHAnsi" w:hAnsiTheme="majorHAnsi" w:cs="Segoe UI"/>
          <w:sz w:val="24"/>
          <w:szCs w:val="24"/>
        </w:rPr>
        <w:t>ontratista queda obligado a tener el personal suficiente que se requiere para garantizar la ejecución del proyecto y mantener en la obra el o los técnicos necesarios para garantizar la calidad de la misma. El Pod</w:t>
      </w:r>
      <w:r>
        <w:rPr>
          <w:rFonts w:asciiTheme="majorHAnsi" w:hAnsiTheme="majorHAnsi" w:cs="Segoe UI"/>
          <w:sz w:val="24"/>
          <w:szCs w:val="24"/>
        </w:rPr>
        <w:t>er Judicial podrá solicitar al c</w:t>
      </w:r>
      <w:r w:rsidR="00C87DBB" w:rsidRPr="00476C8D">
        <w:rPr>
          <w:rFonts w:asciiTheme="majorHAnsi" w:hAnsiTheme="majorHAnsi" w:cs="Segoe UI"/>
          <w:sz w:val="24"/>
          <w:szCs w:val="24"/>
        </w:rPr>
        <w:t>ontratista el retiro del personal que no demuestre capacidad, eficacia y honradez en el desempeño de su labor y el Contratista procederá a sustituirlo, todo conforme a las sanas prácticas de la ingeniería y al objetivo del contrato.</w:t>
      </w:r>
    </w:p>
    <w:p w:rsidR="00C87DBB" w:rsidRPr="00476C8D" w:rsidRDefault="00613FD4" w:rsidP="00CB2FF9">
      <w:pPr>
        <w:pStyle w:val="Textoindependiente"/>
        <w:numPr>
          <w:ilvl w:val="0"/>
          <w:numId w:val="32"/>
        </w:numPr>
        <w:ind w:left="360"/>
        <w:rPr>
          <w:rFonts w:asciiTheme="majorHAnsi" w:hAnsiTheme="majorHAnsi" w:cs="Segoe UI"/>
          <w:sz w:val="24"/>
          <w:szCs w:val="24"/>
        </w:rPr>
      </w:pPr>
      <w:r>
        <w:rPr>
          <w:rFonts w:asciiTheme="majorHAnsi" w:hAnsiTheme="majorHAnsi" w:cs="Segoe UI"/>
          <w:sz w:val="24"/>
          <w:szCs w:val="24"/>
        </w:rPr>
        <w:t>El c</w:t>
      </w:r>
      <w:r w:rsidR="00C87DBB" w:rsidRPr="00476C8D">
        <w:rPr>
          <w:rFonts w:asciiTheme="majorHAnsi" w:hAnsiTheme="majorHAnsi" w:cs="Segoe UI"/>
          <w:sz w:val="24"/>
          <w:szCs w:val="24"/>
        </w:rPr>
        <w:t>ontratista debe garantizar al Poder Judicial que todos los materiales a usarse en la ejecución de la obra, cumplen con las especificaciones técnicas de las bases y que todo el trabajo será de buena calidad, libre de fallas y defectos de conformidad también con el contrato y especificaciones. Todo trabajo que no esté conforme a las especificaciones, deberá ser considerado defectuoso y dará lugar al reclamo correspondiente, exigiendo las reparaciones del caso por parte del supervisor.</w:t>
      </w:r>
    </w:p>
    <w:p w:rsidR="00C87DBB" w:rsidRPr="00476C8D" w:rsidRDefault="00613FD4" w:rsidP="00CB2FF9">
      <w:pPr>
        <w:pStyle w:val="Prrafodelista"/>
        <w:widowControl w:val="0"/>
        <w:numPr>
          <w:ilvl w:val="0"/>
          <w:numId w:val="32"/>
        </w:numPr>
        <w:ind w:left="360"/>
        <w:rPr>
          <w:rFonts w:asciiTheme="majorHAnsi" w:hAnsiTheme="majorHAnsi" w:cs="Segoe UI"/>
          <w:snapToGrid w:val="0"/>
          <w:sz w:val="24"/>
          <w:szCs w:val="24"/>
        </w:rPr>
      </w:pPr>
      <w:r>
        <w:rPr>
          <w:rFonts w:asciiTheme="majorHAnsi" w:hAnsiTheme="majorHAnsi" w:cs="Segoe UI"/>
          <w:snapToGrid w:val="0"/>
          <w:sz w:val="24"/>
          <w:szCs w:val="24"/>
        </w:rPr>
        <w:t>El c</w:t>
      </w:r>
      <w:r w:rsidR="00C87DBB" w:rsidRPr="00476C8D">
        <w:rPr>
          <w:rFonts w:asciiTheme="majorHAnsi" w:hAnsiTheme="majorHAnsi" w:cs="Segoe UI"/>
          <w:snapToGrid w:val="0"/>
          <w:sz w:val="24"/>
          <w:szCs w:val="24"/>
        </w:rPr>
        <w:t>ontratista deberá mantener el equipo básico necesario en buenas condiciones de operación, pudiendo aumentarlo o reemplazarlo de acuerdo con las necesidades de trabajo. El equipo que a juicio del Supervisor no esté en buenas condiciones de funcionamiento, deberá ser retirado de la obra para lo cual será necesaria únicamente una simple nota y su reemplazo deberá efectuarse durante los diez (10) días calendario siguiente a la notificación. Si lo solicita el Supervisor, el Contratista deberá suministrar evidencia satisfactoria acerca de la clase y calidad de los materiales y equipo a usarse; de acuerdo con la garantía de calidad de obra el Contratista se obliga por un período de un año después de la terminación y aceptación de los trabajos incluidos en el contrato, hacer por su cuenta las reparaciones y sustituciones que se requieran como consecuencia de mano de obra negligente o inadecuada o por material defectuoso o de inferior calidad.</w:t>
      </w:r>
    </w:p>
    <w:p w:rsidR="00C87DBB" w:rsidRPr="00476C8D" w:rsidRDefault="00C87DBB" w:rsidP="00CA1F5F">
      <w:pPr>
        <w:rPr>
          <w:rFonts w:asciiTheme="majorHAnsi" w:hAnsiTheme="majorHAnsi" w:cs="Segoe UI"/>
          <w:color w:val="FF0000"/>
          <w:sz w:val="24"/>
          <w:szCs w:val="24"/>
        </w:rPr>
      </w:pPr>
    </w:p>
    <w:p w:rsidR="00C87DBB" w:rsidRPr="00476C8D" w:rsidRDefault="00C87DBB" w:rsidP="00CA1F5F">
      <w:pPr>
        <w:pStyle w:val="Ttulo1"/>
        <w:numPr>
          <w:ilvl w:val="1"/>
          <w:numId w:val="16"/>
        </w:numPr>
        <w:shd w:val="clear" w:color="auto" w:fill="C6D9F1" w:themeFill="text2" w:themeFillTint="33"/>
        <w:ind w:left="360" w:hanging="360"/>
        <w:jc w:val="both"/>
        <w:rPr>
          <w:rFonts w:asciiTheme="majorHAnsi" w:hAnsiTheme="majorHAnsi" w:cs="Segoe UI"/>
          <w:b w:val="0"/>
          <w:iCs/>
          <w:snapToGrid w:val="0"/>
          <w:sz w:val="24"/>
          <w:szCs w:val="24"/>
        </w:rPr>
      </w:pPr>
      <w:bookmarkStart w:id="228" w:name="_Toc238963960"/>
      <w:bookmarkStart w:id="229" w:name="_Toc304812740"/>
      <w:bookmarkStart w:id="230" w:name="_Toc503358978"/>
      <w:bookmarkStart w:id="231" w:name="_Toc10547660"/>
      <w:r w:rsidRPr="00476C8D">
        <w:rPr>
          <w:rFonts w:asciiTheme="majorHAnsi" w:hAnsiTheme="majorHAnsi" w:cs="Segoe UI"/>
          <w:b w:val="0"/>
          <w:iCs/>
          <w:snapToGrid w:val="0"/>
          <w:sz w:val="24"/>
          <w:szCs w:val="24"/>
        </w:rPr>
        <w:t>4.7 SEGURO DE EMPLEADOS Y TRABAJADORES</w:t>
      </w:r>
      <w:bookmarkEnd w:id="228"/>
      <w:bookmarkEnd w:id="229"/>
      <w:bookmarkEnd w:id="230"/>
      <w:bookmarkEnd w:id="231"/>
    </w:p>
    <w:p w:rsidR="00C87DBB" w:rsidRPr="00476C8D" w:rsidRDefault="00613FD4" w:rsidP="00CA1F5F">
      <w:pPr>
        <w:rPr>
          <w:rFonts w:asciiTheme="majorHAnsi" w:hAnsiTheme="majorHAnsi" w:cs="Segoe UI"/>
          <w:sz w:val="24"/>
          <w:szCs w:val="24"/>
        </w:rPr>
      </w:pPr>
      <w:r>
        <w:rPr>
          <w:rFonts w:asciiTheme="majorHAnsi" w:hAnsiTheme="majorHAnsi" w:cs="Segoe UI"/>
          <w:sz w:val="24"/>
          <w:szCs w:val="24"/>
        </w:rPr>
        <w:t>El c</w:t>
      </w:r>
      <w:r w:rsidR="00C87DBB" w:rsidRPr="00476C8D">
        <w:rPr>
          <w:rFonts w:asciiTheme="majorHAnsi" w:hAnsiTheme="majorHAnsi" w:cs="Segoe UI"/>
          <w:sz w:val="24"/>
          <w:szCs w:val="24"/>
        </w:rPr>
        <w:t>ontratista, a través de su inscripción y solvencia ante el Instituto Hondureño de Seguridad Social</w:t>
      </w:r>
      <w:proofErr w:type="gramStart"/>
      <w:r w:rsidR="008470AD" w:rsidRPr="00476C8D">
        <w:rPr>
          <w:rFonts w:asciiTheme="majorHAnsi" w:hAnsiTheme="majorHAnsi" w:cs="Segoe UI"/>
          <w:sz w:val="24"/>
          <w:szCs w:val="24"/>
        </w:rPr>
        <w:t>,(</w:t>
      </w:r>
      <w:proofErr w:type="gramEnd"/>
      <w:r w:rsidR="00C87DBB" w:rsidRPr="00476C8D">
        <w:rPr>
          <w:rFonts w:asciiTheme="majorHAnsi" w:hAnsiTheme="majorHAnsi" w:cs="Segoe UI"/>
          <w:sz w:val="24"/>
          <w:szCs w:val="24"/>
        </w:rPr>
        <w:t>IHSS</w:t>
      </w:r>
      <w:r w:rsidR="008470AD" w:rsidRPr="00476C8D">
        <w:rPr>
          <w:rFonts w:asciiTheme="majorHAnsi" w:hAnsiTheme="majorHAnsi" w:cs="Segoe UI"/>
          <w:sz w:val="24"/>
          <w:szCs w:val="24"/>
        </w:rPr>
        <w:t>)</w:t>
      </w:r>
      <w:r w:rsidR="00C87DBB" w:rsidRPr="00476C8D">
        <w:rPr>
          <w:rFonts w:asciiTheme="majorHAnsi" w:hAnsiTheme="majorHAnsi" w:cs="Segoe UI"/>
          <w:sz w:val="24"/>
          <w:szCs w:val="24"/>
        </w:rPr>
        <w:t>, asegurará a sus trabajadores de cualquier riesgo profesional en la ejecución de la obra, de acuerdo con las leyes y reglamentos aplicables en la República de Honduras.</w:t>
      </w:r>
    </w:p>
    <w:p w:rsidR="00C87DBB" w:rsidRPr="00476C8D" w:rsidRDefault="00C87DBB" w:rsidP="00CA1F5F">
      <w:pPr>
        <w:rPr>
          <w:rFonts w:asciiTheme="majorHAnsi" w:hAnsiTheme="majorHAnsi" w:cs="Segoe UI"/>
          <w:color w:val="FF0000"/>
          <w:sz w:val="24"/>
          <w:szCs w:val="24"/>
        </w:rPr>
      </w:pPr>
    </w:p>
    <w:p w:rsidR="00C87DBB" w:rsidRPr="00476C8D" w:rsidRDefault="00C87DBB" w:rsidP="00CA1F5F">
      <w:pPr>
        <w:pStyle w:val="Ttulo1"/>
        <w:numPr>
          <w:ilvl w:val="1"/>
          <w:numId w:val="16"/>
        </w:numPr>
        <w:shd w:val="clear" w:color="auto" w:fill="C6D9F1" w:themeFill="text2" w:themeFillTint="33"/>
        <w:ind w:left="360" w:hanging="360"/>
        <w:jc w:val="both"/>
        <w:rPr>
          <w:rFonts w:asciiTheme="majorHAnsi" w:hAnsiTheme="majorHAnsi" w:cs="Segoe UI"/>
          <w:b w:val="0"/>
          <w:iCs/>
          <w:snapToGrid w:val="0"/>
          <w:sz w:val="24"/>
          <w:szCs w:val="24"/>
        </w:rPr>
      </w:pPr>
      <w:bookmarkStart w:id="232" w:name="_Toc238963961"/>
      <w:bookmarkStart w:id="233" w:name="_Toc304812741"/>
      <w:bookmarkStart w:id="234" w:name="_Toc503358979"/>
      <w:bookmarkStart w:id="235" w:name="_Toc10547661"/>
      <w:r w:rsidRPr="00476C8D">
        <w:rPr>
          <w:rFonts w:asciiTheme="majorHAnsi" w:hAnsiTheme="majorHAnsi" w:cs="Segoe UI"/>
          <w:b w:val="0"/>
          <w:iCs/>
          <w:snapToGrid w:val="0"/>
          <w:sz w:val="24"/>
          <w:szCs w:val="24"/>
        </w:rPr>
        <w:lastRenderedPageBreak/>
        <w:t>4.8 EL INGENIERO Y/O ARQUITECTO RESIDENTE</w:t>
      </w:r>
      <w:bookmarkEnd w:id="232"/>
      <w:bookmarkEnd w:id="233"/>
      <w:bookmarkEnd w:id="234"/>
      <w:bookmarkEnd w:id="235"/>
    </w:p>
    <w:p w:rsidR="00C87DBB" w:rsidRPr="00476C8D" w:rsidRDefault="00613FD4" w:rsidP="00CA1F5F">
      <w:pPr>
        <w:rPr>
          <w:rFonts w:asciiTheme="majorHAnsi" w:hAnsiTheme="majorHAnsi" w:cs="Segoe UI"/>
          <w:sz w:val="24"/>
          <w:szCs w:val="24"/>
        </w:rPr>
      </w:pPr>
      <w:r>
        <w:rPr>
          <w:rFonts w:asciiTheme="majorHAnsi" w:hAnsiTheme="majorHAnsi" w:cs="Segoe UI"/>
          <w:sz w:val="24"/>
          <w:szCs w:val="24"/>
        </w:rPr>
        <w:t>El c</w:t>
      </w:r>
      <w:r w:rsidR="00C87DBB" w:rsidRPr="00476C8D">
        <w:rPr>
          <w:rFonts w:asciiTheme="majorHAnsi" w:hAnsiTheme="majorHAnsi" w:cs="Segoe UI"/>
          <w:sz w:val="24"/>
          <w:szCs w:val="24"/>
        </w:rPr>
        <w:t xml:space="preserve">ontratista deberá acreditar en el proyecto, un Ingeniero y/o Arquitecto Residente de obra que sea Profesional de la Ingeniería Civil y/o Arquitectura, debidamente colegiado en el </w:t>
      </w:r>
      <w:r w:rsidR="008470AD" w:rsidRPr="00476C8D">
        <w:rPr>
          <w:rFonts w:asciiTheme="majorHAnsi" w:hAnsiTheme="majorHAnsi" w:cs="Segoe UI"/>
          <w:sz w:val="24"/>
          <w:szCs w:val="24"/>
        </w:rPr>
        <w:t>C</w:t>
      </w:r>
      <w:r w:rsidR="00C87DBB" w:rsidRPr="00476C8D">
        <w:rPr>
          <w:rFonts w:asciiTheme="majorHAnsi" w:hAnsiTheme="majorHAnsi" w:cs="Segoe UI"/>
          <w:sz w:val="24"/>
          <w:szCs w:val="24"/>
        </w:rPr>
        <w:t xml:space="preserve">olegio profesional que corresponda y que esté solvente con ese gremio durante el período que dure la ejecución y </w:t>
      </w:r>
      <w:r w:rsidR="00DC2566" w:rsidRPr="00476C8D">
        <w:rPr>
          <w:rFonts w:asciiTheme="majorHAnsi" w:hAnsiTheme="majorHAnsi" w:cs="Segoe UI"/>
          <w:sz w:val="24"/>
          <w:szCs w:val="24"/>
        </w:rPr>
        <w:t>que haya</w:t>
      </w:r>
      <w:r w:rsidR="00C87DBB" w:rsidRPr="00476C8D">
        <w:rPr>
          <w:rFonts w:asciiTheme="majorHAnsi" w:hAnsiTheme="majorHAnsi" w:cs="Segoe UI"/>
          <w:sz w:val="24"/>
          <w:szCs w:val="24"/>
        </w:rPr>
        <w:t xml:space="preserve"> sido aceptado por la comisión evaluadora. Este profesional permanecerá en el lugar de la obra dedicándose a tiempo completo a la supervisión cuando se esté ejecutando la misma. El Ingeniero o el Arquitecto Residente representarán al Contratista y tendrá autoridad plena para actuar en su nombre.</w:t>
      </w:r>
    </w:p>
    <w:p w:rsidR="00C87DBB" w:rsidRPr="00476C8D" w:rsidRDefault="00C87DBB" w:rsidP="00CA1F5F">
      <w:pPr>
        <w:rPr>
          <w:rFonts w:asciiTheme="majorHAnsi" w:hAnsiTheme="majorHAnsi" w:cs="Segoe UI"/>
          <w:color w:val="FF0000"/>
          <w:sz w:val="24"/>
          <w:szCs w:val="24"/>
        </w:rPr>
      </w:pPr>
    </w:p>
    <w:p w:rsidR="00C87DBB" w:rsidRPr="00476C8D" w:rsidRDefault="00C87DBB" w:rsidP="00CA1F5F">
      <w:pPr>
        <w:rPr>
          <w:rFonts w:asciiTheme="majorHAnsi" w:hAnsiTheme="majorHAnsi" w:cs="Segoe UI"/>
          <w:sz w:val="24"/>
          <w:szCs w:val="24"/>
        </w:rPr>
      </w:pPr>
      <w:r w:rsidRPr="00476C8D">
        <w:rPr>
          <w:rFonts w:asciiTheme="majorHAnsi" w:hAnsiTheme="majorHAnsi" w:cs="Segoe UI"/>
          <w:sz w:val="24"/>
          <w:szCs w:val="24"/>
        </w:rPr>
        <w:t>Todas las instrucciones dadas por escrito por parte del Supervisor al Ingeniero y/o Arquitecto Residente en ausencia del contratista serán consideradas como si este la recibiera.</w:t>
      </w:r>
      <w:r w:rsidR="00015D24">
        <w:rPr>
          <w:rFonts w:asciiTheme="majorHAnsi" w:hAnsiTheme="majorHAnsi" w:cs="Segoe UI"/>
          <w:sz w:val="24"/>
          <w:szCs w:val="24"/>
        </w:rPr>
        <w:t xml:space="preserve"> </w:t>
      </w:r>
      <w:r w:rsidRPr="00476C8D">
        <w:rPr>
          <w:rFonts w:asciiTheme="majorHAnsi" w:hAnsiTheme="majorHAnsi" w:cs="Segoe UI"/>
          <w:sz w:val="24"/>
          <w:szCs w:val="24"/>
        </w:rPr>
        <w:t>Cualquier indicación dada al Ingeniero o Arquitecto Residente será confirmada</w:t>
      </w:r>
      <w:r w:rsidR="00015D24">
        <w:rPr>
          <w:rFonts w:asciiTheme="majorHAnsi" w:hAnsiTheme="majorHAnsi" w:cs="Segoe UI"/>
          <w:sz w:val="24"/>
          <w:szCs w:val="24"/>
        </w:rPr>
        <w:t xml:space="preserve"> inmediatamente por escrito al c</w:t>
      </w:r>
      <w:r w:rsidRPr="00476C8D">
        <w:rPr>
          <w:rFonts w:asciiTheme="majorHAnsi" w:hAnsiTheme="majorHAnsi" w:cs="Segoe UI"/>
          <w:sz w:val="24"/>
          <w:szCs w:val="24"/>
        </w:rPr>
        <w:t>o</w:t>
      </w:r>
      <w:r w:rsidR="00015D24">
        <w:rPr>
          <w:rFonts w:asciiTheme="majorHAnsi" w:hAnsiTheme="majorHAnsi" w:cs="Segoe UI"/>
          <w:sz w:val="24"/>
          <w:szCs w:val="24"/>
        </w:rPr>
        <w:t>ntratista. La no presencia del ingeniero o arquitecto r</w:t>
      </w:r>
      <w:r w:rsidRPr="00476C8D">
        <w:rPr>
          <w:rFonts w:asciiTheme="majorHAnsi" w:hAnsiTheme="majorHAnsi" w:cs="Segoe UI"/>
          <w:sz w:val="24"/>
          <w:szCs w:val="24"/>
        </w:rPr>
        <w:t>esidente en la obra dará lugar al supervisor u otra autoridad designada por el Poder Judicial a suspender la ejecución de la obra, sin derecho por ello, a otorgar ampliación con tiempo contractual y si el caso persistiera, a rescindir el contrato y hacer efectivo el pago de la fianza para compensar daños y perjuicios ocasionados por el contratista.</w:t>
      </w:r>
    </w:p>
    <w:p w:rsidR="00C87DBB" w:rsidRPr="00476C8D" w:rsidRDefault="00C87DBB" w:rsidP="00CA1F5F">
      <w:pPr>
        <w:rPr>
          <w:rFonts w:asciiTheme="majorHAnsi" w:hAnsiTheme="majorHAnsi" w:cs="Segoe UI"/>
          <w:color w:val="FF0000"/>
          <w:sz w:val="24"/>
          <w:szCs w:val="24"/>
        </w:rPr>
      </w:pPr>
    </w:p>
    <w:p w:rsidR="00C87DBB" w:rsidRPr="00476C8D" w:rsidRDefault="00C87DBB" w:rsidP="00CA1F5F">
      <w:pPr>
        <w:pStyle w:val="Ttulo1"/>
        <w:numPr>
          <w:ilvl w:val="1"/>
          <w:numId w:val="16"/>
        </w:numPr>
        <w:shd w:val="clear" w:color="auto" w:fill="C6D9F1" w:themeFill="text2" w:themeFillTint="33"/>
        <w:ind w:left="360" w:hanging="360"/>
        <w:jc w:val="both"/>
        <w:rPr>
          <w:rFonts w:asciiTheme="majorHAnsi" w:hAnsiTheme="majorHAnsi" w:cs="Segoe UI"/>
          <w:b w:val="0"/>
          <w:iCs/>
          <w:snapToGrid w:val="0"/>
          <w:sz w:val="24"/>
          <w:szCs w:val="24"/>
        </w:rPr>
      </w:pPr>
      <w:bookmarkStart w:id="236" w:name="_Toc238963962"/>
      <w:bookmarkStart w:id="237" w:name="_Toc304812742"/>
      <w:bookmarkStart w:id="238" w:name="_Toc503358980"/>
      <w:bookmarkStart w:id="239" w:name="_Toc10547662"/>
      <w:r w:rsidRPr="00476C8D">
        <w:rPr>
          <w:rFonts w:asciiTheme="majorHAnsi" w:hAnsiTheme="majorHAnsi" w:cs="Segoe UI"/>
          <w:b w:val="0"/>
          <w:iCs/>
          <w:snapToGrid w:val="0"/>
          <w:sz w:val="24"/>
          <w:szCs w:val="24"/>
        </w:rPr>
        <w:t>4.9 CRONOGRAMA DE EJECUCIÓN DEL PROYECTO</w:t>
      </w:r>
      <w:bookmarkEnd w:id="236"/>
      <w:bookmarkEnd w:id="237"/>
      <w:bookmarkEnd w:id="238"/>
      <w:bookmarkEnd w:id="239"/>
    </w:p>
    <w:p w:rsidR="00C87DBB" w:rsidRPr="00476C8D" w:rsidRDefault="00613FD4" w:rsidP="00CA1F5F">
      <w:pPr>
        <w:rPr>
          <w:rFonts w:asciiTheme="majorHAnsi" w:hAnsiTheme="majorHAnsi" w:cs="Segoe UI"/>
          <w:sz w:val="24"/>
          <w:szCs w:val="24"/>
        </w:rPr>
      </w:pPr>
      <w:r>
        <w:rPr>
          <w:rFonts w:asciiTheme="majorHAnsi" w:hAnsiTheme="majorHAnsi" w:cs="Segoe UI"/>
          <w:sz w:val="24"/>
          <w:szCs w:val="24"/>
        </w:rPr>
        <w:t>Una vez otorgada la orden de i</w:t>
      </w:r>
      <w:r w:rsidR="00C87DBB" w:rsidRPr="00476C8D">
        <w:rPr>
          <w:rFonts w:asciiTheme="majorHAnsi" w:hAnsiTheme="majorHAnsi" w:cs="Segoe UI"/>
          <w:sz w:val="24"/>
          <w:szCs w:val="24"/>
        </w:rPr>
        <w:t xml:space="preserve">nicio y dentro de los quince (15) </w:t>
      </w:r>
      <w:r>
        <w:rPr>
          <w:rFonts w:asciiTheme="majorHAnsi" w:hAnsiTheme="majorHAnsi" w:cs="Segoe UI"/>
          <w:sz w:val="24"/>
          <w:szCs w:val="24"/>
        </w:rPr>
        <w:t>días calendario siguientes, el c</w:t>
      </w:r>
      <w:r w:rsidR="00C87DBB" w:rsidRPr="00476C8D">
        <w:rPr>
          <w:rFonts w:asciiTheme="majorHAnsi" w:hAnsiTheme="majorHAnsi" w:cs="Segoe UI"/>
          <w:sz w:val="24"/>
          <w:szCs w:val="24"/>
        </w:rPr>
        <w:t xml:space="preserve">ontratista deberá preparar y presentar para la aprobación del Supervisor, un cronograma de ejecución del proyecto, coincidente con el acompañado en su oferta en forma detallada, basado en el sistema de ruta crítica. El cronograma de ejecución del proyecto será en relación con todo la obra, </w:t>
      </w:r>
      <w:r>
        <w:rPr>
          <w:rFonts w:asciiTheme="majorHAnsi" w:hAnsiTheme="majorHAnsi" w:cs="Segoe UI"/>
          <w:sz w:val="24"/>
          <w:szCs w:val="24"/>
        </w:rPr>
        <w:t>hasta donde los documentos del c</w:t>
      </w:r>
      <w:r w:rsidR="00C87DBB" w:rsidRPr="00476C8D">
        <w:rPr>
          <w:rFonts w:asciiTheme="majorHAnsi" w:hAnsiTheme="majorHAnsi" w:cs="Segoe UI"/>
          <w:sz w:val="24"/>
          <w:szCs w:val="24"/>
        </w:rPr>
        <w:t xml:space="preserve">ontrato lo requieran. El cronograma de ejecución del proyecto deberá indicar las fechas de principio y terminación de las distinta fases de la construcción, estableciendo </w:t>
      </w:r>
      <w:r>
        <w:rPr>
          <w:rFonts w:asciiTheme="majorHAnsi" w:hAnsiTheme="majorHAnsi" w:cs="Segoe UI"/>
          <w:sz w:val="24"/>
          <w:szCs w:val="24"/>
        </w:rPr>
        <w:t>la forma específica de como el c</w:t>
      </w:r>
      <w:r w:rsidR="00C87DBB" w:rsidRPr="00476C8D">
        <w:rPr>
          <w:rFonts w:asciiTheme="majorHAnsi" w:hAnsiTheme="majorHAnsi" w:cs="Segoe UI"/>
          <w:sz w:val="24"/>
          <w:szCs w:val="24"/>
        </w:rPr>
        <w:t xml:space="preserve">ontratista se propone realizar la obra, describiendo el plan a usarse y deberá ser actualizado de acuerdo a las condiciones de trabajo y sujeto a los requerimientos y aprobación del </w:t>
      </w:r>
      <w:r>
        <w:rPr>
          <w:rFonts w:asciiTheme="majorHAnsi" w:hAnsiTheme="majorHAnsi" w:cs="Segoe UI"/>
          <w:sz w:val="24"/>
          <w:szCs w:val="24"/>
        </w:rPr>
        <w:t>s</w:t>
      </w:r>
      <w:r w:rsidR="00C87DBB" w:rsidRPr="00476C8D">
        <w:rPr>
          <w:rFonts w:asciiTheme="majorHAnsi" w:hAnsiTheme="majorHAnsi" w:cs="Segoe UI"/>
          <w:sz w:val="24"/>
          <w:szCs w:val="24"/>
        </w:rPr>
        <w:t>upervisor.</w:t>
      </w:r>
    </w:p>
    <w:p w:rsidR="00C87DBB" w:rsidRPr="00476C8D" w:rsidRDefault="00C87DBB" w:rsidP="00CA1F5F">
      <w:pPr>
        <w:rPr>
          <w:rFonts w:asciiTheme="majorHAnsi" w:hAnsiTheme="majorHAnsi" w:cs="Segoe UI"/>
          <w:color w:val="FF0000"/>
          <w:sz w:val="24"/>
          <w:szCs w:val="24"/>
        </w:rPr>
      </w:pPr>
    </w:p>
    <w:p w:rsidR="00C87DBB" w:rsidRPr="00476C8D" w:rsidRDefault="00C87DBB" w:rsidP="00CA1F5F">
      <w:pPr>
        <w:rPr>
          <w:rFonts w:asciiTheme="majorHAnsi" w:hAnsiTheme="majorHAnsi" w:cs="Segoe UI"/>
          <w:sz w:val="24"/>
          <w:szCs w:val="24"/>
        </w:rPr>
      </w:pPr>
      <w:r w:rsidRPr="00476C8D">
        <w:rPr>
          <w:rFonts w:asciiTheme="majorHAnsi" w:hAnsiTheme="majorHAnsi" w:cs="Segoe UI"/>
          <w:sz w:val="24"/>
          <w:szCs w:val="24"/>
        </w:rPr>
        <w:t xml:space="preserve">Una vez aprobado el cronograma de ejecución del proyecto </w:t>
      </w:r>
      <w:r w:rsidR="00613FD4">
        <w:rPr>
          <w:rFonts w:asciiTheme="majorHAnsi" w:hAnsiTheme="majorHAnsi" w:cs="Segoe UI"/>
          <w:sz w:val="24"/>
          <w:szCs w:val="24"/>
        </w:rPr>
        <w:t>no podrá ser modificado por el c</w:t>
      </w:r>
      <w:r w:rsidRPr="00476C8D">
        <w:rPr>
          <w:rFonts w:asciiTheme="majorHAnsi" w:hAnsiTheme="majorHAnsi" w:cs="Segoe UI"/>
          <w:sz w:val="24"/>
          <w:szCs w:val="24"/>
        </w:rPr>
        <w:t>on</w:t>
      </w:r>
      <w:r w:rsidR="00613FD4">
        <w:rPr>
          <w:rFonts w:asciiTheme="majorHAnsi" w:hAnsiTheme="majorHAnsi" w:cs="Segoe UI"/>
          <w:sz w:val="24"/>
          <w:szCs w:val="24"/>
        </w:rPr>
        <w:t>tratista sin la aprobación del supervisor, el c</w:t>
      </w:r>
      <w:r w:rsidRPr="00476C8D">
        <w:rPr>
          <w:rFonts w:asciiTheme="majorHAnsi" w:hAnsiTheme="majorHAnsi" w:cs="Segoe UI"/>
          <w:sz w:val="24"/>
          <w:szCs w:val="24"/>
        </w:rPr>
        <w:t>ontratista está obligado a ejecutar la obra de acuerdo con el programa de trabajo. No se permitirá ninguna desviación del mismo sin que exista fuerza mayor debidament</w:t>
      </w:r>
      <w:r w:rsidR="00613FD4">
        <w:rPr>
          <w:rFonts w:asciiTheme="majorHAnsi" w:hAnsiTheme="majorHAnsi" w:cs="Segoe UI"/>
          <w:sz w:val="24"/>
          <w:szCs w:val="24"/>
        </w:rPr>
        <w:t>e comprobada y aceptada por el supervisor. El s</w:t>
      </w:r>
      <w:r w:rsidRPr="00476C8D">
        <w:rPr>
          <w:rFonts w:asciiTheme="majorHAnsi" w:hAnsiTheme="majorHAnsi" w:cs="Segoe UI"/>
          <w:sz w:val="24"/>
          <w:szCs w:val="24"/>
        </w:rPr>
        <w:t>upervisor estará facultado para exigir el estricto apego al cronograma de ejecución del proyecto, recomendando medidas correctivas necesarias inclusive las de retener parte o el total de cualquier pago parcial hasta que hayan acatado sus instrucciones. No se pagará la primera estimación si el contratista no presenta el programa de trabajo.</w:t>
      </w:r>
    </w:p>
    <w:p w:rsidR="00C87DBB" w:rsidRPr="00476C8D" w:rsidRDefault="00C87DBB" w:rsidP="00CA1F5F">
      <w:pPr>
        <w:rPr>
          <w:rFonts w:asciiTheme="majorHAnsi" w:hAnsiTheme="majorHAnsi" w:cs="Segoe UI"/>
          <w:sz w:val="24"/>
          <w:szCs w:val="24"/>
        </w:rPr>
      </w:pPr>
    </w:p>
    <w:p w:rsidR="00C87DBB" w:rsidRPr="00476C8D" w:rsidRDefault="00C87DBB" w:rsidP="00CA1F5F">
      <w:pPr>
        <w:pStyle w:val="Ttulo1"/>
        <w:numPr>
          <w:ilvl w:val="1"/>
          <w:numId w:val="16"/>
        </w:numPr>
        <w:shd w:val="clear" w:color="auto" w:fill="C6D9F1" w:themeFill="text2" w:themeFillTint="33"/>
        <w:ind w:left="360" w:hanging="360"/>
        <w:jc w:val="both"/>
        <w:rPr>
          <w:rFonts w:asciiTheme="majorHAnsi" w:hAnsiTheme="majorHAnsi" w:cs="Segoe UI"/>
          <w:b w:val="0"/>
          <w:iCs/>
          <w:snapToGrid w:val="0"/>
          <w:sz w:val="24"/>
          <w:szCs w:val="24"/>
        </w:rPr>
      </w:pPr>
      <w:bookmarkStart w:id="240" w:name="_Toc238963963"/>
      <w:bookmarkStart w:id="241" w:name="_Toc304812743"/>
      <w:bookmarkStart w:id="242" w:name="_Toc503358981"/>
      <w:bookmarkStart w:id="243" w:name="_Toc10547663"/>
      <w:r w:rsidRPr="00476C8D">
        <w:rPr>
          <w:rFonts w:asciiTheme="majorHAnsi" w:hAnsiTheme="majorHAnsi" w:cs="Segoe UI"/>
          <w:b w:val="0"/>
          <w:iCs/>
          <w:snapToGrid w:val="0"/>
          <w:sz w:val="24"/>
          <w:szCs w:val="24"/>
        </w:rPr>
        <w:t>4.10 PLANOS Y ESPECIFICACIONES DE LA OBRA</w:t>
      </w:r>
      <w:bookmarkEnd w:id="240"/>
      <w:bookmarkEnd w:id="241"/>
      <w:bookmarkEnd w:id="242"/>
      <w:bookmarkEnd w:id="243"/>
    </w:p>
    <w:p w:rsidR="00C87DBB" w:rsidRPr="00476C8D" w:rsidRDefault="00613FD4" w:rsidP="00CB2FF9">
      <w:pPr>
        <w:pStyle w:val="Prrafodelista"/>
        <w:numPr>
          <w:ilvl w:val="0"/>
          <w:numId w:val="34"/>
        </w:numPr>
        <w:rPr>
          <w:rFonts w:asciiTheme="majorHAnsi" w:hAnsiTheme="majorHAnsi" w:cs="Segoe UI"/>
          <w:sz w:val="24"/>
          <w:szCs w:val="24"/>
        </w:rPr>
      </w:pPr>
      <w:r>
        <w:rPr>
          <w:rFonts w:asciiTheme="majorHAnsi" w:hAnsiTheme="majorHAnsi" w:cs="Segoe UI"/>
          <w:sz w:val="24"/>
          <w:szCs w:val="24"/>
        </w:rPr>
        <w:t>El c</w:t>
      </w:r>
      <w:r w:rsidR="00C87DBB" w:rsidRPr="00476C8D">
        <w:rPr>
          <w:rFonts w:asciiTheme="majorHAnsi" w:hAnsiTheme="majorHAnsi" w:cs="Segoe UI"/>
          <w:sz w:val="24"/>
          <w:szCs w:val="24"/>
        </w:rPr>
        <w:t>ontratista deberá mantener en la obra y en buen estado, una copia y/o reproducción de todos los planos, programa de trabajo, especificaciones, anexos, bitácora, para registrar todas las modificaciones que ocurran durante la construcción. Estos documentos estarán siempre a la disposición del Supervisor.</w:t>
      </w:r>
    </w:p>
    <w:p w:rsidR="00C87DBB" w:rsidRPr="00476C8D" w:rsidRDefault="00613FD4" w:rsidP="00CB2FF9">
      <w:pPr>
        <w:pStyle w:val="Prrafodelista"/>
        <w:numPr>
          <w:ilvl w:val="0"/>
          <w:numId w:val="34"/>
        </w:numPr>
        <w:rPr>
          <w:rFonts w:asciiTheme="majorHAnsi" w:hAnsiTheme="majorHAnsi" w:cs="Segoe UI"/>
          <w:sz w:val="24"/>
          <w:szCs w:val="24"/>
        </w:rPr>
      </w:pPr>
      <w:r>
        <w:rPr>
          <w:rFonts w:asciiTheme="majorHAnsi" w:hAnsiTheme="majorHAnsi" w:cs="Segoe UI"/>
          <w:sz w:val="24"/>
          <w:szCs w:val="24"/>
        </w:rPr>
        <w:lastRenderedPageBreak/>
        <w:t>Los planos modificados por el c</w:t>
      </w:r>
      <w:r w:rsidR="00C87DBB" w:rsidRPr="00476C8D">
        <w:rPr>
          <w:rFonts w:asciiTheme="majorHAnsi" w:hAnsiTheme="majorHAnsi" w:cs="Segoe UI"/>
          <w:sz w:val="24"/>
          <w:szCs w:val="24"/>
        </w:rPr>
        <w:t>ontratista para registrar todos los cambios durante la construcción tal como se ejecutaron, deberán ser entregados a</w:t>
      </w:r>
      <w:r>
        <w:rPr>
          <w:rFonts w:asciiTheme="majorHAnsi" w:hAnsiTheme="majorHAnsi" w:cs="Segoe UI"/>
          <w:sz w:val="24"/>
          <w:szCs w:val="24"/>
        </w:rPr>
        <w:t>l Poder Judicial por medio del s</w:t>
      </w:r>
      <w:r w:rsidR="00C87DBB" w:rsidRPr="00476C8D">
        <w:rPr>
          <w:rFonts w:asciiTheme="majorHAnsi" w:hAnsiTheme="majorHAnsi" w:cs="Segoe UI"/>
          <w:sz w:val="24"/>
          <w:szCs w:val="24"/>
        </w:rPr>
        <w:t>upervisor a la terminación de la obra y en un plazo no mayor de sesenta días (60) calendario despu</w:t>
      </w:r>
      <w:r>
        <w:rPr>
          <w:rFonts w:asciiTheme="majorHAnsi" w:hAnsiTheme="majorHAnsi" w:cs="Segoe UI"/>
          <w:sz w:val="24"/>
          <w:szCs w:val="24"/>
        </w:rPr>
        <w:t>és de dársele por extendida el acta de recepción p</w:t>
      </w:r>
      <w:r w:rsidR="00C87DBB" w:rsidRPr="00476C8D">
        <w:rPr>
          <w:rFonts w:asciiTheme="majorHAnsi" w:hAnsiTheme="majorHAnsi" w:cs="Segoe UI"/>
          <w:sz w:val="24"/>
          <w:szCs w:val="24"/>
        </w:rPr>
        <w:t>rovisional.</w:t>
      </w:r>
    </w:p>
    <w:p w:rsidR="00C87DBB" w:rsidRPr="00476C8D" w:rsidRDefault="00C87DBB" w:rsidP="00CB2FF9">
      <w:pPr>
        <w:pStyle w:val="Prrafodelista"/>
        <w:numPr>
          <w:ilvl w:val="0"/>
          <w:numId w:val="34"/>
        </w:numPr>
        <w:rPr>
          <w:rFonts w:asciiTheme="majorHAnsi" w:hAnsiTheme="majorHAnsi" w:cs="Segoe UI"/>
          <w:sz w:val="24"/>
          <w:szCs w:val="24"/>
        </w:rPr>
      </w:pPr>
      <w:r w:rsidRPr="00476C8D">
        <w:rPr>
          <w:rFonts w:asciiTheme="majorHAnsi" w:hAnsiTheme="majorHAnsi" w:cs="Segoe UI"/>
          <w:sz w:val="24"/>
          <w:szCs w:val="24"/>
        </w:rPr>
        <w:t>La anotación de los cambios debe hacerse a diario para mantener actualizados los planos.</w:t>
      </w:r>
    </w:p>
    <w:p w:rsidR="00C87DBB" w:rsidRPr="00476C8D" w:rsidRDefault="00C87DBB" w:rsidP="00CA1F5F">
      <w:pPr>
        <w:rPr>
          <w:rFonts w:asciiTheme="majorHAnsi" w:hAnsiTheme="majorHAnsi" w:cs="Segoe UI"/>
          <w:color w:val="FF0000"/>
          <w:sz w:val="24"/>
          <w:szCs w:val="24"/>
        </w:rPr>
      </w:pPr>
    </w:p>
    <w:p w:rsidR="00C87DBB" w:rsidRPr="00476C8D" w:rsidRDefault="00C87DBB" w:rsidP="00CA1F5F">
      <w:pPr>
        <w:pStyle w:val="Ttulo1"/>
        <w:numPr>
          <w:ilvl w:val="1"/>
          <w:numId w:val="16"/>
        </w:numPr>
        <w:shd w:val="clear" w:color="auto" w:fill="C6D9F1" w:themeFill="text2" w:themeFillTint="33"/>
        <w:ind w:left="360" w:hanging="360"/>
        <w:jc w:val="both"/>
        <w:rPr>
          <w:rFonts w:asciiTheme="majorHAnsi" w:hAnsiTheme="majorHAnsi" w:cs="Segoe UI"/>
          <w:b w:val="0"/>
          <w:iCs/>
          <w:snapToGrid w:val="0"/>
          <w:sz w:val="24"/>
          <w:szCs w:val="24"/>
        </w:rPr>
      </w:pPr>
      <w:bookmarkStart w:id="244" w:name="_Toc238963964"/>
      <w:bookmarkStart w:id="245" w:name="_Toc304812744"/>
      <w:bookmarkStart w:id="246" w:name="_Toc503358982"/>
      <w:bookmarkStart w:id="247" w:name="_Toc10547664"/>
      <w:r w:rsidRPr="00476C8D">
        <w:rPr>
          <w:rFonts w:asciiTheme="majorHAnsi" w:hAnsiTheme="majorHAnsi" w:cs="Segoe UI"/>
          <w:b w:val="0"/>
          <w:iCs/>
          <w:snapToGrid w:val="0"/>
          <w:sz w:val="24"/>
          <w:szCs w:val="24"/>
        </w:rPr>
        <w:t>4.11 USO DEL TERRENO Y LIMPIEZA</w:t>
      </w:r>
      <w:bookmarkEnd w:id="244"/>
      <w:bookmarkEnd w:id="245"/>
      <w:bookmarkEnd w:id="246"/>
      <w:bookmarkEnd w:id="247"/>
    </w:p>
    <w:p w:rsidR="00C87DBB" w:rsidRPr="00476C8D" w:rsidRDefault="00613FD4" w:rsidP="00CB2FF9">
      <w:pPr>
        <w:pStyle w:val="Prrafodelista"/>
        <w:numPr>
          <w:ilvl w:val="0"/>
          <w:numId w:val="35"/>
        </w:numPr>
        <w:rPr>
          <w:rFonts w:asciiTheme="majorHAnsi" w:hAnsiTheme="majorHAnsi" w:cs="Segoe UI"/>
          <w:sz w:val="24"/>
          <w:szCs w:val="24"/>
        </w:rPr>
      </w:pPr>
      <w:r>
        <w:rPr>
          <w:rFonts w:asciiTheme="majorHAnsi" w:hAnsiTheme="majorHAnsi" w:cs="Segoe UI"/>
          <w:sz w:val="24"/>
          <w:szCs w:val="24"/>
        </w:rPr>
        <w:t>El c</w:t>
      </w:r>
      <w:r w:rsidR="00C87DBB" w:rsidRPr="00476C8D">
        <w:rPr>
          <w:rFonts w:asciiTheme="majorHAnsi" w:hAnsiTheme="majorHAnsi" w:cs="Segoe UI"/>
          <w:sz w:val="24"/>
          <w:szCs w:val="24"/>
        </w:rPr>
        <w:t>ontratista limitará sus operaciones en el terreno a las áreas permitidas por la Ley, las ordenanzas y los documentos del contrato; no deberá, sin justificación alguna, congestionar el terreno con los materiales o equipo.</w:t>
      </w:r>
    </w:p>
    <w:p w:rsidR="00C87DBB" w:rsidRPr="00476C8D" w:rsidRDefault="00613FD4" w:rsidP="00CB2FF9">
      <w:pPr>
        <w:pStyle w:val="Prrafodelista"/>
        <w:numPr>
          <w:ilvl w:val="0"/>
          <w:numId w:val="35"/>
        </w:numPr>
        <w:rPr>
          <w:rFonts w:asciiTheme="majorHAnsi" w:hAnsiTheme="majorHAnsi" w:cs="Segoe UI"/>
          <w:sz w:val="24"/>
          <w:szCs w:val="24"/>
        </w:rPr>
      </w:pPr>
      <w:r>
        <w:rPr>
          <w:rFonts w:asciiTheme="majorHAnsi" w:hAnsiTheme="majorHAnsi" w:cs="Segoe UI"/>
          <w:sz w:val="24"/>
          <w:szCs w:val="24"/>
        </w:rPr>
        <w:t>El c</w:t>
      </w:r>
      <w:r w:rsidR="00C87DBB" w:rsidRPr="00476C8D">
        <w:rPr>
          <w:rFonts w:asciiTheme="majorHAnsi" w:hAnsiTheme="majorHAnsi" w:cs="Segoe UI"/>
          <w:sz w:val="24"/>
          <w:szCs w:val="24"/>
        </w:rPr>
        <w:t>ontratista deberá mantener en todo tiempo el lugar libre de acumulación de desperdicios de materiales, escombros o basura derivada de sus operaciones. A la terminación del trabajo, deberá de retirar todo el material de desperdicio y basura del área del proyecto y sus alrededores, así como todas sus herramientas, equipo de construcción, maquinaria y material sobrante y deberá limpiar todas las superficies de vidrio, por su propia cuenta y sin ningún costo para el Poder Judicial.</w:t>
      </w:r>
    </w:p>
    <w:p w:rsidR="00C87DBB" w:rsidRPr="00476C8D" w:rsidRDefault="00613FD4" w:rsidP="00CB2FF9">
      <w:pPr>
        <w:pStyle w:val="Prrafodelista"/>
        <w:numPr>
          <w:ilvl w:val="0"/>
          <w:numId w:val="35"/>
        </w:numPr>
        <w:rPr>
          <w:rFonts w:asciiTheme="majorHAnsi" w:hAnsiTheme="majorHAnsi" w:cs="Segoe UI"/>
          <w:sz w:val="24"/>
          <w:szCs w:val="24"/>
        </w:rPr>
      </w:pPr>
      <w:r>
        <w:rPr>
          <w:rFonts w:asciiTheme="majorHAnsi" w:hAnsiTheme="majorHAnsi" w:cs="Segoe UI"/>
          <w:sz w:val="24"/>
          <w:szCs w:val="24"/>
        </w:rPr>
        <w:t>El c</w:t>
      </w:r>
      <w:r w:rsidR="00C87DBB" w:rsidRPr="00476C8D">
        <w:rPr>
          <w:rFonts w:asciiTheme="majorHAnsi" w:hAnsiTheme="majorHAnsi" w:cs="Segoe UI"/>
          <w:sz w:val="24"/>
          <w:szCs w:val="24"/>
        </w:rPr>
        <w:t xml:space="preserve">ontratista proveerá y mantendrá en favorables condiciones sanitarias, aquellas comodidades que sean necesarias para el uso </w:t>
      </w:r>
      <w:r>
        <w:rPr>
          <w:rFonts w:asciiTheme="majorHAnsi" w:hAnsiTheme="majorHAnsi" w:cs="Segoe UI"/>
          <w:sz w:val="24"/>
          <w:szCs w:val="24"/>
        </w:rPr>
        <w:t>de sus empleados. Así mismo el c</w:t>
      </w:r>
      <w:r w:rsidR="00C87DBB" w:rsidRPr="00476C8D">
        <w:rPr>
          <w:rFonts w:asciiTheme="majorHAnsi" w:hAnsiTheme="majorHAnsi" w:cs="Segoe UI"/>
          <w:sz w:val="24"/>
          <w:szCs w:val="24"/>
        </w:rPr>
        <w:t>ontratista mantendrá en buen estado de limpieza, sus oficinas y el sitio del proyecto, y eliminará todos los desperdicios; mantendrá todas las áreas del proyecto en estado sanitario presentable durante todo el tiempo que dure la ejecución de la obra.</w:t>
      </w:r>
    </w:p>
    <w:p w:rsidR="00C87DBB" w:rsidRPr="00476C8D" w:rsidRDefault="00613FD4" w:rsidP="00CB2FF9">
      <w:pPr>
        <w:pStyle w:val="Prrafodelista"/>
        <w:numPr>
          <w:ilvl w:val="0"/>
          <w:numId w:val="35"/>
        </w:numPr>
        <w:rPr>
          <w:rFonts w:asciiTheme="majorHAnsi" w:hAnsiTheme="majorHAnsi" w:cs="Segoe UI"/>
          <w:sz w:val="24"/>
          <w:szCs w:val="24"/>
        </w:rPr>
      </w:pPr>
      <w:r>
        <w:rPr>
          <w:rFonts w:asciiTheme="majorHAnsi" w:hAnsiTheme="majorHAnsi" w:cs="Segoe UI"/>
          <w:sz w:val="24"/>
          <w:szCs w:val="24"/>
        </w:rPr>
        <w:t>Si el c</w:t>
      </w:r>
      <w:r w:rsidR="00C87DBB" w:rsidRPr="00476C8D">
        <w:rPr>
          <w:rFonts w:asciiTheme="majorHAnsi" w:hAnsiTheme="majorHAnsi" w:cs="Segoe UI"/>
          <w:sz w:val="24"/>
          <w:szCs w:val="24"/>
        </w:rPr>
        <w:t>ontratista no hiciera la limpieza, el Poder Judicial podrá hacerla y el cos</w:t>
      </w:r>
      <w:r>
        <w:rPr>
          <w:rFonts w:asciiTheme="majorHAnsi" w:hAnsiTheme="majorHAnsi" w:cs="Segoe UI"/>
          <w:sz w:val="24"/>
          <w:szCs w:val="24"/>
        </w:rPr>
        <w:t>to de la misma será cargado al c</w:t>
      </w:r>
      <w:r w:rsidR="00C87DBB" w:rsidRPr="00476C8D">
        <w:rPr>
          <w:rFonts w:asciiTheme="majorHAnsi" w:hAnsiTheme="majorHAnsi" w:cs="Segoe UI"/>
          <w:sz w:val="24"/>
          <w:szCs w:val="24"/>
        </w:rPr>
        <w:t>ontratista, incluyendo el de</w:t>
      </w:r>
      <w:r>
        <w:rPr>
          <w:rFonts w:asciiTheme="majorHAnsi" w:hAnsiTheme="majorHAnsi" w:cs="Segoe UI"/>
          <w:sz w:val="24"/>
          <w:szCs w:val="24"/>
        </w:rPr>
        <w:t xml:space="preserve"> los servicios adicionales del s</w:t>
      </w:r>
      <w:r w:rsidR="00C87DBB" w:rsidRPr="00476C8D">
        <w:rPr>
          <w:rFonts w:asciiTheme="majorHAnsi" w:hAnsiTheme="majorHAnsi" w:cs="Segoe UI"/>
          <w:sz w:val="24"/>
          <w:szCs w:val="24"/>
        </w:rPr>
        <w:t>upervisor que sean necesarios por tal descuido, negligencia o falta.</w:t>
      </w:r>
    </w:p>
    <w:p w:rsidR="00C87DBB" w:rsidRPr="00476C8D" w:rsidRDefault="00C87DBB" w:rsidP="00CA1F5F">
      <w:pPr>
        <w:rPr>
          <w:rFonts w:asciiTheme="majorHAnsi" w:hAnsiTheme="majorHAnsi" w:cs="Segoe UI"/>
          <w:color w:val="FF0000"/>
          <w:sz w:val="24"/>
          <w:szCs w:val="24"/>
        </w:rPr>
      </w:pPr>
    </w:p>
    <w:p w:rsidR="00C87DBB" w:rsidRPr="00476C8D" w:rsidRDefault="00C87DBB" w:rsidP="00CA1F5F">
      <w:pPr>
        <w:pStyle w:val="Ttulo1"/>
        <w:numPr>
          <w:ilvl w:val="1"/>
          <w:numId w:val="16"/>
        </w:numPr>
        <w:shd w:val="clear" w:color="auto" w:fill="C6D9F1" w:themeFill="text2" w:themeFillTint="33"/>
        <w:ind w:left="360" w:hanging="360"/>
        <w:jc w:val="both"/>
        <w:rPr>
          <w:rFonts w:asciiTheme="majorHAnsi" w:hAnsiTheme="majorHAnsi" w:cs="Segoe UI"/>
          <w:b w:val="0"/>
          <w:iCs/>
          <w:snapToGrid w:val="0"/>
          <w:sz w:val="24"/>
          <w:szCs w:val="24"/>
        </w:rPr>
      </w:pPr>
      <w:bookmarkStart w:id="248" w:name="_Toc238963965"/>
      <w:bookmarkStart w:id="249" w:name="_Toc304812745"/>
      <w:bookmarkStart w:id="250" w:name="_Toc503358983"/>
      <w:bookmarkStart w:id="251" w:name="_Toc10547665"/>
      <w:r w:rsidRPr="00476C8D">
        <w:rPr>
          <w:rFonts w:asciiTheme="majorHAnsi" w:hAnsiTheme="majorHAnsi" w:cs="Segoe UI"/>
          <w:b w:val="0"/>
          <w:iCs/>
          <w:snapToGrid w:val="0"/>
          <w:sz w:val="24"/>
          <w:szCs w:val="24"/>
        </w:rPr>
        <w:t>4.12 SEGURIDAD</w:t>
      </w:r>
      <w:bookmarkEnd w:id="248"/>
      <w:bookmarkEnd w:id="249"/>
      <w:bookmarkEnd w:id="250"/>
      <w:bookmarkEnd w:id="251"/>
    </w:p>
    <w:p w:rsidR="00C87DBB" w:rsidRPr="00476C8D" w:rsidRDefault="00613FD4" w:rsidP="00CA1F5F">
      <w:pPr>
        <w:rPr>
          <w:rFonts w:asciiTheme="majorHAnsi" w:hAnsiTheme="majorHAnsi" w:cs="Segoe UI"/>
          <w:sz w:val="24"/>
          <w:szCs w:val="24"/>
        </w:rPr>
      </w:pPr>
      <w:r>
        <w:rPr>
          <w:rFonts w:asciiTheme="majorHAnsi" w:hAnsiTheme="majorHAnsi" w:cs="Segoe UI"/>
          <w:sz w:val="24"/>
          <w:szCs w:val="24"/>
        </w:rPr>
        <w:t>Es obligación del c</w:t>
      </w:r>
      <w:r w:rsidR="00C87DBB" w:rsidRPr="00476C8D">
        <w:rPr>
          <w:rFonts w:asciiTheme="majorHAnsi" w:hAnsiTheme="majorHAnsi" w:cs="Segoe UI"/>
          <w:sz w:val="24"/>
          <w:szCs w:val="24"/>
        </w:rPr>
        <w:t>ontratista dotar a todo su personal del adecuado equipo de seguridad que requiera cada actividad del proyecto licitado, el cual será verificado por el Supervisor antes de que comience la ejecución de las mismas.</w:t>
      </w:r>
    </w:p>
    <w:p w:rsidR="00273559" w:rsidRPr="00476C8D" w:rsidRDefault="00273559" w:rsidP="00CA1F5F">
      <w:pPr>
        <w:rPr>
          <w:rFonts w:asciiTheme="majorHAnsi" w:hAnsiTheme="majorHAnsi" w:cs="Segoe UI"/>
          <w:sz w:val="24"/>
          <w:szCs w:val="24"/>
        </w:rPr>
      </w:pPr>
    </w:p>
    <w:p w:rsidR="00C87DBB" w:rsidRPr="00476C8D" w:rsidRDefault="00613FD4" w:rsidP="00CA1F5F">
      <w:pPr>
        <w:rPr>
          <w:rFonts w:asciiTheme="majorHAnsi" w:hAnsiTheme="majorHAnsi" w:cs="Segoe UI"/>
          <w:sz w:val="24"/>
          <w:szCs w:val="24"/>
        </w:rPr>
      </w:pPr>
      <w:r>
        <w:rPr>
          <w:rFonts w:asciiTheme="majorHAnsi" w:hAnsiTheme="majorHAnsi" w:cs="Segoe UI"/>
          <w:sz w:val="24"/>
          <w:szCs w:val="24"/>
        </w:rPr>
        <w:t>El c</w:t>
      </w:r>
      <w:r w:rsidR="00C87DBB" w:rsidRPr="00476C8D">
        <w:rPr>
          <w:rFonts w:asciiTheme="majorHAnsi" w:hAnsiTheme="majorHAnsi" w:cs="Segoe UI"/>
          <w:sz w:val="24"/>
          <w:szCs w:val="24"/>
        </w:rPr>
        <w:t>ontratista será responsable por la iniciación, mantenimiento y supervisión de la seguridad brindada en la ejecución del proyecto.</w:t>
      </w:r>
    </w:p>
    <w:p w:rsidR="00273559" w:rsidRPr="00476C8D" w:rsidRDefault="00273559" w:rsidP="00CA1F5F">
      <w:pPr>
        <w:rPr>
          <w:rFonts w:asciiTheme="majorHAnsi" w:hAnsiTheme="majorHAnsi" w:cs="Segoe UI"/>
          <w:sz w:val="24"/>
          <w:szCs w:val="24"/>
        </w:rPr>
      </w:pPr>
    </w:p>
    <w:p w:rsidR="00C87DBB" w:rsidRPr="00476C8D" w:rsidRDefault="00613FD4" w:rsidP="00CA1F5F">
      <w:pPr>
        <w:rPr>
          <w:rFonts w:asciiTheme="majorHAnsi" w:hAnsiTheme="majorHAnsi" w:cs="Segoe UI"/>
          <w:sz w:val="24"/>
          <w:szCs w:val="24"/>
        </w:rPr>
      </w:pPr>
      <w:r>
        <w:rPr>
          <w:rFonts w:asciiTheme="majorHAnsi" w:hAnsiTheme="majorHAnsi" w:cs="Segoe UI"/>
          <w:sz w:val="24"/>
          <w:szCs w:val="24"/>
        </w:rPr>
        <w:t>El c</w:t>
      </w:r>
      <w:r w:rsidR="00C87DBB" w:rsidRPr="00476C8D">
        <w:rPr>
          <w:rFonts w:asciiTheme="majorHAnsi" w:hAnsiTheme="majorHAnsi" w:cs="Segoe UI"/>
          <w:sz w:val="24"/>
          <w:szCs w:val="24"/>
        </w:rPr>
        <w:t>ontratista deberá tomar todas las precauciones a efecto de prevenir daños, lesiones o pérdidas para:</w:t>
      </w:r>
    </w:p>
    <w:p w:rsidR="00C87DBB" w:rsidRPr="00476C8D" w:rsidRDefault="00C87DBB" w:rsidP="00CA1F5F">
      <w:pPr>
        <w:numPr>
          <w:ilvl w:val="0"/>
          <w:numId w:val="3"/>
        </w:numPr>
        <w:tabs>
          <w:tab w:val="clear" w:pos="1080"/>
          <w:tab w:val="num" w:pos="284"/>
        </w:tabs>
        <w:ind w:left="284" w:hanging="284"/>
        <w:rPr>
          <w:rFonts w:asciiTheme="majorHAnsi" w:hAnsiTheme="majorHAnsi" w:cs="Segoe UI"/>
          <w:sz w:val="24"/>
          <w:szCs w:val="24"/>
        </w:rPr>
      </w:pPr>
      <w:r w:rsidRPr="00476C8D">
        <w:rPr>
          <w:rFonts w:asciiTheme="majorHAnsi" w:hAnsiTheme="majorHAnsi" w:cs="Segoe UI"/>
          <w:sz w:val="24"/>
          <w:szCs w:val="24"/>
        </w:rPr>
        <w:t>Todos los empleados del trabajo y otras personas que puedan ser afectadas por el mismo.</w:t>
      </w:r>
    </w:p>
    <w:p w:rsidR="00C87DBB" w:rsidRPr="00476C8D" w:rsidRDefault="00C87DBB" w:rsidP="00CA1F5F">
      <w:pPr>
        <w:numPr>
          <w:ilvl w:val="0"/>
          <w:numId w:val="3"/>
        </w:numPr>
        <w:tabs>
          <w:tab w:val="clear" w:pos="1080"/>
          <w:tab w:val="num" w:pos="284"/>
        </w:tabs>
        <w:ind w:left="284" w:hanging="284"/>
        <w:rPr>
          <w:rFonts w:asciiTheme="majorHAnsi" w:hAnsiTheme="majorHAnsi" w:cs="Segoe UI"/>
          <w:sz w:val="24"/>
          <w:szCs w:val="24"/>
        </w:rPr>
      </w:pPr>
      <w:r w:rsidRPr="00476C8D">
        <w:rPr>
          <w:rFonts w:asciiTheme="majorHAnsi" w:hAnsiTheme="majorHAnsi" w:cs="Segoe UI"/>
          <w:sz w:val="24"/>
          <w:szCs w:val="24"/>
        </w:rPr>
        <w:t>Todo el trabajo, materiales y equipo para ser incorporados al mismo, ya sea almacenados en la obra bajo el cuidado, custodia o control del Contratista.</w:t>
      </w:r>
    </w:p>
    <w:p w:rsidR="00C87DBB" w:rsidRPr="00476C8D" w:rsidRDefault="00C87DBB" w:rsidP="00CA1F5F">
      <w:pPr>
        <w:numPr>
          <w:ilvl w:val="0"/>
          <w:numId w:val="3"/>
        </w:numPr>
        <w:tabs>
          <w:tab w:val="clear" w:pos="1080"/>
          <w:tab w:val="num" w:pos="284"/>
        </w:tabs>
        <w:ind w:left="284" w:hanging="284"/>
        <w:rPr>
          <w:rFonts w:asciiTheme="majorHAnsi" w:hAnsiTheme="majorHAnsi" w:cs="Segoe UI"/>
          <w:sz w:val="24"/>
          <w:szCs w:val="24"/>
        </w:rPr>
      </w:pPr>
      <w:r w:rsidRPr="00476C8D">
        <w:rPr>
          <w:rFonts w:asciiTheme="majorHAnsi" w:hAnsiTheme="majorHAnsi" w:cs="Segoe UI"/>
          <w:sz w:val="24"/>
          <w:szCs w:val="24"/>
        </w:rPr>
        <w:t>Otras propiedades en el terreno o en el vecindario, incluyendo árboles, arbustos, prados, senderos, pavimento, calzadas, estructuras y otros servicios no indicados para ser retirados, recolocados o sustituidos en el curso de la construcción.</w:t>
      </w:r>
    </w:p>
    <w:p w:rsidR="00C87DBB" w:rsidRPr="00476C8D" w:rsidRDefault="00C87DBB" w:rsidP="00CA1F5F">
      <w:pPr>
        <w:rPr>
          <w:rFonts w:asciiTheme="majorHAnsi" w:hAnsiTheme="majorHAnsi" w:cs="Segoe UI"/>
          <w:sz w:val="24"/>
          <w:szCs w:val="24"/>
        </w:rPr>
      </w:pPr>
    </w:p>
    <w:p w:rsidR="00C87DBB" w:rsidRPr="00476C8D" w:rsidRDefault="00613FD4" w:rsidP="00CB2FF9">
      <w:pPr>
        <w:pStyle w:val="Prrafodelista"/>
        <w:numPr>
          <w:ilvl w:val="0"/>
          <w:numId w:val="36"/>
        </w:numPr>
        <w:rPr>
          <w:rFonts w:asciiTheme="majorHAnsi" w:hAnsiTheme="majorHAnsi" w:cs="Segoe UI"/>
          <w:sz w:val="24"/>
          <w:szCs w:val="24"/>
        </w:rPr>
      </w:pPr>
      <w:r>
        <w:rPr>
          <w:rFonts w:asciiTheme="majorHAnsi" w:hAnsiTheme="majorHAnsi" w:cs="Segoe UI"/>
          <w:sz w:val="24"/>
          <w:szCs w:val="24"/>
        </w:rPr>
        <w:lastRenderedPageBreak/>
        <w:t>El c</w:t>
      </w:r>
      <w:r w:rsidR="00C87DBB" w:rsidRPr="00476C8D">
        <w:rPr>
          <w:rFonts w:asciiTheme="majorHAnsi" w:hAnsiTheme="majorHAnsi" w:cs="Segoe UI"/>
          <w:sz w:val="24"/>
          <w:szCs w:val="24"/>
        </w:rPr>
        <w:t>ontratista deberá cumplir con todas las Leyes, órdenes y reglamentos aplicables, así como órdenes emanadas de autoridad competente para la seguridad de personas o propiedad, o para protegerlas de daño, lesión o pérdida. Deberá colocar y mantener tal como lo exijan las condiciones y el progreso del trabajo, todas las salvaguardas razonables para seguridad y protección, incluyendo rótulos y otras advertencias contra peligros, dando a conocer los reglamentos de seguridad y notificando a los propietarios y usuarios de servicios vecinos.</w:t>
      </w:r>
    </w:p>
    <w:p w:rsidR="00C87DBB" w:rsidRPr="00476C8D" w:rsidRDefault="00C87DBB" w:rsidP="00CB2FF9">
      <w:pPr>
        <w:pStyle w:val="Prrafodelista"/>
        <w:numPr>
          <w:ilvl w:val="0"/>
          <w:numId w:val="36"/>
        </w:numPr>
        <w:rPr>
          <w:rFonts w:asciiTheme="majorHAnsi" w:hAnsiTheme="majorHAnsi" w:cs="Segoe UI"/>
          <w:sz w:val="24"/>
          <w:szCs w:val="24"/>
        </w:rPr>
      </w:pPr>
      <w:r w:rsidRPr="00476C8D">
        <w:rPr>
          <w:rFonts w:asciiTheme="majorHAnsi" w:hAnsiTheme="majorHAnsi" w:cs="Segoe UI"/>
          <w:sz w:val="24"/>
          <w:szCs w:val="24"/>
        </w:rPr>
        <w:t>Cuando sea necesario el uso de materiales o equipo peligroso par</w:t>
      </w:r>
      <w:r w:rsidR="00613FD4">
        <w:rPr>
          <w:rFonts w:asciiTheme="majorHAnsi" w:hAnsiTheme="majorHAnsi" w:cs="Segoe UI"/>
          <w:sz w:val="24"/>
          <w:szCs w:val="24"/>
        </w:rPr>
        <w:t>a la ejecución del trabajo, el c</w:t>
      </w:r>
      <w:r w:rsidRPr="00476C8D">
        <w:rPr>
          <w:rFonts w:asciiTheme="majorHAnsi" w:hAnsiTheme="majorHAnsi" w:cs="Segoe UI"/>
          <w:sz w:val="24"/>
          <w:szCs w:val="24"/>
        </w:rPr>
        <w:t>ontratista deberá ejercer máximo cuidado y llevar a cabo dichas actividades bajo la supervisión de personal debidamente calificado.</w:t>
      </w:r>
    </w:p>
    <w:p w:rsidR="00C87DBB" w:rsidRPr="00476C8D" w:rsidRDefault="00C87DBB" w:rsidP="00CB2FF9">
      <w:pPr>
        <w:pStyle w:val="Prrafodelista"/>
        <w:numPr>
          <w:ilvl w:val="0"/>
          <w:numId w:val="36"/>
        </w:numPr>
        <w:rPr>
          <w:rFonts w:asciiTheme="majorHAnsi" w:hAnsiTheme="majorHAnsi" w:cs="Segoe UI"/>
          <w:sz w:val="24"/>
          <w:szCs w:val="24"/>
        </w:rPr>
      </w:pPr>
      <w:r w:rsidRPr="00476C8D">
        <w:rPr>
          <w:rFonts w:asciiTheme="majorHAnsi" w:hAnsiTheme="majorHAnsi" w:cs="Segoe UI"/>
          <w:sz w:val="24"/>
          <w:szCs w:val="24"/>
        </w:rPr>
        <w:t>Toda pérdida o daño a cualquier propiedad, causad</w:t>
      </w:r>
      <w:r w:rsidR="00613FD4">
        <w:rPr>
          <w:rFonts w:asciiTheme="majorHAnsi" w:hAnsiTheme="majorHAnsi" w:cs="Segoe UI"/>
          <w:sz w:val="24"/>
          <w:szCs w:val="24"/>
        </w:rPr>
        <w:t>os total o parcialmente por el c</w:t>
      </w:r>
      <w:r w:rsidRPr="00476C8D">
        <w:rPr>
          <w:rFonts w:asciiTheme="majorHAnsi" w:hAnsiTheme="majorHAnsi" w:cs="Segoe UI"/>
          <w:sz w:val="24"/>
          <w:szCs w:val="24"/>
        </w:rPr>
        <w:t>ontratista, o alguien directa o indirectamente empleado en el p</w:t>
      </w:r>
      <w:r w:rsidR="00613FD4">
        <w:rPr>
          <w:rFonts w:asciiTheme="majorHAnsi" w:hAnsiTheme="majorHAnsi" w:cs="Segoe UI"/>
          <w:sz w:val="24"/>
          <w:szCs w:val="24"/>
        </w:rPr>
        <w:t>royecto, será absorbido por el c</w:t>
      </w:r>
      <w:r w:rsidRPr="00476C8D">
        <w:rPr>
          <w:rFonts w:asciiTheme="majorHAnsi" w:hAnsiTheme="majorHAnsi" w:cs="Segoe UI"/>
          <w:sz w:val="24"/>
          <w:szCs w:val="24"/>
        </w:rPr>
        <w:t>ontratista.</w:t>
      </w:r>
    </w:p>
    <w:p w:rsidR="00C87DBB" w:rsidRPr="00476C8D" w:rsidRDefault="00C87DBB" w:rsidP="00CA1F5F">
      <w:pPr>
        <w:pStyle w:val="Ttulo2"/>
        <w:rPr>
          <w:rFonts w:asciiTheme="majorHAnsi" w:hAnsiTheme="majorHAnsi" w:cs="Segoe UI"/>
        </w:rPr>
      </w:pPr>
    </w:p>
    <w:p w:rsidR="00C87DBB" w:rsidRPr="00476C8D" w:rsidRDefault="00C87DBB" w:rsidP="00CA1F5F">
      <w:pPr>
        <w:pStyle w:val="Ttulo1"/>
        <w:numPr>
          <w:ilvl w:val="1"/>
          <w:numId w:val="16"/>
        </w:numPr>
        <w:shd w:val="clear" w:color="auto" w:fill="C6D9F1" w:themeFill="text2" w:themeFillTint="33"/>
        <w:ind w:left="360" w:hanging="360"/>
        <w:jc w:val="both"/>
        <w:rPr>
          <w:rFonts w:asciiTheme="majorHAnsi" w:hAnsiTheme="majorHAnsi" w:cs="Segoe UI"/>
          <w:b w:val="0"/>
          <w:iCs/>
          <w:snapToGrid w:val="0"/>
          <w:color w:val="FF0000"/>
          <w:sz w:val="24"/>
          <w:szCs w:val="24"/>
        </w:rPr>
      </w:pPr>
      <w:bookmarkStart w:id="252" w:name="_Toc304812746"/>
      <w:bookmarkStart w:id="253" w:name="_Toc503358984"/>
      <w:bookmarkStart w:id="254" w:name="_Toc10547666"/>
      <w:r w:rsidRPr="00476C8D">
        <w:rPr>
          <w:rFonts w:asciiTheme="majorHAnsi" w:hAnsiTheme="majorHAnsi" w:cs="Segoe UI"/>
          <w:b w:val="0"/>
          <w:iCs/>
          <w:snapToGrid w:val="0"/>
          <w:sz w:val="24"/>
          <w:szCs w:val="24"/>
        </w:rPr>
        <w:t>4.13 DERECHO DEL PODER JUDICIAL DE REALIZAR EL TRABAJO DEFECTUOSO</w:t>
      </w:r>
      <w:bookmarkEnd w:id="252"/>
      <w:bookmarkEnd w:id="253"/>
      <w:bookmarkEnd w:id="254"/>
    </w:p>
    <w:p w:rsidR="00C87DBB" w:rsidRPr="00476C8D" w:rsidRDefault="00613FD4" w:rsidP="00CA1F5F">
      <w:pPr>
        <w:rPr>
          <w:rFonts w:asciiTheme="majorHAnsi" w:hAnsiTheme="majorHAnsi" w:cs="Segoe UI"/>
          <w:sz w:val="24"/>
          <w:szCs w:val="24"/>
        </w:rPr>
      </w:pPr>
      <w:r>
        <w:rPr>
          <w:rFonts w:asciiTheme="majorHAnsi" w:hAnsiTheme="majorHAnsi" w:cs="Segoe UI"/>
          <w:sz w:val="24"/>
          <w:szCs w:val="24"/>
        </w:rPr>
        <w:t>Si el c</w:t>
      </w:r>
      <w:r w:rsidR="00C87DBB" w:rsidRPr="00476C8D">
        <w:rPr>
          <w:rFonts w:asciiTheme="majorHAnsi" w:hAnsiTheme="majorHAnsi" w:cs="Segoe UI"/>
          <w:sz w:val="24"/>
          <w:szCs w:val="24"/>
        </w:rPr>
        <w:t>ontratista incumple o descuida el trabajo de conf</w:t>
      </w:r>
      <w:r>
        <w:rPr>
          <w:rFonts w:asciiTheme="majorHAnsi" w:hAnsiTheme="majorHAnsi" w:cs="Segoe UI"/>
          <w:sz w:val="24"/>
          <w:szCs w:val="24"/>
        </w:rPr>
        <w:t>ormidad con los documentos del c</w:t>
      </w:r>
      <w:r w:rsidR="00C87DBB" w:rsidRPr="00476C8D">
        <w:rPr>
          <w:rFonts w:asciiTheme="majorHAnsi" w:hAnsiTheme="majorHAnsi" w:cs="Segoe UI"/>
          <w:sz w:val="24"/>
          <w:szCs w:val="24"/>
        </w:rPr>
        <w:t>ontrato o deja de realizar cualquier estipulación del mismo, el Poder Judicial podrá subsanar las deficiencias de la construcción después de siete (7) días calendarios de haberse dado notificación por escrito de las mismas y sin perjuicio de algú</w:t>
      </w:r>
      <w:r>
        <w:rPr>
          <w:rFonts w:asciiTheme="majorHAnsi" w:hAnsiTheme="majorHAnsi" w:cs="Segoe UI"/>
          <w:sz w:val="24"/>
          <w:szCs w:val="24"/>
        </w:rPr>
        <w:t>n otro medio o solución que el c</w:t>
      </w:r>
      <w:r w:rsidR="00C87DBB" w:rsidRPr="00476C8D">
        <w:rPr>
          <w:rFonts w:asciiTheme="majorHAnsi" w:hAnsiTheme="majorHAnsi" w:cs="Segoe UI"/>
          <w:sz w:val="24"/>
          <w:szCs w:val="24"/>
        </w:rPr>
        <w:t>ontratista pueda tener. En tal caso deberá emitirse la correspondiente orden de cambio, deduciendo de los pagos adeudados o por ad</w:t>
      </w:r>
      <w:r>
        <w:rPr>
          <w:rFonts w:asciiTheme="majorHAnsi" w:hAnsiTheme="majorHAnsi" w:cs="Segoe UI"/>
          <w:sz w:val="24"/>
          <w:szCs w:val="24"/>
        </w:rPr>
        <w:t>eudarse al c</w:t>
      </w:r>
      <w:r w:rsidR="00C87DBB" w:rsidRPr="00476C8D">
        <w:rPr>
          <w:rFonts w:asciiTheme="majorHAnsi" w:hAnsiTheme="majorHAnsi" w:cs="Segoe UI"/>
          <w:sz w:val="24"/>
          <w:szCs w:val="24"/>
        </w:rPr>
        <w:t xml:space="preserve">ontratista, el costo de tales deficiencias incluyendo el de los servicios adicionales de supervisión que sean necesarios por tal descuido, negligencia o falta. Si los pagos que se adeuden entonces, o se </w:t>
      </w:r>
      <w:r>
        <w:rPr>
          <w:rFonts w:asciiTheme="majorHAnsi" w:hAnsiTheme="majorHAnsi" w:cs="Segoe UI"/>
          <w:sz w:val="24"/>
          <w:szCs w:val="24"/>
        </w:rPr>
        <w:t>espera adeudar en el futuro al c</w:t>
      </w:r>
      <w:r w:rsidR="00C87DBB" w:rsidRPr="00476C8D">
        <w:rPr>
          <w:rFonts w:asciiTheme="majorHAnsi" w:hAnsiTheme="majorHAnsi" w:cs="Segoe UI"/>
          <w:sz w:val="24"/>
          <w:szCs w:val="24"/>
        </w:rPr>
        <w:t>ontratista, no fueran suficientes para cubrir dicha cantidad éste deberá pagar la diferencia al Poder Judicial ó en</w:t>
      </w:r>
      <w:r>
        <w:rPr>
          <w:rFonts w:asciiTheme="majorHAnsi" w:hAnsiTheme="majorHAnsi" w:cs="Segoe UI"/>
          <w:sz w:val="24"/>
          <w:szCs w:val="24"/>
        </w:rPr>
        <w:t xml:space="preserve"> su defecto se le ejecutará la g</w:t>
      </w:r>
      <w:r w:rsidR="00C87DBB" w:rsidRPr="00476C8D">
        <w:rPr>
          <w:rFonts w:asciiTheme="majorHAnsi" w:hAnsiTheme="majorHAnsi" w:cs="Segoe UI"/>
          <w:sz w:val="24"/>
          <w:szCs w:val="24"/>
        </w:rPr>
        <w:t>a</w:t>
      </w:r>
      <w:r>
        <w:rPr>
          <w:rFonts w:asciiTheme="majorHAnsi" w:hAnsiTheme="majorHAnsi" w:cs="Segoe UI"/>
          <w:sz w:val="24"/>
          <w:szCs w:val="24"/>
        </w:rPr>
        <w:t>rantía de cumplimiento o la de c</w:t>
      </w:r>
      <w:r w:rsidR="00C87DBB" w:rsidRPr="00476C8D">
        <w:rPr>
          <w:rFonts w:asciiTheme="majorHAnsi" w:hAnsiTheme="majorHAnsi" w:cs="Segoe UI"/>
          <w:sz w:val="24"/>
          <w:szCs w:val="24"/>
        </w:rPr>
        <w:t xml:space="preserve">alidad de </w:t>
      </w:r>
      <w:r>
        <w:rPr>
          <w:rFonts w:asciiTheme="majorHAnsi" w:hAnsiTheme="majorHAnsi" w:cs="Segoe UI"/>
          <w:sz w:val="24"/>
          <w:szCs w:val="24"/>
        </w:rPr>
        <w:t>o</w:t>
      </w:r>
      <w:r w:rsidR="00C87DBB" w:rsidRPr="00476C8D">
        <w:rPr>
          <w:rFonts w:asciiTheme="majorHAnsi" w:hAnsiTheme="majorHAnsi" w:cs="Segoe UI"/>
          <w:sz w:val="24"/>
          <w:szCs w:val="24"/>
        </w:rPr>
        <w:t>bra según la etapa en la que se encuentre el proyecto.</w:t>
      </w:r>
    </w:p>
    <w:p w:rsidR="00C87DBB" w:rsidRPr="00476C8D" w:rsidRDefault="00C87DBB" w:rsidP="00CA1F5F">
      <w:pPr>
        <w:rPr>
          <w:rFonts w:asciiTheme="majorHAnsi" w:hAnsiTheme="majorHAnsi" w:cs="Segoe UI"/>
          <w:color w:val="FF0000"/>
          <w:sz w:val="24"/>
          <w:szCs w:val="24"/>
        </w:rPr>
      </w:pPr>
    </w:p>
    <w:p w:rsidR="00C87DBB" w:rsidRPr="00476C8D" w:rsidRDefault="00C87DBB" w:rsidP="00CA1F5F">
      <w:pPr>
        <w:pStyle w:val="Ttulo1"/>
        <w:numPr>
          <w:ilvl w:val="1"/>
          <w:numId w:val="16"/>
        </w:numPr>
        <w:shd w:val="clear" w:color="auto" w:fill="C6D9F1" w:themeFill="text2" w:themeFillTint="33"/>
        <w:ind w:left="360" w:hanging="360"/>
        <w:jc w:val="both"/>
        <w:rPr>
          <w:rFonts w:asciiTheme="majorHAnsi" w:hAnsiTheme="majorHAnsi" w:cs="Segoe UI"/>
          <w:b w:val="0"/>
          <w:sz w:val="24"/>
          <w:szCs w:val="24"/>
        </w:rPr>
      </w:pPr>
      <w:bookmarkStart w:id="255" w:name="_Toc304812747"/>
      <w:bookmarkStart w:id="256" w:name="_Toc503358985"/>
      <w:bookmarkStart w:id="257" w:name="_Toc10547667"/>
      <w:r w:rsidRPr="00476C8D">
        <w:rPr>
          <w:rFonts w:asciiTheme="majorHAnsi" w:hAnsiTheme="majorHAnsi" w:cs="Segoe UI"/>
          <w:b w:val="0"/>
          <w:iCs/>
          <w:snapToGrid w:val="0"/>
          <w:sz w:val="24"/>
          <w:szCs w:val="24"/>
        </w:rPr>
        <w:t>4.14 PRUEBA</w:t>
      </w:r>
      <w:bookmarkEnd w:id="255"/>
      <w:bookmarkEnd w:id="256"/>
      <w:bookmarkEnd w:id="257"/>
    </w:p>
    <w:p w:rsidR="00C87DBB" w:rsidRPr="00476C8D" w:rsidRDefault="00C87DBB" w:rsidP="00CA1F5F">
      <w:pPr>
        <w:rPr>
          <w:rFonts w:asciiTheme="majorHAnsi" w:hAnsiTheme="majorHAnsi" w:cs="Segoe UI"/>
          <w:sz w:val="24"/>
          <w:szCs w:val="24"/>
        </w:rPr>
      </w:pPr>
      <w:r w:rsidRPr="00476C8D">
        <w:rPr>
          <w:rFonts w:asciiTheme="majorHAnsi" w:hAnsiTheme="majorHAnsi" w:cs="Segoe UI"/>
          <w:sz w:val="24"/>
          <w:szCs w:val="24"/>
        </w:rPr>
        <w:t>Si desp</w:t>
      </w:r>
      <w:r w:rsidR="006C7828">
        <w:rPr>
          <w:rFonts w:asciiTheme="majorHAnsi" w:hAnsiTheme="majorHAnsi" w:cs="Segoe UI"/>
          <w:sz w:val="24"/>
          <w:szCs w:val="24"/>
        </w:rPr>
        <w:t>ués del inicio del trabajo, el s</w:t>
      </w:r>
      <w:r w:rsidRPr="00476C8D">
        <w:rPr>
          <w:rFonts w:asciiTheme="majorHAnsi" w:hAnsiTheme="majorHAnsi" w:cs="Segoe UI"/>
          <w:sz w:val="24"/>
          <w:szCs w:val="24"/>
        </w:rPr>
        <w:t>upervisor considera que cualquier parte del mismo requiere inspección, prueba o aprobación especial, deberá mediante autorización escrita del Poder Judicial, dar instrucciones al Contratista de ordenar tal inspección prueba o aprobación especial. Si tal inspección prueba o aprobación especial, revela una falla en el trabajo para cumpl</w:t>
      </w:r>
      <w:r w:rsidR="006C7828">
        <w:rPr>
          <w:rFonts w:asciiTheme="majorHAnsi" w:hAnsiTheme="majorHAnsi" w:cs="Segoe UI"/>
          <w:sz w:val="24"/>
          <w:szCs w:val="24"/>
        </w:rPr>
        <w:t>ir, con los requerimientos del c</w:t>
      </w:r>
      <w:r w:rsidRPr="00476C8D">
        <w:rPr>
          <w:rFonts w:asciiTheme="majorHAnsi" w:hAnsiTheme="majorHAnsi" w:cs="Segoe UI"/>
          <w:sz w:val="24"/>
          <w:szCs w:val="24"/>
        </w:rPr>
        <w:t xml:space="preserve">ontrato o con respecto </w:t>
      </w:r>
      <w:r w:rsidR="006C7828">
        <w:rPr>
          <w:rFonts w:asciiTheme="majorHAnsi" w:hAnsiTheme="majorHAnsi" w:cs="Segoe UI"/>
          <w:sz w:val="24"/>
          <w:szCs w:val="24"/>
        </w:rPr>
        <w:t>a la realización del mismo, el c</w:t>
      </w:r>
      <w:r w:rsidRPr="00476C8D">
        <w:rPr>
          <w:rFonts w:asciiTheme="majorHAnsi" w:hAnsiTheme="majorHAnsi" w:cs="Segoe UI"/>
          <w:sz w:val="24"/>
          <w:szCs w:val="24"/>
        </w:rPr>
        <w:t xml:space="preserve">ontratista deberá sufragar todos los costos, incluyendo los servicios adicionales de supervisión que sean necesarios debido a tal falla. </w:t>
      </w:r>
    </w:p>
    <w:p w:rsidR="00C87DBB" w:rsidRPr="00476C8D" w:rsidRDefault="00C87DBB" w:rsidP="00CA1F5F">
      <w:pPr>
        <w:rPr>
          <w:rFonts w:asciiTheme="majorHAnsi" w:hAnsiTheme="majorHAnsi" w:cs="Segoe UI"/>
          <w:sz w:val="24"/>
          <w:szCs w:val="24"/>
        </w:rPr>
      </w:pPr>
      <w:r w:rsidRPr="00476C8D">
        <w:rPr>
          <w:rFonts w:asciiTheme="majorHAnsi" w:hAnsiTheme="majorHAnsi" w:cs="Segoe UI"/>
          <w:sz w:val="24"/>
          <w:szCs w:val="24"/>
        </w:rPr>
        <w:t>Los certificados de la inspección, prueba o aprobación que se requieran, deberán ser obtenidos por el Contratista y entregados con prontitud al Supervisor.</w:t>
      </w:r>
    </w:p>
    <w:p w:rsidR="001140FB" w:rsidRPr="00476C8D" w:rsidRDefault="001140FB" w:rsidP="00CA1F5F">
      <w:pPr>
        <w:rPr>
          <w:rFonts w:asciiTheme="majorHAnsi" w:hAnsiTheme="majorHAnsi" w:cs="Segoe UI"/>
          <w:color w:val="FF0000"/>
          <w:sz w:val="24"/>
          <w:szCs w:val="24"/>
        </w:rPr>
      </w:pPr>
    </w:p>
    <w:p w:rsidR="00C87DBB" w:rsidRPr="00476C8D" w:rsidRDefault="00C87DBB" w:rsidP="00CA1F5F">
      <w:pPr>
        <w:pStyle w:val="Ttulo1"/>
        <w:numPr>
          <w:ilvl w:val="1"/>
          <w:numId w:val="16"/>
        </w:numPr>
        <w:shd w:val="clear" w:color="auto" w:fill="C6D9F1" w:themeFill="text2" w:themeFillTint="33"/>
        <w:ind w:left="360" w:hanging="360"/>
        <w:jc w:val="both"/>
        <w:rPr>
          <w:rFonts w:asciiTheme="majorHAnsi" w:hAnsiTheme="majorHAnsi" w:cs="Segoe UI"/>
          <w:b w:val="0"/>
          <w:iCs/>
          <w:snapToGrid w:val="0"/>
          <w:sz w:val="24"/>
          <w:szCs w:val="24"/>
        </w:rPr>
      </w:pPr>
      <w:bookmarkStart w:id="258" w:name="_Toc304812748"/>
      <w:bookmarkStart w:id="259" w:name="_Toc503358986"/>
      <w:bookmarkStart w:id="260" w:name="_Toc10547668"/>
      <w:r w:rsidRPr="00476C8D">
        <w:rPr>
          <w:rFonts w:asciiTheme="majorHAnsi" w:hAnsiTheme="majorHAnsi" w:cs="Segoe UI"/>
          <w:b w:val="0"/>
          <w:iCs/>
          <w:snapToGrid w:val="0"/>
          <w:sz w:val="24"/>
          <w:szCs w:val="24"/>
        </w:rPr>
        <w:t>4.15 SOLUCIÓN DE CONTROVERSIAS O DIFERENCIAS</w:t>
      </w:r>
      <w:bookmarkEnd w:id="258"/>
      <w:bookmarkEnd w:id="259"/>
      <w:bookmarkEnd w:id="260"/>
    </w:p>
    <w:p w:rsidR="00C87DBB" w:rsidRPr="00476C8D" w:rsidRDefault="00C87DBB" w:rsidP="00CA1F5F">
      <w:pPr>
        <w:suppressAutoHyphens/>
        <w:rPr>
          <w:rFonts w:asciiTheme="majorHAnsi" w:hAnsiTheme="majorHAnsi" w:cs="Segoe UI"/>
          <w:spacing w:val="-3"/>
          <w:sz w:val="24"/>
          <w:szCs w:val="24"/>
          <w:lang w:val="es-HN"/>
        </w:rPr>
      </w:pPr>
      <w:r w:rsidRPr="00476C8D">
        <w:rPr>
          <w:rFonts w:asciiTheme="majorHAnsi" w:hAnsiTheme="majorHAnsi" w:cs="Segoe UI"/>
          <w:spacing w:val="-3"/>
          <w:sz w:val="24"/>
          <w:szCs w:val="24"/>
          <w:lang w:val="es-HN"/>
        </w:rPr>
        <w:t>Celebrado el Contrato, cualquier diferencia, controversia o conflicto que se produzca entre</w:t>
      </w:r>
      <w:r w:rsidRPr="00476C8D">
        <w:rPr>
          <w:rFonts w:asciiTheme="majorHAnsi" w:hAnsiTheme="majorHAnsi" w:cs="Segoe UI"/>
          <w:sz w:val="24"/>
          <w:szCs w:val="24"/>
        </w:rPr>
        <w:t xml:space="preserve"> el Poder Judicial</w:t>
      </w:r>
      <w:r w:rsidRPr="00476C8D">
        <w:rPr>
          <w:rFonts w:asciiTheme="majorHAnsi" w:hAnsiTheme="majorHAnsi" w:cs="Segoe UI"/>
          <w:spacing w:val="-3"/>
          <w:sz w:val="24"/>
          <w:szCs w:val="24"/>
          <w:lang w:val="es-HN"/>
        </w:rPr>
        <w:t xml:space="preserve"> y el Proveedor adjudicado, deberá ser resuelta en forma conciliatoria entre ambas partes, siempre y cuando no sea lesivo para los intereses del Estado ni contravengan disposiciones legales; De no llegar a un arreglo, se procederá por los medios legales correspondientes. </w:t>
      </w:r>
    </w:p>
    <w:p w:rsidR="001140FB" w:rsidRPr="00476C8D" w:rsidRDefault="001140FB" w:rsidP="00CA1F5F">
      <w:pPr>
        <w:rPr>
          <w:rFonts w:asciiTheme="majorHAnsi" w:hAnsiTheme="majorHAnsi" w:cs="Segoe UI"/>
          <w:color w:val="FF0000"/>
          <w:sz w:val="24"/>
          <w:szCs w:val="24"/>
          <w:lang w:val="es-HN"/>
        </w:rPr>
      </w:pPr>
    </w:p>
    <w:p w:rsidR="00C87DBB" w:rsidRPr="00476C8D" w:rsidRDefault="00C87DBB" w:rsidP="00CA1F5F">
      <w:pPr>
        <w:pStyle w:val="Ttulo1"/>
        <w:numPr>
          <w:ilvl w:val="1"/>
          <w:numId w:val="16"/>
        </w:numPr>
        <w:shd w:val="clear" w:color="auto" w:fill="C6D9F1" w:themeFill="text2" w:themeFillTint="33"/>
        <w:ind w:left="360" w:hanging="360"/>
        <w:jc w:val="both"/>
        <w:rPr>
          <w:rFonts w:asciiTheme="majorHAnsi" w:hAnsiTheme="majorHAnsi" w:cs="Segoe UI"/>
          <w:b w:val="0"/>
          <w:iCs/>
          <w:snapToGrid w:val="0"/>
          <w:sz w:val="24"/>
          <w:szCs w:val="24"/>
        </w:rPr>
      </w:pPr>
      <w:bookmarkStart w:id="261" w:name="_Toc304812749"/>
      <w:bookmarkStart w:id="262" w:name="_Toc503358987"/>
      <w:bookmarkStart w:id="263" w:name="_Toc10547669"/>
      <w:r w:rsidRPr="00476C8D">
        <w:rPr>
          <w:rFonts w:asciiTheme="majorHAnsi" w:hAnsiTheme="majorHAnsi" w:cs="Segoe UI"/>
          <w:b w:val="0"/>
          <w:iCs/>
          <w:snapToGrid w:val="0"/>
          <w:sz w:val="24"/>
          <w:szCs w:val="24"/>
        </w:rPr>
        <w:t>4.16 ORDEN DE INICIO</w:t>
      </w:r>
      <w:bookmarkEnd w:id="261"/>
      <w:bookmarkEnd w:id="262"/>
      <w:bookmarkEnd w:id="263"/>
    </w:p>
    <w:p w:rsidR="00C87DBB" w:rsidRPr="00476C8D" w:rsidRDefault="002D7AF5" w:rsidP="00CA1F5F">
      <w:pPr>
        <w:rPr>
          <w:rFonts w:asciiTheme="majorHAnsi" w:hAnsiTheme="majorHAnsi" w:cs="Segoe UI"/>
          <w:sz w:val="24"/>
          <w:szCs w:val="24"/>
        </w:rPr>
      </w:pPr>
      <w:r>
        <w:rPr>
          <w:rFonts w:asciiTheme="majorHAnsi" w:hAnsiTheme="majorHAnsi" w:cs="Segoe UI"/>
          <w:sz w:val="24"/>
          <w:szCs w:val="24"/>
        </w:rPr>
        <w:t>El c</w:t>
      </w:r>
      <w:r w:rsidR="00C87DBB" w:rsidRPr="00476C8D">
        <w:rPr>
          <w:rFonts w:asciiTheme="majorHAnsi" w:hAnsiTheme="majorHAnsi" w:cs="Segoe UI"/>
          <w:sz w:val="24"/>
          <w:szCs w:val="24"/>
        </w:rPr>
        <w:t>ontratista está obligado a iniciar las o</w:t>
      </w:r>
      <w:r>
        <w:rPr>
          <w:rFonts w:asciiTheme="majorHAnsi" w:hAnsiTheme="majorHAnsi" w:cs="Segoe UI"/>
          <w:sz w:val="24"/>
          <w:szCs w:val="24"/>
        </w:rPr>
        <w:t>bras contratadas al recibir la o</w:t>
      </w:r>
      <w:r w:rsidR="00C87DBB" w:rsidRPr="00476C8D">
        <w:rPr>
          <w:rFonts w:asciiTheme="majorHAnsi" w:hAnsiTheme="majorHAnsi" w:cs="Segoe UI"/>
          <w:sz w:val="24"/>
          <w:szCs w:val="24"/>
        </w:rPr>
        <w:t>rd</w:t>
      </w:r>
      <w:r>
        <w:rPr>
          <w:rFonts w:asciiTheme="majorHAnsi" w:hAnsiTheme="majorHAnsi" w:cs="Segoe UI"/>
          <w:sz w:val="24"/>
          <w:szCs w:val="24"/>
        </w:rPr>
        <w:t>en de i</w:t>
      </w:r>
      <w:r w:rsidR="00C87DBB" w:rsidRPr="00476C8D">
        <w:rPr>
          <w:rFonts w:asciiTheme="majorHAnsi" w:hAnsiTheme="majorHAnsi" w:cs="Segoe UI"/>
          <w:sz w:val="24"/>
          <w:szCs w:val="24"/>
        </w:rPr>
        <w:t>nicio</w:t>
      </w:r>
      <w:r w:rsidR="001140FB" w:rsidRPr="00476C8D">
        <w:rPr>
          <w:rFonts w:asciiTheme="majorHAnsi" w:hAnsiTheme="majorHAnsi" w:cs="Segoe UI"/>
          <w:sz w:val="24"/>
          <w:szCs w:val="24"/>
        </w:rPr>
        <w:t>,</w:t>
      </w:r>
      <w:r w:rsidR="00C87DBB" w:rsidRPr="00476C8D">
        <w:rPr>
          <w:rFonts w:asciiTheme="majorHAnsi" w:hAnsiTheme="majorHAnsi" w:cs="Segoe UI"/>
          <w:sz w:val="24"/>
          <w:szCs w:val="24"/>
        </w:rPr>
        <w:t xml:space="preserve"> la cual será emitida por el Poder Judicial a través de la Dirección Administrativa, debiendo el Contratista presentar los documentos siguientes:</w:t>
      </w:r>
    </w:p>
    <w:p w:rsidR="00C87DBB" w:rsidRPr="00476C8D" w:rsidRDefault="00C87DBB" w:rsidP="00CB2FF9">
      <w:pPr>
        <w:pStyle w:val="Prrafodelista"/>
        <w:numPr>
          <w:ilvl w:val="0"/>
          <w:numId w:val="37"/>
        </w:numPr>
        <w:rPr>
          <w:rFonts w:asciiTheme="majorHAnsi" w:hAnsiTheme="majorHAnsi" w:cs="Segoe UI"/>
          <w:sz w:val="24"/>
          <w:szCs w:val="24"/>
        </w:rPr>
      </w:pPr>
      <w:r w:rsidRPr="00476C8D">
        <w:rPr>
          <w:rFonts w:asciiTheme="majorHAnsi" w:hAnsiTheme="majorHAnsi" w:cs="Segoe UI"/>
          <w:sz w:val="24"/>
          <w:szCs w:val="24"/>
        </w:rPr>
        <w:t>Garantía de Cumplimiento de Contrato.</w:t>
      </w:r>
    </w:p>
    <w:p w:rsidR="00C87DBB" w:rsidRPr="00476C8D" w:rsidRDefault="00C87DBB" w:rsidP="00CB2FF9">
      <w:pPr>
        <w:pStyle w:val="Prrafodelista"/>
        <w:numPr>
          <w:ilvl w:val="0"/>
          <w:numId w:val="37"/>
        </w:numPr>
        <w:rPr>
          <w:rFonts w:asciiTheme="majorHAnsi" w:hAnsiTheme="majorHAnsi" w:cs="Segoe UI"/>
          <w:sz w:val="24"/>
          <w:szCs w:val="24"/>
        </w:rPr>
      </w:pPr>
      <w:r w:rsidRPr="00476C8D">
        <w:rPr>
          <w:rFonts w:asciiTheme="majorHAnsi" w:hAnsiTheme="majorHAnsi" w:cs="Segoe UI"/>
          <w:sz w:val="24"/>
          <w:szCs w:val="24"/>
        </w:rPr>
        <w:t>Cronograma de la ejecución del proyecto detallando el período de ejecución por cada etapa.</w:t>
      </w:r>
    </w:p>
    <w:p w:rsidR="00C87DBB" w:rsidRPr="00476C8D" w:rsidRDefault="00C87DBB" w:rsidP="00CB2FF9">
      <w:pPr>
        <w:pStyle w:val="Prrafodelista"/>
        <w:numPr>
          <w:ilvl w:val="0"/>
          <w:numId w:val="37"/>
        </w:numPr>
        <w:rPr>
          <w:rFonts w:asciiTheme="majorHAnsi" w:hAnsiTheme="majorHAnsi" w:cs="Segoe UI"/>
          <w:sz w:val="24"/>
          <w:szCs w:val="24"/>
        </w:rPr>
      </w:pPr>
      <w:r w:rsidRPr="00476C8D">
        <w:rPr>
          <w:rFonts w:asciiTheme="majorHAnsi" w:hAnsiTheme="majorHAnsi" w:cs="Segoe UI"/>
          <w:sz w:val="24"/>
          <w:szCs w:val="24"/>
        </w:rPr>
        <w:t>Nómina de personal asignado para la dirección y ejecución de la obra.</w:t>
      </w:r>
    </w:p>
    <w:p w:rsidR="00C87DBB" w:rsidRPr="00476C8D" w:rsidRDefault="00C87DBB" w:rsidP="00CA1F5F">
      <w:pPr>
        <w:rPr>
          <w:rFonts w:asciiTheme="majorHAnsi" w:hAnsiTheme="majorHAnsi" w:cs="Segoe UI"/>
          <w:color w:val="FF0000"/>
          <w:sz w:val="24"/>
          <w:szCs w:val="24"/>
        </w:rPr>
      </w:pPr>
    </w:p>
    <w:p w:rsidR="00C87DBB" w:rsidRPr="00476C8D" w:rsidRDefault="00C87DBB" w:rsidP="00CA1F5F">
      <w:pPr>
        <w:pStyle w:val="Ttulo1"/>
        <w:numPr>
          <w:ilvl w:val="1"/>
          <w:numId w:val="16"/>
        </w:numPr>
        <w:shd w:val="clear" w:color="auto" w:fill="C6D9F1" w:themeFill="text2" w:themeFillTint="33"/>
        <w:ind w:left="360" w:hanging="360"/>
        <w:jc w:val="both"/>
        <w:rPr>
          <w:rFonts w:asciiTheme="majorHAnsi" w:hAnsiTheme="majorHAnsi" w:cs="Segoe UI"/>
          <w:b w:val="0"/>
          <w:iCs/>
          <w:snapToGrid w:val="0"/>
          <w:sz w:val="24"/>
          <w:szCs w:val="24"/>
        </w:rPr>
      </w:pPr>
      <w:bookmarkStart w:id="264" w:name="_Toc304812750"/>
      <w:bookmarkStart w:id="265" w:name="_Toc503358988"/>
      <w:bookmarkStart w:id="266" w:name="_Toc10547670"/>
      <w:r w:rsidRPr="00476C8D">
        <w:rPr>
          <w:rFonts w:asciiTheme="majorHAnsi" w:hAnsiTheme="majorHAnsi" w:cs="Segoe UI"/>
          <w:b w:val="0"/>
          <w:iCs/>
          <w:snapToGrid w:val="0"/>
          <w:sz w:val="24"/>
          <w:szCs w:val="24"/>
        </w:rPr>
        <w:t>4.17 ATRASOS Y PRORROGAS</w:t>
      </w:r>
      <w:bookmarkEnd w:id="264"/>
      <w:bookmarkEnd w:id="265"/>
      <w:bookmarkEnd w:id="266"/>
    </w:p>
    <w:p w:rsidR="00C87DBB" w:rsidRPr="00476C8D" w:rsidRDefault="002D7AF5" w:rsidP="00CB2FF9">
      <w:pPr>
        <w:pStyle w:val="Prrafodelista"/>
        <w:numPr>
          <w:ilvl w:val="0"/>
          <w:numId w:val="38"/>
        </w:numPr>
        <w:rPr>
          <w:rFonts w:asciiTheme="majorHAnsi" w:hAnsiTheme="majorHAnsi" w:cs="Segoe UI"/>
          <w:sz w:val="24"/>
          <w:szCs w:val="24"/>
        </w:rPr>
      </w:pPr>
      <w:r>
        <w:rPr>
          <w:rFonts w:asciiTheme="majorHAnsi" w:hAnsiTheme="majorHAnsi" w:cs="Segoe UI"/>
          <w:sz w:val="24"/>
          <w:szCs w:val="24"/>
        </w:rPr>
        <w:t>Si el c</w:t>
      </w:r>
      <w:r w:rsidR="00C87DBB" w:rsidRPr="00476C8D">
        <w:rPr>
          <w:rFonts w:asciiTheme="majorHAnsi" w:hAnsiTheme="majorHAnsi" w:cs="Segoe UI"/>
          <w:sz w:val="24"/>
          <w:szCs w:val="24"/>
        </w:rPr>
        <w:t xml:space="preserve">ontratista tiene un atraso en cualquier momento en el progreso del trabajo, por cambios, ampliaciones de obra o por paro autorizado por el Supervisor, debido a problemas pendientes de dilucidarse, se prorrogará el término del contrato mediante notificación del mismo por el tiempo razonable que determine el Supervisor y este </w:t>
      </w:r>
      <w:r>
        <w:rPr>
          <w:rFonts w:asciiTheme="majorHAnsi" w:hAnsiTheme="majorHAnsi" w:cs="Segoe UI"/>
          <w:sz w:val="24"/>
          <w:szCs w:val="24"/>
        </w:rPr>
        <w:t>procederá a emitir la orden de cambio ó m</w:t>
      </w:r>
      <w:r w:rsidR="00C87DBB" w:rsidRPr="00476C8D">
        <w:rPr>
          <w:rFonts w:asciiTheme="majorHAnsi" w:hAnsiTheme="majorHAnsi" w:cs="Segoe UI"/>
          <w:sz w:val="24"/>
          <w:szCs w:val="24"/>
        </w:rPr>
        <w:t>odificació</w:t>
      </w:r>
      <w:r>
        <w:rPr>
          <w:rFonts w:asciiTheme="majorHAnsi" w:hAnsiTheme="majorHAnsi" w:cs="Segoe UI"/>
          <w:sz w:val="24"/>
          <w:szCs w:val="24"/>
        </w:rPr>
        <w:t>n según corresponda. El c</w:t>
      </w:r>
      <w:r w:rsidR="00C87DBB" w:rsidRPr="00476C8D">
        <w:rPr>
          <w:rFonts w:asciiTheme="majorHAnsi" w:hAnsiTheme="majorHAnsi" w:cs="Segoe UI"/>
          <w:sz w:val="24"/>
          <w:szCs w:val="24"/>
        </w:rPr>
        <w:t>ontratista deberá ampliar por su p</w:t>
      </w:r>
      <w:r>
        <w:rPr>
          <w:rFonts w:asciiTheme="majorHAnsi" w:hAnsiTheme="majorHAnsi" w:cs="Segoe UI"/>
          <w:sz w:val="24"/>
          <w:szCs w:val="24"/>
        </w:rPr>
        <w:t>ropia cuenta la vigencia de la garantía de c</w:t>
      </w:r>
      <w:r w:rsidR="00C87DBB" w:rsidRPr="00476C8D">
        <w:rPr>
          <w:rFonts w:asciiTheme="majorHAnsi" w:hAnsiTheme="majorHAnsi" w:cs="Segoe UI"/>
          <w:sz w:val="24"/>
          <w:szCs w:val="24"/>
        </w:rPr>
        <w:t>umplimiento de manera que venza tres meses después del nuevo plazo, e igualmente deberá aplicarse la vigencia de la garantía en todos los demás casos.</w:t>
      </w:r>
    </w:p>
    <w:p w:rsidR="00C87DBB" w:rsidRPr="00476C8D" w:rsidRDefault="00C87DBB" w:rsidP="00CB2FF9">
      <w:pPr>
        <w:pStyle w:val="Prrafodelista"/>
        <w:numPr>
          <w:ilvl w:val="0"/>
          <w:numId w:val="38"/>
        </w:numPr>
        <w:rPr>
          <w:rFonts w:asciiTheme="majorHAnsi" w:hAnsiTheme="majorHAnsi" w:cs="Segoe UI"/>
          <w:iCs/>
          <w:snapToGrid w:val="0"/>
          <w:sz w:val="24"/>
          <w:szCs w:val="24"/>
        </w:rPr>
      </w:pPr>
      <w:r w:rsidRPr="00476C8D">
        <w:rPr>
          <w:rFonts w:asciiTheme="majorHAnsi" w:hAnsiTheme="majorHAnsi" w:cs="Segoe UI"/>
          <w:sz w:val="24"/>
          <w:szCs w:val="24"/>
        </w:rPr>
        <w:t>Todas las solicitudes de prórroga deberán hacerse por escrito al Supervisor a más tardar diez (10) días calendario antes de la fecha de finalización de la obra; misma que será solicitada a la Dirección Administrativa para su autorización, de otra manera el Contratista perderá todo derecho a reclamo y se le aplicará la multa correspondiente. En el caso de una causa continua de demora, solamente se necesita una solicitud por parte del contratista al Poder Judicial.</w:t>
      </w:r>
    </w:p>
    <w:p w:rsidR="001140FB" w:rsidRPr="00476C8D" w:rsidRDefault="001140FB" w:rsidP="00CA1F5F">
      <w:pPr>
        <w:rPr>
          <w:rFonts w:asciiTheme="majorHAnsi" w:hAnsiTheme="majorHAnsi" w:cs="Segoe UI"/>
          <w:color w:val="FF0000"/>
          <w:sz w:val="24"/>
          <w:szCs w:val="24"/>
        </w:rPr>
      </w:pPr>
    </w:p>
    <w:p w:rsidR="00C87DBB" w:rsidRPr="00476C8D" w:rsidRDefault="00C87DBB" w:rsidP="00CA1F5F">
      <w:pPr>
        <w:pStyle w:val="Ttulo1"/>
        <w:numPr>
          <w:ilvl w:val="1"/>
          <w:numId w:val="16"/>
        </w:numPr>
        <w:shd w:val="clear" w:color="auto" w:fill="C6D9F1" w:themeFill="text2" w:themeFillTint="33"/>
        <w:ind w:left="360" w:hanging="360"/>
        <w:jc w:val="both"/>
        <w:rPr>
          <w:rFonts w:asciiTheme="majorHAnsi" w:hAnsiTheme="majorHAnsi" w:cs="Segoe UI"/>
          <w:b w:val="0"/>
          <w:iCs/>
          <w:snapToGrid w:val="0"/>
          <w:sz w:val="24"/>
          <w:szCs w:val="24"/>
        </w:rPr>
      </w:pPr>
      <w:bookmarkStart w:id="267" w:name="_Toc238963967"/>
      <w:bookmarkStart w:id="268" w:name="_Toc304812751"/>
      <w:bookmarkStart w:id="269" w:name="_Toc503358989"/>
      <w:bookmarkStart w:id="270" w:name="_Toc10547671"/>
      <w:r w:rsidRPr="00476C8D">
        <w:rPr>
          <w:rFonts w:asciiTheme="majorHAnsi" w:hAnsiTheme="majorHAnsi" w:cs="Segoe UI"/>
          <w:b w:val="0"/>
          <w:iCs/>
          <w:snapToGrid w:val="0"/>
          <w:sz w:val="24"/>
          <w:szCs w:val="24"/>
        </w:rPr>
        <w:t>4.18 PAGOS Y TERMINACIÓN</w:t>
      </w:r>
      <w:bookmarkEnd w:id="267"/>
      <w:bookmarkEnd w:id="268"/>
      <w:bookmarkEnd w:id="269"/>
      <w:bookmarkEnd w:id="270"/>
    </w:p>
    <w:p w:rsidR="00C87DBB" w:rsidRPr="00476C8D" w:rsidRDefault="00C87DBB" w:rsidP="002D7AF5">
      <w:pPr>
        <w:pStyle w:val="Ttulo1"/>
        <w:shd w:val="clear" w:color="auto" w:fill="95B3D7" w:themeFill="accent1" w:themeFillTint="99"/>
        <w:jc w:val="both"/>
        <w:rPr>
          <w:rFonts w:asciiTheme="majorHAnsi" w:hAnsiTheme="majorHAnsi" w:cs="Segoe UI"/>
          <w:b w:val="0"/>
          <w:iCs/>
          <w:snapToGrid w:val="0"/>
          <w:sz w:val="24"/>
          <w:szCs w:val="24"/>
        </w:rPr>
      </w:pPr>
      <w:bookmarkStart w:id="271" w:name="_Toc304812752"/>
      <w:bookmarkStart w:id="272" w:name="_Toc503358990"/>
      <w:bookmarkStart w:id="273" w:name="_Toc10547672"/>
      <w:r w:rsidRPr="00476C8D">
        <w:rPr>
          <w:rFonts w:asciiTheme="majorHAnsi" w:hAnsiTheme="majorHAnsi" w:cs="Segoe UI"/>
          <w:b w:val="0"/>
          <w:iCs/>
          <w:snapToGrid w:val="0"/>
          <w:sz w:val="24"/>
          <w:szCs w:val="24"/>
        </w:rPr>
        <w:t>4.18.1 MONEDA</w:t>
      </w:r>
      <w:bookmarkEnd w:id="271"/>
      <w:bookmarkEnd w:id="272"/>
      <w:bookmarkEnd w:id="273"/>
    </w:p>
    <w:p w:rsidR="00C87DBB" w:rsidRPr="00476C8D" w:rsidRDefault="00C87DBB" w:rsidP="00CA1F5F">
      <w:pPr>
        <w:rPr>
          <w:rFonts w:asciiTheme="majorHAnsi" w:hAnsiTheme="majorHAnsi" w:cs="Segoe UI"/>
          <w:sz w:val="24"/>
          <w:szCs w:val="24"/>
        </w:rPr>
      </w:pPr>
      <w:r w:rsidRPr="00476C8D">
        <w:rPr>
          <w:rFonts w:asciiTheme="majorHAnsi" w:hAnsiTheme="majorHAnsi" w:cs="Segoe UI"/>
          <w:sz w:val="24"/>
          <w:szCs w:val="24"/>
        </w:rPr>
        <w:t>Todos los pagos serán hechos en Lempiras, que es la moneda oficial de la República de Honduras.</w:t>
      </w:r>
    </w:p>
    <w:p w:rsidR="00C87DBB" w:rsidRPr="00476C8D" w:rsidRDefault="00C87DBB" w:rsidP="00CA1F5F">
      <w:pPr>
        <w:rPr>
          <w:rFonts w:asciiTheme="majorHAnsi" w:hAnsiTheme="majorHAnsi" w:cs="Segoe UI"/>
          <w:color w:val="FF0000"/>
          <w:sz w:val="24"/>
          <w:szCs w:val="24"/>
        </w:rPr>
      </w:pPr>
    </w:p>
    <w:p w:rsidR="00C87DBB" w:rsidRPr="00476C8D" w:rsidRDefault="00C87DBB" w:rsidP="002D7AF5">
      <w:pPr>
        <w:pStyle w:val="Ttulo1"/>
        <w:shd w:val="clear" w:color="auto" w:fill="95B3D7" w:themeFill="accent1" w:themeFillTint="99"/>
        <w:jc w:val="both"/>
        <w:rPr>
          <w:rFonts w:asciiTheme="majorHAnsi" w:hAnsiTheme="majorHAnsi" w:cs="Segoe UI"/>
          <w:b w:val="0"/>
          <w:iCs/>
          <w:snapToGrid w:val="0"/>
          <w:sz w:val="24"/>
          <w:szCs w:val="24"/>
        </w:rPr>
      </w:pPr>
      <w:bookmarkStart w:id="274" w:name="_Toc304812753"/>
      <w:bookmarkStart w:id="275" w:name="_Toc503358991"/>
      <w:bookmarkStart w:id="276" w:name="_Toc10547673"/>
      <w:r w:rsidRPr="00476C8D">
        <w:rPr>
          <w:rFonts w:asciiTheme="majorHAnsi" w:hAnsiTheme="majorHAnsi" w:cs="Segoe UI"/>
          <w:b w:val="0"/>
          <w:iCs/>
          <w:snapToGrid w:val="0"/>
          <w:sz w:val="24"/>
          <w:szCs w:val="24"/>
        </w:rPr>
        <w:t>4.18.2 ANÁLISIS DE COSTOS</w:t>
      </w:r>
      <w:bookmarkEnd w:id="274"/>
      <w:r w:rsidRPr="00476C8D">
        <w:rPr>
          <w:rFonts w:asciiTheme="majorHAnsi" w:hAnsiTheme="majorHAnsi" w:cs="Segoe UI"/>
          <w:b w:val="0"/>
          <w:iCs/>
          <w:snapToGrid w:val="0"/>
          <w:sz w:val="24"/>
          <w:szCs w:val="24"/>
        </w:rPr>
        <w:t xml:space="preserve"> Y ESCALAMIENTO DE PRECIOS.</w:t>
      </w:r>
      <w:bookmarkEnd w:id="275"/>
      <w:bookmarkEnd w:id="276"/>
    </w:p>
    <w:p w:rsidR="00C87DBB" w:rsidRPr="00476C8D" w:rsidRDefault="00C87DBB" w:rsidP="00CB2FF9">
      <w:pPr>
        <w:pStyle w:val="Prrafodelista"/>
        <w:numPr>
          <w:ilvl w:val="0"/>
          <w:numId w:val="39"/>
        </w:numPr>
        <w:ind w:left="360"/>
        <w:rPr>
          <w:rFonts w:asciiTheme="majorHAnsi" w:hAnsiTheme="majorHAnsi" w:cs="Segoe UI"/>
          <w:sz w:val="24"/>
          <w:szCs w:val="24"/>
        </w:rPr>
      </w:pPr>
      <w:r w:rsidRPr="00476C8D">
        <w:rPr>
          <w:rFonts w:asciiTheme="majorHAnsi" w:hAnsiTheme="majorHAnsi" w:cs="Segoe UI"/>
          <w:sz w:val="24"/>
          <w:szCs w:val="24"/>
        </w:rPr>
        <w:t>Cuando haya que definir precios unitarios que varíen por cambio de especificación, el Contratista deberá presentar un análisis con rendimientos y precios unitarios del mismo, para tal efecto será necesario presentar los Costos Directos e Indirectos en que incurre el Contratista.</w:t>
      </w:r>
    </w:p>
    <w:p w:rsidR="00C87DBB" w:rsidRPr="00476C8D" w:rsidRDefault="00C87DBB" w:rsidP="00CB2FF9">
      <w:pPr>
        <w:pStyle w:val="Prrafodelista"/>
        <w:numPr>
          <w:ilvl w:val="0"/>
          <w:numId w:val="39"/>
        </w:numPr>
        <w:ind w:left="360"/>
        <w:rPr>
          <w:rFonts w:asciiTheme="majorHAnsi" w:hAnsiTheme="majorHAnsi" w:cs="Segoe UI"/>
          <w:sz w:val="24"/>
          <w:szCs w:val="24"/>
        </w:rPr>
      </w:pPr>
      <w:r w:rsidRPr="00476C8D">
        <w:rPr>
          <w:rFonts w:asciiTheme="majorHAnsi" w:hAnsiTheme="majorHAnsi" w:cs="Segoe UI"/>
          <w:sz w:val="24"/>
          <w:szCs w:val="24"/>
        </w:rPr>
        <w:t xml:space="preserve">Las alzas en los precios de los materiales de construcción, servicios y/o mano de obra usados o consumidos directamente en la obra, y plenamente comprobados mediante la documentación correspondiente, que se den a partir de la fecha de la firma de contrato, serán reconocidos al contratista, previa solicitud escrita y justificada, presentada al Poder Judicial y aceptada por ésta, dentro del período de treinta (30) días calendario a partir de la fecha que se presentare el aumento, transcurrido este plazo perderá todo derecho a reclamo. Para los efectos anteriores el Contratista entregará al Poder Judicial el manual de fichas de costos unitarios de cada uno de los conceptos ofertados con su sobre costo al final </w:t>
      </w:r>
      <w:r w:rsidRPr="00476C8D">
        <w:rPr>
          <w:rFonts w:asciiTheme="majorHAnsi" w:hAnsiTheme="majorHAnsi" w:cs="Segoe UI"/>
          <w:sz w:val="24"/>
          <w:szCs w:val="24"/>
        </w:rPr>
        <w:lastRenderedPageBreak/>
        <w:t>y el listado de precios de insumos debidamente respaldado con cotizaciones. El escalamiento irá aplicado directamente al material afectado y se respetará el sobre costo al Contratista.</w:t>
      </w:r>
    </w:p>
    <w:p w:rsidR="00C87DBB" w:rsidRPr="00476C8D" w:rsidRDefault="00C87DBB" w:rsidP="00CB2FF9">
      <w:pPr>
        <w:pStyle w:val="Prrafodelista"/>
        <w:numPr>
          <w:ilvl w:val="0"/>
          <w:numId w:val="39"/>
        </w:numPr>
        <w:ind w:left="360"/>
        <w:rPr>
          <w:rFonts w:asciiTheme="majorHAnsi" w:hAnsiTheme="majorHAnsi" w:cs="Segoe UI"/>
          <w:sz w:val="24"/>
          <w:szCs w:val="24"/>
        </w:rPr>
      </w:pPr>
      <w:r w:rsidRPr="00476C8D">
        <w:rPr>
          <w:rFonts w:asciiTheme="majorHAnsi" w:hAnsiTheme="majorHAnsi" w:cs="Segoe UI"/>
          <w:sz w:val="24"/>
          <w:szCs w:val="24"/>
        </w:rPr>
        <w:t>El contratista deberá dar todas las facilidades y las documentaciones en la forma que el Poder Judicial estime conveniente para comprobar los aumentos de precios.</w:t>
      </w:r>
    </w:p>
    <w:p w:rsidR="001140FB" w:rsidRPr="00476C8D" w:rsidRDefault="001140FB" w:rsidP="00CA1F5F">
      <w:pPr>
        <w:pStyle w:val="Prrafodelista"/>
        <w:ind w:left="360"/>
        <w:rPr>
          <w:rFonts w:asciiTheme="majorHAnsi" w:hAnsiTheme="majorHAnsi" w:cs="Segoe UI"/>
          <w:sz w:val="24"/>
          <w:szCs w:val="24"/>
        </w:rPr>
      </w:pPr>
    </w:p>
    <w:p w:rsidR="00C87DBB" w:rsidRPr="00476C8D" w:rsidRDefault="00C87DBB" w:rsidP="00CA1F5F">
      <w:pPr>
        <w:rPr>
          <w:rFonts w:asciiTheme="majorHAnsi" w:hAnsiTheme="majorHAnsi" w:cs="Segoe UI"/>
          <w:sz w:val="24"/>
          <w:szCs w:val="24"/>
        </w:rPr>
      </w:pPr>
      <w:r w:rsidRPr="00476C8D">
        <w:rPr>
          <w:rFonts w:asciiTheme="majorHAnsi" w:hAnsiTheme="majorHAnsi" w:cs="Segoe UI"/>
          <w:sz w:val="24"/>
          <w:szCs w:val="24"/>
        </w:rPr>
        <w:t>El Poder Judicial</w:t>
      </w:r>
      <w:r w:rsidR="001140FB" w:rsidRPr="00476C8D">
        <w:rPr>
          <w:rFonts w:asciiTheme="majorHAnsi" w:hAnsiTheme="majorHAnsi" w:cs="Segoe UI"/>
          <w:sz w:val="24"/>
          <w:szCs w:val="24"/>
        </w:rPr>
        <w:t>,</w:t>
      </w:r>
      <w:r w:rsidRPr="00476C8D">
        <w:rPr>
          <w:rFonts w:asciiTheme="majorHAnsi" w:hAnsiTheme="majorHAnsi" w:cs="Segoe UI"/>
          <w:sz w:val="24"/>
          <w:szCs w:val="24"/>
        </w:rPr>
        <w:t xml:space="preserve"> no reconocerá ningún incremento en los precios de materiales, mano de obra y/o servicios que:</w:t>
      </w:r>
    </w:p>
    <w:p w:rsidR="00C87DBB" w:rsidRPr="00476C8D" w:rsidRDefault="00C87DBB" w:rsidP="00CA1F5F">
      <w:pPr>
        <w:numPr>
          <w:ilvl w:val="1"/>
          <w:numId w:val="17"/>
        </w:numPr>
        <w:tabs>
          <w:tab w:val="num" w:pos="284"/>
        </w:tabs>
        <w:ind w:left="284" w:hanging="284"/>
        <w:rPr>
          <w:rFonts w:asciiTheme="majorHAnsi" w:hAnsiTheme="majorHAnsi" w:cs="Segoe UI"/>
          <w:sz w:val="24"/>
          <w:szCs w:val="24"/>
        </w:rPr>
      </w:pPr>
      <w:r w:rsidRPr="00476C8D">
        <w:rPr>
          <w:rFonts w:asciiTheme="majorHAnsi" w:hAnsiTheme="majorHAnsi" w:cs="Segoe UI"/>
          <w:sz w:val="24"/>
          <w:szCs w:val="24"/>
        </w:rPr>
        <w:t>No estén incluidos en las listas de precios y cantidades presentadas por el contratista al momento de haber presentado su oferta. La documentación que el contratista presente con el reclamo deberá contar con la aprobación del supervisor de la obra a fin de constatar que dichos materiales, mano de obra y/o servicios fueron incorporados o utilizados en el proyecto. Para tal fin el supervisor deberá firmar las facturas y/o planillas que contengan aumentos de precios.</w:t>
      </w:r>
    </w:p>
    <w:p w:rsidR="00C87DBB" w:rsidRPr="00476C8D" w:rsidRDefault="00C87DBB" w:rsidP="00CA1F5F">
      <w:pPr>
        <w:numPr>
          <w:ilvl w:val="1"/>
          <w:numId w:val="17"/>
        </w:numPr>
        <w:tabs>
          <w:tab w:val="num" w:pos="284"/>
        </w:tabs>
        <w:ind w:left="284" w:hanging="284"/>
        <w:rPr>
          <w:rFonts w:asciiTheme="majorHAnsi" w:hAnsiTheme="majorHAnsi" w:cs="Segoe UI"/>
          <w:sz w:val="24"/>
          <w:szCs w:val="24"/>
        </w:rPr>
      </w:pPr>
      <w:r w:rsidRPr="00476C8D">
        <w:rPr>
          <w:rFonts w:asciiTheme="majorHAnsi" w:hAnsiTheme="majorHAnsi" w:cs="Segoe UI"/>
          <w:sz w:val="24"/>
          <w:szCs w:val="24"/>
        </w:rPr>
        <w:t>Los materiales adquiridos con el anticipo recibido por el Contratista, los cuales se acreditaron mediante facturas al monto del cobro de la primera estimación.</w:t>
      </w:r>
    </w:p>
    <w:p w:rsidR="00C87DBB" w:rsidRPr="00476C8D" w:rsidRDefault="00C87DBB" w:rsidP="00CA1F5F">
      <w:pPr>
        <w:numPr>
          <w:ilvl w:val="1"/>
          <w:numId w:val="17"/>
        </w:numPr>
        <w:tabs>
          <w:tab w:val="num" w:pos="284"/>
        </w:tabs>
        <w:ind w:left="284" w:hanging="284"/>
        <w:rPr>
          <w:rFonts w:asciiTheme="majorHAnsi" w:hAnsiTheme="majorHAnsi" w:cs="Segoe UI"/>
          <w:sz w:val="24"/>
          <w:szCs w:val="24"/>
        </w:rPr>
      </w:pPr>
      <w:r w:rsidRPr="00476C8D">
        <w:rPr>
          <w:rFonts w:asciiTheme="majorHAnsi" w:hAnsiTheme="majorHAnsi" w:cs="Segoe UI"/>
          <w:sz w:val="24"/>
          <w:szCs w:val="24"/>
        </w:rPr>
        <w:t>Por errores del Contratista en la fijación de los procesos contenidos en el contrato, por consiguiente no podrá reclamar bajo pretexto de error.</w:t>
      </w:r>
    </w:p>
    <w:p w:rsidR="00C87DBB" w:rsidRPr="00476C8D" w:rsidRDefault="00C87DBB" w:rsidP="00CA1F5F">
      <w:pPr>
        <w:numPr>
          <w:ilvl w:val="1"/>
          <w:numId w:val="17"/>
        </w:numPr>
        <w:tabs>
          <w:tab w:val="num" w:pos="284"/>
        </w:tabs>
        <w:ind w:left="284" w:hanging="284"/>
        <w:rPr>
          <w:rFonts w:asciiTheme="majorHAnsi" w:hAnsiTheme="majorHAnsi" w:cs="Segoe UI"/>
          <w:sz w:val="24"/>
          <w:szCs w:val="24"/>
        </w:rPr>
      </w:pPr>
      <w:r w:rsidRPr="00476C8D">
        <w:rPr>
          <w:rFonts w:asciiTheme="majorHAnsi" w:hAnsiTheme="majorHAnsi" w:cs="Segoe UI"/>
          <w:sz w:val="24"/>
          <w:szCs w:val="24"/>
        </w:rPr>
        <w:t>Cuando se produzcan dentro de la prórroga otorgada por causas imputadas al contratista.</w:t>
      </w:r>
    </w:p>
    <w:p w:rsidR="00C87DBB" w:rsidRPr="00476C8D" w:rsidRDefault="001140FB" w:rsidP="00CA1F5F">
      <w:pPr>
        <w:numPr>
          <w:ilvl w:val="1"/>
          <w:numId w:val="17"/>
        </w:numPr>
        <w:tabs>
          <w:tab w:val="num" w:pos="284"/>
        </w:tabs>
        <w:ind w:left="284" w:hanging="284"/>
        <w:rPr>
          <w:rFonts w:asciiTheme="majorHAnsi" w:hAnsiTheme="majorHAnsi" w:cs="Segoe UI"/>
          <w:sz w:val="24"/>
          <w:szCs w:val="24"/>
        </w:rPr>
      </w:pPr>
      <w:r w:rsidRPr="00476C8D">
        <w:rPr>
          <w:rFonts w:asciiTheme="majorHAnsi" w:hAnsiTheme="majorHAnsi" w:cs="Segoe UI"/>
          <w:sz w:val="24"/>
          <w:szCs w:val="24"/>
        </w:rPr>
        <w:t>N</w:t>
      </w:r>
      <w:r w:rsidR="00C87DBB" w:rsidRPr="00476C8D">
        <w:rPr>
          <w:rFonts w:asciiTheme="majorHAnsi" w:hAnsiTheme="majorHAnsi" w:cs="Segoe UI"/>
          <w:sz w:val="24"/>
          <w:szCs w:val="24"/>
        </w:rPr>
        <w:t>o se reconocerá ningún aumento de precio en la obra que el contratista realice fuera del plazo contratado originalmente.</w:t>
      </w:r>
    </w:p>
    <w:p w:rsidR="00C87DBB" w:rsidRPr="00476C8D" w:rsidRDefault="00C87DBB" w:rsidP="00CA1F5F">
      <w:pPr>
        <w:rPr>
          <w:rFonts w:asciiTheme="majorHAnsi" w:hAnsiTheme="majorHAnsi" w:cs="Segoe UI"/>
          <w:color w:val="FF0000"/>
          <w:sz w:val="24"/>
          <w:szCs w:val="24"/>
        </w:rPr>
      </w:pPr>
    </w:p>
    <w:p w:rsidR="00C87DBB" w:rsidRPr="00476C8D" w:rsidRDefault="00C87DBB" w:rsidP="00CA1F5F">
      <w:pPr>
        <w:pStyle w:val="Ttulo1"/>
        <w:shd w:val="clear" w:color="auto" w:fill="C6D9F1" w:themeFill="text2" w:themeFillTint="33"/>
        <w:jc w:val="both"/>
        <w:rPr>
          <w:rFonts w:asciiTheme="majorHAnsi" w:hAnsiTheme="majorHAnsi" w:cs="Segoe UI"/>
          <w:b w:val="0"/>
          <w:iCs/>
          <w:snapToGrid w:val="0"/>
          <w:sz w:val="24"/>
          <w:szCs w:val="24"/>
        </w:rPr>
      </w:pPr>
      <w:bookmarkStart w:id="277" w:name="_Toc238963968"/>
      <w:bookmarkStart w:id="278" w:name="_Toc304812754"/>
      <w:bookmarkStart w:id="279" w:name="_Toc503358992"/>
      <w:bookmarkStart w:id="280" w:name="_Toc10547674"/>
      <w:r w:rsidRPr="00476C8D">
        <w:rPr>
          <w:rFonts w:asciiTheme="majorHAnsi" w:hAnsiTheme="majorHAnsi" w:cs="Segoe UI"/>
          <w:b w:val="0"/>
          <w:iCs/>
          <w:snapToGrid w:val="0"/>
          <w:sz w:val="24"/>
          <w:szCs w:val="24"/>
        </w:rPr>
        <w:t>4.18.3 ESTIMACIONES</w:t>
      </w:r>
      <w:bookmarkEnd w:id="277"/>
      <w:bookmarkEnd w:id="278"/>
      <w:bookmarkEnd w:id="279"/>
      <w:bookmarkEnd w:id="280"/>
    </w:p>
    <w:p w:rsidR="00C87DBB" w:rsidRPr="00476C8D" w:rsidRDefault="00C87DBB" w:rsidP="00CA1F5F">
      <w:pPr>
        <w:rPr>
          <w:rFonts w:asciiTheme="majorHAnsi" w:hAnsiTheme="majorHAnsi" w:cs="Segoe UI"/>
          <w:sz w:val="24"/>
          <w:szCs w:val="24"/>
        </w:rPr>
      </w:pPr>
      <w:r w:rsidRPr="00476C8D">
        <w:rPr>
          <w:rFonts w:asciiTheme="majorHAnsi" w:hAnsiTheme="majorHAnsi" w:cs="Segoe UI"/>
          <w:sz w:val="24"/>
          <w:szCs w:val="24"/>
        </w:rPr>
        <w:t>El Poder Judicial</w:t>
      </w:r>
      <w:r w:rsidR="00953F35" w:rsidRPr="00476C8D">
        <w:rPr>
          <w:rFonts w:asciiTheme="majorHAnsi" w:hAnsiTheme="majorHAnsi" w:cs="Segoe UI"/>
          <w:sz w:val="24"/>
          <w:szCs w:val="24"/>
        </w:rPr>
        <w:t>,</w:t>
      </w:r>
      <w:r w:rsidRPr="00476C8D">
        <w:rPr>
          <w:rFonts w:asciiTheme="majorHAnsi" w:hAnsiTheme="majorHAnsi" w:cs="Segoe UI"/>
          <w:sz w:val="24"/>
          <w:szCs w:val="24"/>
        </w:rPr>
        <w:t xml:space="preserve"> efectuará los pagos al Contratista mediante </w:t>
      </w:r>
      <w:r w:rsidR="00953F35" w:rsidRPr="00476C8D">
        <w:rPr>
          <w:rFonts w:asciiTheme="majorHAnsi" w:hAnsiTheme="majorHAnsi" w:cs="Segoe UI"/>
          <w:sz w:val="24"/>
          <w:szCs w:val="24"/>
        </w:rPr>
        <w:t>E</w:t>
      </w:r>
      <w:r w:rsidRPr="00476C8D">
        <w:rPr>
          <w:rFonts w:asciiTheme="majorHAnsi" w:hAnsiTheme="majorHAnsi" w:cs="Segoe UI"/>
          <w:sz w:val="24"/>
          <w:szCs w:val="24"/>
        </w:rPr>
        <w:t>stimaciones sobre precios unitarios de oferta</w:t>
      </w:r>
      <w:r w:rsidR="00953F35" w:rsidRPr="00476C8D">
        <w:rPr>
          <w:rFonts w:asciiTheme="majorHAnsi" w:hAnsiTheme="majorHAnsi" w:cs="Segoe UI"/>
          <w:sz w:val="24"/>
          <w:szCs w:val="24"/>
        </w:rPr>
        <w:t>,</w:t>
      </w:r>
      <w:r w:rsidRPr="00476C8D">
        <w:rPr>
          <w:rFonts w:asciiTheme="majorHAnsi" w:hAnsiTheme="majorHAnsi" w:cs="Segoe UI"/>
          <w:sz w:val="24"/>
          <w:szCs w:val="24"/>
        </w:rPr>
        <w:t xml:space="preserve"> los cuales deberán ser presentados cada treinta (30) días calendarios</w:t>
      </w:r>
      <w:r w:rsidR="00953F35" w:rsidRPr="00476C8D">
        <w:rPr>
          <w:rFonts w:asciiTheme="majorHAnsi" w:hAnsiTheme="majorHAnsi" w:cs="Segoe UI"/>
          <w:sz w:val="24"/>
          <w:szCs w:val="24"/>
        </w:rPr>
        <w:t>,</w:t>
      </w:r>
      <w:r w:rsidRPr="00476C8D">
        <w:rPr>
          <w:rFonts w:asciiTheme="majorHAnsi" w:hAnsiTheme="majorHAnsi" w:cs="Segoe UI"/>
          <w:sz w:val="24"/>
          <w:szCs w:val="24"/>
        </w:rPr>
        <w:t xml:space="preserve"> o mediante avance de obra según cronograma de trabajo. Dentro de quince (15) días calendarios</w:t>
      </w:r>
      <w:r w:rsidR="00953F35" w:rsidRPr="00476C8D">
        <w:rPr>
          <w:rFonts w:asciiTheme="majorHAnsi" w:hAnsiTheme="majorHAnsi" w:cs="Segoe UI"/>
          <w:sz w:val="24"/>
          <w:szCs w:val="24"/>
        </w:rPr>
        <w:t>,</w:t>
      </w:r>
      <w:r w:rsidRPr="00476C8D">
        <w:rPr>
          <w:rFonts w:asciiTheme="majorHAnsi" w:hAnsiTheme="majorHAnsi" w:cs="Segoe UI"/>
          <w:sz w:val="24"/>
          <w:szCs w:val="24"/>
        </w:rPr>
        <w:t xml:space="preserve"> máximo subsiguiente a la fecha en que el supervisor de la obra aprobó la estimación, le será pagada ésta al contratista, deduciendo lo siguiente:</w:t>
      </w:r>
    </w:p>
    <w:p w:rsidR="00C87DBB" w:rsidRPr="00476C8D" w:rsidRDefault="00C87DBB" w:rsidP="00CA1F5F">
      <w:pPr>
        <w:rPr>
          <w:rFonts w:asciiTheme="majorHAnsi" w:hAnsiTheme="majorHAnsi" w:cs="Segoe UI"/>
          <w:color w:val="FF0000"/>
          <w:sz w:val="24"/>
          <w:szCs w:val="24"/>
        </w:rPr>
      </w:pPr>
    </w:p>
    <w:p w:rsidR="00C87DBB" w:rsidRPr="00476C8D" w:rsidRDefault="00C87DBB" w:rsidP="00CB2FF9">
      <w:pPr>
        <w:pStyle w:val="Prrafodelista"/>
        <w:numPr>
          <w:ilvl w:val="0"/>
          <w:numId w:val="40"/>
        </w:numPr>
        <w:rPr>
          <w:rFonts w:asciiTheme="majorHAnsi" w:hAnsiTheme="majorHAnsi" w:cs="Segoe UI"/>
          <w:sz w:val="24"/>
          <w:szCs w:val="24"/>
        </w:rPr>
      </w:pPr>
      <w:r w:rsidRPr="00476C8D">
        <w:rPr>
          <w:rFonts w:asciiTheme="majorHAnsi" w:hAnsiTheme="majorHAnsi" w:cs="Segoe UI"/>
          <w:sz w:val="24"/>
          <w:szCs w:val="24"/>
        </w:rPr>
        <w:t>El 15% por ciento</w:t>
      </w:r>
      <w:r w:rsidR="00953F35" w:rsidRPr="00476C8D">
        <w:rPr>
          <w:rFonts w:asciiTheme="majorHAnsi" w:hAnsiTheme="majorHAnsi" w:cs="Segoe UI"/>
          <w:sz w:val="24"/>
          <w:szCs w:val="24"/>
        </w:rPr>
        <w:t>,</w:t>
      </w:r>
      <w:r w:rsidRPr="00476C8D">
        <w:rPr>
          <w:rFonts w:asciiTheme="majorHAnsi" w:hAnsiTheme="majorHAnsi" w:cs="Segoe UI"/>
          <w:sz w:val="24"/>
          <w:szCs w:val="24"/>
        </w:rPr>
        <w:t xml:space="preserve"> como mínimo del valor de cada </w:t>
      </w:r>
      <w:r w:rsidR="00953F35" w:rsidRPr="00476C8D">
        <w:rPr>
          <w:rFonts w:asciiTheme="majorHAnsi" w:hAnsiTheme="majorHAnsi" w:cs="Segoe UI"/>
          <w:sz w:val="24"/>
          <w:szCs w:val="24"/>
        </w:rPr>
        <w:t>E</w:t>
      </w:r>
      <w:r w:rsidRPr="00476C8D">
        <w:rPr>
          <w:rFonts w:asciiTheme="majorHAnsi" w:hAnsiTheme="majorHAnsi" w:cs="Segoe UI"/>
          <w:sz w:val="24"/>
          <w:szCs w:val="24"/>
        </w:rPr>
        <w:t>stimación</w:t>
      </w:r>
      <w:r w:rsidR="00953F35" w:rsidRPr="00476C8D">
        <w:rPr>
          <w:rFonts w:asciiTheme="majorHAnsi" w:hAnsiTheme="majorHAnsi" w:cs="Segoe UI"/>
          <w:sz w:val="24"/>
          <w:szCs w:val="24"/>
        </w:rPr>
        <w:t>,</w:t>
      </w:r>
      <w:r w:rsidRPr="00476C8D">
        <w:rPr>
          <w:rFonts w:asciiTheme="majorHAnsi" w:hAnsiTheme="majorHAnsi" w:cs="Segoe UI"/>
          <w:sz w:val="24"/>
          <w:szCs w:val="24"/>
        </w:rPr>
        <w:t xml:space="preserve"> para amortizar el total del anticipo o el porcentaje dado por anticipo.</w:t>
      </w:r>
    </w:p>
    <w:p w:rsidR="00C87DBB" w:rsidRPr="00476C8D" w:rsidRDefault="00C87DBB" w:rsidP="00CB2FF9">
      <w:pPr>
        <w:pStyle w:val="Prrafodelista"/>
        <w:numPr>
          <w:ilvl w:val="0"/>
          <w:numId w:val="40"/>
        </w:numPr>
        <w:rPr>
          <w:rFonts w:asciiTheme="majorHAnsi" w:hAnsiTheme="majorHAnsi" w:cs="Segoe UI"/>
          <w:sz w:val="24"/>
          <w:szCs w:val="24"/>
        </w:rPr>
      </w:pPr>
      <w:r w:rsidRPr="00476C8D">
        <w:rPr>
          <w:rFonts w:asciiTheme="majorHAnsi" w:hAnsiTheme="majorHAnsi" w:cs="Segoe UI"/>
          <w:sz w:val="24"/>
          <w:szCs w:val="24"/>
        </w:rPr>
        <w:t>El 12.5% del 10% del valor total de cada estimación</w:t>
      </w:r>
      <w:r w:rsidR="00953F35" w:rsidRPr="00476C8D">
        <w:rPr>
          <w:rFonts w:asciiTheme="majorHAnsi" w:hAnsiTheme="majorHAnsi" w:cs="Segoe UI"/>
          <w:sz w:val="24"/>
          <w:szCs w:val="24"/>
        </w:rPr>
        <w:t>,</w:t>
      </w:r>
      <w:r w:rsidRPr="00476C8D">
        <w:rPr>
          <w:rFonts w:asciiTheme="majorHAnsi" w:hAnsiTheme="majorHAnsi" w:cs="Segoe UI"/>
          <w:sz w:val="24"/>
          <w:szCs w:val="24"/>
        </w:rPr>
        <w:t xml:space="preserve"> en concepto del de pago del Impuesto Sobre la Renta (salvo presentación de pagos a cuenta vigente).</w:t>
      </w:r>
    </w:p>
    <w:p w:rsidR="00C87DBB" w:rsidRPr="00476C8D" w:rsidRDefault="00C87DBB" w:rsidP="00CA1F5F">
      <w:pPr>
        <w:rPr>
          <w:rFonts w:asciiTheme="majorHAnsi" w:hAnsiTheme="majorHAnsi" w:cs="Segoe UI"/>
          <w:color w:val="FF0000"/>
          <w:sz w:val="24"/>
          <w:szCs w:val="24"/>
        </w:rPr>
      </w:pPr>
    </w:p>
    <w:p w:rsidR="00C87DBB" w:rsidRPr="00476C8D" w:rsidRDefault="00C87DBB" w:rsidP="00CB2FF9">
      <w:pPr>
        <w:pStyle w:val="Prrafodelista"/>
        <w:numPr>
          <w:ilvl w:val="0"/>
          <w:numId w:val="41"/>
        </w:numPr>
        <w:rPr>
          <w:rFonts w:asciiTheme="majorHAnsi" w:hAnsiTheme="majorHAnsi" w:cs="Segoe UI"/>
          <w:sz w:val="24"/>
          <w:szCs w:val="24"/>
        </w:rPr>
      </w:pPr>
      <w:r w:rsidRPr="00476C8D">
        <w:rPr>
          <w:rFonts w:asciiTheme="majorHAnsi" w:hAnsiTheme="majorHAnsi" w:cs="Segoe UI"/>
          <w:sz w:val="24"/>
          <w:szCs w:val="24"/>
        </w:rPr>
        <w:t>Tales estimaciones se elaborarán en los formatos que para tal efecto le suministrará el Departamento de Obras Físicas a la supervisión y constituirán las solicitudes de pago, por los trabajos ejecutados.</w:t>
      </w:r>
    </w:p>
    <w:p w:rsidR="00C87DBB" w:rsidRPr="00476C8D" w:rsidRDefault="00C87DBB" w:rsidP="00CB2FF9">
      <w:pPr>
        <w:pStyle w:val="Prrafodelista"/>
        <w:numPr>
          <w:ilvl w:val="0"/>
          <w:numId w:val="41"/>
        </w:numPr>
        <w:rPr>
          <w:rFonts w:asciiTheme="majorHAnsi" w:hAnsiTheme="majorHAnsi" w:cs="Segoe UI"/>
          <w:sz w:val="24"/>
          <w:szCs w:val="24"/>
        </w:rPr>
      </w:pPr>
      <w:r w:rsidRPr="00476C8D">
        <w:rPr>
          <w:rFonts w:asciiTheme="majorHAnsi" w:hAnsiTheme="majorHAnsi" w:cs="Segoe UI"/>
          <w:sz w:val="24"/>
          <w:szCs w:val="24"/>
        </w:rPr>
        <w:t>No se le pagará al Contratista la primera estimación</w:t>
      </w:r>
      <w:r w:rsidR="00953F35" w:rsidRPr="00476C8D">
        <w:rPr>
          <w:rFonts w:asciiTheme="majorHAnsi" w:hAnsiTheme="majorHAnsi" w:cs="Segoe UI"/>
          <w:sz w:val="24"/>
          <w:szCs w:val="24"/>
        </w:rPr>
        <w:t>,</w:t>
      </w:r>
      <w:r w:rsidRPr="00476C8D">
        <w:rPr>
          <w:rFonts w:asciiTheme="majorHAnsi" w:hAnsiTheme="majorHAnsi" w:cs="Segoe UI"/>
          <w:sz w:val="24"/>
          <w:szCs w:val="24"/>
        </w:rPr>
        <w:t xml:space="preserve"> si no presenta el cronograma de ejecución del proyecto</w:t>
      </w:r>
      <w:r w:rsidR="00953F35" w:rsidRPr="00476C8D">
        <w:rPr>
          <w:rFonts w:asciiTheme="majorHAnsi" w:hAnsiTheme="majorHAnsi" w:cs="Segoe UI"/>
          <w:sz w:val="24"/>
          <w:szCs w:val="24"/>
        </w:rPr>
        <w:t>,</w:t>
      </w:r>
      <w:r w:rsidRPr="00476C8D">
        <w:rPr>
          <w:rFonts w:asciiTheme="majorHAnsi" w:hAnsiTheme="majorHAnsi" w:cs="Segoe UI"/>
          <w:sz w:val="24"/>
          <w:szCs w:val="24"/>
        </w:rPr>
        <w:t xml:space="preserve"> así como los gastos de movilización, inversión en materiales, equipos o servicios directamente relacionados con la ejecución de la obra</w:t>
      </w:r>
      <w:r w:rsidR="00953F35" w:rsidRPr="00476C8D">
        <w:rPr>
          <w:rFonts w:asciiTheme="majorHAnsi" w:hAnsiTheme="majorHAnsi" w:cs="Segoe UI"/>
          <w:sz w:val="24"/>
          <w:szCs w:val="24"/>
        </w:rPr>
        <w:t>,</w:t>
      </w:r>
      <w:r w:rsidRPr="00476C8D">
        <w:rPr>
          <w:rFonts w:asciiTheme="majorHAnsi" w:hAnsiTheme="majorHAnsi" w:cs="Segoe UI"/>
          <w:sz w:val="24"/>
          <w:szCs w:val="24"/>
        </w:rPr>
        <w:t xml:space="preserve"> según lo dispuesto en </w:t>
      </w:r>
      <w:r w:rsidRPr="00476C8D">
        <w:rPr>
          <w:rFonts w:asciiTheme="majorHAnsi" w:hAnsiTheme="majorHAnsi" w:cs="Segoe UI"/>
          <w:i/>
          <w:sz w:val="24"/>
          <w:szCs w:val="24"/>
          <w:u w:val="single"/>
        </w:rPr>
        <w:t>el Artículo 179 del Reglamento de la Ley de Contratación del Estado</w:t>
      </w:r>
      <w:r w:rsidRPr="00476C8D">
        <w:rPr>
          <w:rFonts w:asciiTheme="majorHAnsi" w:hAnsiTheme="majorHAnsi" w:cs="Segoe UI"/>
          <w:sz w:val="24"/>
          <w:szCs w:val="24"/>
        </w:rPr>
        <w:t>. No se pagará la primera estimación</w:t>
      </w:r>
      <w:r w:rsidR="00953F35" w:rsidRPr="00476C8D">
        <w:rPr>
          <w:rFonts w:asciiTheme="majorHAnsi" w:hAnsiTheme="majorHAnsi" w:cs="Segoe UI"/>
          <w:sz w:val="24"/>
          <w:szCs w:val="24"/>
        </w:rPr>
        <w:t>,</w:t>
      </w:r>
      <w:r w:rsidRPr="00476C8D">
        <w:rPr>
          <w:rFonts w:asciiTheme="majorHAnsi" w:hAnsiTheme="majorHAnsi" w:cs="Segoe UI"/>
          <w:sz w:val="24"/>
          <w:szCs w:val="24"/>
        </w:rPr>
        <w:t xml:space="preserve"> hasta que esté debidamente colocado el </w:t>
      </w:r>
      <w:r w:rsidR="00953F35" w:rsidRPr="00476C8D">
        <w:rPr>
          <w:rFonts w:asciiTheme="majorHAnsi" w:hAnsiTheme="majorHAnsi" w:cs="Segoe UI"/>
          <w:sz w:val="24"/>
          <w:szCs w:val="24"/>
        </w:rPr>
        <w:t>R</w:t>
      </w:r>
      <w:r w:rsidRPr="00476C8D">
        <w:rPr>
          <w:rFonts w:asciiTheme="majorHAnsi" w:hAnsiTheme="majorHAnsi" w:cs="Segoe UI"/>
          <w:sz w:val="24"/>
          <w:szCs w:val="24"/>
        </w:rPr>
        <w:t xml:space="preserve">ótulo del </w:t>
      </w:r>
      <w:r w:rsidR="00953F35" w:rsidRPr="00476C8D">
        <w:rPr>
          <w:rFonts w:asciiTheme="majorHAnsi" w:hAnsiTheme="majorHAnsi" w:cs="Segoe UI"/>
          <w:sz w:val="24"/>
          <w:szCs w:val="24"/>
        </w:rPr>
        <w:t>P</w:t>
      </w:r>
      <w:r w:rsidRPr="00476C8D">
        <w:rPr>
          <w:rFonts w:asciiTheme="majorHAnsi" w:hAnsiTheme="majorHAnsi" w:cs="Segoe UI"/>
          <w:sz w:val="24"/>
          <w:szCs w:val="24"/>
        </w:rPr>
        <w:t xml:space="preserve">royecto y </w:t>
      </w:r>
      <w:r w:rsidRPr="00476C8D">
        <w:rPr>
          <w:rFonts w:asciiTheme="majorHAnsi" w:hAnsiTheme="majorHAnsi" w:cs="Segoe UI"/>
          <w:sz w:val="24"/>
          <w:szCs w:val="24"/>
        </w:rPr>
        <w:lastRenderedPageBreak/>
        <w:t>aceptado por el Poder Judicial, al igual si no se presenta la constancia de “Registro de Contrato” extendida por la Cámara Hondureña de la Industria de la Construcción</w:t>
      </w:r>
    </w:p>
    <w:p w:rsidR="00C87DBB" w:rsidRPr="00476C8D" w:rsidRDefault="00C87DBB" w:rsidP="00CA1F5F">
      <w:pPr>
        <w:rPr>
          <w:rFonts w:asciiTheme="majorHAnsi" w:hAnsiTheme="majorHAnsi" w:cs="Segoe UI"/>
          <w:color w:val="FF0000"/>
          <w:sz w:val="24"/>
          <w:szCs w:val="24"/>
        </w:rPr>
      </w:pPr>
    </w:p>
    <w:p w:rsidR="00C87DBB" w:rsidRPr="00476C8D" w:rsidRDefault="00C87DBB" w:rsidP="00CA1F5F">
      <w:pPr>
        <w:pStyle w:val="Ttulo1"/>
        <w:shd w:val="clear" w:color="auto" w:fill="C6D9F1" w:themeFill="text2" w:themeFillTint="33"/>
        <w:jc w:val="both"/>
        <w:rPr>
          <w:rFonts w:asciiTheme="majorHAnsi" w:hAnsiTheme="majorHAnsi" w:cs="Segoe UI"/>
          <w:b w:val="0"/>
          <w:iCs/>
          <w:snapToGrid w:val="0"/>
          <w:sz w:val="24"/>
          <w:szCs w:val="24"/>
        </w:rPr>
      </w:pPr>
      <w:bookmarkStart w:id="281" w:name="_Toc304812755"/>
      <w:bookmarkStart w:id="282" w:name="_Toc503358993"/>
      <w:bookmarkStart w:id="283" w:name="_Toc10547675"/>
      <w:r w:rsidRPr="00476C8D">
        <w:rPr>
          <w:rFonts w:asciiTheme="majorHAnsi" w:hAnsiTheme="majorHAnsi" w:cs="Segoe UI"/>
          <w:b w:val="0"/>
          <w:iCs/>
          <w:snapToGrid w:val="0"/>
          <w:sz w:val="24"/>
          <w:szCs w:val="24"/>
        </w:rPr>
        <w:t>4.18.4 PAGOS RETENIDOS</w:t>
      </w:r>
      <w:bookmarkEnd w:id="281"/>
      <w:bookmarkEnd w:id="282"/>
      <w:bookmarkEnd w:id="283"/>
    </w:p>
    <w:p w:rsidR="00C87DBB" w:rsidRPr="00476C8D" w:rsidRDefault="00C87DBB" w:rsidP="00CA1F5F">
      <w:pPr>
        <w:rPr>
          <w:rFonts w:asciiTheme="majorHAnsi" w:hAnsiTheme="majorHAnsi" w:cs="Segoe UI"/>
          <w:sz w:val="24"/>
          <w:szCs w:val="24"/>
        </w:rPr>
      </w:pPr>
      <w:r w:rsidRPr="00476C8D">
        <w:rPr>
          <w:rFonts w:asciiTheme="majorHAnsi" w:hAnsiTheme="majorHAnsi" w:cs="Segoe UI"/>
          <w:sz w:val="24"/>
          <w:szCs w:val="24"/>
        </w:rPr>
        <w:t>El Supervisor puede negarse a darle trámite a una solicitud de pago y puede retener su estimación, si en su opinión no está de acuerdo con los términos del Contrato, o con el avance de obra estimado por el Contratista.</w:t>
      </w:r>
    </w:p>
    <w:p w:rsidR="00953F35" w:rsidRPr="00476C8D" w:rsidRDefault="00953F35" w:rsidP="00CA1F5F">
      <w:pPr>
        <w:rPr>
          <w:rFonts w:asciiTheme="majorHAnsi" w:hAnsiTheme="majorHAnsi" w:cs="Segoe UI"/>
          <w:sz w:val="24"/>
          <w:szCs w:val="24"/>
        </w:rPr>
      </w:pPr>
    </w:p>
    <w:p w:rsidR="00C87DBB" w:rsidRPr="00476C8D" w:rsidRDefault="00C87DBB" w:rsidP="00CA1F5F">
      <w:pPr>
        <w:rPr>
          <w:rFonts w:asciiTheme="majorHAnsi" w:hAnsiTheme="majorHAnsi" w:cs="Segoe UI"/>
          <w:sz w:val="24"/>
          <w:szCs w:val="24"/>
        </w:rPr>
      </w:pPr>
      <w:r w:rsidRPr="00476C8D">
        <w:rPr>
          <w:rFonts w:asciiTheme="majorHAnsi" w:hAnsiTheme="majorHAnsi" w:cs="Segoe UI"/>
          <w:sz w:val="24"/>
          <w:szCs w:val="24"/>
        </w:rPr>
        <w:t>Además, el Poder Judicial podrá retener o anular, debido a evidencia descubierta posteriormente, todo o parte de cualquier certificado de pago hasta el grado que sea necesario para protegerse de pérdidas debido a:</w:t>
      </w:r>
    </w:p>
    <w:p w:rsidR="00C87DBB" w:rsidRPr="00476C8D" w:rsidRDefault="00C87DBB" w:rsidP="00CB2FF9">
      <w:pPr>
        <w:pStyle w:val="Prrafodelista"/>
        <w:numPr>
          <w:ilvl w:val="0"/>
          <w:numId w:val="42"/>
        </w:numPr>
        <w:rPr>
          <w:rFonts w:asciiTheme="majorHAnsi" w:hAnsiTheme="majorHAnsi" w:cs="Segoe UI"/>
          <w:sz w:val="24"/>
          <w:szCs w:val="24"/>
        </w:rPr>
      </w:pPr>
      <w:r w:rsidRPr="00476C8D">
        <w:rPr>
          <w:rFonts w:asciiTheme="majorHAnsi" w:hAnsiTheme="majorHAnsi" w:cs="Segoe UI"/>
          <w:sz w:val="24"/>
          <w:szCs w:val="24"/>
        </w:rPr>
        <w:t>Trabajos defectuosos sin remediar</w:t>
      </w:r>
    </w:p>
    <w:p w:rsidR="00C87DBB" w:rsidRPr="00476C8D" w:rsidRDefault="00C87DBB" w:rsidP="00CB2FF9">
      <w:pPr>
        <w:pStyle w:val="Prrafodelista"/>
        <w:numPr>
          <w:ilvl w:val="0"/>
          <w:numId w:val="42"/>
        </w:numPr>
        <w:rPr>
          <w:rFonts w:asciiTheme="majorHAnsi" w:hAnsiTheme="majorHAnsi" w:cs="Segoe UI"/>
          <w:sz w:val="24"/>
          <w:szCs w:val="24"/>
        </w:rPr>
      </w:pPr>
      <w:r w:rsidRPr="00476C8D">
        <w:rPr>
          <w:rFonts w:asciiTheme="majorHAnsi" w:hAnsiTheme="majorHAnsi" w:cs="Segoe UI"/>
          <w:sz w:val="24"/>
          <w:szCs w:val="24"/>
        </w:rPr>
        <w:t>Demandas presentadas o evidencias razonables que indiquen el probable reclamo.</w:t>
      </w:r>
    </w:p>
    <w:p w:rsidR="00C87DBB" w:rsidRPr="00476C8D" w:rsidRDefault="00C87DBB" w:rsidP="00CB2FF9">
      <w:pPr>
        <w:pStyle w:val="Prrafodelista"/>
        <w:numPr>
          <w:ilvl w:val="0"/>
          <w:numId w:val="42"/>
        </w:numPr>
        <w:rPr>
          <w:rFonts w:asciiTheme="majorHAnsi" w:hAnsiTheme="majorHAnsi" w:cs="Segoe UI"/>
          <w:sz w:val="24"/>
          <w:szCs w:val="24"/>
        </w:rPr>
      </w:pPr>
      <w:r w:rsidRPr="00476C8D">
        <w:rPr>
          <w:rFonts w:asciiTheme="majorHAnsi" w:hAnsiTheme="majorHAnsi" w:cs="Segoe UI"/>
          <w:sz w:val="24"/>
          <w:szCs w:val="24"/>
        </w:rPr>
        <w:t>La falta del contratista en hacer pagos debidamente a subcontratistas por materiales o mano de obra.</w:t>
      </w:r>
    </w:p>
    <w:p w:rsidR="00C87DBB" w:rsidRPr="00476C8D" w:rsidRDefault="00C87DBB" w:rsidP="00CB2FF9">
      <w:pPr>
        <w:pStyle w:val="Prrafodelista"/>
        <w:numPr>
          <w:ilvl w:val="0"/>
          <w:numId w:val="42"/>
        </w:numPr>
        <w:rPr>
          <w:rFonts w:asciiTheme="majorHAnsi" w:hAnsiTheme="majorHAnsi" w:cs="Segoe UI"/>
          <w:sz w:val="24"/>
          <w:szCs w:val="24"/>
        </w:rPr>
      </w:pPr>
      <w:r w:rsidRPr="00476C8D">
        <w:rPr>
          <w:rFonts w:asciiTheme="majorHAnsi" w:hAnsiTheme="majorHAnsi" w:cs="Segoe UI"/>
          <w:sz w:val="24"/>
          <w:szCs w:val="24"/>
        </w:rPr>
        <w:t>Una razón de que el trabajo no puede ser terminado con el saldo pendiente del contrato.</w:t>
      </w:r>
    </w:p>
    <w:p w:rsidR="00C87DBB" w:rsidRPr="00476C8D" w:rsidRDefault="00C87DBB" w:rsidP="00CB2FF9">
      <w:pPr>
        <w:pStyle w:val="Prrafodelista"/>
        <w:numPr>
          <w:ilvl w:val="0"/>
          <w:numId w:val="42"/>
        </w:numPr>
        <w:rPr>
          <w:rFonts w:asciiTheme="majorHAnsi" w:hAnsiTheme="majorHAnsi" w:cs="Segoe UI"/>
          <w:sz w:val="24"/>
          <w:szCs w:val="24"/>
        </w:rPr>
      </w:pPr>
      <w:r w:rsidRPr="00476C8D">
        <w:rPr>
          <w:rFonts w:asciiTheme="majorHAnsi" w:hAnsiTheme="majorHAnsi" w:cs="Segoe UI"/>
          <w:sz w:val="24"/>
          <w:szCs w:val="24"/>
        </w:rPr>
        <w:t>Daño a otros contratistas.</w:t>
      </w:r>
    </w:p>
    <w:p w:rsidR="00C87DBB" w:rsidRPr="00476C8D" w:rsidRDefault="00C87DBB" w:rsidP="00CA1F5F">
      <w:pPr>
        <w:rPr>
          <w:rFonts w:asciiTheme="majorHAnsi" w:hAnsiTheme="majorHAnsi" w:cs="Segoe UI"/>
          <w:color w:val="FF0000"/>
          <w:sz w:val="24"/>
          <w:szCs w:val="24"/>
        </w:rPr>
      </w:pPr>
    </w:p>
    <w:p w:rsidR="00C87DBB" w:rsidRPr="00476C8D" w:rsidRDefault="00C87DBB" w:rsidP="00CA1F5F">
      <w:pPr>
        <w:pStyle w:val="Ttulo1"/>
        <w:shd w:val="clear" w:color="auto" w:fill="C6D9F1" w:themeFill="text2" w:themeFillTint="33"/>
        <w:jc w:val="both"/>
        <w:rPr>
          <w:rFonts w:asciiTheme="majorHAnsi" w:hAnsiTheme="majorHAnsi" w:cs="Segoe UI"/>
          <w:b w:val="0"/>
          <w:iCs/>
          <w:snapToGrid w:val="0"/>
          <w:sz w:val="24"/>
          <w:szCs w:val="24"/>
        </w:rPr>
      </w:pPr>
      <w:bookmarkStart w:id="284" w:name="_Toc304812756"/>
      <w:bookmarkStart w:id="285" w:name="_Toc503358994"/>
      <w:bookmarkStart w:id="286" w:name="_Toc10547676"/>
      <w:r w:rsidRPr="00476C8D">
        <w:rPr>
          <w:rFonts w:asciiTheme="majorHAnsi" w:hAnsiTheme="majorHAnsi" w:cs="Segoe UI"/>
          <w:b w:val="0"/>
          <w:iCs/>
          <w:snapToGrid w:val="0"/>
          <w:sz w:val="24"/>
          <w:szCs w:val="24"/>
        </w:rPr>
        <w:t>4.18.5 RECONOCIMIENTO DE PAGO SOBRE MATERIALES ALMACENADOS</w:t>
      </w:r>
      <w:bookmarkEnd w:id="284"/>
      <w:bookmarkEnd w:id="285"/>
      <w:bookmarkEnd w:id="286"/>
    </w:p>
    <w:p w:rsidR="00C87DBB" w:rsidRPr="00476C8D" w:rsidRDefault="00C87DBB" w:rsidP="00CA1F5F">
      <w:pPr>
        <w:rPr>
          <w:rFonts w:asciiTheme="majorHAnsi" w:hAnsiTheme="majorHAnsi" w:cs="Segoe UI"/>
          <w:sz w:val="24"/>
          <w:szCs w:val="24"/>
        </w:rPr>
      </w:pPr>
      <w:r w:rsidRPr="00476C8D">
        <w:rPr>
          <w:rFonts w:asciiTheme="majorHAnsi" w:hAnsiTheme="majorHAnsi" w:cs="Segoe UI"/>
          <w:sz w:val="24"/>
          <w:szCs w:val="24"/>
        </w:rPr>
        <w:t>El Poder Judicial reconocerá al Contratista</w:t>
      </w:r>
      <w:r w:rsidR="00953F35" w:rsidRPr="00476C8D">
        <w:rPr>
          <w:rFonts w:asciiTheme="majorHAnsi" w:hAnsiTheme="majorHAnsi" w:cs="Segoe UI"/>
          <w:sz w:val="24"/>
          <w:szCs w:val="24"/>
        </w:rPr>
        <w:t>,</w:t>
      </w:r>
      <w:r w:rsidRPr="00476C8D">
        <w:rPr>
          <w:rFonts w:asciiTheme="majorHAnsi" w:hAnsiTheme="majorHAnsi" w:cs="Segoe UI"/>
          <w:sz w:val="24"/>
          <w:szCs w:val="24"/>
        </w:rPr>
        <w:t xml:space="preserve"> el valor de los materiales almacenados para ser usados en la obra, para efecto de pago se determinará lo siguiente:</w:t>
      </w:r>
    </w:p>
    <w:p w:rsidR="00C87DBB" w:rsidRPr="00476C8D" w:rsidRDefault="00C87DBB" w:rsidP="00CB2FF9">
      <w:pPr>
        <w:pStyle w:val="Prrafodelista"/>
        <w:numPr>
          <w:ilvl w:val="0"/>
          <w:numId w:val="43"/>
        </w:numPr>
        <w:rPr>
          <w:rFonts w:asciiTheme="majorHAnsi" w:hAnsiTheme="majorHAnsi" w:cs="Segoe UI"/>
          <w:sz w:val="24"/>
          <w:szCs w:val="24"/>
        </w:rPr>
      </w:pPr>
      <w:r w:rsidRPr="00476C8D">
        <w:rPr>
          <w:rFonts w:asciiTheme="majorHAnsi" w:hAnsiTheme="majorHAnsi" w:cs="Segoe UI"/>
          <w:sz w:val="24"/>
          <w:szCs w:val="24"/>
        </w:rPr>
        <w:t>El Contratista hará formal solicitud al Supervisor de la obra, sobre la autorización de la compra de materiales necesarios para la ejecución del proyecto y los cuales podrá almacenar en bodegas autorizadas. El Supervisor, a su vez, dará respuesta al Contratista sobre lo solicitado, en el período de siete (7) días calendario contados a partir del recibo de la solicitud.</w:t>
      </w:r>
    </w:p>
    <w:p w:rsidR="00C87DBB" w:rsidRPr="00476C8D" w:rsidRDefault="00C87DBB" w:rsidP="00CB2FF9">
      <w:pPr>
        <w:pStyle w:val="Prrafodelista"/>
        <w:numPr>
          <w:ilvl w:val="0"/>
          <w:numId w:val="43"/>
        </w:numPr>
        <w:rPr>
          <w:rFonts w:asciiTheme="majorHAnsi" w:hAnsiTheme="majorHAnsi" w:cs="Segoe UI"/>
          <w:sz w:val="24"/>
          <w:szCs w:val="24"/>
        </w:rPr>
      </w:pPr>
      <w:r w:rsidRPr="00476C8D">
        <w:rPr>
          <w:rFonts w:asciiTheme="majorHAnsi" w:hAnsiTheme="majorHAnsi" w:cs="Segoe UI"/>
          <w:sz w:val="24"/>
          <w:szCs w:val="24"/>
        </w:rPr>
        <w:t>El Contratista incluirá el valor de los materiales en la estimación de obra, acompañando la documentación que justifique la propiedad de dichos materiales.</w:t>
      </w:r>
    </w:p>
    <w:p w:rsidR="00C87DBB" w:rsidRPr="00476C8D" w:rsidRDefault="00C87DBB" w:rsidP="00CB2FF9">
      <w:pPr>
        <w:pStyle w:val="Prrafodelista"/>
        <w:numPr>
          <w:ilvl w:val="0"/>
          <w:numId w:val="43"/>
        </w:numPr>
        <w:rPr>
          <w:rFonts w:asciiTheme="majorHAnsi" w:hAnsiTheme="majorHAnsi" w:cs="Segoe UI"/>
          <w:sz w:val="24"/>
          <w:szCs w:val="24"/>
        </w:rPr>
      </w:pPr>
      <w:r w:rsidRPr="00476C8D">
        <w:rPr>
          <w:rFonts w:asciiTheme="majorHAnsi" w:hAnsiTheme="majorHAnsi" w:cs="Segoe UI"/>
          <w:sz w:val="24"/>
          <w:szCs w:val="24"/>
        </w:rPr>
        <w:t>El Supervisor verificará que dichos materiales sean útiles y necesarios para la obra, que cumplan con las especificaciones requeridas y que se encuentren almacenados en el sitio o en lugares autorizados para ello, sin riesgo de pérdida o deterioro.</w:t>
      </w:r>
    </w:p>
    <w:p w:rsidR="00C87DBB" w:rsidRPr="00476C8D" w:rsidRDefault="00C87DBB" w:rsidP="00CA1F5F">
      <w:pPr>
        <w:rPr>
          <w:rFonts w:asciiTheme="majorHAnsi" w:hAnsiTheme="majorHAnsi" w:cs="Segoe UI"/>
          <w:color w:val="FF0000"/>
          <w:sz w:val="24"/>
          <w:szCs w:val="24"/>
        </w:rPr>
      </w:pPr>
    </w:p>
    <w:p w:rsidR="00C87DBB" w:rsidRPr="00476C8D" w:rsidRDefault="00C87DBB" w:rsidP="00CA1F5F">
      <w:pPr>
        <w:pStyle w:val="Ttulo1"/>
        <w:shd w:val="clear" w:color="auto" w:fill="C6D9F1" w:themeFill="text2" w:themeFillTint="33"/>
        <w:jc w:val="both"/>
        <w:rPr>
          <w:rFonts w:asciiTheme="majorHAnsi" w:hAnsiTheme="majorHAnsi" w:cs="Segoe UI"/>
          <w:b w:val="0"/>
          <w:iCs/>
          <w:snapToGrid w:val="0"/>
          <w:sz w:val="24"/>
          <w:szCs w:val="24"/>
        </w:rPr>
      </w:pPr>
      <w:bookmarkStart w:id="287" w:name="_Toc304812757"/>
      <w:bookmarkStart w:id="288" w:name="_Toc503358995"/>
      <w:bookmarkStart w:id="289" w:name="_Toc10547677"/>
      <w:r w:rsidRPr="00476C8D">
        <w:rPr>
          <w:rFonts w:asciiTheme="majorHAnsi" w:hAnsiTheme="majorHAnsi" w:cs="Segoe UI"/>
          <w:b w:val="0"/>
          <w:iCs/>
          <w:snapToGrid w:val="0"/>
          <w:sz w:val="24"/>
          <w:szCs w:val="24"/>
        </w:rPr>
        <w:t>4.18.6 TERMINACIÓN Y PAGO FINAL</w:t>
      </w:r>
      <w:bookmarkEnd w:id="287"/>
      <w:bookmarkEnd w:id="288"/>
      <w:bookmarkEnd w:id="289"/>
    </w:p>
    <w:p w:rsidR="00C87DBB" w:rsidRPr="00476C8D" w:rsidRDefault="002D7AF5" w:rsidP="00CA1F5F">
      <w:pPr>
        <w:rPr>
          <w:rFonts w:asciiTheme="majorHAnsi" w:hAnsiTheme="majorHAnsi" w:cs="Segoe UI"/>
          <w:sz w:val="24"/>
          <w:szCs w:val="24"/>
        </w:rPr>
      </w:pPr>
      <w:r>
        <w:rPr>
          <w:rFonts w:asciiTheme="majorHAnsi" w:hAnsiTheme="majorHAnsi" w:cs="Segoe UI"/>
          <w:sz w:val="24"/>
          <w:szCs w:val="24"/>
        </w:rPr>
        <w:t>El s</w:t>
      </w:r>
      <w:r w:rsidR="00C87DBB" w:rsidRPr="00476C8D">
        <w:rPr>
          <w:rFonts w:asciiTheme="majorHAnsi" w:hAnsiTheme="majorHAnsi" w:cs="Segoe UI"/>
          <w:sz w:val="24"/>
          <w:szCs w:val="24"/>
        </w:rPr>
        <w:t>upervisor presentará al Poder Judicial</w:t>
      </w:r>
      <w:r w:rsidR="00953F35" w:rsidRPr="00476C8D">
        <w:rPr>
          <w:rFonts w:asciiTheme="majorHAnsi" w:hAnsiTheme="majorHAnsi" w:cs="Segoe UI"/>
          <w:sz w:val="24"/>
          <w:szCs w:val="24"/>
        </w:rPr>
        <w:t>,</w:t>
      </w:r>
      <w:r>
        <w:rPr>
          <w:rFonts w:asciiTheme="majorHAnsi" w:hAnsiTheme="majorHAnsi" w:cs="Segoe UI"/>
          <w:sz w:val="24"/>
          <w:szCs w:val="24"/>
        </w:rPr>
        <w:t xml:space="preserve"> un informe preliminar de la finalización de la o</w:t>
      </w:r>
      <w:r w:rsidR="00C87DBB" w:rsidRPr="00476C8D">
        <w:rPr>
          <w:rFonts w:asciiTheme="majorHAnsi" w:hAnsiTheme="majorHAnsi" w:cs="Segoe UI"/>
          <w:sz w:val="24"/>
          <w:szCs w:val="24"/>
        </w:rPr>
        <w:t>bra. Si el Poder Judicial</w:t>
      </w:r>
      <w:r w:rsidR="00953F35" w:rsidRPr="00476C8D">
        <w:rPr>
          <w:rFonts w:asciiTheme="majorHAnsi" w:hAnsiTheme="majorHAnsi" w:cs="Segoe UI"/>
          <w:sz w:val="24"/>
          <w:szCs w:val="24"/>
        </w:rPr>
        <w:t>,</w:t>
      </w:r>
      <w:r w:rsidR="00C87DBB" w:rsidRPr="00476C8D">
        <w:rPr>
          <w:rFonts w:asciiTheme="majorHAnsi" w:hAnsiTheme="majorHAnsi" w:cs="Segoe UI"/>
          <w:sz w:val="24"/>
          <w:szCs w:val="24"/>
        </w:rPr>
        <w:t xml:space="preserve"> encontrase que en la misma hay que corregir o cambiar algún detalle</w:t>
      </w:r>
      <w:r w:rsidR="00953F35" w:rsidRPr="00476C8D">
        <w:rPr>
          <w:rFonts w:asciiTheme="majorHAnsi" w:hAnsiTheme="majorHAnsi" w:cs="Segoe UI"/>
          <w:sz w:val="24"/>
          <w:szCs w:val="24"/>
        </w:rPr>
        <w:t>,</w:t>
      </w:r>
      <w:r w:rsidR="00C87DBB" w:rsidRPr="00476C8D">
        <w:rPr>
          <w:rFonts w:asciiTheme="majorHAnsi" w:hAnsiTheme="majorHAnsi" w:cs="Segoe UI"/>
          <w:sz w:val="24"/>
          <w:szCs w:val="24"/>
        </w:rPr>
        <w:t xml:space="preserve"> le concederá al contratista siete (7) días calendario para que los corrija; verifi</w:t>
      </w:r>
      <w:r>
        <w:rPr>
          <w:rFonts w:asciiTheme="majorHAnsi" w:hAnsiTheme="majorHAnsi" w:cs="Segoe UI"/>
          <w:sz w:val="24"/>
          <w:szCs w:val="24"/>
        </w:rPr>
        <w:t>cados estos a satisfacción del s</w:t>
      </w:r>
      <w:r w:rsidR="00C87DBB" w:rsidRPr="00476C8D">
        <w:rPr>
          <w:rFonts w:asciiTheme="majorHAnsi" w:hAnsiTheme="majorHAnsi" w:cs="Segoe UI"/>
          <w:sz w:val="24"/>
          <w:szCs w:val="24"/>
        </w:rPr>
        <w:t>upervisor, éste informará al</w:t>
      </w:r>
      <w:r>
        <w:rPr>
          <w:rFonts w:asciiTheme="majorHAnsi" w:hAnsiTheme="majorHAnsi" w:cs="Segoe UI"/>
          <w:sz w:val="24"/>
          <w:szCs w:val="24"/>
        </w:rPr>
        <w:t xml:space="preserve"> Poder Judicial a través de la dirección de a</w:t>
      </w:r>
      <w:r w:rsidR="00C87DBB" w:rsidRPr="00476C8D">
        <w:rPr>
          <w:rFonts w:asciiTheme="majorHAnsi" w:hAnsiTheme="majorHAnsi" w:cs="Segoe UI"/>
          <w:sz w:val="24"/>
          <w:szCs w:val="24"/>
        </w:rPr>
        <w:t>dministración</w:t>
      </w:r>
      <w:r w:rsidR="00953F35" w:rsidRPr="00476C8D">
        <w:rPr>
          <w:rFonts w:asciiTheme="majorHAnsi" w:hAnsiTheme="majorHAnsi" w:cs="Segoe UI"/>
          <w:sz w:val="24"/>
          <w:szCs w:val="24"/>
        </w:rPr>
        <w:t>,</w:t>
      </w:r>
      <w:r w:rsidR="00C87DBB" w:rsidRPr="00476C8D">
        <w:rPr>
          <w:rFonts w:asciiTheme="majorHAnsi" w:hAnsiTheme="majorHAnsi" w:cs="Segoe UI"/>
          <w:sz w:val="24"/>
          <w:szCs w:val="24"/>
        </w:rPr>
        <w:t xml:space="preserve"> que la obra ha finalizado</w:t>
      </w:r>
      <w:r>
        <w:rPr>
          <w:rFonts w:asciiTheme="majorHAnsi" w:hAnsiTheme="majorHAnsi" w:cs="Segoe UI"/>
          <w:sz w:val="24"/>
          <w:szCs w:val="24"/>
        </w:rPr>
        <w:t xml:space="preserve"> y que se proceda a nombrar la c</w:t>
      </w:r>
      <w:r w:rsidR="00C87DBB" w:rsidRPr="00476C8D">
        <w:rPr>
          <w:rFonts w:asciiTheme="majorHAnsi" w:hAnsiTheme="majorHAnsi" w:cs="Segoe UI"/>
          <w:sz w:val="24"/>
          <w:szCs w:val="24"/>
        </w:rPr>
        <w:t>omisión</w:t>
      </w:r>
      <w:r>
        <w:rPr>
          <w:rFonts w:asciiTheme="majorHAnsi" w:hAnsiTheme="majorHAnsi" w:cs="Segoe UI"/>
          <w:sz w:val="24"/>
          <w:szCs w:val="24"/>
        </w:rPr>
        <w:t xml:space="preserve"> para la recepción final de la o</w:t>
      </w:r>
      <w:r w:rsidR="00C87DBB" w:rsidRPr="00476C8D">
        <w:rPr>
          <w:rFonts w:asciiTheme="majorHAnsi" w:hAnsiTheme="majorHAnsi" w:cs="Segoe UI"/>
          <w:sz w:val="24"/>
          <w:szCs w:val="24"/>
        </w:rPr>
        <w:t>bra</w:t>
      </w:r>
      <w:r w:rsidR="00953F35" w:rsidRPr="00476C8D">
        <w:rPr>
          <w:rFonts w:asciiTheme="majorHAnsi" w:hAnsiTheme="majorHAnsi" w:cs="Segoe UI"/>
          <w:sz w:val="24"/>
          <w:szCs w:val="24"/>
        </w:rPr>
        <w:t>,</w:t>
      </w:r>
      <w:r w:rsidR="00C87DBB" w:rsidRPr="00476C8D">
        <w:rPr>
          <w:rFonts w:asciiTheme="majorHAnsi" w:hAnsiTheme="majorHAnsi" w:cs="Segoe UI"/>
          <w:sz w:val="24"/>
          <w:szCs w:val="24"/>
        </w:rPr>
        <w:t xml:space="preserve"> mediante </w:t>
      </w:r>
      <w:r>
        <w:rPr>
          <w:rFonts w:asciiTheme="majorHAnsi" w:hAnsiTheme="majorHAnsi" w:cs="Segoe UI"/>
          <w:sz w:val="24"/>
          <w:szCs w:val="24"/>
        </w:rPr>
        <w:t>a</w:t>
      </w:r>
      <w:r w:rsidR="00C87DBB" w:rsidRPr="00476C8D">
        <w:rPr>
          <w:rFonts w:asciiTheme="majorHAnsi" w:hAnsiTheme="majorHAnsi" w:cs="Segoe UI"/>
          <w:sz w:val="24"/>
          <w:szCs w:val="24"/>
        </w:rPr>
        <w:t xml:space="preserve">cta de </w:t>
      </w:r>
      <w:r>
        <w:rPr>
          <w:rFonts w:asciiTheme="majorHAnsi" w:hAnsiTheme="majorHAnsi" w:cs="Segoe UI"/>
          <w:sz w:val="24"/>
          <w:szCs w:val="24"/>
        </w:rPr>
        <w:t>r</w:t>
      </w:r>
      <w:r w:rsidR="00C87DBB" w:rsidRPr="00476C8D">
        <w:rPr>
          <w:rFonts w:asciiTheme="majorHAnsi" w:hAnsiTheme="majorHAnsi" w:cs="Segoe UI"/>
          <w:sz w:val="24"/>
          <w:szCs w:val="24"/>
        </w:rPr>
        <w:t xml:space="preserve">ecepción </w:t>
      </w:r>
      <w:r>
        <w:rPr>
          <w:rFonts w:asciiTheme="majorHAnsi" w:hAnsiTheme="majorHAnsi" w:cs="Segoe UI"/>
          <w:sz w:val="24"/>
          <w:szCs w:val="24"/>
        </w:rPr>
        <w:t>p</w:t>
      </w:r>
      <w:r w:rsidR="00C87DBB" w:rsidRPr="00476C8D">
        <w:rPr>
          <w:rFonts w:asciiTheme="majorHAnsi" w:hAnsiTheme="majorHAnsi" w:cs="Segoe UI"/>
          <w:sz w:val="24"/>
          <w:szCs w:val="24"/>
        </w:rPr>
        <w:t xml:space="preserve">rovisional,  debiendo en este caso tener  la obligación </w:t>
      </w:r>
      <w:r>
        <w:rPr>
          <w:rFonts w:asciiTheme="majorHAnsi" w:hAnsiTheme="majorHAnsi" w:cs="Segoe UI"/>
          <w:sz w:val="24"/>
          <w:szCs w:val="24"/>
        </w:rPr>
        <w:t>el contratista de sustituir la garantía de cumplimiento por la de calidad de o</w:t>
      </w:r>
      <w:r w:rsidR="00C87DBB" w:rsidRPr="00476C8D">
        <w:rPr>
          <w:rFonts w:asciiTheme="majorHAnsi" w:hAnsiTheme="majorHAnsi" w:cs="Segoe UI"/>
          <w:sz w:val="24"/>
          <w:szCs w:val="24"/>
        </w:rPr>
        <w:t>bra.</w:t>
      </w:r>
    </w:p>
    <w:p w:rsidR="00C87DBB" w:rsidRPr="00476C8D" w:rsidRDefault="00C87DBB" w:rsidP="00CA1F5F">
      <w:pPr>
        <w:rPr>
          <w:rFonts w:asciiTheme="majorHAnsi" w:hAnsiTheme="majorHAnsi" w:cs="Segoe UI"/>
          <w:color w:val="FF0000"/>
          <w:sz w:val="24"/>
          <w:szCs w:val="24"/>
        </w:rPr>
      </w:pPr>
    </w:p>
    <w:p w:rsidR="00C87DBB" w:rsidRPr="00476C8D" w:rsidRDefault="00C87DBB" w:rsidP="00CA1F5F">
      <w:pPr>
        <w:rPr>
          <w:rFonts w:asciiTheme="majorHAnsi" w:hAnsiTheme="majorHAnsi" w:cs="Segoe UI"/>
          <w:sz w:val="24"/>
          <w:szCs w:val="24"/>
        </w:rPr>
      </w:pPr>
      <w:r w:rsidRPr="00476C8D">
        <w:rPr>
          <w:rFonts w:asciiTheme="majorHAnsi" w:hAnsiTheme="majorHAnsi" w:cs="Segoe UI"/>
          <w:sz w:val="24"/>
          <w:szCs w:val="24"/>
        </w:rPr>
        <w:t xml:space="preserve">Una vez recibida el </w:t>
      </w:r>
      <w:r w:rsidR="002D7AF5">
        <w:rPr>
          <w:rFonts w:asciiTheme="majorHAnsi" w:hAnsiTheme="majorHAnsi" w:cs="Segoe UI"/>
          <w:sz w:val="24"/>
          <w:szCs w:val="24"/>
        </w:rPr>
        <w:t>a</w:t>
      </w:r>
      <w:r w:rsidR="002D7AF5" w:rsidRPr="00476C8D">
        <w:rPr>
          <w:rFonts w:asciiTheme="majorHAnsi" w:hAnsiTheme="majorHAnsi" w:cs="Segoe UI"/>
          <w:sz w:val="24"/>
          <w:szCs w:val="24"/>
        </w:rPr>
        <w:t>cta de</w:t>
      </w:r>
      <w:r w:rsidR="002D7AF5">
        <w:rPr>
          <w:rFonts w:asciiTheme="majorHAnsi" w:hAnsiTheme="majorHAnsi" w:cs="Segoe UI"/>
          <w:sz w:val="24"/>
          <w:szCs w:val="24"/>
        </w:rPr>
        <w:t xml:space="preserve"> la c</w:t>
      </w:r>
      <w:r w:rsidRPr="00476C8D">
        <w:rPr>
          <w:rFonts w:asciiTheme="majorHAnsi" w:hAnsiTheme="majorHAnsi" w:cs="Segoe UI"/>
          <w:sz w:val="24"/>
          <w:szCs w:val="24"/>
        </w:rPr>
        <w:t>omisión</w:t>
      </w:r>
      <w:r w:rsidR="00953F35" w:rsidRPr="00476C8D">
        <w:rPr>
          <w:rFonts w:asciiTheme="majorHAnsi" w:hAnsiTheme="majorHAnsi" w:cs="Segoe UI"/>
          <w:sz w:val="24"/>
          <w:szCs w:val="24"/>
        </w:rPr>
        <w:t>,</w:t>
      </w:r>
      <w:r w:rsidRPr="00476C8D">
        <w:rPr>
          <w:rFonts w:asciiTheme="majorHAnsi" w:hAnsiTheme="majorHAnsi" w:cs="Segoe UI"/>
          <w:sz w:val="24"/>
          <w:szCs w:val="24"/>
        </w:rPr>
        <w:t xml:space="preserve"> dando por recibida la obra se procederá al trámite y pago de la última estimación.</w:t>
      </w:r>
    </w:p>
    <w:p w:rsidR="00C87DBB" w:rsidRPr="00476C8D" w:rsidRDefault="00C87DBB" w:rsidP="00CA1F5F">
      <w:pPr>
        <w:rPr>
          <w:rFonts w:asciiTheme="majorHAnsi" w:hAnsiTheme="majorHAnsi" w:cs="Segoe UI"/>
          <w:color w:val="FF0000"/>
          <w:sz w:val="24"/>
          <w:szCs w:val="24"/>
        </w:rPr>
      </w:pPr>
    </w:p>
    <w:p w:rsidR="00C87DBB" w:rsidRPr="00476C8D" w:rsidRDefault="00C87DBB" w:rsidP="00CA1F5F">
      <w:pPr>
        <w:rPr>
          <w:rFonts w:asciiTheme="majorHAnsi" w:hAnsiTheme="majorHAnsi" w:cs="Segoe UI"/>
          <w:sz w:val="24"/>
          <w:szCs w:val="24"/>
        </w:rPr>
      </w:pPr>
      <w:r w:rsidRPr="00476C8D">
        <w:rPr>
          <w:rFonts w:asciiTheme="majorHAnsi" w:hAnsiTheme="majorHAnsi" w:cs="Segoe UI"/>
          <w:sz w:val="24"/>
          <w:szCs w:val="24"/>
        </w:rPr>
        <w:lastRenderedPageBreak/>
        <w:t xml:space="preserve">Se levantará el </w:t>
      </w:r>
      <w:r w:rsidR="002D7AF5">
        <w:rPr>
          <w:rFonts w:asciiTheme="majorHAnsi" w:hAnsiTheme="majorHAnsi" w:cs="Segoe UI"/>
          <w:sz w:val="24"/>
          <w:szCs w:val="24"/>
        </w:rPr>
        <w:t>acta de recepción f</w:t>
      </w:r>
      <w:r w:rsidRPr="00476C8D">
        <w:rPr>
          <w:rFonts w:asciiTheme="majorHAnsi" w:hAnsiTheme="majorHAnsi" w:cs="Segoe UI"/>
          <w:sz w:val="24"/>
          <w:szCs w:val="24"/>
        </w:rPr>
        <w:t>inal</w:t>
      </w:r>
      <w:r w:rsidR="00953F35" w:rsidRPr="00476C8D">
        <w:rPr>
          <w:rFonts w:asciiTheme="majorHAnsi" w:hAnsiTheme="majorHAnsi" w:cs="Segoe UI"/>
          <w:sz w:val="24"/>
          <w:szCs w:val="24"/>
        </w:rPr>
        <w:t>,</w:t>
      </w:r>
      <w:r w:rsidRPr="00476C8D">
        <w:rPr>
          <w:rFonts w:asciiTheme="majorHAnsi" w:hAnsiTheme="majorHAnsi" w:cs="Segoe UI"/>
          <w:sz w:val="24"/>
          <w:szCs w:val="24"/>
        </w:rPr>
        <w:t xml:space="preserve"> cuando la Supervisión informe que no existe ni</w:t>
      </w:r>
      <w:r w:rsidR="002D7AF5">
        <w:rPr>
          <w:rFonts w:asciiTheme="majorHAnsi" w:hAnsiTheme="majorHAnsi" w:cs="Segoe UI"/>
          <w:sz w:val="24"/>
          <w:szCs w:val="24"/>
        </w:rPr>
        <w:t>ngún reclamo durante el año de garantía de calidad de la obra, por lo tanto el c</w:t>
      </w:r>
      <w:r w:rsidRPr="00476C8D">
        <w:rPr>
          <w:rFonts w:asciiTheme="majorHAnsi" w:hAnsiTheme="majorHAnsi" w:cs="Segoe UI"/>
          <w:sz w:val="24"/>
          <w:szCs w:val="24"/>
        </w:rPr>
        <w:t>ontratista podrá solicitar la devolución de é</w:t>
      </w:r>
      <w:r w:rsidR="002D7AF5">
        <w:rPr>
          <w:rFonts w:asciiTheme="majorHAnsi" w:hAnsiTheme="majorHAnsi" w:cs="Segoe UI"/>
          <w:sz w:val="24"/>
          <w:szCs w:val="24"/>
        </w:rPr>
        <w:t>sta y que se le extienda dicha acta de r</w:t>
      </w:r>
      <w:r w:rsidRPr="00476C8D">
        <w:rPr>
          <w:rFonts w:asciiTheme="majorHAnsi" w:hAnsiTheme="majorHAnsi" w:cs="Segoe UI"/>
          <w:sz w:val="24"/>
          <w:szCs w:val="24"/>
        </w:rPr>
        <w:t xml:space="preserve">ecepción </w:t>
      </w:r>
      <w:r w:rsidR="002D7AF5">
        <w:rPr>
          <w:rFonts w:asciiTheme="majorHAnsi" w:hAnsiTheme="majorHAnsi" w:cs="Segoe UI"/>
          <w:sz w:val="24"/>
          <w:szCs w:val="24"/>
        </w:rPr>
        <w:t>f</w:t>
      </w:r>
      <w:r w:rsidRPr="00476C8D">
        <w:rPr>
          <w:rFonts w:asciiTheme="majorHAnsi" w:hAnsiTheme="majorHAnsi" w:cs="Segoe UI"/>
          <w:sz w:val="24"/>
          <w:szCs w:val="24"/>
        </w:rPr>
        <w:t>inal o definitiva.</w:t>
      </w:r>
    </w:p>
    <w:p w:rsidR="00C87DBB" w:rsidRPr="00476C8D" w:rsidRDefault="00C87DBB" w:rsidP="00CA1F5F">
      <w:pPr>
        <w:rPr>
          <w:rFonts w:asciiTheme="majorHAnsi" w:hAnsiTheme="majorHAnsi" w:cs="Segoe UI"/>
          <w:color w:val="FF0000"/>
          <w:sz w:val="24"/>
          <w:szCs w:val="24"/>
        </w:rPr>
      </w:pPr>
    </w:p>
    <w:p w:rsidR="00C87DBB" w:rsidRPr="00476C8D" w:rsidRDefault="00C87DBB" w:rsidP="00CA1F5F">
      <w:pPr>
        <w:pStyle w:val="Ttulo1"/>
        <w:shd w:val="clear" w:color="auto" w:fill="C6D9F1" w:themeFill="text2" w:themeFillTint="33"/>
        <w:jc w:val="both"/>
        <w:rPr>
          <w:rFonts w:asciiTheme="majorHAnsi" w:hAnsiTheme="majorHAnsi" w:cs="Segoe UI"/>
          <w:b w:val="0"/>
          <w:iCs/>
          <w:snapToGrid w:val="0"/>
          <w:sz w:val="24"/>
          <w:szCs w:val="24"/>
        </w:rPr>
      </w:pPr>
      <w:bookmarkStart w:id="290" w:name="_Toc238963969"/>
      <w:bookmarkStart w:id="291" w:name="_Toc304812758"/>
      <w:bookmarkStart w:id="292" w:name="_Toc503358996"/>
      <w:bookmarkStart w:id="293" w:name="_Toc10547678"/>
      <w:r w:rsidRPr="00476C8D">
        <w:rPr>
          <w:rFonts w:asciiTheme="majorHAnsi" w:hAnsiTheme="majorHAnsi" w:cs="Segoe UI"/>
          <w:b w:val="0"/>
          <w:iCs/>
          <w:snapToGrid w:val="0"/>
          <w:sz w:val="24"/>
          <w:szCs w:val="24"/>
        </w:rPr>
        <w:t>4.18.7 PROTECCION DE PERSONAS Y PROPIEDAD</w:t>
      </w:r>
      <w:bookmarkEnd w:id="290"/>
      <w:bookmarkEnd w:id="291"/>
      <w:bookmarkEnd w:id="292"/>
      <w:bookmarkEnd w:id="293"/>
    </w:p>
    <w:p w:rsidR="00C87DBB" w:rsidRPr="00476C8D" w:rsidRDefault="00C87DBB" w:rsidP="00CA1F5F">
      <w:pPr>
        <w:rPr>
          <w:rFonts w:asciiTheme="majorHAnsi" w:hAnsiTheme="majorHAnsi" w:cs="Segoe UI"/>
          <w:sz w:val="24"/>
          <w:szCs w:val="24"/>
        </w:rPr>
      </w:pPr>
      <w:r w:rsidRPr="00476C8D">
        <w:rPr>
          <w:rFonts w:asciiTheme="majorHAnsi" w:hAnsiTheme="majorHAnsi" w:cs="Segoe UI"/>
          <w:sz w:val="24"/>
          <w:szCs w:val="24"/>
        </w:rPr>
        <w:t>El contratista será responsable por la iniciación, mantenimiento y supervisión de la seguridad brindada en la ejecución del proyecto.</w:t>
      </w:r>
    </w:p>
    <w:p w:rsidR="00C87DBB" w:rsidRPr="00476C8D" w:rsidRDefault="00C87DBB" w:rsidP="00CA1F5F">
      <w:pPr>
        <w:pStyle w:val="Ttulo2"/>
        <w:rPr>
          <w:rFonts w:asciiTheme="majorHAnsi" w:hAnsiTheme="majorHAnsi" w:cs="Segoe UI"/>
          <w:color w:val="FF0000"/>
        </w:rPr>
      </w:pPr>
      <w:bookmarkStart w:id="294" w:name="_Toc238963970"/>
    </w:p>
    <w:p w:rsidR="00C87DBB" w:rsidRPr="00476C8D" w:rsidRDefault="00C87DBB" w:rsidP="00CA1F5F">
      <w:pPr>
        <w:pStyle w:val="Ttulo1"/>
        <w:numPr>
          <w:ilvl w:val="1"/>
          <w:numId w:val="16"/>
        </w:numPr>
        <w:shd w:val="clear" w:color="auto" w:fill="C6D9F1" w:themeFill="text2" w:themeFillTint="33"/>
        <w:ind w:left="360" w:hanging="360"/>
        <w:jc w:val="both"/>
        <w:rPr>
          <w:rFonts w:asciiTheme="majorHAnsi" w:hAnsiTheme="majorHAnsi" w:cs="Segoe UI"/>
          <w:b w:val="0"/>
          <w:iCs/>
          <w:snapToGrid w:val="0"/>
          <w:sz w:val="24"/>
          <w:szCs w:val="24"/>
        </w:rPr>
      </w:pPr>
      <w:bookmarkStart w:id="295" w:name="_Toc304812759"/>
      <w:bookmarkStart w:id="296" w:name="_Toc503358997"/>
      <w:bookmarkStart w:id="297" w:name="_Toc10547679"/>
      <w:r w:rsidRPr="00476C8D">
        <w:rPr>
          <w:rFonts w:asciiTheme="majorHAnsi" w:hAnsiTheme="majorHAnsi" w:cs="Segoe UI"/>
          <w:b w:val="0"/>
          <w:iCs/>
          <w:snapToGrid w:val="0"/>
          <w:sz w:val="24"/>
          <w:szCs w:val="24"/>
        </w:rPr>
        <w:t>4.19 CAMBIOS EN EL TRABAJO</w:t>
      </w:r>
      <w:bookmarkEnd w:id="294"/>
      <w:bookmarkEnd w:id="295"/>
      <w:bookmarkEnd w:id="296"/>
      <w:bookmarkEnd w:id="297"/>
    </w:p>
    <w:p w:rsidR="00C87DBB" w:rsidRPr="00476C8D" w:rsidRDefault="00C87DBB" w:rsidP="00CA1F5F">
      <w:pPr>
        <w:pStyle w:val="Ttulo1"/>
        <w:jc w:val="both"/>
        <w:rPr>
          <w:rFonts w:asciiTheme="majorHAnsi" w:hAnsiTheme="majorHAnsi" w:cs="Segoe UI"/>
          <w:b w:val="0"/>
          <w:iCs/>
          <w:snapToGrid w:val="0"/>
          <w:sz w:val="24"/>
          <w:szCs w:val="24"/>
        </w:rPr>
      </w:pPr>
      <w:bookmarkStart w:id="298" w:name="_Toc304812760"/>
      <w:bookmarkStart w:id="299" w:name="_Toc503358998"/>
      <w:bookmarkStart w:id="300" w:name="_Toc10547680"/>
      <w:r w:rsidRPr="00476C8D">
        <w:rPr>
          <w:rFonts w:asciiTheme="majorHAnsi" w:hAnsiTheme="majorHAnsi" w:cs="Segoe UI"/>
          <w:b w:val="0"/>
          <w:iCs/>
          <w:snapToGrid w:val="0"/>
          <w:sz w:val="24"/>
          <w:szCs w:val="24"/>
        </w:rPr>
        <w:t>4.19.1 ORDENES DE CAMBIO</w:t>
      </w:r>
      <w:bookmarkEnd w:id="298"/>
      <w:bookmarkEnd w:id="299"/>
      <w:bookmarkEnd w:id="300"/>
    </w:p>
    <w:p w:rsidR="00C87DBB" w:rsidRPr="00476C8D" w:rsidRDefault="00C87DBB" w:rsidP="00CB2FF9">
      <w:pPr>
        <w:pStyle w:val="Prrafodelista"/>
        <w:numPr>
          <w:ilvl w:val="0"/>
          <w:numId w:val="44"/>
        </w:numPr>
        <w:rPr>
          <w:rFonts w:asciiTheme="majorHAnsi" w:hAnsiTheme="majorHAnsi" w:cs="Segoe UI"/>
          <w:sz w:val="24"/>
          <w:szCs w:val="24"/>
        </w:rPr>
      </w:pPr>
      <w:r w:rsidRPr="00476C8D">
        <w:rPr>
          <w:rFonts w:asciiTheme="majorHAnsi" w:hAnsiTheme="majorHAnsi" w:cs="Segoe UI"/>
          <w:sz w:val="24"/>
          <w:szCs w:val="24"/>
        </w:rPr>
        <w:t xml:space="preserve">El Poder Judicial puede ordenar cambios en el trabajo dentro del alcance general del mismo, consistentes en adiciones o cancelaciones, por razones debidamente calificadas; siendo ajustadas de conformidad, al monto y al plazo del Contrato, todos estos cambios en el trabajo deberán ser autorizados mediante Orden de Cambio </w:t>
      </w:r>
      <w:r w:rsidR="002D199A" w:rsidRPr="00476C8D">
        <w:rPr>
          <w:rFonts w:asciiTheme="majorHAnsi" w:hAnsiTheme="majorHAnsi" w:cs="Segoe UI"/>
          <w:sz w:val="24"/>
          <w:szCs w:val="24"/>
        </w:rPr>
        <w:t>o</w:t>
      </w:r>
      <w:r w:rsidRPr="00476C8D">
        <w:rPr>
          <w:rFonts w:asciiTheme="majorHAnsi" w:hAnsiTheme="majorHAnsi" w:cs="Segoe UI"/>
          <w:sz w:val="24"/>
          <w:szCs w:val="24"/>
        </w:rPr>
        <w:t xml:space="preserve"> modificación al Contrato según lo amerite.</w:t>
      </w:r>
    </w:p>
    <w:p w:rsidR="00C87DBB" w:rsidRPr="00476C8D" w:rsidRDefault="00C87DBB" w:rsidP="00CB2FF9">
      <w:pPr>
        <w:pStyle w:val="Prrafodelista"/>
        <w:numPr>
          <w:ilvl w:val="0"/>
          <w:numId w:val="44"/>
        </w:numPr>
        <w:rPr>
          <w:rFonts w:asciiTheme="majorHAnsi" w:hAnsiTheme="majorHAnsi" w:cs="Segoe UI"/>
          <w:sz w:val="24"/>
          <w:szCs w:val="24"/>
        </w:rPr>
      </w:pPr>
      <w:r w:rsidRPr="00476C8D">
        <w:rPr>
          <w:rFonts w:asciiTheme="majorHAnsi" w:hAnsiTheme="majorHAnsi" w:cs="Segoe UI"/>
          <w:sz w:val="24"/>
          <w:szCs w:val="24"/>
        </w:rPr>
        <w:t xml:space="preserve">De acuerdo al </w:t>
      </w:r>
      <w:r w:rsidRPr="00476C8D">
        <w:rPr>
          <w:rFonts w:asciiTheme="majorHAnsi" w:hAnsiTheme="majorHAnsi" w:cs="Segoe UI"/>
          <w:i/>
          <w:sz w:val="24"/>
          <w:szCs w:val="24"/>
          <w:u w:val="single"/>
        </w:rPr>
        <w:t xml:space="preserve">Artículo 122: </w:t>
      </w:r>
      <w:r w:rsidR="00953F35" w:rsidRPr="00476C8D">
        <w:rPr>
          <w:rFonts w:asciiTheme="majorHAnsi" w:hAnsiTheme="majorHAnsi" w:cs="Segoe UI"/>
          <w:i/>
          <w:sz w:val="24"/>
          <w:szCs w:val="24"/>
          <w:u w:val="single"/>
        </w:rPr>
        <w:t>“</w:t>
      </w:r>
      <w:r w:rsidRPr="00476C8D">
        <w:rPr>
          <w:rFonts w:asciiTheme="majorHAnsi" w:hAnsiTheme="majorHAnsi" w:cs="Segoe UI"/>
          <w:i/>
          <w:sz w:val="24"/>
          <w:szCs w:val="24"/>
          <w:u w:val="single"/>
        </w:rPr>
        <w:t>Formato de la modificación</w:t>
      </w:r>
      <w:r w:rsidR="00953F35" w:rsidRPr="00476C8D">
        <w:rPr>
          <w:rFonts w:asciiTheme="majorHAnsi" w:hAnsiTheme="majorHAnsi" w:cs="Segoe UI"/>
          <w:i/>
          <w:sz w:val="24"/>
          <w:szCs w:val="24"/>
          <w:u w:val="single"/>
        </w:rPr>
        <w:t>”</w:t>
      </w:r>
      <w:r w:rsidRPr="00476C8D">
        <w:rPr>
          <w:rFonts w:asciiTheme="majorHAnsi" w:hAnsiTheme="majorHAnsi" w:cs="Segoe UI"/>
          <w:sz w:val="24"/>
          <w:szCs w:val="24"/>
        </w:rPr>
        <w:t xml:space="preserve">. Y el </w:t>
      </w:r>
      <w:r w:rsidRPr="00476C8D">
        <w:rPr>
          <w:rFonts w:asciiTheme="majorHAnsi" w:hAnsiTheme="majorHAnsi" w:cs="Segoe UI"/>
          <w:i/>
          <w:sz w:val="24"/>
          <w:szCs w:val="24"/>
          <w:u w:val="single"/>
        </w:rPr>
        <w:t xml:space="preserve">Artículo 123: </w:t>
      </w:r>
      <w:r w:rsidR="00953F35" w:rsidRPr="00476C8D">
        <w:rPr>
          <w:rFonts w:asciiTheme="majorHAnsi" w:hAnsiTheme="majorHAnsi" w:cs="Segoe UI"/>
          <w:i/>
          <w:sz w:val="24"/>
          <w:szCs w:val="24"/>
          <w:u w:val="single"/>
        </w:rPr>
        <w:t>“</w:t>
      </w:r>
      <w:r w:rsidRPr="00476C8D">
        <w:rPr>
          <w:rFonts w:asciiTheme="majorHAnsi" w:hAnsiTheme="majorHAnsi" w:cs="Segoe UI"/>
          <w:i/>
          <w:sz w:val="24"/>
          <w:szCs w:val="24"/>
          <w:u w:val="single"/>
        </w:rPr>
        <w:t>Fundamento y efectos</w:t>
      </w:r>
      <w:r w:rsidR="00953F35" w:rsidRPr="00476C8D">
        <w:rPr>
          <w:rFonts w:asciiTheme="majorHAnsi" w:hAnsiTheme="majorHAnsi" w:cs="Segoe UI"/>
          <w:i/>
          <w:sz w:val="24"/>
          <w:szCs w:val="24"/>
          <w:u w:val="single"/>
        </w:rPr>
        <w:t>”</w:t>
      </w:r>
      <w:r w:rsidRPr="00476C8D">
        <w:rPr>
          <w:rFonts w:asciiTheme="majorHAnsi" w:hAnsiTheme="majorHAnsi" w:cs="Segoe UI"/>
          <w:i/>
          <w:sz w:val="24"/>
          <w:szCs w:val="24"/>
          <w:u w:val="single"/>
        </w:rPr>
        <w:t xml:space="preserve"> de la Ley de Contratación del Estado</w:t>
      </w:r>
      <w:r w:rsidRPr="00476C8D">
        <w:rPr>
          <w:rFonts w:asciiTheme="majorHAnsi" w:hAnsiTheme="majorHAnsi" w:cs="Segoe UI"/>
          <w:sz w:val="24"/>
          <w:szCs w:val="24"/>
        </w:rPr>
        <w:t>, si el total de las órdenes de cambio exceden de diez por ciento (10%) del valor del Contrato, se suscribirá una modificación de éste, que se sujetará a sus mismas formalidades. Toda modificación deberá ser debidamente fundamentada.</w:t>
      </w:r>
    </w:p>
    <w:p w:rsidR="00C87DBB" w:rsidRPr="00476C8D" w:rsidRDefault="00C87DBB" w:rsidP="00CA1F5F">
      <w:pPr>
        <w:pStyle w:val="Ttulo1"/>
        <w:ind w:left="360"/>
        <w:jc w:val="both"/>
        <w:rPr>
          <w:rFonts w:asciiTheme="majorHAnsi" w:hAnsiTheme="majorHAnsi" w:cs="Segoe UI"/>
          <w:b w:val="0"/>
          <w:sz w:val="24"/>
          <w:szCs w:val="24"/>
        </w:rPr>
      </w:pPr>
    </w:p>
    <w:p w:rsidR="00C87DBB" w:rsidRPr="00476C8D" w:rsidRDefault="00C87DBB" w:rsidP="00CA1F5F">
      <w:pPr>
        <w:pStyle w:val="Ttulo1"/>
        <w:shd w:val="clear" w:color="auto" w:fill="C6D9F1" w:themeFill="text2" w:themeFillTint="33"/>
        <w:jc w:val="both"/>
        <w:rPr>
          <w:rFonts w:asciiTheme="majorHAnsi" w:hAnsiTheme="majorHAnsi" w:cs="Segoe UI"/>
          <w:b w:val="0"/>
          <w:iCs/>
          <w:snapToGrid w:val="0"/>
          <w:sz w:val="24"/>
          <w:szCs w:val="24"/>
        </w:rPr>
      </w:pPr>
      <w:bookmarkStart w:id="301" w:name="_Toc304812761"/>
      <w:bookmarkStart w:id="302" w:name="_Toc503358999"/>
      <w:bookmarkStart w:id="303" w:name="_Toc10547681"/>
      <w:r w:rsidRPr="00476C8D">
        <w:rPr>
          <w:rFonts w:asciiTheme="majorHAnsi" w:hAnsiTheme="majorHAnsi" w:cs="Segoe UI"/>
          <w:b w:val="0"/>
          <w:iCs/>
          <w:snapToGrid w:val="0"/>
          <w:sz w:val="24"/>
          <w:szCs w:val="24"/>
        </w:rPr>
        <w:t>4.19.2 RECLAMOS POR COSTO O TIEMPO ADICIONAL</w:t>
      </w:r>
      <w:bookmarkEnd w:id="301"/>
      <w:bookmarkEnd w:id="302"/>
      <w:bookmarkEnd w:id="303"/>
    </w:p>
    <w:p w:rsidR="00C87DBB" w:rsidRPr="00476C8D" w:rsidRDefault="00C87DBB" w:rsidP="00CB2FF9">
      <w:pPr>
        <w:pStyle w:val="Prrafodelista"/>
        <w:numPr>
          <w:ilvl w:val="0"/>
          <w:numId w:val="45"/>
        </w:numPr>
        <w:rPr>
          <w:rFonts w:asciiTheme="majorHAnsi" w:hAnsiTheme="majorHAnsi" w:cs="Segoe UI"/>
          <w:sz w:val="24"/>
          <w:szCs w:val="24"/>
        </w:rPr>
      </w:pPr>
      <w:r w:rsidRPr="00476C8D">
        <w:rPr>
          <w:rFonts w:asciiTheme="majorHAnsi" w:hAnsiTheme="majorHAnsi" w:cs="Segoe UI"/>
          <w:sz w:val="24"/>
          <w:szCs w:val="24"/>
        </w:rPr>
        <w:t xml:space="preserve">Si el </w:t>
      </w:r>
      <w:r w:rsidR="002D7AF5">
        <w:rPr>
          <w:rFonts w:asciiTheme="majorHAnsi" w:hAnsiTheme="majorHAnsi" w:cs="Segoe UI"/>
          <w:sz w:val="24"/>
          <w:szCs w:val="24"/>
        </w:rPr>
        <w:t>c</w:t>
      </w:r>
      <w:r w:rsidRPr="00476C8D">
        <w:rPr>
          <w:rFonts w:asciiTheme="majorHAnsi" w:hAnsiTheme="majorHAnsi" w:cs="Segoe UI"/>
          <w:sz w:val="24"/>
          <w:szCs w:val="24"/>
        </w:rPr>
        <w:t xml:space="preserve">ontratista desea hacer un reclamo de aumento en el monto del contrato o de una prórroga en el </w:t>
      </w:r>
      <w:r w:rsidR="002D7AF5">
        <w:rPr>
          <w:rFonts w:asciiTheme="majorHAnsi" w:hAnsiTheme="majorHAnsi" w:cs="Segoe UI"/>
          <w:sz w:val="24"/>
          <w:szCs w:val="24"/>
        </w:rPr>
        <w:t>plazo del mismo, deberá dar al s</w:t>
      </w:r>
      <w:r w:rsidRPr="00476C8D">
        <w:rPr>
          <w:rFonts w:asciiTheme="majorHAnsi" w:hAnsiTheme="majorHAnsi" w:cs="Segoe UI"/>
          <w:sz w:val="24"/>
          <w:szCs w:val="24"/>
        </w:rPr>
        <w:t>upervisor aviso por escrito con tiempo razonable después de que ocurra el suceso que motive dicho reclam</w:t>
      </w:r>
      <w:r w:rsidR="002D7AF5">
        <w:rPr>
          <w:rFonts w:asciiTheme="majorHAnsi" w:hAnsiTheme="majorHAnsi" w:cs="Segoe UI"/>
          <w:sz w:val="24"/>
          <w:szCs w:val="24"/>
        </w:rPr>
        <w:t>o; este aviso será dado por el c</w:t>
      </w:r>
      <w:r w:rsidRPr="00476C8D">
        <w:rPr>
          <w:rFonts w:asciiTheme="majorHAnsi" w:hAnsiTheme="majorHAnsi" w:cs="Segoe UI"/>
          <w:sz w:val="24"/>
          <w:szCs w:val="24"/>
        </w:rPr>
        <w:t>ontratista antes de proceder a ejecutar el trabajo, excepto en una emergencia que ponga en peligro la vida o</w:t>
      </w:r>
      <w:r w:rsidR="002D7AF5">
        <w:rPr>
          <w:rFonts w:asciiTheme="majorHAnsi" w:hAnsiTheme="majorHAnsi" w:cs="Segoe UI"/>
          <w:sz w:val="24"/>
          <w:szCs w:val="24"/>
        </w:rPr>
        <w:t xml:space="preserve"> la propiedad, en cuyo caso el c</w:t>
      </w:r>
      <w:r w:rsidRPr="00476C8D">
        <w:rPr>
          <w:rFonts w:asciiTheme="majorHAnsi" w:hAnsiTheme="majorHAnsi" w:cs="Segoe UI"/>
          <w:sz w:val="24"/>
          <w:szCs w:val="24"/>
        </w:rPr>
        <w:t>ontratista deberá proceder de inmediato.</w:t>
      </w:r>
    </w:p>
    <w:p w:rsidR="00C87DBB" w:rsidRPr="00476C8D" w:rsidRDefault="00C87DBB" w:rsidP="00CB2FF9">
      <w:pPr>
        <w:pStyle w:val="Prrafodelista"/>
        <w:numPr>
          <w:ilvl w:val="0"/>
          <w:numId w:val="45"/>
        </w:numPr>
        <w:rPr>
          <w:rFonts w:asciiTheme="majorHAnsi" w:hAnsiTheme="majorHAnsi" w:cs="Segoe UI"/>
          <w:sz w:val="24"/>
          <w:szCs w:val="24"/>
        </w:rPr>
      </w:pPr>
      <w:r w:rsidRPr="00476C8D">
        <w:rPr>
          <w:rFonts w:asciiTheme="majorHAnsi" w:hAnsiTheme="majorHAnsi" w:cs="Segoe UI"/>
          <w:sz w:val="24"/>
          <w:szCs w:val="24"/>
        </w:rPr>
        <w:t xml:space="preserve">Ningún reclamo de este tipo será válido a menos que se haga en </w:t>
      </w:r>
      <w:r w:rsidR="002D7AF5">
        <w:rPr>
          <w:rFonts w:asciiTheme="majorHAnsi" w:hAnsiTheme="majorHAnsi" w:cs="Segoe UI"/>
          <w:sz w:val="24"/>
          <w:szCs w:val="24"/>
        </w:rPr>
        <w:t>esa forma, la supervisión y el c</w:t>
      </w:r>
      <w:r w:rsidRPr="00476C8D">
        <w:rPr>
          <w:rFonts w:asciiTheme="majorHAnsi" w:hAnsiTheme="majorHAnsi" w:cs="Segoe UI"/>
          <w:sz w:val="24"/>
          <w:szCs w:val="24"/>
        </w:rPr>
        <w:t>ontratista deberán ponerse de acuerdo sobre la canti</w:t>
      </w:r>
      <w:r w:rsidR="002D7AF5">
        <w:rPr>
          <w:rFonts w:asciiTheme="majorHAnsi" w:hAnsiTheme="majorHAnsi" w:cs="Segoe UI"/>
          <w:sz w:val="24"/>
          <w:szCs w:val="24"/>
        </w:rPr>
        <w:t>dad del ajuste en el monto del c</w:t>
      </w:r>
      <w:r w:rsidRPr="00476C8D">
        <w:rPr>
          <w:rFonts w:asciiTheme="majorHAnsi" w:hAnsiTheme="majorHAnsi" w:cs="Segoe UI"/>
          <w:sz w:val="24"/>
          <w:szCs w:val="24"/>
        </w:rPr>
        <w:t>ontrato o en el plazo del mismo, a efecto de ser sometido a la aprobación del Poder Judicial.</w:t>
      </w:r>
    </w:p>
    <w:p w:rsidR="00C87DBB" w:rsidRPr="00476C8D" w:rsidRDefault="00C87DBB" w:rsidP="00CA1F5F">
      <w:pPr>
        <w:rPr>
          <w:rFonts w:asciiTheme="majorHAnsi" w:hAnsiTheme="majorHAnsi" w:cs="Segoe UI"/>
          <w:sz w:val="24"/>
          <w:szCs w:val="24"/>
        </w:rPr>
      </w:pPr>
    </w:p>
    <w:p w:rsidR="00C87DBB" w:rsidRPr="00476C8D" w:rsidRDefault="00C87DBB" w:rsidP="00CA1F5F">
      <w:pPr>
        <w:pStyle w:val="Ttulo1"/>
        <w:numPr>
          <w:ilvl w:val="1"/>
          <w:numId w:val="16"/>
        </w:numPr>
        <w:shd w:val="clear" w:color="auto" w:fill="C6D9F1" w:themeFill="text2" w:themeFillTint="33"/>
        <w:ind w:left="360" w:hanging="360"/>
        <w:jc w:val="both"/>
        <w:rPr>
          <w:rFonts w:asciiTheme="majorHAnsi" w:hAnsiTheme="majorHAnsi" w:cs="Segoe UI"/>
          <w:b w:val="0"/>
          <w:iCs/>
          <w:snapToGrid w:val="0"/>
          <w:sz w:val="24"/>
          <w:szCs w:val="24"/>
        </w:rPr>
      </w:pPr>
      <w:bookmarkStart w:id="304" w:name="_Toc238963971"/>
      <w:bookmarkStart w:id="305" w:name="_Toc304812762"/>
      <w:bookmarkStart w:id="306" w:name="_Toc503359000"/>
      <w:bookmarkStart w:id="307" w:name="_Toc10547682"/>
      <w:r w:rsidRPr="00476C8D">
        <w:rPr>
          <w:rFonts w:asciiTheme="majorHAnsi" w:hAnsiTheme="majorHAnsi" w:cs="Segoe UI"/>
          <w:b w:val="0"/>
          <w:iCs/>
          <w:snapToGrid w:val="0"/>
          <w:sz w:val="24"/>
          <w:szCs w:val="24"/>
        </w:rPr>
        <w:t>4.20 DESCUBRIMIENTO Y CORRECCIÓN DEL TRABAJO SOTERRADO.</w:t>
      </w:r>
      <w:bookmarkEnd w:id="304"/>
      <w:bookmarkEnd w:id="305"/>
      <w:bookmarkEnd w:id="306"/>
      <w:bookmarkEnd w:id="307"/>
    </w:p>
    <w:p w:rsidR="00C87DBB" w:rsidRPr="00476C8D" w:rsidRDefault="00C87DBB" w:rsidP="00CA1F5F">
      <w:pPr>
        <w:pStyle w:val="Ttulo1"/>
        <w:jc w:val="both"/>
        <w:rPr>
          <w:rFonts w:asciiTheme="majorHAnsi" w:hAnsiTheme="majorHAnsi" w:cs="Segoe UI"/>
          <w:b w:val="0"/>
          <w:iCs/>
          <w:snapToGrid w:val="0"/>
          <w:sz w:val="24"/>
          <w:szCs w:val="24"/>
        </w:rPr>
      </w:pPr>
      <w:bookmarkStart w:id="308" w:name="_Toc304812763"/>
      <w:bookmarkStart w:id="309" w:name="_Toc503359001"/>
      <w:bookmarkStart w:id="310" w:name="_Toc10547683"/>
      <w:r w:rsidRPr="00476C8D">
        <w:rPr>
          <w:rFonts w:asciiTheme="majorHAnsi" w:hAnsiTheme="majorHAnsi" w:cs="Segoe UI"/>
          <w:b w:val="0"/>
          <w:iCs/>
          <w:snapToGrid w:val="0"/>
          <w:sz w:val="24"/>
          <w:szCs w:val="24"/>
        </w:rPr>
        <w:t>4.20.1 INSPECCIÓN DEL TRABAJO</w:t>
      </w:r>
      <w:bookmarkEnd w:id="308"/>
      <w:bookmarkEnd w:id="309"/>
      <w:bookmarkEnd w:id="310"/>
    </w:p>
    <w:p w:rsidR="00C87DBB" w:rsidRPr="00476C8D" w:rsidRDefault="00C87DBB" w:rsidP="00CB2FF9">
      <w:pPr>
        <w:pStyle w:val="Prrafodelista"/>
        <w:numPr>
          <w:ilvl w:val="0"/>
          <w:numId w:val="46"/>
        </w:numPr>
        <w:rPr>
          <w:rFonts w:asciiTheme="majorHAnsi" w:hAnsiTheme="majorHAnsi" w:cs="Segoe UI"/>
          <w:sz w:val="24"/>
          <w:szCs w:val="24"/>
        </w:rPr>
      </w:pPr>
      <w:r w:rsidRPr="00476C8D">
        <w:rPr>
          <w:rFonts w:asciiTheme="majorHAnsi" w:hAnsiTheme="majorHAnsi" w:cs="Segoe UI"/>
          <w:sz w:val="24"/>
          <w:szCs w:val="24"/>
        </w:rPr>
        <w:t>Cuando cualquier trabajo fuera cubierto contrariando lo solicitado por el Supervisor, y éste lo ordena, deberá ser descubierto para su observación y corregido posteriormente si evidencia defectos. Tal trabajo será po</w:t>
      </w:r>
      <w:r w:rsidR="002D7AF5">
        <w:rPr>
          <w:rFonts w:asciiTheme="majorHAnsi" w:hAnsiTheme="majorHAnsi" w:cs="Segoe UI"/>
          <w:sz w:val="24"/>
          <w:szCs w:val="24"/>
        </w:rPr>
        <w:t>r cuenta y responsabilidad del c</w:t>
      </w:r>
      <w:r w:rsidRPr="00476C8D">
        <w:rPr>
          <w:rFonts w:asciiTheme="majorHAnsi" w:hAnsiTheme="majorHAnsi" w:cs="Segoe UI"/>
          <w:sz w:val="24"/>
          <w:szCs w:val="24"/>
        </w:rPr>
        <w:t>ontratista.</w:t>
      </w:r>
    </w:p>
    <w:p w:rsidR="00C87DBB" w:rsidRPr="00476C8D" w:rsidRDefault="002D7AF5" w:rsidP="00CB2FF9">
      <w:pPr>
        <w:pStyle w:val="Prrafodelista"/>
        <w:numPr>
          <w:ilvl w:val="0"/>
          <w:numId w:val="46"/>
        </w:numPr>
        <w:rPr>
          <w:rFonts w:asciiTheme="majorHAnsi" w:hAnsiTheme="majorHAnsi" w:cs="Segoe UI"/>
          <w:sz w:val="24"/>
          <w:szCs w:val="24"/>
        </w:rPr>
      </w:pPr>
      <w:r>
        <w:rPr>
          <w:rFonts w:asciiTheme="majorHAnsi" w:hAnsiTheme="majorHAnsi" w:cs="Segoe UI"/>
          <w:sz w:val="24"/>
          <w:szCs w:val="24"/>
        </w:rPr>
        <w:t>El c</w:t>
      </w:r>
      <w:r w:rsidR="00C87DBB" w:rsidRPr="00476C8D">
        <w:rPr>
          <w:rFonts w:asciiTheme="majorHAnsi" w:hAnsiTheme="majorHAnsi" w:cs="Segoe UI"/>
          <w:sz w:val="24"/>
          <w:szCs w:val="24"/>
        </w:rPr>
        <w:t>ontratista deberá corregir con prontitud todo el trabajo rechazado y restituir los materiales de calidad defectuosa a</w:t>
      </w:r>
      <w:r>
        <w:rPr>
          <w:rFonts w:asciiTheme="majorHAnsi" w:hAnsiTheme="majorHAnsi" w:cs="Segoe UI"/>
          <w:sz w:val="24"/>
          <w:szCs w:val="24"/>
        </w:rPr>
        <w:t>l notificárselo el supervisor. El c</w:t>
      </w:r>
      <w:r w:rsidR="00C87DBB" w:rsidRPr="00476C8D">
        <w:rPr>
          <w:rFonts w:asciiTheme="majorHAnsi" w:hAnsiTheme="majorHAnsi" w:cs="Segoe UI"/>
          <w:sz w:val="24"/>
          <w:szCs w:val="24"/>
        </w:rPr>
        <w:t>ontratista sufragará los costos de corrección del trabajo o del cambio de los materiales rechazados.</w:t>
      </w:r>
    </w:p>
    <w:p w:rsidR="00C87DBB" w:rsidRPr="00476C8D" w:rsidRDefault="002D7AF5" w:rsidP="00CB2FF9">
      <w:pPr>
        <w:pStyle w:val="Prrafodelista"/>
        <w:numPr>
          <w:ilvl w:val="0"/>
          <w:numId w:val="46"/>
        </w:numPr>
        <w:rPr>
          <w:rFonts w:asciiTheme="majorHAnsi" w:hAnsiTheme="majorHAnsi" w:cs="Segoe UI"/>
          <w:sz w:val="24"/>
          <w:szCs w:val="24"/>
        </w:rPr>
      </w:pPr>
      <w:r>
        <w:rPr>
          <w:rFonts w:asciiTheme="majorHAnsi" w:hAnsiTheme="majorHAnsi" w:cs="Segoe UI"/>
          <w:sz w:val="24"/>
          <w:szCs w:val="24"/>
        </w:rPr>
        <w:t>Si el c</w:t>
      </w:r>
      <w:r w:rsidR="00C87DBB" w:rsidRPr="00476C8D">
        <w:rPr>
          <w:rFonts w:asciiTheme="majorHAnsi" w:hAnsiTheme="majorHAnsi" w:cs="Segoe UI"/>
          <w:sz w:val="24"/>
          <w:szCs w:val="24"/>
        </w:rPr>
        <w:t xml:space="preserve">ontratista deja de corregir el trabajo defectuoso e inconforme, el Poder Judicial podrá hacerlo de acuerdo a lo establecido en estas bases. </w:t>
      </w:r>
      <w:r w:rsidR="00C87DBB" w:rsidRPr="00476C8D">
        <w:rPr>
          <w:rFonts w:asciiTheme="majorHAnsi" w:hAnsiTheme="majorHAnsi" w:cs="Segoe UI"/>
          <w:sz w:val="24"/>
          <w:szCs w:val="24"/>
        </w:rPr>
        <w:tab/>
      </w:r>
    </w:p>
    <w:p w:rsidR="00C87DBB" w:rsidRPr="00476C8D" w:rsidRDefault="00C87DBB" w:rsidP="00CA1F5F">
      <w:pPr>
        <w:rPr>
          <w:rFonts w:asciiTheme="majorHAnsi" w:hAnsiTheme="majorHAnsi" w:cs="Segoe UI"/>
          <w:color w:val="FF0000"/>
          <w:sz w:val="24"/>
          <w:szCs w:val="24"/>
        </w:rPr>
      </w:pPr>
    </w:p>
    <w:p w:rsidR="00FD5384" w:rsidRPr="00476C8D" w:rsidRDefault="00FD5384" w:rsidP="00CA1F5F">
      <w:pPr>
        <w:rPr>
          <w:rFonts w:asciiTheme="majorHAnsi" w:hAnsiTheme="majorHAnsi" w:cs="Segoe UI"/>
          <w:color w:val="FF0000"/>
          <w:sz w:val="24"/>
          <w:szCs w:val="24"/>
        </w:rPr>
      </w:pPr>
    </w:p>
    <w:p w:rsidR="00C87DBB" w:rsidRPr="00476C8D" w:rsidRDefault="00C87DBB" w:rsidP="00CA1F5F">
      <w:pPr>
        <w:pStyle w:val="Ttulo1"/>
        <w:numPr>
          <w:ilvl w:val="1"/>
          <w:numId w:val="16"/>
        </w:numPr>
        <w:shd w:val="clear" w:color="auto" w:fill="C6D9F1" w:themeFill="text2" w:themeFillTint="33"/>
        <w:ind w:left="360" w:hanging="360"/>
        <w:jc w:val="both"/>
        <w:rPr>
          <w:rFonts w:asciiTheme="majorHAnsi" w:hAnsiTheme="majorHAnsi" w:cs="Segoe UI"/>
          <w:b w:val="0"/>
          <w:iCs/>
          <w:snapToGrid w:val="0"/>
          <w:sz w:val="24"/>
          <w:szCs w:val="24"/>
        </w:rPr>
      </w:pPr>
      <w:bookmarkStart w:id="311" w:name="_Toc238963972"/>
      <w:bookmarkStart w:id="312" w:name="_Toc304812764"/>
      <w:bookmarkStart w:id="313" w:name="_Toc503359002"/>
      <w:bookmarkStart w:id="314" w:name="_Toc10547684"/>
      <w:r w:rsidRPr="00476C8D">
        <w:rPr>
          <w:rFonts w:asciiTheme="majorHAnsi" w:hAnsiTheme="majorHAnsi" w:cs="Segoe UI"/>
          <w:b w:val="0"/>
          <w:iCs/>
          <w:snapToGrid w:val="0"/>
          <w:sz w:val="24"/>
          <w:szCs w:val="24"/>
        </w:rPr>
        <w:t>4.21 RESOLUCIÓN DEL CONTRATO.</w:t>
      </w:r>
      <w:bookmarkEnd w:id="311"/>
      <w:bookmarkEnd w:id="312"/>
      <w:bookmarkEnd w:id="313"/>
      <w:bookmarkEnd w:id="314"/>
    </w:p>
    <w:p w:rsidR="00C87DBB" w:rsidRPr="00476C8D" w:rsidRDefault="00C87DBB" w:rsidP="00CA1F5F">
      <w:pPr>
        <w:rPr>
          <w:rFonts w:asciiTheme="majorHAnsi" w:hAnsiTheme="majorHAnsi" w:cs="Segoe UI"/>
          <w:sz w:val="24"/>
          <w:szCs w:val="24"/>
        </w:rPr>
      </w:pPr>
      <w:r w:rsidRPr="00476C8D">
        <w:rPr>
          <w:rFonts w:asciiTheme="majorHAnsi" w:hAnsiTheme="majorHAnsi" w:cs="Segoe UI"/>
          <w:sz w:val="24"/>
          <w:szCs w:val="24"/>
        </w:rPr>
        <w:t>Son causas de resolución de Contrato:</w:t>
      </w:r>
    </w:p>
    <w:p w:rsidR="00C87DBB" w:rsidRPr="00476C8D" w:rsidRDefault="00C87DBB" w:rsidP="00CA1F5F">
      <w:pPr>
        <w:numPr>
          <w:ilvl w:val="0"/>
          <w:numId w:val="14"/>
        </w:numPr>
        <w:tabs>
          <w:tab w:val="clear" w:pos="720"/>
          <w:tab w:val="num" w:pos="284"/>
        </w:tabs>
        <w:ind w:left="284"/>
        <w:rPr>
          <w:rFonts w:asciiTheme="majorHAnsi" w:hAnsiTheme="majorHAnsi" w:cs="Segoe UI"/>
          <w:sz w:val="24"/>
          <w:szCs w:val="24"/>
        </w:rPr>
      </w:pPr>
      <w:r w:rsidRPr="00476C8D">
        <w:rPr>
          <w:rFonts w:asciiTheme="majorHAnsi" w:hAnsiTheme="majorHAnsi" w:cs="Segoe UI"/>
          <w:sz w:val="24"/>
          <w:szCs w:val="24"/>
        </w:rPr>
        <w:t>El grave o reiterado incumplimiento de las cláusulas convenidas.</w:t>
      </w:r>
    </w:p>
    <w:p w:rsidR="00C87DBB" w:rsidRPr="00476C8D" w:rsidRDefault="00C87DBB" w:rsidP="00CA1F5F">
      <w:pPr>
        <w:numPr>
          <w:ilvl w:val="0"/>
          <w:numId w:val="14"/>
        </w:numPr>
        <w:tabs>
          <w:tab w:val="clear" w:pos="720"/>
          <w:tab w:val="num" w:pos="284"/>
        </w:tabs>
        <w:ind w:left="284"/>
        <w:rPr>
          <w:rFonts w:asciiTheme="majorHAnsi" w:hAnsiTheme="majorHAnsi" w:cs="Segoe UI"/>
          <w:sz w:val="24"/>
          <w:szCs w:val="24"/>
        </w:rPr>
      </w:pPr>
      <w:r w:rsidRPr="00476C8D">
        <w:rPr>
          <w:rFonts w:asciiTheme="majorHAnsi" w:hAnsiTheme="majorHAnsi" w:cs="Segoe UI"/>
          <w:sz w:val="24"/>
          <w:szCs w:val="24"/>
        </w:rPr>
        <w:t>La Falta de constitución</w:t>
      </w:r>
      <w:r w:rsidR="00FD5384" w:rsidRPr="00476C8D">
        <w:rPr>
          <w:rFonts w:asciiTheme="majorHAnsi" w:hAnsiTheme="majorHAnsi" w:cs="Segoe UI"/>
          <w:sz w:val="24"/>
          <w:szCs w:val="24"/>
        </w:rPr>
        <w:t>,</w:t>
      </w:r>
      <w:r w:rsidR="002D7AF5">
        <w:rPr>
          <w:rFonts w:asciiTheme="majorHAnsi" w:hAnsiTheme="majorHAnsi" w:cs="Segoe UI"/>
          <w:sz w:val="24"/>
          <w:szCs w:val="24"/>
        </w:rPr>
        <w:t xml:space="preserve"> de la garantía de cumplimiento de contrato o de las demás g</w:t>
      </w:r>
      <w:r w:rsidRPr="00476C8D">
        <w:rPr>
          <w:rFonts w:asciiTheme="majorHAnsi" w:hAnsiTheme="majorHAnsi" w:cs="Segoe UI"/>
          <w:sz w:val="24"/>
          <w:szCs w:val="24"/>
        </w:rPr>
        <w:t>arantías a cargo del contratista dentro de los plazos correspondientes.</w:t>
      </w:r>
    </w:p>
    <w:p w:rsidR="00C87DBB" w:rsidRPr="00476C8D" w:rsidRDefault="00C87DBB" w:rsidP="00CA1F5F">
      <w:pPr>
        <w:numPr>
          <w:ilvl w:val="0"/>
          <w:numId w:val="14"/>
        </w:numPr>
        <w:tabs>
          <w:tab w:val="clear" w:pos="720"/>
          <w:tab w:val="num" w:pos="284"/>
        </w:tabs>
        <w:ind w:left="284"/>
        <w:rPr>
          <w:rFonts w:asciiTheme="majorHAnsi" w:hAnsiTheme="majorHAnsi" w:cs="Segoe UI"/>
          <w:sz w:val="24"/>
          <w:szCs w:val="24"/>
        </w:rPr>
      </w:pPr>
      <w:r w:rsidRPr="00476C8D">
        <w:rPr>
          <w:rFonts w:asciiTheme="majorHAnsi" w:hAnsiTheme="majorHAnsi" w:cs="Segoe UI"/>
          <w:sz w:val="24"/>
          <w:szCs w:val="24"/>
        </w:rPr>
        <w:t>La suspensión definitiva de las obras o la suspensión temporal de las mismas</w:t>
      </w:r>
      <w:r w:rsidR="00FD5384" w:rsidRPr="00476C8D">
        <w:rPr>
          <w:rFonts w:asciiTheme="majorHAnsi" w:hAnsiTheme="majorHAnsi" w:cs="Segoe UI"/>
          <w:sz w:val="24"/>
          <w:szCs w:val="24"/>
        </w:rPr>
        <w:t>,</w:t>
      </w:r>
      <w:r w:rsidRPr="00476C8D">
        <w:rPr>
          <w:rFonts w:asciiTheme="majorHAnsi" w:hAnsiTheme="majorHAnsi" w:cs="Segoe UI"/>
          <w:sz w:val="24"/>
          <w:szCs w:val="24"/>
        </w:rPr>
        <w:t xml:space="preserve"> por un plazo superior a seis (6) meses, en caso de fuerza mayor o caso fortuito, o un plazo de dos (2) meses, sin que medien éstas, acordada en ambos casos por el Poder Judicial;</w:t>
      </w:r>
    </w:p>
    <w:p w:rsidR="00C87DBB" w:rsidRPr="00476C8D" w:rsidRDefault="00C87DBB" w:rsidP="00CA1F5F">
      <w:pPr>
        <w:numPr>
          <w:ilvl w:val="0"/>
          <w:numId w:val="14"/>
        </w:numPr>
        <w:tabs>
          <w:tab w:val="clear" w:pos="720"/>
          <w:tab w:val="num" w:pos="284"/>
        </w:tabs>
        <w:ind w:left="284"/>
        <w:rPr>
          <w:rFonts w:asciiTheme="majorHAnsi" w:hAnsiTheme="majorHAnsi" w:cs="Segoe UI"/>
          <w:sz w:val="24"/>
          <w:szCs w:val="24"/>
        </w:rPr>
      </w:pPr>
      <w:r w:rsidRPr="00476C8D">
        <w:rPr>
          <w:rFonts w:asciiTheme="majorHAnsi" w:hAnsiTheme="majorHAnsi" w:cs="Segoe UI"/>
          <w:sz w:val="24"/>
          <w:szCs w:val="24"/>
        </w:rPr>
        <w:t>Muerte del Contratista, si no pudieren concluir la obra sus sucesores; en caso de comerciante individual.</w:t>
      </w:r>
    </w:p>
    <w:p w:rsidR="00C87DBB" w:rsidRPr="00476C8D" w:rsidRDefault="00C87DBB" w:rsidP="00CA1F5F">
      <w:pPr>
        <w:numPr>
          <w:ilvl w:val="0"/>
          <w:numId w:val="14"/>
        </w:numPr>
        <w:tabs>
          <w:tab w:val="clear" w:pos="720"/>
          <w:tab w:val="num" w:pos="284"/>
        </w:tabs>
        <w:ind w:left="284"/>
        <w:rPr>
          <w:rFonts w:asciiTheme="majorHAnsi" w:hAnsiTheme="majorHAnsi" w:cs="Segoe UI"/>
          <w:sz w:val="24"/>
          <w:szCs w:val="24"/>
        </w:rPr>
      </w:pPr>
      <w:r w:rsidRPr="00476C8D">
        <w:rPr>
          <w:rFonts w:asciiTheme="majorHAnsi" w:hAnsiTheme="majorHAnsi" w:cs="Segoe UI"/>
          <w:sz w:val="24"/>
          <w:szCs w:val="24"/>
        </w:rPr>
        <w:t>La disolución de la sociedad Mercantil del contratista;</w:t>
      </w:r>
    </w:p>
    <w:p w:rsidR="00C87DBB" w:rsidRPr="00476C8D" w:rsidRDefault="00C87DBB" w:rsidP="00CA1F5F">
      <w:pPr>
        <w:numPr>
          <w:ilvl w:val="0"/>
          <w:numId w:val="14"/>
        </w:numPr>
        <w:tabs>
          <w:tab w:val="clear" w:pos="720"/>
          <w:tab w:val="num" w:pos="284"/>
        </w:tabs>
        <w:ind w:left="284"/>
        <w:rPr>
          <w:rFonts w:asciiTheme="majorHAnsi" w:hAnsiTheme="majorHAnsi" w:cs="Segoe UI"/>
          <w:sz w:val="24"/>
          <w:szCs w:val="24"/>
        </w:rPr>
      </w:pPr>
      <w:r w:rsidRPr="00476C8D">
        <w:rPr>
          <w:rFonts w:asciiTheme="majorHAnsi" w:hAnsiTheme="majorHAnsi" w:cs="Segoe UI"/>
          <w:sz w:val="24"/>
          <w:szCs w:val="24"/>
        </w:rPr>
        <w:t>La declaración de quiebra del contratista o su comprobada incapacidad financiera;</w:t>
      </w:r>
    </w:p>
    <w:p w:rsidR="00C87DBB" w:rsidRPr="00476C8D" w:rsidRDefault="00C87DBB" w:rsidP="00CA1F5F">
      <w:pPr>
        <w:numPr>
          <w:ilvl w:val="0"/>
          <w:numId w:val="14"/>
        </w:numPr>
        <w:tabs>
          <w:tab w:val="clear" w:pos="720"/>
          <w:tab w:val="num" w:pos="284"/>
        </w:tabs>
        <w:ind w:left="284"/>
        <w:rPr>
          <w:rFonts w:asciiTheme="majorHAnsi" w:hAnsiTheme="majorHAnsi" w:cs="Segoe UI"/>
          <w:sz w:val="24"/>
          <w:szCs w:val="24"/>
        </w:rPr>
      </w:pPr>
      <w:r w:rsidRPr="00476C8D">
        <w:rPr>
          <w:rFonts w:asciiTheme="majorHAnsi" w:hAnsiTheme="majorHAnsi" w:cs="Segoe UI"/>
          <w:sz w:val="24"/>
          <w:szCs w:val="24"/>
        </w:rPr>
        <w:t>Los motivos de interés público o las circunstancias imperativas calificadas como caso fortuito o fuerza mayor, sobrevivientes a la celebración de este Contrato, que imposibiliten o agraven desproporcionadamente su ejecución;</w:t>
      </w:r>
    </w:p>
    <w:p w:rsidR="00C87DBB" w:rsidRPr="00476C8D" w:rsidRDefault="00C87DBB" w:rsidP="00CA1F5F">
      <w:pPr>
        <w:numPr>
          <w:ilvl w:val="0"/>
          <w:numId w:val="14"/>
        </w:numPr>
        <w:tabs>
          <w:tab w:val="clear" w:pos="720"/>
          <w:tab w:val="num" w:pos="284"/>
        </w:tabs>
        <w:ind w:left="284"/>
        <w:rPr>
          <w:rFonts w:asciiTheme="majorHAnsi" w:hAnsiTheme="majorHAnsi" w:cs="Segoe UI"/>
          <w:sz w:val="24"/>
          <w:szCs w:val="24"/>
        </w:rPr>
      </w:pPr>
      <w:r w:rsidRPr="00476C8D">
        <w:rPr>
          <w:rFonts w:asciiTheme="majorHAnsi" w:hAnsiTheme="majorHAnsi" w:cs="Segoe UI"/>
          <w:sz w:val="24"/>
          <w:szCs w:val="24"/>
        </w:rPr>
        <w:t xml:space="preserve">La Falta de corrección de defectos de diseño cuando estos sean técnicamente inejecutables; </w:t>
      </w:r>
    </w:p>
    <w:p w:rsidR="00C87DBB" w:rsidRPr="00476C8D" w:rsidRDefault="00C87DBB" w:rsidP="00CA1F5F">
      <w:pPr>
        <w:numPr>
          <w:ilvl w:val="0"/>
          <w:numId w:val="14"/>
        </w:numPr>
        <w:tabs>
          <w:tab w:val="clear" w:pos="720"/>
          <w:tab w:val="num" w:pos="284"/>
        </w:tabs>
        <w:ind w:left="284"/>
        <w:rPr>
          <w:rFonts w:asciiTheme="majorHAnsi" w:hAnsiTheme="majorHAnsi" w:cs="Segoe UI"/>
          <w:sz w:val="24"/>
          <w:szCs w:val="24"/>
        </w:rPr>
      </w:pPr>
      <w:r w:rsidRPr="00476C8D">
        <w:rPr>
          <w:rFonts w:asciiTheme="majorHAnsi" w:hAnsiTheme="majorHAnsi" w:cs="Segoe UI"/>
          <w:sz w:val="24"/>
          <w:szCs w:val="24"/>
        </w:rPr>
        <w:t>Mutuo acuerdo de las partes; y</w:t>
      </w:r>
    </w:p>
    <w:p w:rsidR="00C87DBB" w:rsidRPr="00476C8D" w:rsidRDefault="00C87DBB" w:rsidP="00CA1F5F">
      <w:pPr>
        <w:numPr>
          <w:ilvl w:val="0"/>
          <w:numId w:val="14"/>
        </w:numPr>
        <w:tabs>
          <w:tab w:val="clear" w:pos="720"/>
          <w:tab w:val="num" w:pos="284"/>
        </w:tabs>
        <w:ind w:left="284"/>
        <w:rPr>
          <w:rFonts w:asciiTheme="majorHAnsi" w:hAnsiTheme="majorHAnsi" w:cs="Segoe UI"/>
          <w:sz w:val="24"/>
          <w:szCs w:val="24"/>
        </w:rPr>
      </w:pPr>
      <w:r w:rsidRPr="00476C8D">
        <w:rPr>
          <w:rFonts w:asciiTheme="majorHAnsi" w:hAnsiTheme="majorHAnsi" w:cs="Segoe UI"/>
          <w:sz w:val="24"/>
          <w:szCs w:val="24"/>
        </w:rPr>
        <w:t>La no presencia del Ingeniero y/o Arquitecto Residente en la obra dará lugar al supervisor u otra autoridad designada por el Poder Judicial a suspender la ejecución de la obra, sin derecho por ello, a otorgar ampliación con tiempo contractual; si el caso persistiera, a rescindir el contrato y hacer efectivo el pago de la fianza para compensar daños y perjuicios ocasionados por el contratista.</w:t>
      </w:r>
    </w:p>
    <w:p w:rsidR="00C87DBB" w:rsidRPr="00476C8D" w:rsidRDefault="00C87DBB" w:rsidP="00CA1F5F">
      <w:pPr>
        <w:numPr>
          <w:ilvl w:val="0"/>
          <w:numId w:val="14"/>
        </w:numPr>
        <w:tabs>
          <w:tab w:val="clear" w:pos="720"/>
          <w:tab w:val="num" w:pos="284"/>
        </w:tabs>
        <w:ind w:left="284"/>
        <w:rPr>
          <w:rFonts w:asciiTheme="majorHAnsi" w:hAnsiTheme="majorHAnsi" w:cs="Segoe UI"/>
          <w:sz w:val="24"/>
          <w:szCs w:val="24"/>
        </w:rPr>
      </w:pPr>
      <w:r w:rsidRPr="00476C8D">
        <w:rPr>
          <w:rFonts w:asciiTheme="majorHAnsi" w:hAnsiTheme="majorHAnsi" w:cs="Segoe UI"/>
          <w:sz w:val="24"/>
          <w:szCs w:val="24"/>
        </w:rPr>
        <w:t>Las demás que establezca expresamente el contrato.</w:t>
      </w:r>
    </w:p>
    <w:p w:rsidR="00C87DBB" w:rsidRPr="00476C8D" w:rsidRDefault="00C87DBB" w:rsidP="00CA1F5F">
      <w:pPr>
        <w:numPr>
          <w:ilvl w:val="0"/>
          <w:numId w:val="14"/>
        </w:numPr>
        <w:tabs>
          <w:tab w:val="clear" w:pos="720"/>
          <w:tab w:val="num" w:pos="284"/>
        </w:tabs>
        <w:ind w:left="284"/>
        <w:rPr>
          <w:rFonts w:asciiTheme="majorHAnsi" w:hAnsiTheme="majorHAnsi" w:cs="Segoe UI"/>
          <w:sz w:val="24"/>
          <w:szCs w:val="24"/>
        </w:rPr>
      </w:pPr>
      <w:r w:rsidRPr="00476C8D">
        <w:rPr>
          <w:rFonts w:asciiTheme="majorHAnsi" w:hAnsiTheme="majorHAnsi" w:cs="Segoe UI"/>
          <w:sz w:val="24"/>
          <w:szCs w:val="24"/>
        </w:rPr>
        <w:t>Lo dispuesto en las Disposiciones del Presupuesto General de Ingresos y Egresos de la República y de las Instituciones descentralizadas vigente, en su Artículo 69.</w:t>
      </w:r>
    </w:p>
    <w:p w:rsidR="00C87DBB" w:rsidRPr="00476C8D" w:rsidRDefault="00C87DBB" w:rsidP="00CA1F5F">
      <w:pPr>
        <w:rPr>
          <w:rFonts w:asciiTheme="majorHAnsi" w:hAnsiTheme="majorHAnsi" w:cs="Segoe UI"/>
          <w:sz w:val="24"/>
          <w:szCs w:val="24"/>
        </w:rPr>
      </w:pPr>
      <w:r w:rsidRPr="00476C8D">
        <w:rPr>
          <w:rFonts w:asciiTheme="majorHAnsi" w:hAnsiTheme="majorHAnsi" w:cs="Segoe UI"/>
          <w:sz w:val="24"/>
          <w:szCs w:val="24"/>
        </w:rPr>
        <w:t xml:space="preserve">Cuando el contrato se resuelva por algunas de las causas anteriormente indicadas se aplicará lo prescrito en el </w:t>
      </w:r>
      <w:r w:rsidRPr="00476C8D">
        <w:rPr>
          <w:rFonts w:asciiTheme="majorHAnsi" w:hAnsiTheme="majorHAnsi" w:cs="Segoe UI"/>
          <w:i/>
          <w:sz w:val="24"/>
          <w:szCs w:val="24"/>
          <w:u w:val="single"/>
        </w:rPr>
        <w:t>artículo 127 de la Ley de Contratación del Estado</w:t>
      </w:r>
      <w:r w:rsidRPr="00476C8D">
        <w:rPr>
          <w:rFonts w:asciiTheme="majorHAnsi" w:hAnsiTheme="majorHAnsi" w:cs="Segoe UI"/>
          <w:sz w:val="24"/>
          <w:szCs w:val="24"/>
        </w:rPr>
        <w:t xml:space="preserve"> y el </w:t>
      </w:r>
      <w:r w:rsidRPr="00476C8D">
        <w:rPr>
          <w:rFonts w:asciiTheme="majorHAnsi" w:hAnsiTheme="majorHAnsi" w:cs="Segoe UI"/>
          <w:i/>
          <w:sz w:val="24"/>
          <w:szCs w:val="24"/>
          <w:u w:val="single"/>
        </w:rPr>
        <w:t>artículo 253 del Reglamento de la Ley de Contratación del Estado</w:t>
      </w:r>
      <w:r w:rsidRPr="00476C8D">
        <w:rPr>
          <w:rFonts w:asciiTheme="majorHAnsi" w:hAnsiTheme="majorHAnsi" w:cs="Segoe UI"/>
          <w:sz w:val="24"/>
          <w:szCs w:val="24"/>
        </w:rPr>
        <w:t>.</w:t>
      </w:r>
    </w:p>
    <w:p w:rsidR="00C87DBB" w:rsidRPr="00476C8D" w:rsidRDefault="00C87DBB" w:rsidP="00CA1F5F">
      <w:pPr>
        <w:rPr>
          <w:rFonts w:asciiTheme="majorHAnsi" w:hAnsiTheme="majorHAnsi" w:cs="Segoe UI"/>
          <w:color w:val="FF0000"/>
          <w:sz w:val="24"/>
          <w:szCs w:val="24"/>
        </w:rPr>
      </w:pPr>
    </w:p>
    <w:p w:rsidR="00C87DBB" w:rsidRPr="00476C8D" w:rsidRDefault="00C87DBB" w:rsidP="00CA1F5F">
      <w:pPr>
        <w:pStyle w:val="Ttulo1"/>
        <w:shd w:val="clear" w:color="auto" w:fill="C6D9F1" w:themeFill="text2" w:themeFillTint="33"/>
        <w:jc w:val="both"/>
        <w:rPr>
          <w:rFonts w:asciiTheme="majorHAnsi" w:hAnsiTheme="majorHAnsi" w:cs="Segoe UI"/>
          <w:b w:val="0"/>
          <w:iCs/>
          <w:snapToGrid w:val="0"/>
          <w:sz w:val="24"/>
          <w:szCs w:val="24"/>
        </w:rPr>
      </w:pPr>
      <w:bookmarkStart w:id="315" w:name="_Toc304812765"/>
      <w:bookmarkStart w:id="316" w:name="_Toc503359003"/>
      <w:bookmarkStart w:id="317" w:name="_Toc10547685"/>
      <w:r w:rsidRPr="00476C8D">
        <w:rPr>
          <w:rFonts w:asciiTheme="majorHAnsi" w:hAnsiTheme="majorHAnsi" w:cs="Segoe UI"/>
          <w:b w:val="0"/>
          <w:iCs/>
          <w:snapToGrid w:val="0"/>
          <w:sz w:val="24"/>
          <w:szCs w:val="24"/>
        </w:rPr>
        <w:t>4.21.1 CAUSALES IMPUTABLES AL CONTRATISTA</w:t>
      </w:r>
      <w:bookmarkEnd w:id="315"/>
      <w:bookmarkEnd w:id="316"/>
      <w:bookmarkEnd w:id="317"/>
    </w:p>
    <w:p w:rsidR="00C87DBB" w:rsidRPr="00476C8D" w:rsidRDefault="00C87DBB" w:rsidP="00CB2FF9">
      <w:pPr>
        <w:pStyle w:val="Prrafodelista"/>
        <w:numPr>
          <w:ilvl w:val="0"/>
          <w:numId w:val="47"/>
        </w:numPr>
        <w:rPr>
          <w:rFonts w:asciiTheme="majorHAnsi" w:hAnsiTheme="majorHAnsi" w:cs="Segoe UI"/>
          <w:sz w:val="24"/>
          <w:szCs w:val="24"/>
        </w:rPr>
      </w:pPr>
      <w:r w:rsidRPr="00476C8D">
        <w:rPr>
          <w:rFonts w:asciiTheme="majorHAnsi" w:hAnsiTheme="majorHAnsi" w:cs="Segoe UI"/>
          <w:sz w:val="24"/>
          <w:szCs w:val="24"/>
        </w:rPr>
        <w:t xml:space="preserve">Cuando la resolución </w:t>
      </w:r>
      <w:r w:rsidR="002D7AF5">
        <w:rPr>
          <w:rFonts w:asciiTheme="majorHAnsi" w:hAnsiTheme="majorHAnsi" w:cs="Segoe UI"/>
          <w:sz w:val="24"/>
          <w:szCs w:val="24"/>
        </w:rPr>
        <w:t>se deba a causas imputables al c</w:t>
      </w:r>
      <w:r w:rsidRPr="00476C8D">
        <w:rPr>
          <w:rFonts w:asciiTheme="majorHAnsi" w:hAnsiTheme="majorHAnsi" w:cs="Segoe UI"/>
          <w:sz w:val="24"/>
          <w:szCs w:val="24"/>
        </w:rPr>
        <w:t xml:space="preserve">ontratista, el Poder </w:t>
      </w:r>
      <w:r w:rsidR="002D7AF5" w:rsidRPr="00476C8D">
        <w:rPr>
          <w:rFonts w:asciiTheme="majorHAnsi" w:hAnsiTheme="majorHAnsi" w:cs="Segoe UI"/>
          <w:sz w:val="24"/>
          <w:szCs w:val="24"/>
        </w:rPr>
        <w:t>Judicial por</w:t>
      </w:r>
      <w:r w:rsidRPr="00476C8D">
        <w:rPr>
          <w:rFonts w:asciiTheme="majorHAnsi" w:hAnsiTheme="majorHAnsi" w:cs="Segoe UI"/>
          <w:sz w:val="24"/>
          <w:szCs w:val="24"/>
        </w:rPr>
        <w:t xml:space="preserve"> motivos de interés público sobrevivi</w:t>
      </w:r>
      <w:r w:rsidR="002D7AF5">
        <w:rPr>
          <w:rFonts w:asciiTheme="majorHAnsi" w:hAnsiTheme="majorHAnsi" w:cs="Segoe UI"/>
          <w:sz w:val="24"/>
          <w:szCs w:val="24"/>
        </w:rPr>
        <w:t>entes a la celebración de este c</w:t>
      </w:r>
      <w:r w:rsidRPr="00476C8D">
        <w:rPr>
          <w:rFonts w:asciiTheme="majorHAnsi" w:hAnsiTheme="majorHAnsi" w:cs="Segoe UI"/>
          <w:sz w:val="24"/>
          <w:szCs w:val="24"/>
        </w:rPr>
        <w:t>ontrato que imposibiliten su ejecución lo declarará de oficio, y hará efectiva la respectiv</w:t>
      </w:r>
      <w:r w:rsidR="002D7AF5">
        <w:rPr>
          <w:rFonts w:asciiTheme="majorHAnsi" w:hAnsiTheme="majorHAnsi" w:cs="Segoe UI"/>
          <w:sz w:val="24"/>
          <w:szCs w:val="24"/>
        </w:rPr>
        <w:t>a garantía de c</w:t>
      </w:r>
      <w:r w:rsidRPr="00476C8D">
        <w:rPr>
          <w:rFonts w:asciiTheme="majorHAnsi" w:hAnsiTheme="majorHAnsi" w:cs="Segoe UI"/>
          <w:sz w:val="24"/>
          <w:szCs w:val="24"/>
        </w:rPr>
        <w:t>umplimiento; si ésta no cubriese el valor de los d</w:t>
      </w:r>
      <w:r w:rsidR="002D7AF5">
        <w:rPr>
          <w:rFonts w:asciiTheme="majorHAnsi" w:hAnsiTheme="majorHAnsi" w:cs="Segoe UI"/>
          <w:sz w:val="24"/>
          <w:szCs w:val="24"/>
        </w:rPr>
        <w:t>años y perjuicios causados, el c</w:t>
      </w:r>
      <w:r w:rsidRPr="00476C8D">
        <w:rPr>
          <w:rFonts w:asciiTheme="majorHAnsi" w:hAnsiTheme="majorHAnsi" w:cs="Segoe UI"/>
          <w:sz w:val="24"/>
          <w:szCs w:val="24"/>
        </w:rPr>
        <w:t>ontratista responderá también con el valor de las retenciones efectuadas a su favor.</w:t>
      </w:r>
    </w:p>
    <w:p w:rsidR="00C87DBB" w:rsidRPr="00476C8D" w:rsidRDefault="002D7AF5" w:rsidP="00CB2FF9">
      <w:pPr>
        <w:pStyle w:val="Prrafodelista"/>
        <w:numPr>
          <w:ilvl w:val="0"/>
          <w:numId w:val="47"/>
        </w:numPr>
        <w:rPr>
          <w:rFonts w:asciiTheme="majorHAnsi" w:hAnsiTheme="majorHAnsi" w:cs="Segoe UI"/>
          <w:sz w:val="24"/>
          <w:szCs w:val="24"/>
        </w:rPr>
      </w:pPr>
      <w:r>
        <w:rPr>
          <w:rFonts w:asciiTheme="majorHAnsi" w:hAnsiTheme="majorHAnsi" w:cs="Segoe UI"/>
          <w:sz w:val="24"/>
          <w:szCs w:val="24"/>
        </w:rPr>
        <w:t>El acuerdo de resolución del c</w:t>
      </w:r>
      <w:r w:rsidR="00C87DBB" w:rsidRPr="00476C8D">
        <w:rPr>
          <w:rFonts w:asciiTheme="majorHAnsi" w:hAnsiTheme="majorHAnsi" w:cs="Segoe UI"/>
          <w:sz w:val="24"/>
          <w:szCs w:val="24"/>
        </w:rPr>
        <w:t>ontrato se notificará personalmente al contratista o por medio de su Representante Legal.</w:t>
      </w:r>
    </w:p>
    <w:p w:rsidR="00C87DBB" w:rsidRPr="00476C8D" w:rsidRDefault="00C87DBB" w:rsidP="00CB2FF9">
      <w:pPr>
        <w:pStyle w:val="Prrafodelista"/>
        <w:numPr>
          <w:ilvl w:val="0"/>
          <w:numId w:val="47"/>
        </w:numPr>
        <w:rPr>
          <w:rFonts w:asciiTheme="majorHAnsi" w:hAnsiTheme="majorHAnsi" w:cs="Segoe UI"/>
          <w:sz w:val="24"/>
          <w:szCs w:val="24"/>
        </w:rPr>
      </w:pPr>
      <w:r w:rsidRPr="00476C8D">
        <w:rPr>
          <w:rFonts w:asciiTheme="majorHAnsi" w:hAnsiTheme="majorHAnsi" w:cs="Segoe UI"/>
          <w:sz w:val="24"/>
          <w:szCs w:val="24"/>
        </w:rPr>
        <w:t xml:space="preserve">Una vez firme </w:t>
      </w:r>
      <w:r w:rsidR="002D7AF5">
        <w:rPr>
          <w:rFonts w:asciiTheme="majorHAnsi" w:hAnsiTheme="majorHAnsi" w:cs="Segoe UI"/>
          <w:sz w:val="24"/>
          <w:szCs w:val="24"/>
        </w:rPr>
        <w:t>o consentida la resolución del c</w:t>
      </w:r>
      <w:r w:rsidRPr="00476C8D">
        <w:rPr>
          <w:rFonts w:asciiTheme="majorHAnsi" w:hAnsiTheme="majorHAnsi" w:cs="Segoe UI"/>
          <w:sz w:val="24"/>
          <w:szCs w:val="24"/>
        </w:rPr>
        <w:t>ontrato, si hubie</w:t>
      </w:r>
      <w:r w:rsidR="002D7AF5">
        <w:rPr>
          <w:rFonts w:asciiTheme="majorHAnsi" w:hAnsiTheme="majorHAnsi" w:cs="Segoe UI"/>
          <w:sz w:val="24"/>
          <w:szCs w:val="24"/>
        </w:rPr>
        <w:t>re un remanente a su favor, el c</w:t>
      </w:r>
      <w:r w:rsidRPr="00476C8D">
        <w:rPr>
          <w:rFonts w:asciiTheme="majorHAnsi" w:hAnsiTheme="majorHAnsi" w:cs="Segoe UI"/>
          <w:sz w:val="24"/>
          <w:szCs w:val="24"/>
        </w:rPr>
        <w:t>ontratista tendrá derecho a la liquidación del mismo y al pago de las prestaciones ejecutadas de acuerdo con las es</w:t>
      </w:r>
      <w:r w:rsidR="002D7AF5">
        <w:rPr>
          <w:rFonts w:asciiTheme="majorHAnsi" w:hAnsiTheme="majorHAnsi" w:cs="Segoe UI"/>
          <w:sz w:val="24"/>
          <w:szCs w:val="24"/>
        </w:rPr>
        <w:t>tipulaciones del c</w:t>
      </w:r>
      <w:r w:rsidRPr="00476C8D">
        <w:rPr>
          <w:rFonts w:asciiTheme="majorHAnsi" w:hAnsiTheme="majorHAnsi" w:cs="Segoe UI"/>
          <w:sz w:val="24"/>
          <w:szCs w:val="24"/>
        </w:rPr>
        <w:t>ontrato.</w:t>
      </w:r>
    </w:p>
    <w:p w:rsidR="00FD5384" w:rsidRPr="00476C8D" w:rsidRDefault="00FD5384" w:rsidP="00CA1F5F">
      <w:pPr>
        <w:pStyle w:val="Prrafodelista"/>
        <w:ind w:left="360"/>
        <w:rPr>
          <w:rFonts w:asciiTheme="majorHAnsi" w:hAnsiTheme="majorHAnsi" w:cs="Segoe UI"/>
          <w:sz w:val="24"/>
          <w:szCs w:val="24"/>
        </w:rPr>
      </w:pPr>
    </w:p>
    <w:p w:rsidR="00C87DBB" w:rsidRPr="00476C8D" w:rsidRDefault="00C87DBB" w:rsidP="00CA1F5F">
      <w:pPr>
        <w:pStyle w:val="Ttulo1"/>
        <w:shd w:val="clear" w:color="auto" w:fill="C6D9F1" w:themeFill="text2" w:themeFillTint="33"/>
        <w:jc w:val="both"/>
        <w:rPr>
          <w:rFonts w:asciiTheme="majorHAnsi" w:hAnsiTheme="majorHAnsi" w:cs="Segoe UI"/>
          <w:b w:val="0"/>
          <w:iCs/>
          <w:snapToGrid w:val="0"/>
          <w:sz w:val="24"/>
          <w:szCs w:val="24"/>
        </w:rPr>
      </w:pPr>
      <w:bookmarkStart w:id="318" w:name="_Toc304812766"/>
      <w:bookmarkStart w:id="319" w:name="_Toc503359004"/>
      <w:bookmarkStart w:id="320" w:name="_Toc10547686"/>
      <w:r w:rsidRPr="00476C8D">
        <w:rPr>
          <w:rFonts w:asciiTheme="majorHAnsi" w:hAnsiTheme="majorHAnsi" w:cs="Segoe UI"/>
          <w:b w:val="0"/>
          <w:iCs/>
          <w:snapToGrid w:val="0"/>
          <w:sz w:val="24"/>
          <w:szCs w:val="24"/>
        </w:rPr>
        <w:lastRenderedPageBreak/>
        <w:t>4.21.2 CASOS DE RESOLUCIÓN DEL CONTRATO</w:t>
      </w:r>
      <w:bookmarkEnd w:id="318"/>
      <w:bookmarkEnd w:id="319"/>
      <w:bookmarkEnd w:id="320"/>
    </w:p>
    <w:p w:rsidR="00C87DBB" w:rsidRPr="00476C8D" w:rsidRDefault="00C87DBB" w:rsidP="00CA1F5F">
      <w:pPr>
        <w:rPr>
          <w:rFonts w:asciiTheme="majorHAnsi" w:hAnsiTheme="majorHAnsi" w:cs="Segoe UI"/>
          <w:sz w:val="24"/>
          <w:szCs w:val="24"/>
        </w:rPr>
      </w:pPr>
      <w:r w:rsidRPr="00476C8D">
        <w:rPr>
          <w:rFonts w:asciiTheme="majorHAnsi" w:hAnsiTheme="majorHAnsi" w:cs="Segoe UI"/>
          <w:sz w:val="24"/>
          <w:szCs w:val="24"/>
        </w:rPr>
        <w:t>Deberá procederse a la resolución del Contrato en los siguientes casos:</w:t>
      </w:r>
    </w:p>
    <w:p w:rsidR="00C87DBB" w:rsidRPr="00476C8D" w:rsidRDefault="00C87DBB" w:rsidP="00CB2FF9">
      <w:pPr>
        <w:pStyle w:val="Prrafodelista"/>
        <w:numPr>
          <w:ilvl w:val="0"/>
          <w:numId w:val="48"/>
        </w:numPr>
        <w:rPr>
          <w:rFonts w:asciiTheme="majorHAnsi" w:hAnsiTheme="majorHAnsi" w:cs="Segoe UI"/>
          <w:sz w:val="24"/>
          <w:szCs w:val="24"/>
        </w:rPr>
      </w:pPr>
      <w:r w:rsidRPr="00476C8D">
        <w:rPr>
          <w:rFonts w:asciiTheme="majorHAnsi" w:hAnsiTheme="majorHAnsi" w:cs="Segoe UI"/>
          <w:sz w:val="24"/>
          <w:szCs w:val="24"/>
        </w:rPr>
        <w:t>Cuando sea firme el acuerdo que declaró su resolución;</w:t>
      </w:r>
    </w:p>
    <w:p w:rsidR="00C87DBB" w:rsidRPr="00476C8D" w:rsidRDefault="00C87DBB" w:rsidP="00CB2FF9">
      <w:pPr>
        <w:pStyle w:val="Prrafodelista"/>
        <w:numPr>
          <w:ilvl w:val="0"/>
          <w:numId w:val="48"/>
        </w:numPr>
        <w:rPr>
          <w:rFonts w:asciiTheme="majorHAnsi" w:hAnsiTheme="majorHAnsi" w:cs="Segoe UI"/>
          <w:sz w:val="24"/>
          <w:szCs w:val="24"/>
        </w:rPr>
      </w:pPr>
      <w:r w:rsidRPr="00476C8D">
        <w:rPr>
          <w:rFonts w:asciiTheme="majorHAnsi" w:hAnsiTheme="majorHAnsi" w:cs="Segoe UI"/>
          <w:sz w:val="24"/>
          <w:szCs w:val="24"/>
        </w:rPr>
        <w:t xml:space="preserve">Cuando la resolución se hubiere producido por mutuo acuerdo de las partes; </w:t>
      </w:r>
    </w:p>
    <w:p w:rsidR="00C87DBB" w:rsidRPr="00476C8D" w:rsidRDefault="00C87DBB" w:rsidP="00CB2FF9">
      <w:pPr>
        <w:pStyle w:val="Prrafodelista"/>
        <w:numPr>
          <w:ilvl w:val="0"/>
          <w:numId w:val="48"/>
        </w:numPr>
        <w:rPr>
          <w:rFonts w:asciiTheme="majorHAnsi" w:hAnsiTheme="majorHAnsi" w:cs="Segoe UI"/>
          <w:sz w:val="24"/>
          <w:szCs w:val="24"/>
        </w:rPr>
      </w:pPr>
      <w:r w:rsidRPr="00476C8D">
        <w:rPr>
          <w:rFonts w:asciiTheme="majorHAnsi" w:hAnsiTheme="majorHAnsi" w:cs="Segoe UI"/>
          <w:sz w:val="24"/>
          <w:szCs w:val="24"/>
        </w:rPr>
        <w:t>Cuando se hubieren cumplido normalmente las prestaciones de las partes.</w:t>
      </w:r>
    </w:p>
    <w:p w:rsidR="00B15EC6" w:rsidRPr="00476C8D" w:rsidRDefault="00B15EC6" w:rsidP="00CA1F5F">
      <w:pPr>
        <w:pStyle w:val="Prrafodelista"/>
        <w:ind w:left="360"/>
        <w:rPr>
          <w:rFonts w:asciiTheme="majorHAnsi" w:hAnsiTheme="majorHAnsi" w:cs="Segoe UI"/>
          <w:sz w:val="24"/>
          <w:szCs w:val="24"/>
        </w:rPr>
      </w:pPr>
    </w:p>
    <w:p w:rsidR="00C87DBB" w:rsidRPr="00476C8D" w:rsidRDefault="00C87DBB" w:rsidP="00CA1F5F">
      <w:pPr>
        <w:rPr>
          <w:rFonts w:asciiTheme="majorHAnsi" w:hAnsiTheme="majorHAnsi" w:cs="Segoe UI"/>
          <w:sz w:val="24"/>
          <w:szCs w:val="24"/>
        </w:rPr>
      </w:pPr>
      <w:r w:rsidRPr="00476C8D">
        <w:rPr>
          <w:rFonts w:asciiTheme="majorHAnsi" w:hAnsiTheme="majorHAnsi" w:cs="Segoe UI"/>
          <w:sz w:val="24"/>
          <w:szCs w:val="24"/>
        </w:rPr>
        <w:t xml:space="preserve">En los casos contemplados en las letras a) y b) párrafo anterior, la liquidación se practicará con asistencia de representantes </w:t>
      </w:r>
      <w:r w:rsidR="002D7AF5">
        <w:rPr>
          <w:rFonts w:asciiTheme="majorHAnsi" w:hAnsiTheme="majorHAnsi" w:cs="Segoe UI"/>
          <w:sz w:val="24"/>
          <w:szCs w:val="24"/>
        </w:rPr>
        <w:t>de los órganos contralores del e</w:t>
      </w:r>
      <w:r w:rsidRPr="00476C8D">
        <w:rPr>
          <w:rFonts w:asciiTheme="majorHAnsi" w:hAnsiTheme="majorHAnsi" w:cs="Segoe UI"/>
          <w:sz w:val="24"/>
          <w:szCs w:val="24"/>
        </w:rPr>
        <w:t>stado, d</w:t>
      </w:r>
      <w:r w:rsidR="002D7AF5">
        <w:rPr>
          <w:rFonts w:asciiTheme="majorHAnsi" w:hAnsiTheme="majorHAnsi" w:cs="Segoe UI"/>
          <w:sz w:val="24"/>
          <w:szCs w:val="24"/>
        </w:rPr>
        <w:t>ebiéndose elaborar a</w:t>
      </w:r>
      <w:r w:rsidRPr="00476C8D">
        <w:rPr>
          <w:rFonts w:asciiTheme="majorHAnsi" w:hAnsiTheme="majorHAnsi" w:cs="Segoe UI"/>
          <w:sz w:val="24"/>
          <w:szCs w:val="24"/>
        </w:rPr>
        <w:t>cta en l</w:t>
      </w:r>
      <w:r w:rsidR="002D7AF5">
        <w:rPr>
          <w:rFonts w:asciiTheme="majorHAnsi" w:hAnsiTheme="majorHAnsi" w:cs="Segoe UI"/>
          <w:sz w:val="24"/>
          <w:szCs w:val="24"/>
        </w:rPr>
        <w:t>a que se dejará constancia del e</w:t>
      </w:r>
      <w:r w:rsidRPr="00476C8D">
        <w:rPr>
          <w:rFonts w:asciiTheme="majorHAnsi" w:hAnsiTheme="majorHAnsi" w:cs="Segoe UI"/>
          <w:sz w:val="24"/>
          <w:szCs w:val="24"/>
        </w:rPr>
        <w:t>stado de ejecución de las obras, de las cantidades de dinero que se hayan abonado, de las sanciones económicas aplicables y de cualquier otro concepto que fuere de importancia.</w:t>
      </w:r>
    </w:p>
    <w:p w:rsidR="00C87DBB" w:rsidRPr="00476C8D" w:rsidRDefault="00C87DBB" w:rsidP="00CA1F5F">
      <w:pPr>
        <w:pStyle w:val="Ttulo1"/>
        <w:ind w:left="360"/>
        <w:jc w:val="both"/>
        <w:rPr>
          <w:rFonts w:asciiTheme="majorHAnsi" w:hAnsiTheme="majorHAnsi" w:cs="Segoe UI"/>
          <w:b w:val="0"/>
          <w:iCs/>
          <w:snapToGrid w:val="0"/>
          <w:sz w:val="24"/>
          <w:szCs w:val="24"/>
        </w:rPr>
      </w:pPr>
    </w:p>
    <w:p w:rsidR="00C87DBB" w:rsidRPr="00476C8D" w:rsidRDefault="00C87DBB" w:rsidP="00CA1F5F">
      <w:pPr>
        <w:pStyle w:val="Ttulo1"/>
        <w:shd w:val="clear" w:color="auto" w:fill="C6D9F1" w:themeFill="text2" w:themeFillTint="33"/>
        <w:jc w:val="both"/>
        <w:rPr>
          <w:rFonts w:asciiTheme="majorHAnsi" w:hAnsiTheme="majorHAnsi" w:cs="Segoe UI"/>
          <w:b w:val="0"/>
          <w:iCs/>
          <w:snapToGrid w:val="0"/>
          <w:sz w:val="24"/>
          <w:szCs w:val="24"/>
        </w:rPr>
      </w:pPr>
      <w:bookmarkStart w:id="321" w:name="_Toc304812767"/>
      <w:bookmarkStart w:id="322" w:name="_Toc503359005"/>
      <w:bookmarkStart w:id="323" w:name="_Toc10547687"/>
      <w:r w:rsidRPr="00476C8D">
        <w:rPr>
          <w:rFonts w:asciiTheme="majorHAnsi" w:hAnsiTheme="majorHAnsi" w:cs="Segoe UI"/>
          <w:b w:val="0"/>
          <w:iCs/>
          <w:snapToGrid w:val="0"/>
          <w:sz w:val="24"/>
          <w:szCs w:val="24"/>
        </w:rPr>
        <w:t>4.21.3 RESOLUCIÓN DEL CONTRATO POR CONVENIENCIA</w:t>
      </w:r>
      <w:bookmarkEnd w:id="321"/>
      <w:bookmarkEnd w:id="322"/>
      <w:bookmarkEnd w:id="323"/>
    </w:p>
    <w:p w:rsidR="00C87DBB" w:rsidRPr="00476C8D" w:rsidRDefault="00C87DBB" w:rsidP="00CB2FF9">
      <w:pPr>
        <w:pStyle w:val="Prrafodelista"/>
        <w:numPr>
          <w:ilvl w:val="0"/>
          <w:numId w:val="49"/>
        </w:numPr>
        <w:rPr>
          <w:rFonts w:asciiTheme="majorHAnsi" w:hAnsiTheme="majorHAnsi" w:cs="Segoe UI"/>
          <w:color w:val="FF0000"/>
          <w:sz w:val="24"/>
          <w:szCs w:val="24"/>
        </w:rPr>
      </w:pPr>
      <w:r w:rsidRPr="00476C8D">
        <w:rPr>
          <w:rFonts w:asciiTheme="majorHAnsi" w:hAnsiTheme="majorHAnsi" w:cs="Segoe UI"/>
          <w:sz w:val="24"/>
          <w:szCs w:val="24"/>
        </w:rPr>
        <w:t xml:space="preserve">Si por cualquier razón, el Poder Judicial considera que es de conveniencia para los intereses del Estado, terminar el contrato, lo podrá </w:t>
      </w:r>
      <w:r w:rsidR="002D7AF5">
        <w:rPr>
          <w:rFonts w:asciiTheme="majorHAnsi" w:hAnsiTheme="majorHAnsi" w:cs="Segoe UI"/>
          <w:sz w:val="24"/>
          <w:szCs w:val="24"/>
        </w:rPr>
        <w:t>hacer, enviando por escrito al c</w:t>
      </w:r>
      <w:r w:rsidRPr="00476C8D">
        <w:rPr>
          <w:rFonts w:asciiTheme="majorHAnsi" w:hAnsiTheme="majorHAnsi" w:cs="Segoe UI"/>
          <w:sz w:val="24"/>
          <w:szCs w:val="24"/>
        </w:rPr>
        <w:t>ontratista una notificación de terminación</w:t>
      </w:r>
      <w:r w:rsidRPr="00476C8D">
        <w:rPr>
          <w:rFonts w:asciiTheme="majorHAnsi" w:hAnsiTheme="majorHAnsi" w:cs="Segoe UI"/>
          <w:color w:val="FF0000"/>
          <w:sz w:val="24"/>
          <w:szCs w:val="24"/>
        </w:rPr>
        <w:t>.</w:t>
      </w:r>
    </w:p>
    <w:p w:rsidR="00C87DBB" w:rsidRPr="00476C8D" w:rsidRDefault="00C87DBB" w:rsidP="00CB2FF9">
      <w:pPr>
        <w:pStyle w:val="Prrafodelista"/>
        <w:numPr>
          <w:ilvl w:val="0"/>
          <w:numId w:val="49"/>
        </w:numPr>
        <w:rPr>
          <w:rFonts w:asciiTheme="majorHAnsi" w:hAnsiTheme="majorHAnsi" w:cs="Segoe UI"/>
          <w:sz w:val="24"/>
          <w:szCs w:val="24"/>
        </w:rPr>
      </w:pPr>
      <w:r w:rsidRPr="00476C8D">
        <w:rPr>
          <w:rFonts w:asciiTheme="majorHAnsi" w:hAnsiTheme="majorHAnsi" w:cs="Segoe UI"/>
          <w:sz w:val="24"/>
          <w:szCs w:val="24"/>
        </w:rPr>
        <w:t>Tal notificación deberá ser enviada con (10) diez días calendario de anticipación</w:t>
      </w:r>
      <w:r w:rsidR="00FD5384" w:rsidRPr="00476C8D">
        <w:rPr>
          <w:rFonts w:asciiTheme="majorHAnsi" w:hAnsiTheme="majorHAnsi" w:cs="Segoe UI"/>
          <w:sz w:val="24"/>
          <w:szCs w:val="24"/>
        </w:rPr>
        <w:t>,</w:t>
      </w:r>
      <w:r w:rsidRPr="00476C8D">
        <w:rPr>
          <w:rFonts w:asciiTheme="majorHAnsi" w:hAnsiTheme="majorHAnsi" w:cs="Segoe UI"/>
          <w:sz w:val="24"/>
          <w:szCs w:val="24"/>
        </w:rPr>
        <w:t xml:space="preserve"> a la fecha de terminación y deberá inmediatamente suspender todo el trabajo, el pedido de materiales y equipo, así como suspender todos sus contratos de empleos y subcontratos pendientes a menos que en la notificación se estipule de otra manera.</w:t>
      </w:r>
    </w:p>
    <w:p w:rsidR="00C87DBB" w:rsidRPr="00476C8D" w:rsidRDefault="00C87DBB" w:rsidP="00CB2FF9">
      <w:pPr>
        <w:pStyle w:val="Prrafodelista"/>
        <w:numPr>
          <w:ilvl w:val="0"/>
          <w:numId w:val="49"/>
        </w:numPr>
        <w:rPr>
          <w:rFonts w:asciiTheme="majorHAnsi" w:hAnsiTheme="majorHAnsi" w:cs="Segoe UI"/>
          <w:sz w:val="24"/>
          <w:szCs w:val="24"/>
        </w:rPr>
      </w:pPr>
      <w:r w:rsidRPr="00476C8D">
        <w:rPr>
          <w:rFonts w:asciiTheme="majorHAnsi" w:hAnsiTheme="majorHAnsi" w:cs="Segoe UI"/>
          <w:sz w:val="24"/>
          <w:szCs w:val="24"/>
        </w:rPr>
        <w:t xml:space="preserve">Después de finalizada la construcción, el </w:t>
      </w:r>
      <w:r w:rsidR="002D7AF5">
        <w:rPr>
          <w:rFonts w:asciiTheme="majorHAnsi" w:hAnsiTheme="majorHAnsi" w:cs="Segoe UI"/>
          <w:sz w:val="24"/>
          <w:szCs w:val="24"/>
        </w:rPr>
        <w:t>c</w:t>
      </w:r>
      <w:r w:rsidRPr="00476C8D">
        <w:rPr>
          <w:rFonts w:asciiTheme="majorHAnsi" w:hAnsiTheme="majorHAnsi" w:cs="Segoe UI"/>
          <w:sz w:val="24"/>
          <w:szCs w:val="24"/>
        </w:rPr>
        <w:t>ontratista presentará su reclamo de pago por la cantidad de obra ejecutada hasta la fecha de terminación en la misma forma que se especifica para los pagos finales o parciales.</w:t>
      </w:r>
    </w:p>
    <w:p w:rsidR="00FD5384" w:rsidRPr="00476C8D" w:rsidRDefault="00FD5384" w:rsidP="00CA1F5F">
      <w:pPr>
        <w:rPr>
          <w:rFonts w:asciiTheme="majorHAnsi" w:hAnsiTheme="majorHAnsi" w:cs="Segoe UI"/>
          <w:sz w:val="24"/>
          <w:szCs w:val="24"/>
        </w:rPr>
      </w:pPr>
    </w:p>
    <w:p w:rsidR="00C87DBB" w:rsidRPr="00476C8D" w:rsidRDefault="00C87DBB" w:rsidP="00CA1F5F">
      <w:pPr>
        <w:pStyle w:val="Ttulo1"/>
        <w:numPr>
          <w:ilvl w:val="0"/>
          <w:numId w:val="16"/>
        </w:numPr>
        <w:shd w:val="clear" w:color="auto" w:fill="C6D9F1" w:themeFill="text2" w:themeFillTint="33"/>
        <w:jc w:val="both"/>
        <w:rPr>
          <w:rFonts w:asciiTheme="majorHAnsi" w:hAnsiTheme="majorHAnsi" w:cs="Segoe UI"/>
          <w:b w:val="0"/>
          <w:iCs/>
          <w:snapToGrid w:val="0"/>
          <w:sz w:val="24"/>
          <w:szCs w:val="24"/>
        </w:rPr>
      </w:pPr>
      <w:bookmarkStart w:id="324" w:name="_Toc503359006"/>
      <w:bookmarkStart w:id="325" w:name="_Toc10547688"/>
      <w:r w:rsidRPr="00476C8D">
        <w:rPr>
          <w:rFonts w:asciiTheme="majorHAnsi" w:hAnsiTheme="majorHAnsi" w:cs="Segoe UI"/>
          <w:b w:val="0"/>
          <w:iCs/>
          <w:snapToGrid w:val="0"/>
          <w:sz w:val="24"/>
          <w:szCs w:val="24"/>
        </w:rPr>
        <w:t>ESPECIFICACIONES TECNICAS GENERALES PARA CONSTRUCCION DE EDIFICIOS</w:t>
      </w:r>
      <w:bookmarkEnd w:id="324"/>
      <w:r w:rsidR="00D67075" w:rsidRPr="00476C8D">
        <w:rPr>
          <w:rFonts w:asciiTheme="majorHAnsi" w:hAnsiTheme="majorHAnsi" w:cs="Segoe UI"/>
          <w:b w:val="0"/>
          <w:iCs/>
          <w:snapToGrid w:val="0"/>
          <w:sz w:val="24"/>
          <w:szCs w:val="24"/>
        </w:rPr>
        <w:t>.</w:t>
      </w:r>
      <w:bookmarkEnd w:id="325"/>
    </w:p>
    <w:p w:rsidR="00C87DBB" w:rsidRPr="00476C8D" w:rsidRDefault="00C87DBB" w:rsidP="00CA1F5F">
      <w:pPr>
        <w:pStyle w:val="Prrafodelista"/>
        <w:keepNext/>
        <w:widowControl w:val="0"/>
        <w:numPr>
          <w:ilvl w:val="0"/>
          <w:numId w:val="22"/>
        </w:numPr>
        <w:contextualSpacing w:val="0"/>
        <w:outlineLvl w:val="1"/>
        <w:rPr>
          <w:rFonts w:asciiTheme="majorHAnsi" w:hAnsiTheme="majorHAnsi" w:cs="Segoe UI"/>
          <w:snapToGrid w:val="0"/>
          <w:vanish/>
          <w:color w:val="FF0000"/>
          <w:sz w:val="24"/>
          <w:szCs w:val="24"/>
        </w:rPr>
      </w:pPr>
      <w:bookmarkStart w:id="326" w:name="_Toc520356940"/>
      <w:bookmarkStart w:id="327" w:name="_Toc523125251"/>
      <w:bookmarkStart w:id="328" w:name="_Toc523839035"/>
      <w:bookmarkStart w:id="329" w:name="_Toc10545366"/>
      <w:bookmarkStart w:id="330" w:name="_Toc10545775"/>
      <w:bookmarkStart w:id="331" w:name="_Toc10546184"/>
      <w:bookmarkStart w:id="332" w:name="_Toc10546593"/>
      <w:bookmarkStart w:id="333" w:name="_Toc10547689"/>
      <w:bookmarkStart w:id="334" w:name="_Toc133917621"/>
      <w:bookmarkStart w:id="335" w:name="_Toc130801376"/>
      <w:bookmarkEnd w:id="326"/>
      <w:bookmarkEnd w:id="327"/>
      <w:bookmarkEnd w:id="328"/>
      <w:bookmarkEnd w:id="329"/>
      <w:bookmarkEnd w:id="330"/>
      <w:bookmarkEnd w:id="331"/>
      <w:bookmarkEnd w:id="332"/>
      <w:bookmarkEnd w:id="333"/>
    </w:p>
    <w:p w:rsidR="00C87DBB" w:rsidRPr="00476C8D" w:rsidRDefault="00C87DBB" w:rsidP="00CA1F5F">
      <w:pPr>
        <w:pStyle w:val="Prrafodelista"/>
        <w:keepNext/>
        <w:widowControl w:val="0"/>
        <w:numPr>
          <w:ilvl w:val="0"/>
          <w:numId w:val="22"/>
        </w:numPr>
        <w:contextualSpacing w:val="0"/>
        <w:outlineLvl w:val="1"/>
        <w:rPr>
          <w:rFonts w:asciiTheme="majorHAnsi" w:hAnsiTheme="majorHAnsi" w:cs="Segoe UI"/>
          <w:snapToGrid w:val="0"/>
          <w:vanish/>
          <w:color w:val="FF0000"/>
          <w:sz w:val="24"/>
          <w:szCs w:val="24"/>
        </w:rPr>
      </w:pPr>
      <w:bookmarkStart w:id="336" w:name="_Toc520356941"/>
      <w:bookmarkStart w:id="337" w:name="_Toc523125252"/>
      <w:bookmarkStart w:id="338" w:name="_Toc523839036"/>
      <w:bookmarkStart w:id="339" w:name="_Toc10545367"/>
      <w:bookmarkStart w:id="340" w:name="_Toc10545776"/>
      <w:bookmarkStart w:id="341" w:name="_Toc10546185"/>
      <w:bookmarkStart w:id="342" w:name="_Toc10546594"/>
      <w:bookmarkStart w:id="343" w:name="_Toc10547690"/>
      <w:bookmarkEnd w:id="336"/>
      <w:bookmarkEnd w:id="337"/>
      <w:bookmarkEnd w:id="338"/>
      <w:bookmarkEnd w:id="339"/>
      <w:bookmarkEnd w:id="340"/>
      <w:bookmarkEnd w:id="341"/>
      <w:bookmarkEnd w:id="342"/>
      <w:bookmarkEnd w:id="343"/>
    </w:p>
    <w:bookmarkEnd w:id="334"/>
    <w:bookmarkEnd w:id="335"/>
    <w:p w:rsidR="002A4A50" w:rsidRPr="00476C8D" w:rsidRDefault="002A4A50" w:rsidP="00D67075">
      <w:pPr>
        <w:pStyle w:val="Prrafodelista"/>
        <w:keepNext/>
        <w:widowControl w:val="0"/>
        <w:contextualSpacing w:val="0"/>
        <w:outlineLvl w:val="1"/>
        <w:rPr>
          <w:rFonts w:asciiTheme="majorHAnsi" w:hAnsiTheme="majorHAnsi" w:cs="Segoe UI"/>
          <w:color w:val="FF0000"/>
          <w:sz w:val="24"/>
          <w:szCs w:val="24"/>
        </w:rPr>
      </w:pPr>
    </w:p>
    <w:p w:rsidR="00DA6E20" w:rsidRPr="00476C8D" w:rsidRDefault="00DA6E20" w:rsidP="00CA1F5F">
      <w:pPr>
        <w:pStyle w:val="Ttulo1"/>
        <w:numPr>
          <w:ilvl w:val="1"/>
          <w:numId w:val="22"/>
        </w:numPr>
        <w:shd w:val="clear" w:color="auto" w:fill="C6D9F1" w:themeFill="text2" w:themeFillTint="33"/>
        <w:snapToGrid w:val="0"/>
        <w:jc w:val="both"/>
        <w:rPr>
          <w:rFonts w:asciiTheme="majorHAnsi" w:hAnsiTheme="majorHAnsi" w:cs="Segoe UI"/>
          <w:b w:val="0"/>
          <w:sz w:val="24"/>
          <w:szCs w:val="24"/>
        </w:rPr>
      </w:pPr>
      <w:bookmarkStart w:id="344" w:name="_Toc333313051"/>
      <w:bookmarkStart w:id="345" w:name="_Toc10547691"/>
      <w:bookmarkStart w:id="346" w:name="_Toc238963974"/>
      <w:bookmarkStart w:id="347" w:name="_Toc279733609"/>
      <w:bookmarkStart w:id="348" w:name="_Toc323211581"/>
      <w:bookmarkStart w:id="349" w:name="_Toc359241687"/>
      <w:r w:rsidRPr="00476C8D">
        <w:rPr>
          <w:rFonts w:asciiTheme="majorHAnsi" w:hAnsiTheme="majorHAnsi" w:cs="Segoe UI"/>
          <w:b w:val="0"/>
          <w:sz w:val="24"/>
          <w:szCs w:val="24"/>
        </w:rPr>
        <w:t>INTRODUCCION</w:t>
      </w:r>
      <w:bookmarkEnd w:id="344"/>
      <w:bookmarkEnd w:id="345"/>
    </w:p>
    <w:p w:rsidR="00DA6E20" w:rsidRPr="00476C8D" w:rsidRDefault="00DA6E20" w:rsidP="00CA1F5F">
      <w:pPr>
        <w:rPr>
          <w:rFonts w:asciiTheme="majorHAnsi" w:hAnsiTheme="majorHAnsi" w:cs="Segoe UI"/>
          <w:sz w:val="24"/>
          <w:szCs w:val="24"/>
        </w:rPr>
      </w:pPr>
      <w:r w:rsidRPr="00476C8D">
        <w:rPr>
          <w:rFonts w:asciiTheme="majorHAnsi" w:hAnsiTheme="majorHAnsi" w:cs="Segoe UI"/>
          <w:sz w:val="24"/>
          <w:szCs w:val="24"/>
        </w:rPr>
        <w:t xml:space="preserve">Las especificaciones, planos y anexos que se entregan al contratista se complementan entre sí y tienen por objeto explicar las condiciones y características constructivas y el empleo de los materiales de acuerdo a como figuran en los planos y detalles constructivos. Cualquier detalle que se halla omitido en las especificaciones, en los planos, o en ambos, pero que deba formar parte de la construcción, no exime al contratista de su ejecución, ni podrá tomarse como base para reclamaciones o demandas posteriores. </w:t>
      </w:r>
    </w:p>
    <w:p w:rsidR="00DA6E20" w:rsidRPr="00476C8D" w:rsidRDefault="00DA6E20" w:rsidP="00CA1F5F">
      <w:pPr>
        <w:rPr>
          <w:rFonts w:asciiTheme="majorHAnsi" w:hAnsiTheme="majorHAnsi" w:cs="Segoe UI"/>
          <w:sz w:val="24"/>
          <w:szCs w:val="24"/>
        </w:rPr>
      </w:pPr>
      <w:r w:rsidRPr="00476C8D">
        <w:rPr>
          <w:rFonts w:asciiTheme="majorHAnsi" w:hAnsiTheme="majorHAnsi" w:cs="Segoe UI"/>
          <w:sz w:val="24"/>
          <w:szCs w:val="24"/>
        </w:rPr>
        <w:t xml:space="preserve">Los cambios que proponga el contratista deberán ser consultados por escrito al Supervisor y no podrán ejecutarse sin la aceptación escrita de éste. En caso contrario, cualquier trabajo sin previa aprobación escrita por el Supervisor, será por cuenta y riesgo del contratista. </w:t>
      </w:r>
    </w:p>
    <w:p w:rsidR="00DA6E20" w:rsidRPr="00476C8D" w:rsidRDefault="00DA6E20" w:rsidP="00CA1F5F">
      <w:pPr>
        <w:rPr>
          <w:rFonts w:asciiTheme="majorHAnsi" w:hAnsiTheme="majorHAnsi" w:cs="Segoe UI"/>
          <w:sz w:val="24"/>
          <w:szCs w:val="24"/>
        </w:rPr>
      </w:pPr>
    </w:p>
    <w:p w:rsidR="00DA6E20" w:rsidRPr="00476C8D" w:rsidRDefault="00DA6E20" w:rsidP="00CA1F5F">
      <w:pPr>
        <w:pStyle w:val="Prrafodelista"/>
        <w:numPr>
          <w:ilvl w:val="1"/>
          <w:numId w:val="22"/>
        </w:numPr>
        <w:shd w:val="clear" w:color="auto" w:fill="C6D9F1" w:themeFill="text2" w:themeFillTint="33"/>
        <w:rPr>
          <w:rFonts w:asciiTheme="majorHAnsi" w:hAnsiTheme="majorHAnsi" w:cs="Segoe UI"/>
          <w:sz w:val="24"/>
          <w:szCs w:val="24"/>
        </w:rPr>
      </w:pPr>
      <w:r w:rsidRPr="00476C8D">
        <w:rPr>
          <w:rFonts w:asciiTheme="majorHAnsi" w:hAnsiTheme="majorHAnsi" w:cs="Segoe UI"/>
          <w:sz w:val="24"/>
          <w:szCs w:val="24"/>
        </w:rPr>
        <w:t>GENERALES</w:t>
      </w:r>
    </w:p>
    <w:p w:rsidR="00DA6E20" w:rsidRPr="00476C8D" w:rsidRDefault="00DA6E20" w:rsidP="00CA1F5F">
      <w:pPr>
        <w:pStyle w:val="Prrafodelista"/>
        <w:numPr>
          <w:ilvl w:val="2"/>
          <w:numId w:val="22"/>
        </w:numPr>
        <w:rPr>
          <w:rFonts w:asciiTheme="majorHAnsi" w:hAnsiTheme="majorHAnsi" w:cs="Segoe UI"/>
          <w:sz w:val="24"/>
          <w:szCs w:val="24"/>
        </w:rPr>
      </w:pPr>
      <w:r w:rsidRPr="00476C8D">
        <w:rPr>
          <w:rFonts w:asciiTheme="majorHAnsi" w:hAnsiTheme="majorHAnsi" w:cs="Segoe UI"/>
          <w:sz w:val="24"/>
          <w:szCs w:val="24"/>
        </w:rPr>
        <w:t>ALCANCE</w:t>
      </w:r>
    </w:p>
    <w:p w:rsidR="00DA6E20" w:rsidRPr="00476C8D" w:rsidRDefault="00DA6E20" w:rsidP="00CA1F5F">
      <w:pPr>
        <w:rPr>
          <w:rFonts w:asciiTheme="majorHAnsi" w:hAnsiTheme="majorHAnsi" w:cs="Segoe UI"/>
          <w:sz w:val="24"/>
          <w:szCs w:val="24"/>
        </w:rPr>
      </w:pPr>
      <w:r w:rsidRPr="00476C8D">
        <w:rPr>
          <w:rFonts w:asciiTheme="majorHAnsi" w:hAnsiTheme="majorHAnsi" w:cs="Segoe UI"/>
          <w:sz w:val="24"/>
          <w:szCs w:val="24"/>
        </w:rPr>
        <w:t xml:space="preserve">Las presentes especificaciones formarán los requisitos </w:t>
      </w:r>
      <w:r w:rsidR="00243452" w:rsidRPr="00476C8D">
        <w:rPr>
          <w:rFonts w:asciiTheme="majorHAnsi" w:hAnsiTheme="majorHAnsi" w:cs="Segoe UI"/>
          <w:sz w:val="24"/>
          <w:szCs w:val="24"/>
        </w:rPr>
        <w:t>mínimos</w:t>
      </w:r>
      <w:r w:rsidRPr="00476C8D">
        <w:rPr>
          <w:rFonts w:asciiTheme="majorHAnsi" w:hAnsiTheme="majorHAnsi" w:cs="Segoe UI"/>
          <w:sz w:val="24"/>
          <w:szCs w:val="24"/>
        </w:rPr>
        <w:t xml:space="preserve"> e</w:t>
      </w:r>
      <w:r w:rsidR="002D7AF5">
        <w:rPr>
          <w:rFonts w:asciiTheme="majorHAnsi" w:hAnsiTheme="majorHAnsi" w:cs="Segoe UI"/>
          <w:sz w:val="24"/>
          <w:szCs w:val="24"/>
        </w:rPr>
        <w:t>xigidos por el Departamento de obras f</w:t>
      </w:r>
      <w:r w:rsidRPr="00476C8D">
        <w:rPr>
          <w:rFonts w:asciiTheme="majorHAnsi" w:hAnsiTheme="majorHAnsi" w:cs="Segoe UI"/>
          <w:sz w:val="24"/>
          <w:szCs w:val="24"/>
        </w:rPr>
        <w:t xml:space="preserve">ísicas, </w:t>
      </w:r>
      <w:r w:rsidR="00243452" w:rsidRPr="00476C8D">
        <w:rPr>
          <w:rFonts w:asciiTheme="majorHAnsi" w:hAnsiTheme="majorHAnsi" w:cs="Segoe UI"/>
          <w:sz w:val="24"/>
          <w:szCs w:val="24"/>
        </w:rPr>
        <w:t>dependencia</w:t>
      </w:r>
      <w:r w:rsidR="002D7AF5">
        <w:rPr>
          <w:rFonts w:asciiTheme="majorHAnsi" w:hAnsiTheme="majorHAnsi" w:cs="Segoe UI"/>
          <w:sz w:val="24"/>
          <w:szCs w:val="24"/>
        </w:rPr>
        <w:t xml:space="preserve"> de la dirección a</w:t>
      </w:r>
      <w:r w:rsidRPr="00476C8D">
        <w:rPr>
          <w:rFonts w:asciiTheme="majorHAnsi" w:hAnsiTheme="majorHAnsi" w:cs="Segoe UI"/>
          <w:sz w:val="24"/>
          <w:szCs w:val="24"/>
        </w:rPr>
        <w:t>dministrativa del Poder Judicial; para todos los</w:t>
      </w:r>
      <w:r w:rsidR="002D7AF5">
        <w:rPr>
          <w:rFonts w:asciiTheme="majorHAnsi" w:hAnsiTheme="majorHAnsi" w:cs="Segoe UI"/>
          <w:sz w:val="24"/>
          <w:szCs w:val="24"/>
        </w:rPr>
        <w:t xml:space="preserve"> trabajos contratados por este o</w:t>
      </w:r>
      <w:r w:rsidRPr="00476C8D">
        <w:rPr>
          <w:rFonts w:asciiTheme="majorHAnsi" w:hAnsiTheme="majorHAnsi" w:cs="Segoe UI"/>
          <w:sz w:val="24"/>
          <w:szCs w:val="24"/>
        </w:rPr>
        <w:t xml:space="preserve">rganismo se nombrará uno o más inspectores para supervisar la </w:t>
      </w:r>
      <w:r w:rsidRPr="00476C8D">
        <w:rPr>
          <w:rFonts w:asciiTheme="majorHAnsi" w:hAnsiTheme="majorHAnsi" w:cs="Segoe UI"/>
          <w:sz w:val="24"/>
          <w:szCs w:val="24"/>
        </w:rPr>
        <w:lastRenderedPageBreak/>
        <w:t>calidad de materiales, mano de obra y equipo que cada contratista debe aportar en la construcción, para obtener las características deseadas.</w:t>
      </w:r>
    </w:p>
    <w:p w:rsidR="00DA6E20" w:rsidRPr="00476C8D" w:rsidRDefault="00DA6E20" w:rsidP="00CA1F5F">
      <w:pPr>
        <w:rPr>
          <w:rFonts w:asciiTheme="majorHAnsi" w:hAnsiTheme="majorHAnsi" w:cs="Segoe UI"/>
          <w:sz w:val="24"/>
          <w:szCs w:val="24"/>
        </w:rPr>
      </w:pPr>
    </w:p>
    <w:p w:rsidR="00DA6E20" w:rsidRPr="00476C8D" w:rsidRDefault="00DA6E20" w:rsidP="00CA1F5F">
      <w:pPr>
        <w:pStyle w:val="Ttulo1"/>
        <w:numPr>
          <w:ilvl w:val="2"/>
          <w:numId w:val="22"/>
        </w:numPr>
        <w:shd w:val="clear" w:color="auto" w:fill="C6D9F1" w:themeFill="text2" w:themeFillTint="33"/>
        <w:snapToGrid w:val="0"/>
        <w:jc w:val="both"/>
        <w:rPr>
          <w:rFonts w:asciiTheme="majorHAnsi" w:hAnsiTheme="majorHAnsi" w:cs="Segoe UI"/>
          <w:b w:val="0"/>
          <w:sz w:val="24"/>
          <w:szCs w:val="24"/>
        </w:rPr>
      </w:pPr>
      <w:bookmarkStart w:id="350" w:name="_Toc333313052"/>
      <w:bookmarkStart w:id="351" w:name="_Toc10547692"/>
      <w:r w:rsidRPr="00476C8D">
        <w:rPr>
          <w:rFonts w:asciiTheme="majorHAnsi" w:hAnsiTheme="majorHAnsi" w:cs="Segoe UI"/>
          <w:b w:val="0"/>
          <w:sz w:val="24"/>
          <w:szCs w:val="24"/>
        </w:rPr>
        <w:t>OBLIGACIONES DEL CONTRATISTA</w:t>
      </w:r>
      <w:bookmarkEnd w:id="350"/>
      <w:bookmarkEnd w:id="351"/>
    </w:p>
    <w:p w:rsidR="00DA6E20" w:rsidRPr="00476C8D" w:rsidRDefault="00DA6E20" w:rsidP="00CA1F5F">
      <w:pPr>
        <w:numPr>
          <w:ilvl w:val="4"/>
          <w:numId w:val="17"/>
        </w:numPr>
        <w:ind w:left="426" w:hanging="426"/>
        <w:rPr>
          <w:rFonts w:asciiTheme="majorHAnsi" w:hAnsiTheme="majorHAnsi" w:cs="Segoe UI"/>
          <w:sz w:val="24"/>
          <w:szCs w:val="24"/>
        </w:rPr>
      </w:pPr>
      <w:r w:rsidRPr="00476C8D">
        <w:rPr>
          <w:rFonts w:asciiTheme="majorHAnsi" w:hAnsiTheme="majorHAnsi" w:cs="Segoe UI"/>
          <w:sz w:val="24"/>
          <w:szCs w:val="24"/>
        </w:rPr>
        <w:t>Será obligación primordial del contratista ejecutar el trabajo estrictamente de acuerdo con los planos y especificaciones; para lo cual, someterá muestras de los materiales a u</w:t>
      </w:r>
      <w:r w:rsidR="002D7AF5">
        <w:rPr>
          <w:rFonts w:asciiTheme="majorHAnsi" w:hAnsiTheme="majorHAnsi" w:cs="Segoe UI"/>
          <w:sz w:val="24"/>
          <w:szCs w:val="24"/>
        </w:rPr>
        <w:t>tilizar para la aprobación del s</w:t>
      </w:r>
      <w:r w:rsidRPr="00476C8D">
        <w:rPr>
          <w:rFonts w:asciiTheme="majorHAnsi" w:hAnsiTheme="majorHAnsi" w:cs="Segoe UI"/>
          <w:sz w:val="24"/>
          <w:szCs w:val="24"/>
        </w:rPr>
        <w:t>upervisor. Se asume que las cotas y dimensiones de los planos deben coincidir, pero será de carácter obligatorio por parte del contratista verificar los planos y las medidas en el terreno antes de iniciar los trabajos. Cualquier discrepancia debe s</w:t>
      </w:r>
      <w:r w:rsidR="002D7AF5">
        <w:rPr>
          <w:rFonts w:asciiTheme="majorHAnsi" w:hAnsiTheme="majorHAnsi" w:cs="Segoe UI"/>
          <w:sz w:val="24"/>
          <w:szCs w:val="24"/>
        </w:rPr>
        <w:t>er aclarada prontamente con el s</w:t>
      </w:r>
      <w:r w:rsidRPr="00476C8D">
        <w:rPr>
          <w:rFonts w:asciiTheme="majorHAnsi" w:hAnsiTheme="majorHAnsi" w:cs="Segoe UI"/>
          <w:sz w:val="24"/>
          <w:szCs w:val="24"/>
        </w:rPr>
        <w:t xml:space="preserve">upervisor; de lo contrario, si se presenta la necesidad de hacer correcciones después de adelantada la obra, el costo de estas será por cuenta del contratista. </w:t>
      </w:r>
    </w:p>
    <w:p w:rsidR="00DA6E20" w:rsidRPr="00476C8D" w:rsidRDefault="00DA6E20" w:rsidP="00CA1F5F">
      <w:pPr>
        <w:numPr>
          <w:ilvl w:val="4"/>
          <w:numId w:val="17"/>
        </w:numPr>
        <w:ind w:left="426" w:hanging="426"/>
        <w:rPr>
          <w:rFonts w:asciiTheme="majorHAnsi" w:hAnsiTheme="majorHAnsi" w:cs="Segoe UI"/>
          <w:sz w:val="24"/>
          <w:szCs w:val="24"/>
        </w:rPr>
      </w:pPr>
      <w:r w:rsidRPr="00476C8D">
        <w:rPr>
          <w:rFonts w:asciiTheme="majorHAnsi" w:hAnsiTheme="majorHAnsi" w:cs="Segoe UI"/>
          <w:sz w:val="24"/>
          <w:szCs w:val="24"/>
        </w:rPr>
        <w:t xml:space="preserve">Cuando en las especificaciones se indique algún equipo o material por su nombre de fábrica, se hace con el objeto de establecer Standard de calidad, tipo y características. El contratista podrá usar productos similares o mejores, siempre con la aprobación previa del Supervisor. </w:t>
      </w:r>
    </w:p>
    <w:p w:rsidR="00DA6E20" w:rsidRPr="00476C8D" w:rsidRDefault="00DA6E20" w:rsidP="00CA1F5F">
      <w:pPr>
        <w:numPr>
          <w:ilvl w:val="4"/>
          <w:numId w:val="17"/>
        </w:numPr>
        <w:ind w:left="426" w:hanging="426"/>
        <w:rPr>
          <w:rFonts w:asciiTheme="majorHAnsi" w:hAnsiTheme="majorHAnsi" w:cs="Segoe UI"/>
          <w:sz w:val="24"/>
          <w:szCs w:val="24"/>
        </w:rPr>
      </w:pPr>
      <w:r w:rsidRPr="00476C8D">
        <w:rPr>
          <w:rFonts w:asciiTheme="majorHAnsi" w:hAnsiTheme="majorHAnsi" w:cs="Segoe UI"/>
          <w:sz w:val="24"/>
          <w:szCs w:val="24"/>
        </w:rPr>
        <w:t xml:space="preserve">Suministrar en el lugar de la obra los materiales necesarios de la mejor calidad, conforme a las especificaciones, planos y anexos. </w:t>
      </w:r>
    </w:p>
    <w:p w:rsidR="00DA6E20" w:rsidRPr="00476C8D" w:rsidRDefault="00DA6E20" w:rsidP="00CA1F5F">
      <w:pPr>
        <w:numPr>
          <w:ilvl w:val="4"/>
          <w:numId w:val="17"/>
        </w:numPr>
        <w:ind w:left="426" w:hanging="426"/>
        <w:rPr>
          <w:rFonts w:asciiTheme="majorHAnsi" w:hAnsiTheme="majorHAnsi" w:cs="Segoe UI"/>
          <w:sz w:val="24"/>
          <w:szCs w:val="24"/>
        </w:rPr>
      </w:pPr>
      <w:r w:rsidRPr="00476C8D">
        <w:rPr>
          <w:rFonts w:asciiTheme="majorHAnsi" w:hAnsiTheme="majorHAnsi" w:cs="Segoe UI"/>
          <w:sz w:val="24"/>
          <w:szCs w:val="24"/>
        </w:rPr>
        <w:t xml:space="preserve">Suministrar el personal competente y especializado para ejecutar, de la mejor forma posible, los trabajos a que hacen referencia las especificaciones, planos y anexos. </w:t>
      </w:r>
    </w:p>
    <w:p w:rsidR="00DA6E20" w:rsidRPr="00476C8D" w:rsidRDefault="00DA6E20" w:rsidP="00CA1F5F">
      <w:pPr>
        <w:numPr>
          <w:ilvl w:val="4"/>
          <w:numId w:val="17"/>
        </w:numPr>
        <w:ind w:left="426" w:hanging="426"/>
        <w:rPr>
          <w:rFonts w:asciiTheme="majorHAnsi" w:hAnsiTheme="majorHAnsi" w:cs="Segoe UI"/>
          <w:sz w:val="24"/>
          <w:szCs w:val="24"/>
        </w:rPr>
      </w:pPr>
      <w:r w:rsidRPr="00476C8D">
        <w:rPr>
          <w:rFonts w:asciiTheme="majorHAnsi" w:hAnsiTheme="majorHAnsi" w:cs="Segoe UI"/>
          <w:sz w:val="24"/>
          <w:szCs w:val="24"/>
        </w:rPr>
        <w:t xml:space="preserve">Pagar cumplidamente al personal a su cargo sueldos, prestaciones, seguros, bonificaciones y demás que ordena la Ley, de tal forma que el contratante, bajo ningún concepto, asumirá responsabilidades por omisiones legales del contratista. </w:t>
      </w:r>
    </w:p>
    <w:p w:rsidR="00DA6E20" w:rsidRPr="00476C8D" w:rsidRDefault="00DA6E20" w:rsidP="00CA1F5F">
      <w:pPr>
        <w:numPr>
          <w:ilvl w:val="4"/>
          <w:numId w:val="17"/>
        </w:numPr>
        <w:ind w:left="426" w:hanging="426"/>
        <w:rPr>
          <w:rFonts w:asciiTheme="majorHAnsi" w:hAnsiTheme="majorHAnsi" w:cs="Segoe UI"/>
          <w:sz w:val="24"/>
          <w:szCs w:val="24"/>
        </w:rPr>
      </w:pPr>
      <w:r w:rsidRPr="00476C8D">
        <w:rPr>
          <w:rFonts w:asciiTheme="majorHAnsi" w:hAnsiTheme="majorHAnsi" w:cs="Segoe UI"/>
          <w:sz w:val="24"/>
          <w:szCs w:val="24"/>
        </w:rPr>
        <w:t xml:space="preserve">Estudiar cuidadosamente, los planos del proyecto, leer atentamente las especificaciones e inspeccionar el lugar de la obra para determinar aquellas condiciones del terreno que puedan afectar los trabajos a realizar. </w:t>
      </w:r>
    </w:p>
    <w:p w:rsidR="00DA6E20" w:rsidRPr="00476C8D" w:rsidRDefault="00DA6E20" w:rsidP="00CA1F5F">
      <w:pPr>
        <w:numPr>
          <w:ilvl w:val="4"/>
          <w:numId w:val="17"/>
        </w:numPr>
        <w:ind w:left="426" w:hanging="426"/>
        <w:rPr>
          <w:rFonts w:asciiTheme="majorHAnsi" w:hAnsiTheme="majorHAnsi" w:cs="Segoe UI"/>
          <w:sz w:val="24"/>
          <w:szCs w:val="24"/>
        </w:rPr>
      </w:pPr>
      <w:r w:rsidRPr="00476C8D">
        <w:rPr>
          <w:rFonts w:asciiTheme="majorHAnsi" w:hAnsiTheme="majorHAnsi" w:cs="Segoe UI"/>
          <w:sz w:val="24"/>
          <w:szCs w:val="24"/>
        </w:rPr>
        <w:t xml:space="preserve">Una vez finalizada la obra, el contratista deberá elaborar y entregar en original los planos modificados (as </w:t>
      </w:r>
      <w:proofErr w:type="spellStart"/>
      <w:r w:rsidRPr="00476C8D">
        <w:rPr>
          <w:rFonts w:asciiTheme="majorHAnsi" w:hAnsiTheme="majorHAnsi" w:cs="Segoe UI"/>
          <w:sz w:val="24"/>
          <w:szCs w:val="24"/>
        </w:rPr>
        <w:t>built</w:t>
      </w:r>
      <w:proofErr w:type="spellEnd"/>
      <w:r w:rsidRPr="00476C8D">
        <w:rPr>
          <w:rFonts w:asciiTheme="majorHAnsi" w:hAnsiTheme="majorHAnsi" w:cs="Segoe UI"/>
          <w:sz w:val="24"/>
          <w:szCs w:val="24"/>
        </w:rPr>
        <w:t xml:space="preserve">) de la misma. </w:t>
      </w:r>
    </w:p>
    <w:p w:rsidR="00DA6E20" w:rsidRPr="00476C8D" w:rsidRDefault="00DA6E20" w:rsidP="00CA1F5F">
      <w:pPr>
        <w:rPr>
          <w:rFonts w:asciiTheme="majorHAnsi" w:hAnsiTheme="majorHAnsi" w:cs="Segoe UI"/>
          <w:sz w:val="24"/>
          <w:szCs w:val="24"/>
        </w:rPr>
      </w:pPr>
    </w:p>
    <w:p w:rsidR="00DA6E20" w:rsidRPr="00476C8D" w:rsidRDefault="00DA6E20" w:rsidP="00CB2FF9">
      <w:pPr>
        <w:pStyle w:val="Ttulo1"/>
        <w:numPr>
          <w:ilvl w:val="2"/>
          <w:numId w:val="54"/>
        </w:numPr>
        <w:shd w:val="clear" w:color="auto" w:fill="C6D9F1" w:themeFill="text2" w:themeFillTint="33"/>
        <w:snapToGrid w:val="0"/>
        <w:jc w:val="both"/>
        <w:rPr>
          <w:rFonts w:asciiTheme="majorHAnsi" w:hAnsiTheme="majorHAnsi" w:cs="Segoe UI"/>
          <w:b w:val="0"/>
          <w:sz w:val="24"/>
          <w:szCs w:val="24"/>
        </w:rPr>
      </w:pPr>
      <w:bookmarkStart w:id="352" w:name="_Toc333313053"/>
      <w:bookmarkStart w:id="353" w:name="_Toc10547693"/>
      <w:r w:rsidRPr="00476C8D">
        <w:rPr>
          <w:rFonts w:asciiTheme="majorHAnsi" w:hAnsiTheme="majorHAnsi" w:cs="Segoe UI"/>
          <w:b w:val="0"/>
          <w:sz w:val="24"/>
          <w:szCs w:val="24"/>
        </w:rPr>
        <w:t>ESCALA DE AUTORIDAD</w:t>
      </w:r>
      <w:bookmarkEnd w:id="352"/>
      <w:bookmarkEnd w:id="353"/>
    </w:p>
    <w:p w:rsidR="00DA6E20" w:rsidRPr="00476C8D" w:rsidRDefault="007A36F3" w:rsidP="00CB2FF9">
      <w:pPr>
        <w:pStyle w:val="Prrafodelista"/>
        <w:numPr>
          <w:ilvl w:val="0"/>
          <w:numId w:val="53"/>
        </w:numPr>
        <w:rPr>
          <w:rFonts w:asciiTheme="majorHAnsi" w:hAnsiTheme="majorHAnsi" w:cs="Segoe UI"/>
          <w:sz w:val="24"/>
          <w:szCs w:val="24"/>
        </w:rPr>
      </w:pPr>
      <w:r>
        <w:rPr>
          <w:rFonts w:asciiTheme="majorHAnsi" w:hAnsiTheme="majorHAnsi" w:cs="Segoe UI"/>
          <w:sz w:val="24"/>
          <w:szCs w:val="24"/>
        </w:rPr>
        <w:t>El Departamento de obras f</w:t>
      </w:r>
      <w:r w:rsidR="00DA6E20" w:rsidRPr="00476C8D">
        <w:rPr>
          <w:rFonts w:asciiTheme="majorHAnsi" w:hAnsiTheme="majorHAnsi" w:cs="Segoe UI"/>
          <w:sz w:val="24"/>
          <w:szCs w:val="24"/>
        </w:rPr>
        <w:t>ísicas, decidirá sobre los cortes, o ampliaciones a las obras en ejecución, así como sobre las extensiones de plazo de entrega solicitado y debidamente justificado, según informe de Supervisor.</w:t>
      </w:r>
    </w:p>
    <w:p w:rsidR="00DA6E20" w:rsidRPr="00476C8D" w:rsidRDefault="007A36F3" w:rsidP="00CB2FF9">
      <w:pPr>
        <w:pStyle w:val="Prrafodelista"/>
        <w:numPr>
          <w:ilvl w:val="0"/>
          <w:numId w:val="53"/>
        </w:numPr>
        <w:rPr>
          <w:rFonts w:asciiTheme="majorHAnsi" w:hAnsiTheme="majorHAnsi" w:cs="Segoe UI"/>
          <w:sz w:val="24"/>
          <w:szCs w:val="24"/>
        </w:rPr>
      </w:pPr>
      <w:r>
        <w:rPr>
          <w:rFonts w:asciiTheme="majorHAnsi" w:hAnsiTheme="majorHAnsi" w:cs="Segoe UI"/>
          <w:sz w:val="24"/>
          <w:szCs w:val="24"/>
        </w:rPr>
        <w:t>El jefe del departamento de obras f</w:t>
      </w:r>
      <w:r w:rsidR="00DA6E20" w:rsidRPr="00476C8D">
        <w:rPr>
          <w:rFonts w:asciiTheme="majorHAnsi" w:hAnsiTheme="majorHAnsi" w:cs="Segoe UI"/>
          <w:sz w:val="24"/>
          <w:szCs w:val="24"/>
        </w:rPr>
        <w:t>ísicas, decidirá todas las cuestiones relativas a cambio en especificaciones, así como la aprobación de órdenes de pago por trabajo ejecutado, previo informe del Supervisor.</w:t>
      </w:r>
    </w:p>
    <w:p w:rsidR="00DA6E20" w:rsidRPr="00476C8D" w:rsidRDefault="007A36F3" w:rsidP="00CB2FF9">
      <w:pPr>
        <w:pStyle w:val="Prrafodelista"/>
        <w:numPr>
          <w:ilvl w:val="0"/>
          <w:numId w:val="53"/>
        </w:numPr>
        <w:rPr>
          <w:rFonts w:asciiTheme="majorHAnsi" w:hAnsiTheme="majorHAnsi" w:cs="Segoe UI"/>
          <w:sz w:val="24"/>
          <w:szCs w:val="24"/>
        </w:rPr>
      </w:pPr>
      <w:r>
        <w:rPr>
          <w:rFonts w:asciiTheme="majorHAnsi" w:hAnsiTheme="majorHAnsi" w:cs="Segoe UI"/>
          <w:sz w:val="24"/>
          <w:szCs w:val="24"/>
        </w:rPr>
        <w:t>El s</w:t>
      </w:r>
      <w:r w:rsidR="00DA6E20" w:rsidRPr="00476C8D">
        <w:rPr>
          <w:rFonts w:asciiTheme="majorHAnsi" w:hAnsiTheme="majorHAnsi" w:cs="Segoe UI"/>
          <w:sz w:val="24"/>
          <w:szCs w:val="24"/>
        </w:rPr>
        <w:t>upervisor G</w:t>
      </w:r>
      <w:r>
        <w:rPr>
          <w:rFonts w:asciiTheme="majorHAnsi" w:hAnsiTheme="majorHAnsi" w:cs="Segoe UI"/>
          <w:sz w:val="24"/>
          <w:szCs w:val="24"/>
        </w:rPr>
        <w:t>eneral actuará como asesor del jefe del departamento de obras f</w:t>
      </w:r>
      <w:r w:rsidR="00DA6E20" w:rsidRPr="00476C8D">
        <w:rPr>
          <w:rFonts w:asciiTheme="majorHAnsi" w:hAnsiTheme="majorHAnsi" w:cs="Segoe UI"/>
          <w:sz w:val="24"/>
          <w:szCs w:val="24"/>
        </w:rPr>
        <w:t>ísicas, informando a la vez en forma comparativa el estado de avance de las obras con respecto a los programas y planos convenientes</w:t>
      </w:r>
      <w:r w:rsidRPr="00476C8D">
        <w:rPr>
          <w:rFonts w:asciiTheme="majorHAnsi" w:hAnsiTheme="majorHAnsi" w:cs="Segoe UI"/>
          <w:sz w:val="24"/>
          <w:szCs w:val="24"/>
        </w:rPr>
        <w:t>, presentando</w:t>
      </w:r>
      <w:r w:rsidR="00DA6E20" w:rsidRPr="00476C8D">
        <w:rPr>
          <w:rFonts w:asciiTheme="majorHAnsi" w:hAnsiTheme="majorHAnsi" w:cs="Segoe UI"/>
          <w:sz w:val="24"/>
          <w:szCs w:val="24"/>
        </w:rPr>
        <w:t xml:space="preserve"> un info</w:t>
      </w:r>
      <w:r>
        <w:rPr>
          <w:rFonts w:asciiTheme="majorHAnsi" w:hAnsiTheme="majorHAnsi" w:cs="Segoe UI"/>
          <w:sz w:val="24"/>
          <w:szCs w:val="24"/>
        </w:rPr>
        <w:t>rme mensual al Departamento de obras f</w:t>
      </w:r>
      <w:r w:rsidR="00DA6E20" w:rsidRPr="00476C8D">
        <w:rPr>
          <w:rFonts w:asciiTheme="majorHAnsi" w:hAnsiTheme="majorHAnsi" w:cs="Segoe UI"/>
          <w:sz w:val="24"/>
          <w:szCs w:val="24"/>
        </w:rPr>
        <w:t>ísicas, el cual contendrá lo siguiente:- Memoria descriptiva del avance de la obra, fotografías del proyecto, resultado de pruebas de materiales aprobados, seguimiento del plan de trabajo (ruta crítica).</w:t>
      </w:r>
    </w:p>
    <w:p w:rsidR="00DA6E20" w:rsidRPr="00476C8D" w:rsidRDefault="007A36F3" w:rsidP="00CB2FF9">
      <w:pPr>
        <w:pStyle w:val="Prrafodelista"/>
        <w:numPr>
          <w:ilvl w:val="0"/>
          <w:numId w:val="53"/>
        </w:numPr>
        <w:rPr>
          <w:rFonts w:asciiTheme="majorHAnsi" w:hAnsiTheme="majorHAnsi" w:cs="Segoe UI"/>
          <w:sz w:val="24"/>
          <w:szCs w:val="24"/>
        </w:rPr>
      </w:pPr>
      <w:r>
        <w:rPr>
          <w:rFonts w:asciiTheme="majorHAnsi" w:hAnsiTheme="majorHAnsi" w:cs="Segoe UI"/>
          <w:sz w:val="24"/>
          <w:szCs w:val="24"/>
        </w:rPr>
        <w:lastRenderedPageBreak/>
        <w:t>El s</w:t>
      </w:r>
      <w:r w:rsidR="00DA6E20" w:rsidRPr="00476C8D">
        <w:rPr>
          <w:rFonts w:asciiTheme="majorHAnsi" w:hAnsiTheme="majorHAnsi" w:cs="Segoe UI"/>
          <w:sz w:val="24"/>
          <w:szCs w:val="24"/>
        </w:rPr>
        <w:t>upervisor tendrá a su cargo el control de la calidad de los materiales, así como de la aplicación eficiente de las técnicas de construcción y del uso adecuado del equipo necesario y dictaminará sobre la aceptación o rechazo de las normas.</w:t>
      </w:r>
    </w:p>
    <w:p w:rsidR="00DA6E20" w:rsidRPr="00476C8D" w:rsidRDefault="007A36F3" w:rsidP="00CB2FF9">
      <w:pPr>
        <w:pStyle w:val="Prrafodelista"/>
        <w:numPr>
          <w:ilvl w:val="0"/>
          <w:numId w:val="53"/>
        </w:numPr>
        <w:rPr>
          <w:rFonts w:asciiTheme="majorHAnsi" w:hAnsiTheme="majorHAnsi" w:cs="Segoe UI"/>
          <w:sz w:val="24"/>
          <w:szCs w:val="24"/>
        </w:rPr>
      </w:pPr>
      <w:r>
        <w:rPr>
          <w:rFonts w:asciiTheme="majorHAnsi" w:hAnsiTheme="majorHAnsi" w:cs="Segoe UI"/>
          <w:sz w:val="24"/>
          <w:szCs w:val="24"/>
        </w:rPr>
        <w:t>El s</w:t>
      </w:r>
      <w:r w:rsidR="00DA6E20" w:rsidRPr="00476C8D">
        <w:rPr>
          <w:rFonts w:asciiTheme="majorHAnsi" w:hAnsiTheme="majorHAnsi" w:cs="Segoe UI"/>
          <w:sz w:val="24"/>
          <w:szCs w:val="24"/>
        </w:rPr>
        <w:t>upervisor del proye</w:t>
      </w:r>
      <w:r>
        <w:rPr>
          <w:rFonts w:asciiTheme="majorHAnsi" w:hAnsiTheme="majorHAnsi" w:cs="Segoe UI"/>
          <w:sz w:val="24"/>
          <w:szCs w:val="24"/>
        </w:rPr>
        <w:t>cto dependerá directamente del d</w:t>
      </w:r>
      <w:r w:rsidR="00DA6E20" w:rsidRPr="00476C8D">
        <w:rPr>
          <w:rFonts w:asciiTheme="majorHAnsi" w:hAnsiTheme="majorHAnsi" w:cs="Segoe UI"/>
          <w:sz w:val="24"/>
          <w:szCs w:val="24"/>
        </w:rPr>
        <w:t xml:space="preserve">epartamento de </w:t>
      </w:r>
      <w:r>
        <w:rPr>
          <w:rFonts w:asciiTheme="majorHAnsi" w:hAnsiTheme="majorHAnsi" w:cs="Segoe UI"/>
          <w:sz w:val="24"/>
          <w:szCs w:val="24"/>
        </w:rPr>
        <w:t>o</w:t>
      </w:r>
      <w:r w:rsidR="00DA6E20" w:rsidRPr="00476C8D">
        <w:rPr>
          <w:rFonts w:asciiTheme="majorHAnsi" w:hAnsiTheme="majorHAnsi" w:cs="Segoe UI"/>
          <w:sz w:val="24"/>
          <w:szCs w:val="24"/>
        </w:rPr>
        <w:t xml:space="preserve">bras </w:t>
      </w:r>
      <w:r>
        <w:rPr>
          <w:rFonts w:asciiTheme="majorHAnsi" w:hAnsiTheme="majorHAnsi" w:cs="Segoe UI"/>
          <w:sz w:val="24"/>
          <w:szCs w:val="24"/>
        </w:rPr>
        <w:t>f</w:t>
      </w:r>
      <w:r w:rsidR="00DA6E20" w:rsidRPr="00476C8D">
        <w:rPr>
          <w:rFonts w:asciiTheme="majorHAnsi" w:hAnsiTheme="majorHAnsi" w:cs="Segoe UI"/>
          <w:sz w:val="24"/>
          <w:szCs w:val="24"/>
        </w:rPr>
        <w:t>ísicas y actuará siguiendo las instrucciones de este. Cualquier fallo o defecto que encontrase le informará inmediatamente para tomar las medidas del caso.</w:t>
      </w:r>
    </w:p>
    <w:p w:rsidR="00DA6E20" w:rsidRPr="00476C8D" w:rsidRDefault="00DA6E20" w:rsidP="00CA1F5F">
      <w:pPr>
        <w:rPr>
          <w:rFonts w:asciiTheme="majorHAnsi" w:hAnsiTheme="majorHAnsi" w:cs="Segoe UI"/>
          <w:sz w:val="24"/>
          <w:szCs w:val="24"/>
        </w:rPr>
      </w:pPr>
    </w:p>
    <w:p w:rsidR="00DA6E20" w:rsidRPr="00476C8D" w:rsidRDefault="00DA6E20" w:rsidP="00CB2FF9">
      <w:pPr>
        <w:pStyle w:val="Ttulo1"/>
        <w:numPr>
          <w:ilvl w:val="2"/>
          <w:numId w:val="54"/>
        </w:numPr>
        <w:shd w:val="clear" w:color="auto" w:fill="C6D9F1" w:themeFill="text2" w:themeFillTint="33"/>
        <w:snapToGrid w:val="0"/>
        <w:jc w:val="both"/>
        <w:rPr>
          <w:rFonts w:asciiTheme="majorHAnsi" w:hAnsiTheme="majorHAnsi" w:cs="Segoe UI"/>
          <w:b w:val="0"/>
          <w:sz w:val="24"/>
          <w:szCs w:val="24"/>
        </w:rPr>
      </w:pPr>
      <w:bookmarkStart w:id="354" w:name="_Toc333313054"/>
      <w:bookmarkStart w:id="355" w:name="_Toc10547694"/>
      <w:r w:rsidRPr="00476C8D">
        <w:rPr>
          <w:rFonts w:asciiTheme="majorHAnsi" w:hAnsiTheme="majorHAnsi" w:cs="Segoe UI"/>
          <w:b w:val="0"/>
          <w:sz w:val="24"/>
          <w:szCs w:val="24"/>
        </w:rPr>
        <w:t>SUB-CONTRATACION</w:t>
      </w:r>
      <w:bookmarkEnd w:id="354"/>
      <w:bookmarkEnd w:id="355"/>
    </w:p>
    <w:p w:rsidR="00DA6E20" w:rsidRPr="00476C8D" w:rsidRDefault="007A36F3" w:rsidP="00CA1F5F">
      <w:pPr>
        <w:rPr>
          <w:rFonts w:asciiTheme="majorHAnsi" w:hAnsiTheme="majorHAnsi" w:cs="Segoe UI"/>
          <w:sz w:val="24"/>
          <w:szCs w:val="24"/>
        </w:rPr>
      </w:pPr>
      <w:r>
        <w:rPr>
          <w:rFonts w:asciiTheme="majorHAnsi" w:hAnsiTheme="majorHAnsi" w:cs="Segoe UI"/>
          <w:sz w:val="24"/>
          <w:szCs w:val="24"/>
        </w:rPr>
        <w:t>El c</w:t>
      </w:r>
      <w:r w:rsidR="00DA6E20" w:rsidRPr="00476C8D">
        <w:rPr>
          <w:rFonts w:asciiTheme="majorHAnsi" w:hAnsiTheme="majorHAnsi" w:cs="Segoe UI"/>
          <w:sz w:val="24"/>
          <w:szCs w:val="24"/>
        </w:rPr>
        <w:t>ontratista deberá someter a la consideración del supervisor la persona o empresa que proyecta subcontratar para la ejecución de determinada fase de la obra, con la debida anticipación, a fin de que dictami</w:t>
      </w:r>
      <w:r>
        <w:rPr>
          <w:rFonts w:asciiTheme="majorHAnsi" w:hAnsiTheme="majorHAnsi" w:cs="Segoe UI"/>
          <w:sz w:val="24"/>
          <w:szCs w:val="24"/>
        </w:rPr>
        <w:t>ne su aprobación por parte del d</w:t>
      </w:r>
      <w:r w:rsidR="00DA6E20" w:rsidRPr="00476C8D">
        <w:rPr>
          <w:rFonts w:asciiTheme="majorHAnsi" w:hAnsiTheme="majorHAnsi" w:cs="Segoe UI"/>
          <w:sz w:val="24"/>
          <w:szCs w:val="24"/>
        </w:rPr>
        <w:t>epartame</w:t>
      </w:r>
      <w:r>
        <w:rPr>
          <w:rFonts w:asciiTheme="majorHAnsi" w:hAnsiTheme="majorHAnsi" w:cs="Segoe UI"/>
          <w:sz w:val="24"/>
          <w:szCs w:val="24"/>
        </w:rPr>
        <w:t>nto de o</w:t>
      </w:r>
      <w:r w:rsidR="00DA6E20" w:rsidRPr="00476C8D">
        <w:rPr>
          <w:rFonts w:asciiTheme="majorHAnsi" w:hAnsiTheme="majorHAnsi" w:cs="Segoe UI"/>
          <w:sz w:val="24"/>
          <w:szCs w:val="24"/>
        </w:rPr>
        <w:t xml:space="preserve">bras </w:t>
      </w:r>
      <w:r>
        <w:rPr>
          <w:rFonts w:asciiTheme="majorHAnsi" w:hAnsiTheme="majorHAnsi" w:cs="Segoe UI"/>
          <w:sz w:val="24"/>
          <w:szCs w:val="24"/>
        </w:rPr>
        <w:t>f</w:t>
      </w:r>
      <w:r w:rsidR="00DA6E20" w:rsidRPr="00476C8D">
        <w:rPr>
          <w:rFonts w:asciiTheme="majorHAnsi" w:hAnsiTheme="majorHAnsi" w:cs="Segoe UI"/>
          <w:sz w:val="24"/>
          <w:szCs w:val="24"/>
        </w:rPr>
        <w:t xml:space="preserve">ísicas. No será subcontratada fase alguna del proyecto, si no se demuestra que el individuo o empresa que ejecutará la labor, está capacitado por su experiencia y equipado debidamente para ejecutar tal labor de manera satisfactoria. Cualquier falla o defecto que aparezca en la obra, por causa de una mala ejecución realizada por un subcontratista, será rechazada y deberá ser reparada o repuesta por cuenta y riesgo del contratista. En caso que el contratista se negare a efectuar las correcciones indicadas, el </w:t>
      </w:r>
      <w:r>
        <w:rPr>
          <w:rFonts w:asciiTheme="majorHAnsi" w:hAnsiTheme="majorHAnsi" w:cs="Segoe UI"/>
          <w:sz w:val="24"/>
          <w:szCs w:val="24"/>
        </w:rPr>
        <w:t>departamento de obras f</w:t>
      </w:r>
      <w:r w:rsidR="00DA6E20" w:rsidRPr="00476C8D">
        <w:rPr>
          <w:rFonts w:asciiTheme="majorHAnsi" w:hAnsiTheme="majorHAnsi" w:cs="Segoe UI"/>
          <w:sz w:val="24"/>
          <w:szCs w:val="24"/>
        </w:rPr>
        <w:t>ísicas se reserva el derecho de contratar a una tercera persona para llevar a cabo o ejecutar por administración cargándole al contratista el valor que éstos ocasionen. De acuerdo a los artículos 114, 115, 116, 117 y 118 de la Ley de Contratación del Estado.</w:t>
      </w:r>
    </w:p>
    <w:p w:rsidR="00DA6E20" w:rsidRPr="00476C8D" w:rsidRDefault="00DA6E20" w:rsidP="00CA1F5F">
      <w:pPr>
        <w:rPr>
          <w:rFonts w:asciiTheme="majorHAnsi" w:hAnsiTheme="majorHAnsi" w:cs="Segoe UI"/>
          <w:sz w:val="24"/>
          <w:szCs w:val="24"/>
        </w:rPr>
      </w:pPr>
    </w:p>
    <w:p w:rsidR="00DA6E20" w:rsidRPr="00476C8D" w:rsidRDefault="00DA6E20" w:rsidP="00CB2FF9">
      <w:pPr>
        <w:pStyle w:val="Ttulo1"/>
        <w:numPr>
          <w:ilvl w:val="2"/>
          <w:numId w:val="54"/>
        </w:numPr>
        <w:shd w:val="clear" w:color="auto" w:fill="C6D9F1" w:themeFill="text2" w:themeFillTint="33"/>
        <w:snapToGrid w:val="0"/>
        <w:jc w:val="both"/>
        <w:rPr>
          <w:rFonts w:asciiTheme="majorHAnsi" w:hAnsiTheme="majorHAnsi" w:cs="Segoe UI"/>
          <w:b w:val="0"/>
          <w:sz w:val="24"/>
          <w:szCs w:val="24"/>
        </w:rPr>
      </w:pPr>
      <w:bookmarkStart w:id="356" w:name="_Toc333313055"/>
      <w:bookmarkStart w:id="357" w:name="_Toc10547695"/>
      <w:r w:rsidRPr="00476C8D">
        <w:rPr>
          <w:rFonts w:asciiTheme="majorHAnsi" w:hAnsiTheme="majorHAnsi" w:cs="Segoe UI"/>
          <w:b w:val="0"/>
          <w:sz w:val="24"/>
          <w:szCs w:val="24"/>
        </w:rPr>
        <w:t>SUSPENSION TEMPORAL DE LA OBRA</w:t>
      </w:r>
      <w:bookmarkEnd w:id="356"/>
      <w:bookmarkEnd w:id="357"/>
    </w:p>
    <w:p w:rsidR="00DA6E20" w:rsidRPr="00476C8D" w:rsidRDefault="00763EBE" w:rsidP="00CA1F5F">
      <w:pPr>
        <w:rPr>
          <w:rFonts w:asciiTheme="majorHAnsi" w:hAnsiTheme="majorHAnsi" w:cs="Segoe UI"/>
          <w:sz w:val="24"/>
          <w:szCs w:val="24"/>
        </w:rPr>
      </w:pPr>
      <w:r>
        <w:rPr>
          <w:rFonts w:asciiTheme="majorHAnsi" w:hAnsiTheme="majorHAnsi" w:cs="Segoe UI"/>
          <w:sz w:val="24"/>
          <w:szCs w:val="24"/>
        </w:rPr>
        <w:t>La dirección a</w:t>
      </w:r>
      <w:r w:rsidR="00DA6E20" w:rsidRPr="00476C8D">
        <w:rPr>
          <w:rFonts w:asciiTheme="majorHAnsi" w:hAnsiTheme="majorHAnsi" w:cs="Segoe UI"/>
          <w:sz w:val="24"/>
          <w:szCs w:val="24"/>
        </w:rPr>
        <w:t xml:space="preserve">dministrativa del Poder Judicial con el </w:t>
      </w:r>
      <w:r>
        <w:rPr>
          <w:rFonts w:asciiTheme="majorHAnsi" w:hAnsiTheme="majorHAnsi" w:cs="Segoe UI"/>
          <w:sz w:val="24"/>
          <w:szCs w:val="24"/>
        </w:rPr>
        <w:t>departamento de obras f</w:t>
      </w:r>
      <w:r w:rsidR="00DA6E20" w:rsidRPr="00476C8D">
        <w:rPr>
          <w:rFonts w:asciiTheme="majorHAnsi" w:hAnsiTheme="majorHAnsi" w:cs="Segoe UI"/>
          <w:sz w:val="24"/>
          <w:szCs w:val="24"/>
        </w:rPr>
        <w:t>ísicas, tendrá autoridad para suspender la obra total o parcialmente y durante el período que lo creyere necesario por motivo de estado impropio del tiempo o por cualquier otra circunstancia que considere desfavorable para la adecuada ejecución de la obra.</w:t>
      </w:r>
    </w:p>
    <w:p w:rsidR="00DA6E20" w:rsidRPr="00476C8D" w:rsidRDefault="00DA6E20" w:rsidP="00CA1F5F">
      <w:pPr>
        <w:rPr>
          <w:rFonts w:asciiTheme="majorHAnsi" w:hAnsiTheme="majorHAnsi" w:cs="Segoe UI"/>
          <w:sz w:val="24"/>
          <w:szCs w:val="24"/>
        </w:rPr>
      </w:pPr>
      <w:r w:rsidRPr="00476C8D">
        <w:rPr>
          <w:rFonts w:asciiTheme="majorHAnsi" w:hAnsiTheme="majorHAnsi" w:cs="Segoe UI"/>
          <w:sz w:val="24"/>
          <w:szCs w:val="24"/>
        </w:rPr>
        <w:t xml:space="preserve">La notificación de tal suspensión indicando las razones que la justifiquen, será dada al contratista por escrito con anterioridad al paro de las obras y cualquier prolongación del plazo de entrega de la misma deberá ser claramente estipulada en esta notificación. La ejecución de la obra debe ser un proceso ininterrumpido ajustado al programa respectivo, salvo causas de fuerza </w:t>
      </w:r>
      <w:r w:rsidR="00763EBE">
        <w:rPr>
          <w:rFonts w:asciiTheme="majorHAnsi" w:hAnsiTheme="majorHAnsi" w:cs="Segoe UI"/>
          <w:sz w:val="24"/>
          <w:szCs w:val="24"/>
        </w:rPr>
        <w:t>mayor que obliguen al Jefe del departamento de obras f</w:t>
      </w:r>
      <w:r w:rsidRPr="00476C8D">
        <w:rPr>
          <w:rFonts w:asciiTheme="majorHAnsi" w:hAnsiTheme="majorHAnsi" w:cs="Segoe UI"/>
          <w:sz w:val="24"/>
          <w:szCs w:val="24"/>
        </w:rPr>
        <w:t>ísicas a emitir una orden de suspensión temporal. Cualquier interrupción no justificada</w:t>
      </w:r>
      <w:r w:rsidR="00763EBE">
        <w:rPr>
          <w:rFonts w:asciiTheme="majorHAnsi" w:hAnsiTheme="majorHAnsi" w:cs="Segoe UI"/>
          <w:sz w:val="24"/>
          <w:szCs w:val="24"/>
        </w:rPr>
        <w:t xml:space="preserve"> de los trabajos por parte del c</w:t>
      </w:r>
      <w:r w:rsidRPr="00476C8D">
        <w:rPr>
          <w:rFonts w:asciiTheme="majorHAnsi" w:hAnsiTheme="majorHAnsi" w:cs="Segoe UI"/>
          <w:sz w:val="24"/>
          <w:szCs w:val="24"/>
        </w:rPr>
        <w:t xml:space="preserve">ontratista será tomada en cuenta para el cómputo en un posible retraso en la entrega de la obra terminada. </w:t>
      </w:r>
    </w:p>
    <w:p w:rsidR="00DA6E20" w:rsidRPr="00476C8D" w:rsidRDefault="00DA6E20" w:rsidP="00CA1F5F">
      <w:pPr>
        <w:pStyle w:val="Ttulo3"/>
        <w:rPr>
          <w:rFonts w:asciiTheme="majorHAnsi" w:hAnsiTheme="majorHAnsi" w:cs="Segoe UI"/>
        </w:rPr>
      </w:pPr>
    </w:p>
    <w:p w:rsidR="00DA6E20" w:rsidRPr="00476C8D" w:rsidRDefault="00DA6E20" w:rsidP="00CB2FF9">
      <w:pPr>
        <w:pStyle w:val="Ttulo2"/>
        <w:numPr>
          <w:ilvl w:val="2"/>
          <w:numId w:val="55"/>
        </w:numPr>
        <w:shd w:val="clear" w:color="auto" w:fill="C6D9F1" w:themeFill="text2" w:themeFillTint="33"/>
        <w:snapToGrid w:val="0"/>
        <w:rPr>
          <w:rFonts w:asciiTheme="majorHAnsi" w:hAnsiTheme="majorHAnsi" w:cs="Segoe UI"/>
        </w:rPr>
      </w:pPr>
      <w:bookmarkStart w:id="358" w:name="_Toc333313056"/>
      <w:bookmarkStart w:id="359" w:name="_Toc10547696"/>
      <w:r w:rsidRPr="00476C8D">
        <w:rPr>
          <w:rFonts w:asciiTheme="majorHAnsi" w:hAnsiTheme="majorHAnsi" w:cs="Segoe UI"/>
        </w:rPr>
        <w:t>ABANDONO DE LA OBRA O INCUMPLIMIENTO DEL CONTRATO</w:t>
      </w:r>
      <w:bookmarkEnd w:id="358"/>
      <w:bookmarkEnd w:id="359"/>
    </w:p>
    <w:p w:rsidR="00DA6E20" w:rsidRPr="00476C8D" w:rsidRDefault="00763EBE" w:rsidP="00CA1F5F">
      <w:pPr>
        <w:rPr>
          <w:rFonts w:asciiTheme="majorHAnsi" w:hAnsiTheme="majorHAnsi" w:cs="Segoe UI"/>
          <w:sz w:val="24"/>
          <w:szCs w:val="24"/>
        </w:rPr>
      </w:pPr>
      <w:r>
        <w:rPr>
          <w:rFonts w:asciiTheme="majorHAnsi" w:hAnsiTheme="majorHAnsi" w:cs="Segoe UI"/>
          <w:sz w:val="24"/>
          <w:szCs w:val="24"/>
        </w:rPr>
        <w:t>Si el c</w:t>
      </w:r>
      <w:r w:rsidR="00DA6E20" w:rsidRPr="00476C8D">
        <w:rPr>
          <w:rFonts w:asciiTheme="majorHAnsi" w:hAnsiTheme="majorHAnsi" w:cs="Segoe UI"/>
          <w:sz w:val="24"/>
          <w:szCs w:val="24"/>
        </w:rPr>
        <w:t xml:space="preserve">ontratista no diere comienzo a la obra dentro del término estipulado, o no ejecutare la obra con suficiente cantidad de personal y equipo, o careciere de suficiente cantidad de material para asegurar la terminación de la obra dentro del plazo estipulado en el contrato, o ejecutare la obra de manera inadecuada, o descuidare o se negare a retirar materiales o ejecutar de nuevo aquella labor que hubiere sido rechazada por defectuosa o inadecuada; o abandonare o interrumpiere la ejecución de la obra sin debida autorización, o fuera declarado en quiebra o se declare voluntariamente en estado de insolvencia o dejar de cumplir cualquier sentencia judicial dictada en su contra en relación con el contrato dentro del término </w:t>
      </w:r>
      <w:r w:rsidR="00DA6E20" w:rsidRPr="00476C8D">
        <w:rPr>
          <w:rFonts w:asciiTheme="majorHAnsi" w:hAnsiTheme="majorHAnsi" w:cs="Segoe UI"/>
          <w:sz w:val="24"/>
          <w:szCs w:val="24"/>
        </w:rPr>
        <w:lastRenderedPageBreak/>
        <w:t>estipulado en tal sentencia, o hiciere sin autorización una transferencia de contrato para beneficiar a uno o más acreedores, o por cualquier causa no estuviere ejecutando la obra de manera aceptabl</w:t>
      </w:r>
      <w:r>
        <w:rPr>
          <w:rFonts w:asciiTheme="majorHAnsi" w:hAnsiTheme="majorHAnsi" w:cs="Segoe UI"/>
          <w:sz w:val="24"/>
          <w:szCs w:val="24"/>
        </w:rPr>
        <w:t>e, el departamento de obras f</w:t>
      </w:r>
      <w:r w:rsidR="00DA6E20" w:rsidRPr="00476C8D">
        <w:rPr>
          <w:rFonts w:asciiTheme="majorHAnsi" w:hAnsiTheme="majorHAnsi" w:cs="Segoe UI"/>
          <w:sz w:val="24"/>
          <w:szCs w:val="24"/>
        </w:rPr>
        <w:t>ís</w:t>
      </w:r>
      <w:r>
        <w:rPr>
          <w:rFonts w:asciiTheme="majorHAnsi" w:hAnsiTheme="majorHAnsi" w:cs="Segoe UI"/>
          <w:sz w:val="24"/>
          <w:szCs w:val="24"/>
        </w:rPr>
        <w:t>icas notificará por escrito al c</w:t>
      </w:r>
      <w:r w:rsidR="00DA6E20" w:rsidRPr="00476C8D">
        <w:rPr>
          <w:rFonts w:asciiTheme="majorHAnsi" w:hAnsiTheme="majorHAnsi" w:cs="Segoe UI"/>
          <w:sz w:val="24"/>
          <w:szCs w:val="24"/>
        </w:rPr>
        <w:t>ontratista y a sus fiadores de tal dilación, incumplimiento o descuido especificado</w:t>
      </w:r>
      <w:r>
        <w:rPr>
          <w:rFonts w:asciiTheme="majorHAnsi" w:hAnsiTheme="majorHAnsi" w:cs="Segoe UI"/>
          <w:sz w:val="24"/>
          <w:szCs w:val="24"/>
        </w:rPr>
        <w:t xml:space="preserve"> y lo que corresponde hacer al c</w:t>
      </w:r>
      <w:r w:rsidR="00DA6E20" w:rsidRPr="00476C8D">
        <w:rPr>
          <w:rFonts w:asciiTheme="majorHAnsi" w:hAnsiTheme="majorHAnsi" w:cs="Segoe UI"/>
          <w:sz w:val="24"/>
          <w:szCs w:val="24"/>
        </w:rPr>
        <w:t>ontratista y a sus fiadores. Si éste y éstos no procedieran satisfactoriamente de acuerdo con lo indicado dentro del término de diez días a partir de la fecha de tal notificación, entonces tendrá el Departamento de Obras Físicas pleno poder y autoridad para, sin violar el contrato, quitar la eje</w:t>
      </w:r>
      <w:r>
        <w:rPr>
          <w:rFonts w:asciiTheme="majorHAnsi" w:hAnsiTheme="majorHAnsi" w:cs="Segoe UI"/>
          <w:sz w:val="24"/>
          <w:szCs w:val="24"/>
        </w:rPr>
        <w:t>cución de la obra de manos del c</w:t>
      </w:r>
      <w:r w:rsidR="00DA6E20" w:rsidRPr="00476C8D">
        <w:rPr>
          <w:rFonts w:asciiTheme="majorHAnsi" w:hAnsiTheme="majorHAnsi" w:cs="Segoe UI"/>
          <w:sz w:val="24"/>
          <w:szCs w:val="24"/>
        </w:rPr>
        <w:t xml:space="preserve">ontratista y tomar posesión o hacer uso parcial o total de todo el material y equipo que haya en el lugar de la obra o haya sido pedido para terminar la ejecución del proyecto de conformidad de los términos y disposiciones del contrato, también podrá valerse de cualquier otro método que a juicio suyo fuere necesario para terminar  la  ejecución  de la obra  de  manera aceptable. Todos  los costos que tuviere que pagar y  gastos  que  tuviere  que  hacer el Poder Judicial o cualquier compensación por daños que correspondiere pagar al Contratista, así como el costo de la terminación de la obra bajo el contrato, serán deducidos de cualesquier dinero adeudado </w:t>
      </w:r>
      <w:r>
        <w:rPr>
          <w:rFonts w:asciiTheme="majorHAnsi" w:hAnsiTheme="majorHAnsi" w:cs="Segoe UI"/>
          <w:sz w:val="24"/>
          <w:szCs w:val="24"/>
        </w:rPr>
        <w:t>o que hubiera que adeudarse al c</w:t>
      </w:r>
      <w:r w:rsidR="00DA6E20" w:rsidRPr="00476C8D">
        <w:rPr>
          <w:rFonts w:asciiTheme="majorHAnsi" w:hAnsiTheme="majorHAnsi" w:cs="Segoe UI"/>
          <w:sz w:val="24"/>
          <w:szCs w:val="24"/>
        </w:rPr>
        <w:t>ontratista, al tenor de este contrato o parte alguna del mismo, o de la fianza</w:t>
      </w:r>
      <w:r>
        <w:rPr>
          <w:rFonts w:asciiTheme="majorHAnsi" w:hAnsiTheme="majorHAnsi" w:cs="Segoe UI"/>
          <w:sz w:val="24"/>
          <w:szCs w:val="24"/>
        </w:rPr>
        <w:t xml:space="preserve"> otorgada a favor de la pagaduría e</w:t>
      </w:r>
      <w:r w:rsidR="00DA6E20" w:rsidRPr="00476C8D">
        <w:rPr>
          <w:rFonts w:asciiTheme="majorHAnsi" w:hAnsiTheme="majorHAnsi" w:cs="Segoe UI"/>
          <w:sz w:val="24"/>
          <w:szCs w:val="24"/>
        </w:rPr>
        <w:t>special del Poder Judicial como garantía del mismo; en caso de que los costos, gastos y daños que pagare el Poder Judicial resultaren menores que la suma adeudada, el Contratista o sus fiadores tendrán derecho a recibir la diferencia; y si el total de tales gastos, costos y daños excediere del mon</w:t>
      </w:r>
      <w:r>
        <w:rPr>
          <w:rFonts w:asciiTheme="majorHAnsi" w:hAnsiTheme="majorHAnsi" w:cs="Segoe UI"/>
          <w:sz w:val="24"/>
          <w:szCs w:val="24"/>
        </w:rPr>
        <w:t>to total adeudado, entonces el c</w:t>
      </w:r>
      <w:r w:rsidR="00DA6E20" w:rsidRPr="00476C8D">
        <w:rPr>
          <w:rFonts w:asciiTheme="majorHAnsi" w:hAnsiTheme="majorHAnsi" w:cs="Segoe UI"/>
          <w:sz w:val="24"/>
          <w:szCs w:val="24"/>
        </w:rPr>
        <w:t>ontratista y sus fiadores cuando se le solicite, pagaran al Poder Judicial el monto cabal de tal excedente. Al calcular el costo final, el tiempo q</w:t>
      </w:r>
      <w:r>
        <w:rPr>
          <w:rFonts w:asciiTheme="majorHAnsi" w:hAnsiTheme="majorHAnsi" w:cs="Segoe UI"/>
          <w:sz w:val="24"/>
          <w:szCs w:val="24"/>
        </w:rPr>
        <w:t>ue se tomare el d</w:t>
      </w:r>
      <w:r w:rsidR="00DA6E20" w:rsidRPr="00476C8D">
        <w:rPr>
          <w:rFonts w:asciiTheme="majorHAnsi" w:hAnsiTheme="majorHAnsi" w:cs="Segoe UI"/>
          <w:sz w:val="24"/>
          <w:szCs w:val="24"/>
        </w:rPr>
        <w:t xml:space="preserve">epartamento de </w:t>
      </w:r>
      <w:r>
        <w:rPr>
          <w:rFonts w:asciiTheme="majorHAnsi" w:hAnsiTheme="majorHAnsi" w:cs="Segoe UI"/>
          <w:sz w:val="24"/>
          <w:szCs w:val="24"/>
        </w:rPr>
        <w:t>obras f</w:t>
      </w:r>
      <w:r w:rsidR="00DA6E20" w:rsidRPr="00476C8D">
        <w:rPr>
          <w:rFonts w:asciiTheme="majorHAnsi" w:hAnsiTheme="majorHAnsi" w:cs="Segoe UI"/>
          <w:sz w:val="24"/>
          <w:szCs w:val="24"/>
        </w:rPr>
        <w:t>ísicas para terminar la obra, si se hiciere cargo de ella, se usará para la determinación del monto de los daños liquidados dentro del plazo de ejecución estipulado en el contrato, según lo originalmente establecido o cuando hubiese sido prolongado.</w:t>
      </w:r>
    </w:p>
    <w:p w:rsidR="00DA6E20" w:rsidRPr="00476C8D" w:rsidRDefault="00DA6E20" w:rsidP="00CA1F5F">
      <w:pPr>
        <w:rPr>
          <w:rFonts w:asciiTheme="majorHAnsi" w:hAnsiTheme="majorHAnsi" w:cs="Segoe UI"/>
          <w:sz w:val="24"/>
          <w:szCs w:val="24"/>
        </w:rPr>
      </w:pPr>
    </w:p>
    <w:p w:rsidR="00DA6E20" w:rsidRPr="00476C8D" w:rsidRDefault="00DA6E20" w:rsidP="00CB2FF9">
      <w:pPr>
        <w:pStyle w:val="Ttulo2"/>
        <w:numPr>
          <w:ilvl w:val="2"/>
          <w:numId w:val="55"/>
        </w:numPr>
        <w:shd w:val="clear" w:color="auto" w:fill="C6D9F1" w:themeFill="text2" w:themeFillTint="33"/>
        <w:snapToGrid w:val="0"/>
        <w:rPr>
          <w:rFonts w:asciiTheme="majorHAnsi" w:hAnsiTheme="majorHAnsi" w:cs="Segoe UI"/>
        </w:rPr>
      </w:pPr>
      <w:bookmarkStart w:id="360" w:name="_Toc333313057"/>
      <w:bookmarkStart w:id="361" w:name="_Toc10547697"/>
      <w:r w:rsidRPr="00476C8D">
        <w:rPr>
          <w:rFonts w:asciiTheme="majorHAnsi" w:hAnsiTheme="majorHAnsi" w:cs="Segoe UI"/>
        </w:rPr>
        <w:t>CONTROL DE CALIDAD DE LOS MATERIALES</w:t>
      </w:r>
      <w:bookmarkEnd w:id="360"/>
      <w:bookmarkEnd w:id="361"/>
    </w:p>
    <w:p w:rsidR="00DA6E20" w:rsidRPr="00476C8D" w:rsidRDefault="00763EBE" w:rsidP="00CB2FF9">
      <w:pPr>
        <w:pStyle w:val="Prrafodelista"/>
        <w:numPr>
          <w:ilvl w:val="0"/>
          <w:numId w:val="57"/>
        </w:numPr>
        <w:rPr>
          <w:rFonts w:asciiTheme="majorHAnsi" w:hAnsiTheme="majorHAnsi" w:cs="Segoe UI"/>
          <w:sz w:val="24"/>
          <w:szCs w:val="24"/>
        </w:rPr>
      </w:pPr>
      <w:r>
        <w:rPr>
          <w:rFonts w:asciiTheme="majorHAnsi" w:hAnsiTheme="majorHAnsi" w:cs="Segoe UI"/>
          <w:sz w:val="24"/>
          <w:szCs w:val="24"/>
        </w:rPr>
        <w:t>El c</w:t>
      </w:r>
      <w:r w:rsidR="00DA6E20" w:rsidRPr="00476C8D">
        <w:rPr>
          <w:rFonts w:asciiTheme="majorHAnsi" w:hAnsiTheme="majorHAnsi" w:cs="Segoe UI"/>
          <w:sz w:val="24"/>
          <w:szCs w:val="24"/>
        </w:rPr>
        <w:t>ontratista está en la obligación de llevar a cabo por su cuenta todas las</w:t>
      </w:r>
      <w:r>
        <w:rPr>
          <w:rFonts w:asciiTheme="majorHAnsi" w:hAnsiTheme="majorHAnsi" w:cs="Segoe UI"/>
          <w:sz w:val="24"/>
          <w:szCs w:val="24"/>
        </w:rPr>
        <w:t xml:space="preserve"> pruebas de laboratorio que el s</w:t>
      </w:r>
      <w:r w:rsidR="00DA6E20" w:rsidRPr="00476C8D">
        <w:rPr>
          <w:rFonts w:asciiTheme="majorHAnsi" w:hAnsiTheme="majorHAnsi" w:cs="Segoe UI"/>
          <w:sz w:val="24"/>
          <w:szCs w:val="24"/>
        </w:rPr>
        <w:t xml:space="preserve">upervisor considere necesarios para establecer la calidad de los materiales que se usarán. </w:t>
      </w:r>
    </w:p>
    <w:p w:rsidR="00DA6E20" w:rsidRPr="00476C8D" w:rsidRDefault="00DA6E20" w:rsidP="00CB2FF9">
      <w:pPr>
        <w:pStyle w:val="Prrafodelista"/>
        <w:numPr>
          <w:ilvl w:val="0"/>
          <w:numId w:val="57"/>
        </w:numPr>
        <w:rPr>
          <w:rFonts w:asciiTheme="majorHAnsi" w:hAnsiTheme="majorHAnsi" w:cs="Segoe UI"/>
          <w:sz w:val="24"/>
          <w:szCs w:val="24"/>
        </w:rPr>
      </w:pPr>
      <w:r w:rsidRPr="00476C8D">
        <w:rPr>
          <w:rFonts w:asciiTheme="majorHAnsi" w:hAnsiTheme="majorHAnsi" w:cs="Segoe UI"/>
          <w:sz w:val="24"/>
          <w:szCs w:val="24"/>
        </w:rPr>
        <w:t>En la obra solamente se emplearán aquellos materiales que concuerden estrictamente a los requisitos establecidos en las especificaciones, los materiales cuyo uso se proponga podrán ser aprobados e inspeccionados en cualquier momento durante su preparación o uso.</w:t>
      </w:r>
    </w:p>
    <w:p w:rsidR="00DA6E20" w:rsidRPr="00476C8D" w:rsidRDefault="00DA6E20" w:rsidP="00CA1F5F">
      <w:pPr>
        <w:rPr>
          <w:rFonts w:asciiTheme="majorHAnsi" w:hAnsiTheme="majorHAnsi" w:cs="Segoe UI"/>
          <w:sz w:val="24"/>
          <w:szCs w:val="24"/>
        </w:rPr>
      </w:pPr>
      <w:r w:rsidRPr="00476C8D">
        <w:rPr>
          <w:rFonts w:asciiTheme="majorHAnsi" w:hAnsiTheme="majorHAnsi" w:cs="Segoe UI"/>
          <w:sz w:val="24"/>
          <w:szCs w:val="24"/>
        </w:rPr>
        <w:t>La fuente o Banco de suministro de los materiales deberá ser aprobada por el Supervisor antes de comenzar las entregas de tales materiales.</w:t>
      </w:r>
    </w:p>
    <w:p w:rsidR="00DA6E20" w:rsidRPr="00476C8D" w:rsidRDefault="00DA6E20" w:rsidP="00CB2FF9">
      <w:pPr>
        <w:pStyle w:val="Prrafodelista"/>
        <w:numPr>
          <w:ilvl w:val="0"/>
          <w:numId w:val="56"/>
        </w:numPr>
        <w:rPr>
          <w:rFonts w:asciiTheme="majorHAnsi" w:hAnsiTheme="majorHAnsi" w:cs="Segoe UI"/>
          <w:sz w:val="24"/>
          <w:szCs w:val="24"/>
        </w:rPr>
      </w:pPr>
      <w:r w:rsidRPr="00476C8D">
        <w:rPr>
          <w:rFonts w:asciiTheme="majorHAnsi" w:hAnsiTheme="majorHAnsi" w:cs="Segoe UI"/>
          <w:sz w:val="24"/>
          <w:szCs w:val="24"/>
          <w:u w:val="single"/>
        </w:rPr>
        <w:t>Calidad de los productos manufacturados</w:t>
      </w:r>
      <w:r w:rsidRPr="00476C8D">
        <w:rPr>
          <w:rFonts w:asciiTheme="majorHAnsi" w:hAnsiTheme="majorHAnsi" w:cs="Segoe UI"/>
          <w:sz w:val="24"/>
          <w:szCs w:val="24"/>
        </w:rPr>
        <w:t>: Los productos manufacturados deberán someterse a prueba de calidad por lo menos 11 días antes de su empleo, los cu</w:t>
      </w:r>
      <w:r w:rsidR="00763EBE">
        <w:rPr>
          <w:rFonts w:asciiTheme="majorHAnsi" w:hAnsiTheme="majorHAnsi" w:cs="Segoe UI"/>
          <w:sz w:val="24"/>
          <w:szCs w:val="24"/>
        </w:rPr>
        <w:t>ales deberán ser entregados al s</w:t>
      </w:r>
      <w:r w:rsidRPr="00476C8D">
        <w:rPr>
          <w:rFonts w:asciiTheme="majorHAnsi" w:hAnsiTheme="majorHAnsi" w:cs="Segoe UI"/>
          <w:sz w:val="24"/>
          <w:szCs w:val="24"/>
        </w:rPr>
        <w:t>upervisor junto con la información y documentación que él exija.</w:t>
      </w:r>
    </w:p>
    <w:p w:rsidR="00DA6E20" w:rsidRPr="00476C8D" w:rsidRDefault="00DA6E20" w:rsidP="00CB2FF9">
      <w:pPr>
        <w:pStyle w:val="Prrafodelista"/>
        <w:numPr>
          <w:ilvl w:val="0"/>
          <w:numId w:val="56"/>
        </w:numPr>
        <w:rPr>
          <w:rFonts w:asciiTheme="majorHAnsi" w:hAnsiTheme="majorHAnsi" w:cs="Segoe UI"/>
          <w:sz w:val="24"/>
          <w:szCs w:val="24"/>
        </w:rPr>
      </w:pPr>
      <w:r w:rsidRPr="00476C8D">
        <w:rPr>
          <w:rFonts w:asciiTheme="majorHAnsi" w:hAnsiTheme="majorHAnsi" w:cs="Segoe UI"/>
          <w:sz w:val="24"/>
          <w:szCs w:val="24"/>
          <w:u w:val="single"/>
        </w:rPr>
        <w:t>Áridos</w:t>
      </w:r>
      <w:r w:rsidRPr="00476C8D">
        <w:rPr>
          <w:rFonts w:asciiTheme="majorHAnsi" w:hAnsiTheme="majorHAnsi" w:cs="Segoe UI"/>
          <w:sz w:val="24"/>
          <w:szCs w:val="24"/>
        </w:rPr>
        <w:t>: Los áridos (arena, arenisca, grava, etc.) deberán someterse a prueba de calidad por lo menos 14 días antes de su empleo, debiendo cumplir con las normas ASTM C-33.</w:t>
      </w:r>
    </w:p>
    <w:p w:rsidR="00DA6E20" w:rsidRPr="00476C8D" w:rsidRDefault="00DA6E20" w:rsidP="00CB2FF9">
      <w:pPr>
        <w:pStyle w:val="Prrafodelista"/>
        <w:numPr>
          <w:ilvl w:val="0"/>
          <w:numId w:val="56"/>
        </w:numPr>
        <w:rPr>
          <w:rFonts w:asciiTheme="majorHAnsi" w:hAnsiTheme="majorHAnsi" w:cs="Segoe UI"/>
          <w:sz w:val="24"/>
          <w:szCs w:val="24"/>
        </w:rPr>
      </w:pPr>
      <w:r w:rsidRPr="00476C8D">
        <w:rPr>
          <w:rFonts w:asciiTheme="majorHAnsi" w:hAnsiTheme="majorHAnsi" w:cs="Segoe UI"/>
          <w:sz w:val="24"/>
          <w:szCs w:val="24"/>
          <w:u w:val="single"/>
        </w:rPr>
        <w:t>Productos elaborados en la obra</w:t>
      </w:r>
      <w:r w:rsidRPr="00476C8D">
        <w:rPr>
          <w:rFonts w:asciiTheme="majorHAnsi" w:hAnsiTheme="majorHAnsi" w:cs="Segoe UI"/>
          <w:sz w:val="24"/>
          <w:szCs w:val="24"/>
        </w:rPr>
        <w:t xml:space="preserve">: Los productos elaborados en obra como: morteros, concreto, etc., deberán someterse a prueba de calidad y sus resultados deberán estar disponibles para la supervisión durante el avance de la obra y dos años después de </w:t>
      </w:r>
      <w:r w:rsidRPr="00476C8D">
        <w:rPr>
          <w:rFonts w:asciiTheme="majorHAnsi" w:hAnsiTheme="majorHAnsi" w:cs="Segoe UI"/>
          <w:sz w:val="24"/>
          <w:szCs w:val="24"/>
        </w:rPr>
        <w:lastRenderedPageBreak/>
        <w:t>concluida, y deben ser conservadas por el supervisor para tal propósito. Las pruebas de calidad serán periódicas, especialmente en aquellos materiales que puedan alterar sus propiedades debido al estado del tiempo o al cambio de sitio de extracción. La toma de muestras y las pruebas se harán conforme a las normas de A.S.T.M. salvo indicaciones especiales dictadas por el Departamento de Obras Físicas. En el momento del empleo de los materiales, el Supervisor tendrá facultad para aprobarlos o rechazarlos según su calidad.</w:t>
      </w:r>
    </w:p>
    <w:p w:rsidR="00DA6E20" w:rsidRPr="00476C8D" w:rsidRDefault="00DA6E20" w:rsidP="00CB2FF9">
      <w:pPr>
        <w:pStyle w:val="Prrafodelista"/>
        <w:numPr>
          <w:ilvl w:val="0"/>
          <w:numId w:val="56"/>
        </w:numPr>
        <w:rPr>
          <w:rFonts w:asciiTheme="majorHAnsi" w:hAnsiTheme="majorHAnsi" w:cs="Segoe UI"/>
          <w:sz w:val="24"/>
          <w:szCs w:val="24"/>
        </w:rPr>
      </w:pPr>
      <w:r w:rsidRPr="00476C8D">
        <w:rPr>
          <w:rFonts w:asciiTheme="majorHAnsi" w:hAnsiTheme="majorHAnsi" w:cs="Segoe UI"/>
          <w:sz w:val="24"/>
          <w:szCs w:val="24"/>
          <w:u w:val="single"/>
        </w:rPr>
        <w:t>Cemento</w:t>
      </w:r>
      <w:r w:rsidRPr="00476C8D">
        <w:rPr>
          <w:rFonts w:asciiTheme="majorHAnsi" w:hAnsiTheme="majorHAnsi" w:cs="Segoe UI"/>
          <w:sz w:val="24"/>
          <w:szCs w:val="24"/>
        </w:rPr>
        <w:t>: El cemento a utilizar en la obra deberá cumplir con las normas ASTM C 150, tipo I ó II.</w:t>
      </w:r>
    </w:p>
    <w:p w:rsidR="00DA6E20" w:rsidRPr="00476C8D" w:rsidRDefault="00DA6E20" w:rsidP="00CB2FF9">
      <w:pPr>
        <w:pStyle w:val="Prrafodelista"/>
        <w:numPr>
          <w:ilvl w:val="0"/>
          <w:numId w:val="56"/>
        </w:numPr>
        <w:rPr>
          <w:rFonts w:asciiTheme="majorHAnsi" w:hAnsiTheme="majorHAnsi" w:cs="Segoe UI"/>
          <w:sz w:val="24"/>
          <w:szCs w:val="24"/>
        </w:rPr>
      </w:pPr>
      <w:r w:rsidRPr="00476C8D">
        <w:rPr>
          <w:rFonts w:asciiTheme="majorHAnsi" w:hAnsiTheme="majorHAnsi" w:cs="Segoe UI"/>
          <w:sz w:val="24"/>
          <w:szCs w:val="24"/>
          <w:u w:val="single"/>
        </w:rPr>
        <w:t>Agua</w:t>
      </w:r>
      <w:r w:rsidRPr="00476C8D">
        <w:rPr>
          <w:rFonts w:asciiTheme="majorHAnsi" w:hAnsiTheme="majorHAnsi" w:cs="Segoe UI"/>
          <w:sz w:val="24"/>
          <w:szCs w:val="24"/>
        </w:rPr>
        <w:t>: Norma ASTM C 109, deberá ser agua potable y no deberá contener substancias que dañen la mezcla o provoquen; causen daños al concreto.</w:t>
      </w:r>
    </w:p>
    <w:p w:rsidR="00DA6E20" w:rsidRPr="00476C8D" w:rsidRDefault="00DA6E20" w:rsidP="00CA1F5F">
      <w:pPr>
        <w:rPr>
          <w:rFonts w:asciiTheme="majorHAnsi" w:hAnsiTheme="majorHAnsi" w:cs="Segoe UI"/>
          <w:sz w:val="24"/>
          <w:szCs w:val="24"/>
        </w:rPr>
      </w:pPr>
    </w:p>
    <w:p w:rsidR="00DA6E20" w:rsidRPr="00476C8D" w:rsidRDefault="00DA6E20" w:rsidP="00CB2FF9">
      <w:pPr>
        <w:pStyle w:val="Ttulo2"/>
        <w:numPr>
          <w:ilvl w:val="2"/>
          <w:numId w:val="55"/>
        </w:numPr>
        <w:shd w:val="clear" w:color="auto" w:fill="C6D9F1" w:themeFill="text2" w:themeFillTint="33"/>
        <w:snapToGrid w:val="0"/>
        <w:rPr>
          <w:rFonts w:asciiTheme="majorHAnsi" w:hAnsiTheme="majorHAnsi" w:cs="Segoe UI"/>
        </w:rPr>
      </w:pPr>
      <w:bookmarkStart w:id="362" w:name="_Toc333313058"/>
      <w:bookmarkStart w:id="363" w:name="_Toc10547698"/>
      <w:r w:rsidRPr="00476C8D">
        <w:rPr>
          <w:rFonts w:asciiTheme="majorHAnsi" w:hAnsiTheme="majorHAnsi" w:cs="Segoe UI"/>
        </w:rPr>
        <w:t>ALMACENAMIENTO DE MATERIALES</w:t>
      </w:r>
      <w:bookmarkEnd w:id="362"/>
      <w:bookmarkEnd w:id="363"/>
    </w:p>
    <w:p w:rsidR="00DA6E20" w:rsidRPr="00476C8D" w:rsidRDefault="00763EBE" w:rsidP="00CA1F5F">
      <w:pPr>
        <w:rPr>
          <w:rFonts w:asciiTheme="majorHAnsi" w:hAnsiTheme="majorHAnsi" w:cs="Segoe UI"/>
          <w:sz w:val="24"/>
          <w:szCs w:val="24"/>
        </w:rPr>
      </w:pPr>
      <w:r>
        <w:rPr>
          <w:rFonts w:asciiTheme="majorHAnsi" w:hAnsiTheme="majorHAnsi" w:cs="Segoe UI"/>
          <w:sz w:val="24"/>
          <w:szCs w:val="24"/>
        </w:rPr>
        <w:t>El c</w:t>
      </w:r>
      <w:r w:rsidR="00DA6E20" w:rsidRPr="00476C8D">
        <w:rPr>
          <w:rFonts w:asciiTheme="majorHAnsi" w:hAnsiTheme="majorHAnsi" w:cs="Segoe UI"/>
          <w:sz w:val="24"/>
          <w:szCs w:val="24"/>
        </w:rPr>
        <w:t>ontratista deberá mantener suficiente existencia de materiales en la obra. Todos los materiales almacenados deberán estar protegidos adecuadamente de los factores ambientales o cualquier otro que los deterioren, evitando siempre su contaminación.</w:t>
      </w:r>
    </w:p>
    <w:p w:rsidR="00DA6E20" w:rsidRPr="00476C8D" w:rsidRDefault="00DA6E20" w:rsidP="00CA1F5F">
      <w:pPr>
        <w:rPr>
          <w:rFonts w:asciiTheme="majorHAnsi" w:hAnsiTheme="majorHAnsi" w:cs="Segoe UI"/>
          <w:sz w:val="24"/>
          <w:szCs w:val="24"/>
        </w:rPr>
      </w:pPr>
      <w:r w:rsidRPr="00476C8D">
        <w:rPr>
          <w:rFonts w:asciiTheme="majorHAnsi" w:hAnsiTheme="majorHAnsi" w:cs="Segoe UI"/>
          <w:sz w:val="24"/>
          <w:szCs w:val="24"/>
        </w:rPr>
        <w:t>Los materiales que se encuentren en malas condiciones de almacenamiento podrán ser rechazados sin necesidad previa de prueba de calidad por parte del Supervisor y cualquier retraso que suceda en la ejecución de la obra por falta de estos materiales, será considerada tiempo de retraso deducible del programa de ejecución.</w:t>
      </w:r>
    </w:p>
    <w:p w:rsidR="00DA6E20" w:rsidRPr="00476C8D" w:rsidRDefault="00DA6E20" w:rsidP="00CA1F5F">
      <w:pPr>
        <w:rPr>
          <w:rFonts w:asciiTheme="majorHAnsi" w:hAnsiTheme="majorHAnsi" w:cs="Segoe UI"/>
          <w:sz w:val="24"/>
          <w:szCs w:val="24"/>
        </w:rPr>
      </w:pPr>
      <w:r w:rsidRPr="00476C8D">
        <w:rPr>
          <w:rFonts w:asciiTheme="majorHAnsi" w:hAnsiTheme="majorHAnsi" w:cs="Segoe UI"/>
          <w:sz w:val="24"/>
          <w:szCs w:val="24"/>
        </w:rPr>
        <w:t xml:space="preserve">El cemento, los materiales </w:t>
      </w:r>
      <w:proofErr w:type="spellStart"/>
      <w:r w:rsidRPr="00476C8D">
        <w:rPr>
          <w:rFonts w:asciiTheme="majorHAnsi" w:hAnsiTheme="majorHAnsi" w:cs="Segoe UI"/>
          <w:sz w:val="24"/>
          <w:szCs w:val="24"/>
        </w:rPr>
        <w:t>puzolánicos</w:t>
      </w:r>
      <w:proofErr w:type="spellEnd"/>
      <w:r w:rsidRPr="00476C8D">
        <w:rPr>
          <w:rFonts w:asciiTheme="majorHAnsi" w:hAnsiTheme="majorHAnsi" w:cs="Segoe UI"/>
          <w:sz w:val="24"/>
          <w:szCs w:val="24"/>
        </w:rPr>
        <w:t xml:space="preserve"> y las varillas de refuerzo deberán almacenarse sobre plataformas de madera de tal forma que no sean dañadas por la humedad del suelo y deberá estar apilados en orden y sin exceder la capacidad de carga de los mismos.</w:t>
      </w:r>
    </w:p>
    <w:p w:rsidR="00DA6E20" w:rsidRPr="00476C8D" w:rsidRDefault="00DA6E20" w:rsidP="00CA1F5F">
      <w:pPr>
        <w:rPr>
          <w:rFonts w:asciiTheme="majorHAnsi" w:hAnsiTheme="majorHAnsi" w:cs="Segoe UI"/>
          <w:sz w:val="24"/>
          <w:szCs w:val="24"/>
        </w:rPr>
      </w:pPr>
    </w:p>
    <w:p w:rsidR="00DA6E20" w:rsidRPr="00476C8D" w:rsidRDefault="00DA6E20" w:rsidP="00CB2FF9">
      <w:pPr>
        <w:pStyle w:val="Ttulo2"/>
        <w:numPr>
          <w:ilvl w:val="2"/>
          <w:numId w:val="55"/>
        </w:numPr>
        <w:shd w:val="clear" w:color="auto" w:fill="C6D9F1" w:themeFill="text2" w:themeFillTint="33"/>
        <w:snapToGrid w:val="0"/>
        <w:rPr>
          <w:rFonts w:asciiTheme="majorHAnsi" w:hAnsiTheme="majorHAnsi" w:cs="Segoe UI"/>
        </w:rPr>
      </w:pPr>
      <w:bookmarkStart w:id="364" w:name="_Toc333313059"/>
      <w:bookmarkStart w:id="365" w:name="_Toc10547699"/>
      <w:r w:rsidRPr="00476C8D">
        <w:rPr>
          <w:rFonts w:asciiTheme="majorHAnsi" w:hAnsiTheme="majorHAnsi" w:cs="Segoe UI"/>
        </w:rPr>
        <w:t>MATERIAL DEFECTUOSO</w:t>
      </w:r>
      <w:bookmarkEnd w:id="364"/>
      <w:bookmarkEnd w:id="365"/>
    </w:p>
    <w:p w:rsidR="00DA6E20" w:rsidRPr="00476C8D" w:rsidRDefault="00DA6E20" w:rsidP="00CA1F5F">
      <w:pPr>
        <w:rPr>
          <w:rFonts w:asciiTheme="majorHAnsi" w:hAnsiTheme="majorHAnsi" w:cs="Segoe UI"/>
          <w:sz w:val="24"/>
          <w:szCs w:val="24"/>
        </w:rPr>
      </w:pPr>
      <w:r w:rsidRPr="00476C8D">
        <w:rPr>
          <w:rFonts w:asciiTheme="majorHAnsi" w:hAnsiTheme="majorHAnsi" w:cs="Segoe UI"/>
          <w:sz w:val="24"/>
          <w:szCs w:val="24"/>
        </w:rPr>
        <w:t>Todo material que no se ajuste a los requerimientos de las especificaciones que gobiernen la construcción de la obra será considerado como defectuoso y retirado inmediata</w:t>
      </w:r>
      <w:r w:rsidR="00763EBE">
        <w:rPr>
          <w:rFonts w:asciiTheme="majorHAnsi" w:hAnsiTheme="majorHAnsi" w:cs="Segoe UI"/>
          <w:sz w:val="24"/>
          <w:szCs w:val="24"/>
        </w:rPr>
        <w:t>mente de la obra, si dejare el c</w:t>
      </w:r>
      <w:r w:rsidRPr="00476C8D">
        <w:rPr>
          <w:rFonts w:asciiTheme="majorHAnsi" w:hAnsiTheme="majorHAnsi" w:cs="Segoe UI"/>
          <w:sz w:val="24"/>
          <w:szCs w:val="24"/>
        </w:rPr>
        <w:t xml:space="preserve">ontratista de dar </w:t>
      </w:r>
      <w:r w:rsidR="002D199A" w:rsidRPr="00476C8D">
        <w:rPr>
          <w:rFonts w:asciiTheme="majorHAnsi" w:hAnsiTheme="majorHAnsi" w:cs="Segoe UI"/>
          <w:sz w:val="24"/>
          <w:szCs w:val="24"/>
        </w:rPr>
        <w:t>cumplimiento</w:t>
      </w:r>
      <w:r w:rsidRPr="00476C8D">
        <w:rPr>
          <w:rFonts w:asciiTheme="majorHAnsi" w:hAnsiTheme="majorHAnsi" w:cs="Segoe UI"/>
          <w:sz w:val="24"/>
          <w:szCs w:val="24"/>
        </w:rPr>
        <w:t xml:space="preserve"> a la orden dada por el Supervisor o no cumplir las disposiciones de este párrafo, el </w:t>
      </w:r>
      <w:r w:rsidR="00763EBE">
        <w:rPr>
          <w:rFonts w:asciiTheme="majorHAnsi" w:hAnsiTheme="majorHAnsi" w:cs="Segoe UI"/>
          <w:sz w:val="24"/>
          <w:szCs w:val="24"/>
        </w:rPr>
        <w:t>departamento de o</w:t>
      </w:r>
      <w:r w:rsidRPr="00476C8D">
        <w:rPr>
          <w:rFonts w:asciiTheme="majorHAnsi" w:hAnsiTheme="majorHAnsi" w:cs="Segoe UI"/>
          <w:sz w:val="24"/>
          <w:szCs w:val="24"/>
        </w:rPr>
        <w:t>b</w:t>
      </w:r>
      <w:r w:rsidR="00763EBE">
        <w:rPr>
          <w:rFonts w:asciiTheme="majorHAnsi" w:hAnsiTheme="majorHAnsi" w:cs="Segoe UI"/>
          <w:sz w:val="24"/>
          <w:szCs w:val="24"/>
        </w:rPr>
        <w:t>ras f</w:t>
      </w:r>
      <w:r w:rsidRPr="00476C8D">
        <w:rPr>
          <w:rFonts w:asciiTheme="majorHAnsi" w:hAnsiTheme="majorHAnsi" w:cs="Segoe UI"/>
          <w:sz w:val="24"/>
          <w:szCs w:val="24"/>
        </w:rPr>
        <w:t>ísicas podrá por su cuenta retirar el material defectuoso deduciendo el costo de la remoción y sustitución, de cualquier suma de dinero que se le adeude al Contratista.</w:t>
      </w:r>
    </w:p>
    <w:p w:rsidR="00DA6E20" w:rsidRPr="00476C8D" w:rsidRDefault="00DA6E20" w:rsidP="00CA1F5F">
      <w:pPr>
        <w:rPr>
          <w:rFonts w:asciiTheme="majorHAnsi" w:hAnsiTheme="majorHAnsi" w:cs="Segoe UI"/>
          <w:sz w:val="24"/>
          <w:szCs w:val="24"/>
        </w:rPr>
      </w:pPr>
    </w:p>
    <w:p w:rsidR="00DA6E20" w:rsidRPr="00476C8D" w:rsidRDefault="00DA6E20" w:rsidP="00CB2FF9">
      <w:pPr>
        <w:pStyle w:val="Ttulo2"/>
        <w:numPr>
          <w:ilvl w:val="2"/>
          <w:numId w:val="55"/>
        </w:numPr>
        <w:shd w:val="clear" w:color="auto" w:fill="C6D9F1" w:themeFill="text2" w:themeFillTint="33"/>
        <w:snapToGrid w:val="0"/>
        <w:rPr>
          <w:rFonts w:asciiTheme="majorHAnsi" w:hAnsiTheme="majorHAnsi" w:cs="Segoe UI"/>
        </w:rPr>
      </w:pPr>
      <w:bookmarkStart w:id="366" w:name="_Toc333313060"/>
      <w:bookmarkStart w:id="367" w:name="_Toc10547700"/>
      <w:r w:rsidRPr="00476C8D">
        <w:rPr>
          <w:rFonts w:asciiTheme="majorHAnsi" w:hAnsiTheme="majorHAnsi" w:cs="Segoe UI"/>
        </w:rPr>
        <w:t>INSTALACIONES TEMPORALES</w:t>
      </w:r>
      <w:bookmarkEnd w:id="366"/>
      <w:bookmarkEnd w:id="367"/>
    </w:p>
    <w:p w:rsidR="00DA6E20" w:rsidRPr="00476C8D" w:rsidRDefault="00DA6E20" w:rsidP="00CA1F5F">
      <w:pPr>
        <w:rPr>
          <w:rFonts w:asciiTheme="majorHAnsi" w:hAnsiTheme="majorHAnsi" w:cs="Segoe UI"/>
          <w:sz w:val="24"/>
          <w:szCs w:val="24"/>
        </w:rPr>
      </w:pPr>
      <w:r w:rsidRPr="00476C8D">
        <w:rPr>
          <w:rFonts w:asciiTheme="majorHAnsi" w:hAnsiTheme="majorHAnsi" w:cs="Segoe UI"/>
          <w:sz w:val="24"/>
          <w:szCs w:val="24"/>
        </w:rPr>
        <w:t>Mediante construcciones temporales o usando casa de la localidad, el Contratista proveerá los espacios físicos descritos en el Ítem. 5.</w:t>
      </w:r>
      <w:r w:rsidR="0072571E" w:rsidRPr="00476C8D">
        <w:rPr>
          <w:rFonts w:asciiTheme="majorHAnsi" w:hAnsiTheme="majorHAnsi" w:cs="Segoe UI"/>
          <w:sz w:val="24"/>
          <w:szCs w:val="24"/>
        </w:rPr>
        <w:t>4</w:t>
      </w:r>
      <w:r w:rsidRPr="00476C8D">
        <w:rPr>
          <w:rFonts w:asciiTheme="majorHAnsi" w:hAnsiTheme="majorHAnsi" w:cs="Segoe UI"/>
          <w:sz w:val="24"/>
          <w:szCs w:val="24"/>
        </w:rPr>
        <w:t>.</w:t>
      </w:r>
      <w:r w:rsidR="0072571E" w:rsidRPr="00476C8D">
        <w:rPr>
          <w:rFonts w:asciiTheme="majorHAnsi" w:hAnsiTheme="majorHAnsi" w:cs="Segoe UI"/>
          <w:sz w:val="24"/>
          <w:szCs w:val="24"/>
        </w:rPr>
        <w:t>5</w:t>
      </w:r>
      <w:r w:rsidRPr="00476C8D">
        <w:rPr>
          <w:rFonts w:asciiTheme="majorHAnsi" w:hAnsiTheme="majorHAnsi" w:cs="Segoe UI"/>
          <w:sz w:val="24"/>
          <w:szCs w:val="24"/>
        </w:rPr>
        <w:t xml:space="preserve"> denominado construcciones o instalaciones provisionales, los cuales serán demolidos a cuenta del contratista antes de que se realice la recepción provisional del proyecto. </w:t>
      </w:r>
    </w:p>
    <w:p w:rsidR="00DA6E20" w:rsidRPr="00476C8D" w:rsidRDefault="00DA6E20" w:rsidP="00CA1F5F">
      <w:pPr>
        <w:rPr>
          <w:rFonts w:asciiTheme="majorHAnsi" w:hAnsiTheme="majorHAnsi" w:cs="Segoe UI"/>
          <w:sz w:val="24"/>
          <w:szCs w:val="24"/>
        </w:rPr>
      </w:pPr>
    </w:p>
    <w:p w:rsidR="00DA6E20" w:rsidRPr="00476C8D" w:rsidRDefault="00DA6E20" w:rsidP="00CB2FF9">
      <w:pPr>
        <w:pStyle w:val="Ttulo2"/>
        <w:numPr>
          <w:ilvl w:val="2"/>
          <w:numId w:val="55"/>
        </w:numPr>
        <w:shd w:val="clear" w:color="auto" w:fill="C6D9F1" w:themeFill="text2" w:themeFillTint="33"/>
        <w:snapToGrid w:val="0"/>
        <w:rPr>
          <w:rFonts w:asciiTheme="majorHAnsi" w:hAnsiTheme="majorHAnsi" w:cs="Segoe UI"/>
        </w:rPr>
      </w:pPr>
      <w:bookmarkStart w:id="368" w:name="_Toc333313061"/>
      <w:bookmarkStart w:id="369" w:name="_Toc10547701"/>
      <w:r w:rsidRPr="00476C8D">
        <w:rPr>
          <w:rFonts w:asciiTheme="majorHAnsi" w:hAnsiTheme="majorHAnsi" w:cs="Segoe UI"/>
        </w:rPr>
        <w:t>MATERIALES A UTILIZAR</w:t>
      </w:r>
      <w:bookmarkEnd w:id="368"/>
      <w:bookmarkEnd w:id="369"/>
    </w:p>
    <w:p w:rsidR="00DA6E20" w:rsidRPr="00476C8D" w:rsidRDefault="00DA6E20" w:rsidP="00CA1F5F">
      <w:pPr>
        <w:rPr>
          <w:rFonts w:asciiTheme="majorHAnsi" w:hAnsiTheme="majorHAnsi" w:cs="Segoe UI"/>
          <w:sz w:val="24"/>
          <w:szCs w:val="24"/>
        </w:rPr>
      </w:pPr>
      <w:r w:rsidRPr="00476C8D">
        <w:rPr>
          <w:rFonts w:asciiTheme="majorHAnsi" w:hAnsiTheme="majorHAnsi" w:cs="Segoe UI"/>
          <w:sz w:val="24"/>
          <w:szCs w:val="24"/>
        </w:rPr>
        <w:t>El contratista deberá usar los materiales que se produzcan en el país siempre y cuando llenen los requisitos de calidad exigidos en estas especificaciones. Los materiales que no se produzcan en el País, o si produciéndose no llenan los requisitos de calidad podrán ser de origen extranjero. El Supervisor llevará un control minucioso del uso de estos materiales.</w:t>
      </w:r>
    </w:p>
    <w:p w:rsidR="00DA6E20" w:rsidRPr="00476C8D" w:rsidRDefault="00DA6E20" w:rsidP="00CA1F5F">
      <w:pPr>
        <w:rPr>
          <w:rFonts w:asciiTheme="majorHAnsi" w:hAnsiTheme="majorHAnsi" w:cs="Segoe UI"/>
          <w:sz w:val="24"/>
          <w:szCs w:val="24"/>
        </w:rPr>
      </w:pPr>
    </w:p>
    <w:p w:rsidR="00DA6E20" w:rsidRPr="00476C8D" w:rsidRDefault="00DA6E20" w:rsidP="00CB2FF9">
      <w:pPr>
        <w:pStyle w:val="Ttulo2"/>
        <w:numPr>
          <w:ilvl w:val="2"/>
          <w:numId w:val="55"/>
        </w:numPr>
        <w:shd w:val="clear" w:color="auto" w:fill="C6D9F1" w:themeFill="text2" w:themeFillTint="33"/>
        <w:snapToGrid w:val="0"/>
        <w:rPr>
          <w:rFonts w:asciiTheme="majorHAnsi" w:hAnsiTheme="majorHAnsi" w:cs="Segoe UI"/>
        </w:rPr>
      </w:pPr>
      <w:bookmarkStart w:id="370" w:name="_Toc333313062"/>
      <w:bookmarkStart w:id="371" w:name="_Toc10547702"/>
      <w:r w:rsidRPr="00476C8D">
        <w:rPr>
          <w:rFonts w:asciiTheme="majorHAnsi" w:hAnsiTheme="majorHAnsi" w:cs="Segoe UI"/>
        </w:rPr>
        <w:lastRenderedPageBreak/>
        <w:t>MATERIALES DE EDIFICIOS Y OTRAS OBRAS EXISTENTES</w:t>
      </w:r>
      <w:bookmarkEnd w:id="370"/>
      <w:bookmarkEnd w:id="371"/>
    </w:p>
    <w:p w:rsidR="00DA6E20" w:rsidRPr="00476C8D" w:rsidRDefault="00DA6E20" w:rsidP="00CA1F5F">
      <w:pPr>
        <w:rPr>
          <w:rFonts w:asciiTheme="majorHAnsi" w:hAnsiTheme="majorHAnsi" w:cs="Segoe UI"/>
          <w:sz w:val="24"/>
          <w:szCs w:val="24"/>
        </w:rPr>
      </w:pPr>
      <w:r w:rsidRPr="00476C8D">
        <w:rPr>
          <w:rFonts w:asciiTheme="majorHAnsi" w:hAnsiTheme="majorHAnsi" w:cs="Segoe UI"/>
          <w:sz w:val="24"/>
          <w:szCs w:val="24"/>
        </w:rPr>
        <w:t xml:space="preserve">Todos aquellos materiales en buen estado que sean producto de demoliciones u otras obras existentes que el Supervisor indique y que sean propiedad del Estado, el Contratista por su cuenta deberá preservarlos, transportarlos y almacenarlos en el sitio que le designe el Supervisor. Si estos sobrantes son aprovechables para usarse en la propia obra, el Supervisor lo notificará y deducirá su precio del concepto de trabajo para lo cual se use, al mismo tiempo el supervisor deberá solicitar por escrito a la Dirección Administrativa se designe una Comisión integrada por un representante del Departamento de Bienes y uno de la Unidad de </w:t>
      </w:r>
      <w:proofErr w:type="spellStart"/>
      <w:r w:rsidRPr="00476C8D">
        <w:rPr>
          <w:rFonts w:asciiTheme="majorHAnsi" w:hAnsiTheme="majorHAnsi" w:cs="Segoe UI"/>
          <w:sz w:val="24"/>
          <w:szCs w:val="24"/>
        </w:rPr>
        <w:t>Auditoria</w:t>
      </w:r>
      <w:proofErr w:type="spellEnd"/>
      <w:r w:rsidRPr="00476C8D">
        <w:rPr>
          <w:rFonts w:asciiTheme="majorHAnsi" w:hAnsiTheme="majorHAnsi" w:cs="Segoe UI"/>
          <w:sz w:val="24"/>
          <w:szCs w:val="24"/>
        </w:rPr>
        <w:t xml:space="preserve"> Interna para que junto con el procedan a inventariar y evaluar las condiciones del material y emitir un informe donde se especifique el destino del material mencionado.</w:t>
      </w:r>
    </w:p>
    <w:p w:rsidR="00DA6E20" w:rsidRPr="00476C8D" w:rsidRDefault="00DA6E20" w:rsidP="00CA1F5F">
      <w:pPr>
        <w:rPr>
          <w:rFonts w:asciiTheme="majorHAnsi" w:hAnsiTheme="majorHAnsi" w:cs="Segoe UI"/>
          <w:sz w:val="24"/>
          <w:szCs w:val="24"/>
        </w:rPr>
      </w:pPr>
    </w:p>
    <w:p w:rsidR="00DA6E20" w:rsidRPr="00476C8D" w:rsidRDefault="00DA6E20" w:rsidP="00CB2FF9">
      <w:pPr>
        <w:pStyle w:val="Ttulo2"/>
        <w:numPr>
          <w:ilvl w:val="2"/>
          <w:numId w:val="55"/>
        </w:numPr>
        <w:shd w:val="clear" w:color="auto" w:fill="C6D9F1" w:themeFill="text2" w:themeFillTint="33"/>
        <w:snapToGrid w:val="0"/>
        <w:rPr>
          <w:rFonts w:asciiTheme="majorHAnsi" w:hAnsiTheme="majorHAnsi" w:cs="Segoe UI"/>
        </w:rPr>
      </w:pPr>
      <w:bookmarkStart w:id="372" w:name="_Toc333313063"/>
      <w:bookmarkStart w:id="373" w:name="_Toc10547703"/>
      <w:r w:rsidRPr="00476C8D">
        <w:rPr>
          <w:rFonts w:asciiTheme="majorHAnsi" w:hAnsiTheme="majorHAnsi" w:cs="Segoe UI"/>
        </w:rPr>
        <w:t>CONTROL DE MANO DE OBRA</w:t>
      </w:r>
      <w:bookmarkEnd w:id="372"/>
      <w:bookmarkEnd w:id="373"/>
    </w:p>
    <w:p w:rsidR="00DA6E20" w:rsidRPr="00476C8D" w:rsidRDefault="00DA6E20" w:rsidP="00CA1F5F">
      <w:pPr>
        <w:rPr>
          <w:rFonts w:asciiTheme="majorHAnsi" w:hAnsiTheme="majorHAnsi" w:cs="Segoe UI"/>
          <w:sz w:val="24"/>
          <w:szCs w:val="24"/>
        </w:rPr>
      </w:pPr>
      <w:r w:rsidRPr="00476C8D">
        <w:rPr>
          <w:rFonts w:asciiTheme="majorHAnsi" w:hAnsiTheme="majorHAnsi" w:cs="Segoe UI"/>
          <w:sz w:val="24"/>
          <w:szCs w:val="24"/>
        </w:rPr>
        <w:t>La mano de obra empleada por el contratista deberá llenar los requisitos de experiencia y eficiencia en su especialidad. El Contratista llevará un control diario de las diferentes clases y categorías del personal y notificará al Supervisor las deficiencias que encuentre. Si alguna persona, a juicio del Supervisor, no aporta el rendimiento y calidad del trabajo necesario, tendrá autoridad para exigir al Contratista su destitución o traslado a otra actividad.</w:t>
      </w:r>
    </w:p>
    <w:p w:rsidR="00DA6E20" w:rsidRPr="00476C8D" w:rsidRDefault="00DA6E20" w:rsidP="00CA1F5F">
      <w:pPr>
        <w:rPr>
          <w:rFonts w:asciiTheme="majorHAnsi" w:hAnsiTheme="majorHAnsi" w:cs="Segoe UI"/>
          <w:sz w:val="24"/>
          <w:szCs w:val="24"/>
        </w:rPr>
      </w:pPr>
    </w:p>
    <w:p w:rsidR="00DA6E20" w:rsidRPr="00476C8D" w:rsidRDefault="00DA6E20" w:rsidP="00CB2FF9">
      <w:pPr>
        <w:pStyle w:val="Ttulo2"/>
        <w:numPr>
          <w:ilvl w:val="2"/>
          <w:numId w:val="55"/>
        </w:numPr>
        <w:shd w:val="clear" w:color="auto" w:fill="C6D9F1" w:themeFill="text2" w:themeFillTint="33"/>
        <w:snapToGrid w:val="0"/>
        <w:rPr>
          <w:rFonts w:asciiTheme="majorHAnsi" w:hAnsiTheme="majorHAnsi" w:cs="Segoe UI"/>
        </w:rPr>
      </w:pPr>
      <w:bookmarkStart w:id="374" w:name="_Toc333313064"/>
      <w:bookmarkStart w:id="375" w:name="_Toc10547704"/>
      <w:r w:rsidRPr="00476C8D">
        <w:rPr>
          <w:rFonts w:asciiTheme="majorHAnsi" w:hAnsiTheme="majorHAnsi" w:cs="Segoe UI"/>
        </w:rPr>
        <w:t>HERRAMIENTAS</w:t>
      </w:r>
      <w:bookmarkEnd w:id="374"/>
      <w:bookmarkEnd w:id="375"/>
    </w:p>
    <w:p w:rsidR="00DA6E20" w:rsidRPr="00476C8D" w:rsidRDefault="00A32E81" w:rsidP="00CA1F5F">
      <w:pPr>
        <w:rPr>
          <w:rFonts w:asciiTheme="majorHAnsi" w:hAnsiTheme="majorHAnsi" w:cs="Segoe UI"/>
          <w:sz w:val="24"/>
          <w:szCs w:val="24"/>
        </w:rPr>
      </w:pPr>
      <w:r>
        <w:rPr>
          <w:rFonts w:asciiTheme="majorHAnsi" w:hAnsiTheme="majorHAnsi" w:cs="Segoe UI"/>
          <w:sz w:val="24"/>
          <w:szCs w:val="24"/>
        </w:rPr>
        <w:t>El c</w:t>
      </w:r>
      <w:r w:rsidR="00DA6E20" w:rsidRPr="00476C8D">
        <w:rPr>
          <w:rFonts w:asciiTheme="majorHAnsi" w:hAnsiTheme="majorHAnsi" w:cs="Segoe UI"/>
          <w:sz w:val="24"/>
          <w:szCs w:val="24"/>
        </w:rPr>
        <w:t>ontratista deberá proporcionar toda la herramienta necesaria a su personal. La herramienta deberá estar en perfectas condiciones para su uso.</w:t>
      </w:r>
    </w:p>
    <w:p w:rsidR="00DA6E20" w:rsidRPr="00476C8D" w:rsidRDefault="00DA6E20" w:rsidP="00CA1F5F">
      <w:pPr>
        <w:rPr>
          <w:rFonts w:asciiTheme="majorHAnsi" w:hAnsiTheme="majorHAnsi" w:cs="Segoe UI"/>
          <w:sz w:val="24"/>
          <w:szCs w:val="24"/>
        </w:rPr>
      </w:pPr>
      <w:r w:rsidRPr="00476C8D">
        <w:rPr>
          <w:rFonts w:asciiTheme="majorHAnsi" w:hAnsiTheme="majorHAnsi" w:cs="Segoe UI"/>
          <w:sz w:val="24"/>
          <w:szCs w:val="24"/>
        </w:rPr>
        <w:t>En caso de encontrarse</w:t>
      </w:r>
      <w:r w:rsidR="00A32E81">
        <w:rPr>
          <w:rFonts w:asciiTheme="majorHAnsi" w:hAnsiTheme="majorHAnsi" w:cs="Segoe UI"/>
          <w:sz w:val="24"/>
          <w:szCs w:val="24"/>
        </w:rPr>
        <w:t xml:space="preserve"> herramientas deterioradas, el s</w:t>
      </w:r>
      <w:r w:rsidRPr="00476C8D">
        <w:rPr>
          <w:rFonts w:asciiTheme="majorHAnsi" w:hAnsiTheme="majorHAnsi" w:cs="Segoe UI"/>
          <w:sz w:val="24"/>
          <w:szCs w:val="24"/>
        </w:rPr>
        <w:t>upervisor podrá rechazarlas y exigir su restitución.</w:t>
      </w:r>
    </w:p>
    <w:p w:rsidR="00DA6E20" w:rsidRPr="00476C8D" w:rsidRDefault="00DA6E20" w:rsidP="00CA1F5F">
      <w:pPr>
        <w:rPr>
          <w:rFonts w:asciiTheme="majorHAnsi" w:hAnsiTheme="majorHAnsi" w:cs="Segoe UI"/>
          <w:sz w:val="24"/>
          <w:szCs w:val="24"/>
        </w:rPr>
      </w:pPr>
    </w:p>
    <w:p w:rsidR="00DA6E20" w:rsidRPr="00476C8D" w:rsidRDefault="00DA6E20" w:rsidP="00CB2FF9">
      <w:pPr>
        <w:pStyle w:val="Ttulo2"/>
        <w:numPr>
          <w:ilvl w:val="2"/>
          <w:numId w:val="55"/>
        </w:numPr>
        <w:shd w:val="clear" w:color="auto" w:fill="C6D9F1" w:themeFill="text2" w:themeFillTint="33"/>
        <w:snapToGrid w:val="0"/>
        <w:rPr>
          <w:rFonts w:asciiTheme="majorHAnsi" w:hAnsiTheme="majorHAnsi" w:cs="Segoe UI"/>
        </w:rPr>
      </w:pPr>
      <w:bookmarkStart w:id="376" w:name="_Toc333313065"/>
      <w:bookmarkStart w:id="377" w:name="_Toc10547705"/>
      <w:r w:rsidRPr="00476C8D">
        <w:rPr>
          <w:rFonts w:asciiTheme="majorHAnsi" w:hAnsiTheme="majorHAnsi" w:cs="Segoe UI"/>
        </w:rPr>
        <w:t>MAQUINARIA Y EQUIPO</w:t>
      </w:r>
      <w:bookmarkEnd w:id="376"/>
      <w:bookmarkEnd w:id="377"/>
    </w:p>
    <w:p w:rsidR="00DA6E20" w:rsidRPr="00476C8D" w:rsidRDefault="00DA6E20" w:rsidP="00CA1F5F">
      <w:pPr>
        <w:rPr>
          <w:rFonts w:asciiTheme="majorHAnsi" w:hAnsiTheme="majorHAnsi" w:cs="Segoe UI"/>
          <w:sz w:val="24"/>
          <w:szCs w:val="24"/>
        </w:rPr>
      </w:pPr>
      <w:r w:rsidRPr="00476C8D">
        <w:rPr>
          <w:rFonts w:asciiTheme="majorHAnsi" w:hAnsiTheme="majorHAnsi" w:cs="Segoe UI"/>
          <w:sz w:val="24"/>
          <w:szCs w:val="24"/>
        </w:rPr>
        <w:t>Con dos días antes de su u</w:t>
      </w:r>
      <w:r w:rsidR="00A32E81">
        <w:rPr>
          <w:rFonts w:asciiTheme="majorHAnsi" w:hAnsiTheme="majorHAnsi" w:cs="Segoe UI"/>
          <w:sz w:val="24"/>
          <w:szCs w:val="24"/>
        </w:rPr>
        <w:t>so, el equipo propuesto por el c</w:t>
      </w:r>
      <w:r w:rsidRPr="00476C8D">
        <w:rPr>
          <w:rFonts w:asciiTheme="majorHAnsi" w:hAnsiTheme="majorHAnsi" w:cs="Segoe UI"/>
          <w:sz w:val="24"/>
          <w:szCs w:val="24"/>
        </w:rPr>
        <w:t xml:space="preserve">ontratista será revisado y </w:t>
      </w:r>
      <w:r w:rsidR="00A32E81">
        <w:rPr>
          <w:rFonts w:asciiTheme="majorHAnsi" w:hAnsiTheme="majorHAnsi" w:cs="Segoe UI"/>
          <w:sz w:val="24"/>
          <w:szCs w:val="24"/>
        </w:rPr>
        <w:t>aprobado por el Supervisor. El c</w:t>
      </w:r>
      <w:r w:rsidRPr="00476C8D">
        <w:rPr>
          <w:rFonts w:asciiTheme="majorHAnsi" w:hAnsiTheme="majorHAnsi" w:cs="Segoe UI"/>
          <w:sz w:val="24"/>
          <w:szCs w:val="24"/>
        </w:rPr>
        <w:t>ontratista deberá tener disponible personal, herramientas, repuestos combustible y suministro durante el uso del equipo, previniendo cualquier falla.</w:t>
      </w:r>
    </w:p>
    <w:p w:rsidR="00DA6E20" w:rsidRPr="00476C8D" w:rsidRDefault="00DA6E20" w:rsidP="00CA1F5F">
      <w:pPr>
        <w:rPr>
          <w:rFonts w:asciiTheme="majorHAnsi" w:hAnsiTheme="majorHAnsi" w:cs="Segoe UI"/>
          <w:sz w:val="24"/>
          <w:szCs w:val="24"/>
        </w:rPr>
      </w:pPr>
    </w:p>
    <w:p w:rsidR="00DA6E20" w:rsidRPr="00476C8D" w:rsidRDefault="00DA6E20" w:rsidP="00CB2FF9">
      <w:pPr>
        <w:pStyle w:val="Ttulo2"/>
        <w:numPr>
          <w:ilvl w:val="2"/>
          <w:numId w:val="55"/>
        </w:numPr>
        <w:shd w:val="clear" w:color="auto" w:fill="C6D9F1" w:themeFill="text2" w:themeFillTint="33"/>
        <w:snapToGrid w:val="0"/>
        <w:rPr>
          <w:rFonts w:asciiTheme="majorHAnsi" w:hAnsiTheme="majorHAnsi" w:cs="Segoe UI"/>
        </w:rPr>
      </w:pPr>
      <w:bookmarkStart w:id="378" w:name="_Toc333313066"/>
      <w:bookmarkStart w:id="379" w:name="_Toc10547706"/>
      <w:r w:rsidRPr="00476C8D">
        <w:rPr>
          <w:rFonts w:asciiTheme="majorHAnsi" w:hAnsiTheme="majorHAnsi" w:cs="Segoe UI"/>
        </w:rPr>
        <w:t>PREVISIONES DE SEGURIDAD</w:t>
      </w:r>
      <w:bookmarkEnd w:id="378"/>
      <w:bookmarkEnd w:id="379"/>
    </w:p>
    <w:p w:rsidR="00DA6E20" w:rsidRPr="00476C8D" w:rsidRDefault="00A32E81" w:rsidP="00CA1F5F">
      <w:pPr>
        <w:rPr>
          <w:rFonts w:asciiTheme="majorHAnsi" w:hAnsiTheme="majorHAnsi" w:cs="Segoe UI"/>
          <w:sz w:val="24"/>
          <w:szCs w:val="24"/>
        </w:rPr>
      </w:pPr>
      <w:r>
        <w:rPr>
          <w:rFonts w:asciiTheme="majorHAnsi" w:hAnsiTheme="majorHAnsi" w:cs="Segoe UI"/>
          <w:sz w:val="24"/>
          <w:szCs w:val="24"/>
        </w:rPr>
        <w:t>Siguiendo las indicaciones del supervisor el c</w:t>
      </w:r>
      <w:r w:rsidR="00DA6E20" w:rsidRPr="00476C8D">
        <w:rPr>
          <w:rFonts w:asciiTheme="majorHAnsi" w:hAnsiTheme="majorHAnsi" w:cs="Segoe UI"/>
          <w:sz w:val="24"/>
          <w:szCs w:val="24"/>
        </w:rPr>
        <w:t xml:space="preserve">ontratista tomará las medidas de seguridad para el público, la obra, las propiedades vecinas, los trabajadores, </w:t>
      </w:r>
    </w:p>
    <w:p w:rsidR="00DA6E20" w:rsidRPr="00476C8D" w:rsidRDefault="00DA6E20" w:rsidP="00CA1F5F">
      <w:pPr>
        <w:rPr>
          <w:rFonts w:asciiTheme="majorHAnsi" w:hAnsiTheme="majorHAnsi" w:cs="Segoe UI"/>
          <w:sz w:val="24"/>
          <w:szCs w:val="24"/>
        </w:rPr>
      </w:pPr>
      <w:r w:rsidRPr="00476C8D">
        <w:rPr>
          <w:rFonts w:asciiTheme="majorHAnsi" w:hAnsiTheme="majorHAnsi" w:cs="Segoe UI"/>
          <w:sz w:val="24"/>
          <w:szCs w:val="24"/>
        </w:rPr>
        <w:t>etc., apegándose estrictamente a los lineamientos de control de calidad y seguridad elaborados para la ejecución del proyecto; el Poder Judicial no reconocerá ningún valor adicional por estos trabajos.</w:t>
      </w:r>
    </w:p>
    <w:p w:rsidR="00DA6E20" w:rsidRPr="00476C8D" w:rsidRDefault="00DA6E20" w:rsidP="00CA1F5F">
      <w:pPr>
        <w:rPr>
          <w:rFonts w:asciiTheme="majorHAnsi" w:hAnsiTheme="majorHAnsi" w:cs="Segoe UI"/>
          <w:sz w:val="24"/>
          <w:szCs w:val="24"/>
        </w:rPr>
      </w:pPr>
    </w:p>
    <w:p w:rsidR="00DA6E20" w:rsidRPr="00476C8D" w:rsidRDefault="00DA6E20" w:rsidP="00CB2FF9">
      <w:pPr>
        <w:pStyle w:val="Ttulo2"/>
        <w:numPr>
          <w:ilvl w:val="2"/>
          <w:numId w:val="55"/>
        </w:numPr>
        <w:shd w:val="clear" w:color="auto" w:fill="C6D9F1" w:themeFill="text2" w:themeFillTint="33"/>
        <w:snapToGrid w:val="0"/>
        <w:rPr>
          <w:rFonts w:asciiTheme="majorHAnsi" w:hAnsiTheme="majorHAnsi" w:cs="Segoe UI"/>
        </w:rPr>
      </w:pPr>
      <w:bookmarkStart w:id="380" w:name="_Toc333313067"/>
      <w:bookmarkStart w:id="381" w:name="_Toc10547707"/>
      <w:r w:rsidRPr="00476C8D">
        <w:rPr>
          <w:rFonts w:asciiTheme="majorHAnsi" w:hAnsiTheme="majorHAnsi" w:cs="Segoe UI"/>
        </w:rPr>
        <w:t>PROTECCION TEMPORAL CONTRA FUEGO</w:t>
      </w:r>
      <w:bookmarkEnd w:id="380"/>
      <w:bookmarkEnd w:id="381"/>
    </w:p>
    <w:p w:rsidR="00DA6E20" w:rsidRPr="00476C8D" w:rsidRDefault="00A32E81" w:rsidP="00CA1F5F">
      <w:pPr>
        <w:rPr>
          <w:rFonts w:asciiTheme="majorHAnsi" w:hAnsiTheme="majorHAnsi" w:cs="Segoe UI"/>
          <w:sz w:val="24"/>
          <w:szCs w:val="24"/>
        </w:rPr>
      </w:pPr>
      <w:r>
        <w:rPr>
          <w:rFonts w:asciiTheme="majorHAnsi" w:hAnsiTheme="majorHAnsi" w:cs="Segoe UI"/>
          <w:sz w:val="24"/>
          <w:szCs w:val="24"/>
        </w:rPr>
        <w:t>El c</w:t>
      </w:r>
      <w:r w:rsidR="00DA6E20" w:rsidRPr="00476C8D">
        <w:rPr>
          <w:rFonts w:asciiTheme="majorHAnsi" w:hAnsiTheme="majorHAnsi" w:cs="Segoe UI"/>
          <w:sz w:val="24"/>
          <w:szCs w:val="24"/>
        </w:rPr>
        <w:t>ontratista deberá proveer y mantener en condiciones de trabajo dos extintores de polvo ABC en cada bloque de la obra. Estos extintores no serán parte del equipo permanente del edificio.</w:t>
      </w:r>
    </w:p>
    <w:p w:rsidR="00DA6E20" w:rsidRPr="00476C8D" w:rsidRDefault="00DA6E20" w:rsidP="00CA1F5F">
      <w:pPr>
        <w:rPr>
          <w:rFonts w:asciiTheme="majorHAnsi" w:hAnsiTheme="majorHAnsi" w:cs="Segoe UI"/>
          <w:sz w:val="24"/>
          <w:szCs w:val="24"/>
        </w:rPr>
      </w:pPr>
    </w:p>
    <w:p w:rsidR="00DA6E20" w:rsidRPr="00476C8D" w:rsidRDefault="00DA6E20" w:rsidP="00CB2FF9">
      <w:pPr>
        <w:pStyle w:val="Ttulo2"/>
        <w:numPr>
          <w:ilvl w:val="2"/>
          <w:numId w:val="55"/>
        </w:numPr>
        <w:shd w:val="clear" w:color="auto" w:fill="C6D9F1" w:themeFill="text2" w:themeFillTint="33"/>
        <w:snapToGrid w:val="0"/>
        <w:rPr>
          <w:rFonts w:asciiTheme="majorHAnsi" w:hAnsiTheme="majorHAnsi" w:cs="Segoe UI"/>
        </w:rPr>
      </w:pPr>
      <w:bookmarkStart w:id="382" w:name="_Toc333313068"/>
      <w:bookmarkStart w:id="383" w:name="_Toc10547708"/>
      <w:r w:rsidRPr="00476C8D">
        <w:rPr>
          <w:rFonts w:asciiTheme="majorHAnsi" w:hAnsiTheme="majorHAnsi" w:cs="Segoe UI"/>
        </w:rPr>
        <w:t>RESPONSABILIDAD LEGAL Y PÚBLICA</w:t>
      </w:r>
      <w:bookmarkEnd w:id="382"/>
      <w:bookmarkEnd w:id="383"/>
    </w:p>
    <w:p w:rsidR="00DA6E20" w:rsidRPr="00476C8D" w:rsidRDefault="00A32E81" w:rsidP="00CA1F5F">
      <w:pPr>
        <w:rPr>
          <w:rFonts w:asciiTheme="majorHAnsi" w:hAnsiTheme="majorHAnsi" w:cs="Segoe UI"/>
          <w:sz w:val="24"/>
          <w:szCs w:val="24"/>
        </w:rPr>
      </w:pPr>
      <w:r>
        <w:rPr>
          <w:rFonts w:asciiTheme="majorHAnsi" w:hAnsiTheme="majorHAnsi" w:cs="Segoe UI"/>
          <w:sz w:val="24"/>
          <w:szCs w:val="24"/>
        </w:rPr>
        <w:t>El c</w:t>
      </w:r>
      <w:r w:rsidR="00DA6E20" w:rsidRPr="00476C8D">
        <w:rPr>
          <w:rFonts w:asciiTheme="majorHAnsi" w:hAnsiTheme="majorHAnsi" w:cs="Segoe UI"/>
          <w:sz w:val="24"/>
          <w:szCs w:val="24"/>
        </w:rPr>
        <w:t>ontratista se sujetará en todo a las leyes y reglamentos del país y asumirá bajo su responsabilidad legal ante el Ministerio de Trabajo todas las obras que ejecute y subcontrate.</w:t>
      </w:r>
    </w:p>
    <w:p w:rsidR="00DA6E20" w:rsidRPr="00476C8D" w:rsidRDefault="00DA6E20" w:rsidP="00CA1F5F">
      <w:pPr>
        <w:rPr>
          <w:rFonts w:asciiTheme="majorHAnsi" w:hAnsiTheme="majorHAnsi" w:cs="Segoe UI"/>
          <w:sz w:val="24"/>
          <w:szCs w:val="24"/>
        </w:rPr>
      </w:pPr>
    </w:p>
    <w:p w:rsidR="00DA6E20" w:rsidRPr="00476C8D" w:rsidRDefault="00DA6E20" w:rsidP="00CB2FF9">
      <w:pPr>
        <w:pStyle w:val="Ttulo2"/>
        <w:numPr>
          <w:ilvl w:val="2"/>
          <w:numId w:val="55"/>
        </w:numPr>
        <w:shd w:val="clear" w:color="auto" w:fill="C6D9F1" w:themeFill="text2" w:themeFillTint="33"/>
        <w:snapToGrid w:val="0"/>
        <w:rPr>
          <w:rFonts w:asciiTheme="majorHAnsi" w:hAnsiTheme="majorHAnsi" w:cs="Segoe UI"/>
        </w:rPr>
      </w:pPr>
      <w:bookmarkStart w:id="384" w:name="_Toc333313069"/>
      <w:bookmarkStart w:id="385" w:name="_Toc10547709"/>
      <w:r w:rsidRPr="00476C8D">
        <w:rPr>
          <w:rFonts w:asciiTheme="majorHAnsi" w:hAnsiTheme="majorHAnsi" w:cs="Segoe UI"/>
        </w:rPr>
        <w:t>ORGANIZACIÓN DE LOS TRABAJOS</w:t>
      </w:r>
      <w:bookmarkEnd w:id="384"/>
      <w:bookmarkEnd w:id="385"/>
    </w:p>
    <w:p w:rsidR="00DA6E20" w:rsidRPr="00476C8D" w:rsidRDefault="00DA6E20" w:rsidP="00CA1F5F">
      <w:pPr>
        <w:rPr>
          <w:rFonts w:asciiTheme="majorHAnsi" w:hAnsiTheme="majorHAnsi" w:cs="Segoe UI"/>
          <w:sz w:val="24"/>
          <w:szCs w:val="24"/>
        </w:rPr>
      </w:pPr>
      <w:r w:rsidRPr="00476C8D">
        <w:rPr>
          <w:rFonts w:asciiTheme="majorHAnsi" w:hAnsiTheme="majorHAnsi" w:cs="Segoe UI"/>
          <w:sz w:val="24"/>
          <w:szCs w:val="24"/>
        </w:rPr>
        <w:t>Antes de iniciar la obra, el contratista y/o subco</w:t>
      </w:r>
      <w:r w:rsidR="00A32E81">
        <w:rPr>
          <w:rFonts w:asciiTheme="majorHAnsi" w:hAnsiTheme="majorHAnsi" w:cs="Segoe UI"/>
          <w:sz w:val="24"/>
          <w:szCs w:val="24"/>
        </w:rPr>
        <w:t>ntratista, debe presentar a la s</w:t>
      </w:r>
      <w:r w:rsidRPr="00476C8D">
        <w:rPr>
          <w:rFonts w:asciiTheme="majorHAnsi" w:hAnsiTheme="majorHAnsi" w:cs="Segoe UI"/>
          <w:sz w:val="24"/>
          <w:szCs w:val="24"/>
        </w:rPr>
        <w:t xml:space="preserve">upervisión un programa de trabajo, que permita establecer el orden y duración de cada una de las etapas de la obra. </w:t>
      </w:r>
    </w:p>
    <w:p w:rsidR="00DA6E20" w:rsidRPr="00476C8D" w:rsidRDefault="00DA6E20" w:rsidP="00CA1F5F">
      <w:pPr>
        <w:rPr>
          <w:rFonts w:asciiTheme="majorHAnsi" w:hAnsiTheme="majorHAnsi" w:cs="Segoe UI"/>
          <w:sz w:val="24"/>
          <w:szCs w:val="24"/>
        </w:rPr>
      </w:pPr>
      <w:r w:rsidRPr="00476C8D">
        <w:rPr>
          <w:rFonts w:asciiTheme="majorHAnsi" w:hAnsiTheme="majorHAnsi" w:cs="Segoe UI"/>
          <w:sz w:val="24"/>
          <w:szCs w:val="24"/>
        </w:rPr>
        <w:t>El contratista y/o subcontratista, antes de iniciar los trabajos debe disponer de un lugar adecuado que le sirva de oficina y un almacén de materiales y herramientas.</w:t>
      </w:r>
    </w:p>
    <w:p w:rsidR="00DA6E20" w:rsidRPr="00476C8D" w:rsidRDefault="00DA6E20" w:rsidP="00CA1F5F">
      <w:pPr>
        <w:rPr>
          <w:rFonts w:asciiTheme="majorHAnsi" w:hAnsiTheme="majorHAnsi" w:cs="Segoe UI"/>
          <w:sz w:val="24"/>
          <w:szCs w:val="24"/>
        </w:rPr>
      </w:pPr>
      <w:r w:rsidRPr="00476C8D">
        <w:rPr>
          <w:rFonts w:asciiTheme="majorHAnsi" w:hAnsiTheme="majorHAnsi" w:cs="Segoe UI"/>
          <w:sz w:val="24"/>
          <w:szCs w:val="24"/>
        </w:rPr>
        <w:t xml:space="preserve">Tanto los materiales como las herramientas deberán ser revisados por el Supervisor para comprobar que son los requeridos para la ejecución de la obra. En caso contrario fijará un plazo prudencial para que el contratista y/o subcontratista lo lleve a la obra. </w:t>
      </w:r>
    </w:p>
    <w:p w:rsidR="00DA6E20" w:rsidRPr="00476C8D" w:rsidRDefault="00DA6E20" w:rsidP="00CA1F5F">
      <w:pPr>
        <w:rPr>
          <w:rFonts w:asciiTheme="majorHAnsi" w:hAnsiTheme="majorHAnsi" w:cs="Segoe UI"/>
          <w:sz w:val="24"/>
          <w:szCs w:val="24"/>
        </w:rPr>
      </w:pPr>
    </w:p>
    <w:p w:rsidR="00DA6E20" w:rsidRPr="00476C8D" w:rsidRDefault="00DA6E20" w:rsidP="00CB2FF9">
      <w:pPr>
        <w:pStyle w:val="Ttulo2"/>
        <w:numPr>
          <w:ilvl w:val="1"/>
          <w:numId w:val="55"/>
        </w:numPr>
        <w:shd w:val="clear" w:color="auto" w:fill="C6D9F1" w:themeFill="text2" w:themeFillTint="33"/>
        <w:snapToGrid w:val="0"/>
        <w:rPr>
          <w:rFonts w:asciiTheme="majorHAnsi" w:hAnsiTheme="majorHAnsi" w:cs="Segoe UI"/>
        </w:rPr>
      </w:pPr>
      <w:bookmarkStart w:id="386" w:name="_Toc333313070"/>
      <w:bookmarkStart w:id="387" w:name="_Toc10547710"/>
      <w:r w:rsidRPr="00476C8D">
        <w:rPr>
          <w:rFonts w:asciiTheme="majorHAnsi" w:hAnsiTheme="majorHAnsi" w:cs="Segoe UI"/>
        </w:rPr>
        <w:t>MODIFICACIONES</w:t>
      </w:r>
      <w:bookmarkEnd w:id="386"/>
      <w:bookmarkEnd w:id="387"/>
    </w:p>
    <w:p w:rsidR="00DA6E20" w:rsidRPr="00476C8D" w:rsidRDefault="00DA6E20" w:rsidP="00CA1F5F">
      <w:pPr>
        <w:rPr>
          <w:rFonts w:asciiTheme="majorHAnsi" w:hAnsiTheme="majorHAnsi" w:cs="Segoe UI"/>
          <w:sz w:val="24"/>
          <w:szCs w:val="24"/>
        </w:rPr>
      </w:pPr>
      <w:r w:rsidRPr="00476C8D">
        <w:rPr>
          <w:rFonts w:asciiTheme="majorHAnsi" w:hAnsiTheme="majorHAnsi" w:cs="Segoe UI"/>
          <w:sz w:val="24"/>
          <w:szCs w:val="24"/>
        </w:rPr>
        <w:t>Si al inicio de la obra, el contratista y/o subcontratista encuentra diferencias notables entre el proyecto y las condiciones actuales del inmueble, dará aviso al Supervisor; quién será el encargado de tomar una decisión al respecto. Todo cambio sugerido por el contratista y/o subcontratista, debe ser apr</w:t>
      </w:r>
      <w:r w:rsidR="00DC2566">
        <w:rPr>
          <w:rFonts w:asciiTheme="majorHAnsi" w:hAnsiTheme="majorHAnsi" w:cs="Segoe UI"/>
          <w:sz w:val="24"/>
          <w:szCs w:val="24"/>
        </w:rPr>
        <w:t>obado o rechazado por el s</w:t>
      </w:r>
      <w:r w:rsidRPr="00476C8D">
        <w:rPr>
          <w:rFonts w:asciiTheme="majorHAnsi" w:hAnsiTheme="majorHAnsi" w:cs="Segoe UI"/>
          <w:sz w:val="24"/>
          <w:szCs w:val="24"/>
        </w:rPr>
        <w:t xml:space="preserve">upervisor, quién a su vez podrá hacer los cambios que considere convenientes desde el punto de vista técnico y económico. </w:t>
      </w:r>
    </w:p>
    <w:p w:rsidR="00DA6E20" w:rsidRPr="00476C8D" w:rsidRDefault="00DA6E20" w:rsidP="00CA1F5F">
      <w:pPr>
        <w:rPr>
          <w:rFonts w:asciiTheme="majorHAnsi" w:hAnsiTheme="majorHAnsi" w:cs="Segoe UI"/>
          <w:sz w:val="24"/>
          <w:szCs w:val="24"/>
        </w:rPr>
      </w:pPr>
      <w:r w:rsidRPr="00476C8D">
        <w:rPr>
          <w:rFonts w:asciiTheme="majorHAnsi" w:hAnsiTheme="majorHAnsi" w:cs="Segoe UI"/>
          <w:sz w:val="24"/>
          <w:szCs w:val="24"/>
        </w:rPr>
        <w:t>De todo cambio que se realice debe dejarse constancia por medio de actas, con copia al contratista y/o subc</w:t>
      </w:r>
      <w:r w:rsidR="00DC2566">
        <w:rPr>
          <w:rFonts w:asciiTheme="majorHAnsi" w:hAnsiTheme="majorHAnsi" w:cs="Segoe UI"/>
          <w:sz w:val="24"/>
          <w:szCs w:val="24"/>
        </w:rPr>
        <w:t>ontratista. El s</w:t>
      </w:r>
      <w:r w:rsidRPr="00476C8D">
        <w:rPr>
          <w:rFonts w:asciiTheme="majorHAnsi" w:hAnsiTheme="majorHAnsi" w:cs="Segoe UI"/>
          <w:sz w:val="24"/>
          <w:szCs w:val="24"/>
        </w:rPr>
        <w:t>upervisor deberá consignar en los planos definitivos todos los cambios que se realicen durante el proceso de la obra. Los cambios que surjan de adiciones o modificaciones sustanciales del proyecto, deberán ser consultados con el proyectis</w:t>
      </w:r>
      <w:r w:rsidR="00A32E81">
        <w:rPr>
          <w:rFonts w:asciiTheme="majorHAnsi" w:hAnsiTheme="majorHAnsi" w:cs="Segoe UI"/>
          <w:sz w:val="24"/>
          <w:szCs w:val="24"/>
        </w:rPr>
        <w:t>ta y aprobados por el s</w:t>
      </w:r>
      <w:r w:rsidRPr="00476C8D">
        <w:rPr>
          <w:rFonts w:asciiTheme="majorHAnsi" w:hAnsiTheme="majorHAnsi" w:cs="Segoe UI"/>
          <w:sz w:val="24"/>
          <w:szCs w:val="24"/>
        </w:rPr>
        <w:t xml:space="preserve">upervisor. </w:t>
      </w:r>
    </w:p>
    <w:p w:rsidR="00DA6E20" w:rsidRPr="00476C8D" w:rsidRDefault="00DA6E20" w:rsidP="00CA1F5F">
      <w:pPr>
        <w:rPr>
          <w:rFonts w:asciiTheme="majorHAnsi" w:hAnsiTheme="majorHAnsi" w:cs="Segoe UI"/>
          <w:sz w:val="24"/>
          <w:szCs w:val="24"/>
        </w:rPr>
      </w:pPr>
      <w:r w:rsidRPr="00476C8D">
        <w:rPr>
          <w:rFonts w:asciiTheme="majorHAnsi" w:hAnsiTheme="majorHAnsi" w:cs="Segoe UI"/>
          <w:sz w:val="24"/>
          <w:szCs w:val="24"/>
        </w:rPr>
        <w:t>El c</w:t>
      </w:r>
      <w:r w:rsidR="00A32E81">
        <w:rPr>
          <w:rFonts w:asciiTheme="majorHAnsi" w:hAnsiTheme="majorHAnsi" w:cs="Segoe UI"/>
          <w:sz w:val="24"/>
          <w:szCs w:val="24"/>
        </w:rPr>
        <w:t>ontratista deberá presentar al s</w:t>
      </w:r>
      <w:r w:rsidRPr="00476C8D">
        <w:rPr>
          <w:rFonts w:asciiTheme="majorHAnsi" w:hAnsiTheme="majorHAnsi" w:cs="Segoe UI"/>
          <w:sz w:val="24"/>
          <w:szCs w:val="24"/>
        </w:rPr>
        <w:t xml:space="preserve">upervisor, para su aprobación, un plan de inversión del anticipo, el cual debe estar de acuerdo con el diagrama de ruta crítica presentada en la oferta. </w:t>
      </w:r>
    </w:p>
    <w:p w:rsidR="00DA6E20" w:rsidRPr="00476C8D" w:rsidRDefault="00DA6E20" w:rsidP="00CA1F5F">
      <w:pPr>
        <w:rPr>
          <w:rFonts w:asciiTheme="majorHAnsi" w:hAnsiTheme="majorHAnsi" w:cs="Segoe UI"/>
          <w:sz w:val="24"/>
          <w:szCs w:val="24"/>
        </w:rPr>
      </w:pPr>
    </w:p>
    <w:p w:rsidR="00DA6E20" w:rsidRPr="00476C8D" w:rsidRDefault="00DA6E20" w:rsidP="00CB2FF9">
      <w:pPr>
        <w:pStyle w:val="Ttulo2"/>
        <w:numPr>
          <w:ilvl w:val="1"/>
          <w:numId w:val="55"/>
        </w:numPr>
        <w:shd w:val="clear" w:color="auto" w:fill="C6D9F1" w:themeFill="text2" w:themeFillTint="33"/>
        <w:snapToGrid w:val="0"/>
        <w:rPr>
          <w:rFonts w:asciiTheme="majorHAnsi" w:hAnsiTheme="majorHAnsi" w:cs="Segoe UI"/>
        </w:rPr>
      </w:pPr>
      <w:bookmarkStart w:id="388" w:name="_Toc333313071"/>
      <w:bookmarkStart w:id="389" w:name="_Toc10547711"/>
      <w:r w:rsidRPr="00476C8D">
        <w:rPr>
          <w:rFonts w:asciiTheme="majorHAnsi" w:hAnsiTheme="majorHAnsi" w:cs="Segoe UI"/>
        </w:rPr>
        <w:t>GENERALIDADES</w:t>
      </w:r>
      <w:bookmarkEnd w:id="388"/>
      <w:bookmarkEnd w:id="389"/>
    </w:p>
    <w:p w:rsidR="00DA6E20" w:rsidRPr="00476C8D" w:rsidRDefault="00DA6E20" w:rsidP="00CB2FF9">
      <w:pPr>
        <w:pStyle w:val="Ttulo2"/>
        <w:numPr>
          <w:ilvl w:val="2"/>
          <w:numId w:val="58"/>
        </w:numPr>
        <w:shd w:val="clear" w:color="auto" w:fill="C6D9F1" w:themeFill="text2" w:themeFillTint="33"/>
        <w:snapToGrid w:val="0"/>
        <w:rPr>
          <w:rFonts w:asciiTheme="majorHAnsi" w:hAnsiTheme="majorHAnsi" w:cs="Segoe UI"/>
        </w:rPr>
      </w:pPr>
      <w:bookmarkStart w:id="390" w:name="_Toc333313072"/>
      <w:bookmarkStart w:id="391" w:name="_Toc10547712"/>
      <w:r w:rsidRPr="00476C8D">
        <w:rPr>
          <w:rFonts w:asciiTheme="majorHAnsi" w:hAnsiTheme="majorHAnsi" w:cs="Segoe UI"/>
        </w:rPr>
        <w:t>MATERIALES A CARGO DEL CONTRATISTA</w:t>
      </w:r>
      <w:bookmarkEnd w:id="390"/>
      <w:bookmarkEnd w:id="391"/>
    </w:p>
    <w:p w:rsidR="00DA6E20" w:rsidRPr="00476C8D" w:rsidRDefault="00DA6E20" w:rsidP="00CA1F5F">
      <w:pPr>
        <w:rPr>
          <w:rFonts w:asciiTheme="majorHAnsi" w:hAnsiTheme="majorHAnsi" w:cs="Segoe UI"/>
          <w:sz w:val="24"/>
          <w:szCs w:val="24"/>
        </w:rPr>
      </w:pPr>
      <w:r w:rsidRPr="00476C8D">
        <w:rPr>
          <w:rFonts w:asciiTheme="majorHAnsi" w:hAnsiTheme="majorHAnsi" w:cs="Segoe UI"/>
          <w:sz w:val="24"/>
          <w:szCs w:val="24"/>
        </w:rPr>
        <w:t xml:space="preserve">Todos los materiales que sean necesarios para la construcción total de las obras, deberán ser aportados por el contratista y colocados en el sitio de las obras. Así mismo, deberá considerar las diversas fuentes de materiales y tener en cuenta en su propuesta todos aquellos factores que incidan en su suministro. Todos los costos que demanden la compra, exploración, explotación, procesamiento, transporte, manejo, vigilancia, etc., de dichos materiales serán por cuenta del contratista, quien además deberá asumir los riesgos consecuentes por pérdida, deterioro o mala calidad de los mismos. </w:t>
      </w:r>
    </w:p>
    <w:p w:rsidR="00DA6E20" w:rsidRPr="00476C8D" w:rsidRDefault="00DA6E20" w:rsidP="00CA1F5F">
      <w:pPr>
        <w:rPr>
          <w:rFonts w:asciiTheme="majorHAnsi" w:hAnsiTheme="majorHAnsi" w:cs="Segoe UI"/>
          <w:sz w:val="24"/>
          <w:szCs w:val="24"/>
        </w:rPr>
      </w:pPr>
      <w:r w:rsidRPr="00476C8D">
        <w:rPr>
          <w:rFonts w:asciiTheme="majorHAnsi" w:hAnsiTheme="majorHAnsi" w:cs="Segoe UI"/>
          <w:sz w:val="24"/>
          <w:szCs w:val="24"/>
        </w:rPr>
        <w:t>El contr</w:t>
      </w:r>
      <w:r w:rsidR="00A32E81">
        <w:rPr>
          <w:rFonts w:asciiTheme="majorHAnsi" w:hAnsiTheme="majorHAnsi" w:cs="Segoe UI"/>
          <w:sz w:val="24"/>
          <w:szCs w:val="24"/>
        </w:rPr>
        <w:t>atista deberá suministrar a la s</w:t>
      </w:r>
      <w:r w:rsidRPr="00476C8D">
        <w:rPr>
          <w:rFonts w:asciiTheme="majorHAnsi" w:hAnsiTheme="majorHAnsi" w:cs="Segoe UI"/>
          <w:sz w:val="24"/>
          <w:szCs w:val="24"/>
        </w:rPr>
        <w:t xml:space="preserve">upervisión, con la anticipación debida, las muestras que se requieran y los resultados de pruebas o ensayos que el Supervisor estime pertinente efectuar para determinar si la calidad de los materiales corresponde con lo estipulado en los pliegos; todo lo cual, será por cuenta del contratista. </w:t>
      </w:r>
    </w:p>
    <w:p w:rsidR="00DA6E20" w:rsidRPr="00476C8D" w:rsidRDefault="00DA6E20" w:rsidP="00CA1F5F">
      <w:pPr>
        <w:rPr>
          <w:rFonts w:asciiTheme="majorHAnsi" w:hAnsiTheme="majorHAnsi" w:cs="Segoe UI"/>
          <w:sz w:val="24"/>
          <w:szCs w:val="24"/>
        </w:rPr>
      </w:pPr>
      <w:r w:rsidRPr="00476C8D">
        <w:rPr>
          <w:rFonts w:asciiTheme="majorHAnsi" w:hAnsiTheme="majorHAnsi" w:cs="Segoe UI"/>
          <w:sz w:val="24"/>
          <w:szCs w:val="24"/>
        </w:rPr>
        <w:t>Cuando el</w:t>
      </w:r>
      <w:r w:rsidR="00A32E81">
        <w:rPr>
          <w:rFonts w:asciiTheme="majorHAnsi" w:hAnsiTheme="majorHAnsi" w:cs="Segoe UI"/>
          <w:sz w:val="24"/>
          <w:szCs w:val="24"/>
        </w:rPr>
        <w:t xml:space="preserve"> material sea rechazado por la s</w:t>
      </w:r>
      <w:r w:rsidRPr="00476C8D">
        <w:rPr>
          <w:rFonts w:asciiTheme="majorHAnsi" w:hAnsiTheme="majorHAnsi" w:cs="Segoe UI"/>
          <w:sz w:val="24"/>
          <w:szCs w:val="24"/>
        </w:rPr>
        <w:t xml:space="preserve">upervisión, el contratista a su costa, deberá retirarlo y reemplazarlo. </w:t>
      </w:r>
    </w:p>
    <w:p w:rsidR="00DA6E20" w:rsidRPr="00476C8D" w:rsidRDefault="00DA6E20" w:rsidP="00CA1F5F">
      <w:pPr>
        <w:rPr>
          <w:rFonts w:asciiTheme="majorHAnsi" w:hAnsiTheme="majorHAnsi" w:cs="Segoe UI"/>
          <w:sz w:val="24"/>
          <w:szCs w:val="24"/>
        </w:rPr>
      </w:pPr>
      <w:r w:rsidRPr="00476C8D">
        <w:rPr>
          <w:rFonts w:asciiTheme="majorHAnsi" w:hAnsiTheme="majorHAnsi" w:cs="Segoe UI"/>
          <w:sz w:val="24"/>
          <w:szCs w:val="24"/>
        </w:rPr>
        <w:t xml:space="preserve">Las partes de la obra que deban quedar ocultas, a medida que se vaya terminando cada una de ellas, deberán ser revisadas por la Supervisión, para establecer la calidad y medida de las mismas y para efectuar las pruebas o ensayos que se estime pertinente. </w:t>
      </w:r>
    </w:p>
    <w:p w:rsidR="00DA6E20" w:rsidRPr="00476C8D" w:rsidRDefault="00DA6E20" w:rsidP="00CA1F5F">
      <w:pPr>
        <w:rPr>
          <w:rFonts w:asciiTheme="majorHAnsi" w:hAnsiTheme="majorHAnsi" w:cs="Segoe UI"/>
          <w:sz w:val="24"/>
          <w:szCs w:val="24"/>
        </w:rPr>
      </w:pPr>
      <w:r w:rsidRPr="00476C8D">
        <w:rPr>
          <w:rFonts w:asciiTheme="majorHAnsi" w:hAnsiTheme="majorHAnsi" w:cs="Segoe UI"/>
          <w:sz w:val="24"/>
          <w:szCs w:val="24"/>
        </w:rPr>
        <w:lastRenderedPageBreak/>
        <w:t>Si el contratista o</w:t>
      </w:r>
      <w:r w:rsidR="00A32E81">
        <w:rPr>
          <w:rFonts w:asciiTheme="majorHAnsi" w:hAnsiTheme="majorHAnsi" w:cs="Segoe UI"/>
          <w:sz w:val="24"/>
          <w:szCs w:val="24"/>
        </w:rPr>
        <w:t>mitiere este procedimiento, la s</w:t>
      </w:r>
      <w:r w:rsidRPr="00476C8D">
        <w:rPr>
          <w:rFonts w:asciiTheme="majorHAnsi" w:hAnsiTheme="majorHAnsi" w:cs="Segoe UI"/>
          <w:sz w:val="24"/>
          <w:szCs w:val="24"/>
        </w:rPr>
        <w:t xml:space="preserve">upervisión podrá ordenarle, el descubrimiento de las obras no visibles. Los gastos que tal operación demande serán por cuenta del contratista. </w:t>
      </w:r>
    </w:p>
    <w:p w:rsidR="00DA6E20" w:rsidRPr="00476C8D" w:rsidRDefault="00DA6E20" w:rsidP="00CA1F5F">
      <w:pPr>
        <w:rPr>
          <w:rFonts w:asciiTheme="majorHAnsi" w:hAnsiTheme="majorHAnsi" w:cs="Segoe UI"/>
          <w:sz w:val="24"/>
          <w:szCs w:val="24"/>
        </w:rPr>
      </w:pPr>
      <w:r w:rsidRPr="00476C8D">
        <w:rPr>
          <w:rFonts w:asciiTheme="majorHAnsi" w:hAnsiTheme="majorHAnsi" w:cs="Segoe UI"/>
          <w:sz w:val="24"/>
          <w:szCs w:val="24"/>
        </w:rPr>
        <w:t>Las aprobaciones de los</w:t>
      </w:r>
      <w:r w:rsidR="00A32E81">
        <w:rPr>
          <w:rFonts w:asciiTheme="majorHAnsi" w:hAnsiTheme="majorHAnsi" w:cs="Segoe UI"/>
          <w:sz w:val="24"/>
          <w:szCs w:val="24"/>
        </w:rPr>
        <w:t xml:space="preserve"> materiales por parte de la s</w:t>
      </w:r>
      <w:r w:rsidRPr="00476C8D">
        <w:rPr>
          <w:rFonts w:asciiTheme="majorHAnsi" w:hAnsiTheme="majorHAnsi" w:cs="Segoe UI"/>
          <w:sz w:val="24"/>
          <w:szCs w:val="24"/>
        </w:rPr>
        <w:t xml:space="preserve">upervisión, no exoneran al contratista de su responsabilidad por la calidad y la estabilidad de las obras. Por tanto, éste deberá reparar por su cuenta las obras defectuosas o que no se ciñan a las especificaciones de los pliegos. </w:t>
      </w:r>
    </w:p>
    <w:p w:rsidR="00DA6E20" w:rsidRPr="00476C8D" w:rsidRDefault="00DA6E20" w:rsidP="00CA1F5F">
      <w:pPr>
        <w:rPr>
          <w:rFonts w:asciiTheme="majorHAnsi" w:hAnsiTheme="majorHAnsi" w:cs="Segoe UI"/>
          <w:sz w:val="24"/>
          <w:szCs w:val="24"/>
        </w:rPr>
      </w:pPr>
    </w:p>
    <w:p w:rsidR="00DA6E20" w:rsidRPr="00476C8D" w:rsidRDefault="00DA6E20" w:rsidP="00CB2FF9">
      <w:pPr>
        <w:pStyle w:val="Ttulo2"/>
        <w:numPr>
          <w:ilvl w:val="2"/>
          <w:numId w:val="58"/>
        </w:numPr>
        <w:shd w:val="clear" w:color="auto" w:fill="C6D9F1" w:themeFill="text2" w:themeFillTint="33"/>
        <w:snapToGrid w:val="0"/>
        <w:rPr>
          <w:rFonts w:asciiTheme="majorHAnsi" w:hAnsiTheme="majorHAnsi" w:cs="Segoe UI"/>
        </w:rPr>
      </w:pPr>
      <w:bookmarkStart w:id="392" w:name="_Toc333313073"/>
      <w:bookmarkStart w:id="393" w:name="_Toc10547713"/>
      <w:r w:rsidRPr="00476C8D">
        <w:rPr>
          <w:rFonts w:asciiTheme="majorHAnsi" w:hAnsiTheme="majorHAnsi" w:cs="Segoe UI"/>
        </w:rPr>
        <w:t>PRUEBAS Y ENSAYOS</w:t>
      </w:r>
      <w:bookmarkEnd w:id="392"/>
      <w:bookmarkEnd w:id="393"/>
    </w:p>
    <w:p w:rsidR="00DA6E20" w:rsidRPr="00476C8D" w:rsidRDefault="00DA6E20" w:rsidP="00CA1F5F">
      <w:pPr>
        <w:rPr>
          <w:rFonts w:asciiTheme="majorHAnsi" w:hAnsiTheme="majorHAnsi" w:cs="Segoe UI"/>
          <w:sz w:val="24"/>
          <w:szCs w:val="24"/>
        </w:rPr>
      </w:pPr>
      <w:r w:rsidRPr="00476C8D">
        <w:rPr>
          <w:rFonts w:asciiTheme="majorHAnsi" w:hAnsiTheme="majorHAnsi" w:cs="Segoe UI"/>
          <w:sz w:val="24"/>
          <w:szCs w:val="24"/>
        </w:rPr>
        <w:t xml:space="preserve">Todas las pruebas y ensayos, tanto de materiales como de la obra en general, se regirán por lo previsto en las especificaciones técnicas de los pliegos de condiciones y estarán a cargo del contratista. Si fuere preciso, a juicio de </w:t>
      </w:r>
      <w:r w:rsidR="00A32E81">
        <w:rPr>
          <w:rFonts w:asciiTheme="majorHAnsi" w:hAnsiTheme="majorHAnsi" w:cs="Segoe UI"/>
          <w:sz w:val="24"/>
          <w:szCs w:val="24"/>
        </w:rPr>
        <w:t>la s</w:t>
      </w:r>
      <w:r w:rsidRPr="00476C8D">
        <w:rPr>
          <w:rFonts w:asciiTheme="majorHAnsi" w:hAnsiTheme="majorHAnsi" w:cs="Segoe UI"/>
          <w:sz w:val="24"/>
          <w:szCs w:val="24"/>
        </w:rPr>
        <w:t>upervisión, se podrán practicar pruebas o ensayos diferentes a los previstos. Estas pruebas o ensayos serán bajo la responsabilidad del contratista. También se podrán repetir las pruebas o ensayos que se hubieren hecho, en caso de duda. Sí dichas pruebas indican que la Supervisión tenía razón en sus dudas, entonces el contratista asumirá los costos de dichas pruebas y en caso contrario los asumirá el Poder Judicial.</w:t>
      </w:r>
    </w:p>
    <w:p w:rsidR="00DA6E20" w:rsidRPr="00476C8D" w:rsidRDefault="00DA6E20" w:rsidP="00CA1F5F">
      <w:pPr>
        <w:rPr>
          <w:rFonts w:asciiTheme="majorHAnsi" w:hAnsiTheme="majorHAnsi" w:cs="Segoe UI"/>
          <w:sz w:val="24"/>
          <w:szCs w:val="24"/>
        </w:rPr>
      </w:pPr>
      <w:r w:rsidRPr="00476C8D">
        <w:rPr>
          <w:rFonts w:asciiTheme="majorHAnsi" w:hAnsiTheme="majorHAnsi" w:cs="Segoe UI"/>
          <w:sz w:val="24"/>
          <w:szCs w:val="24"/>
        </w:rPr>
        <w:t xml:space="preserve">Los ensayos se consideran válidos y aceptados, una vez aprobados por la Supervisión. </w:t>
      </w:r>
    </w:p>
    <w:p w:rsidR="00DA6E20" w:rsidRPr="00476C8D" w:rsidRDefault="00DA6E20" w:rsidP="00CA1F5F">
      <w:pPr>
        <w:rPr>
          <w:rFonts w:asciiTheme="majorHAnsi" w:hAnsiTheme="majorHAnsi" w:cs="Segoe UI"/>
          <w:sz w:val="24"/>
          <w:szCs w:val="24"/>
        </w:rPr>
      </w:pPr>
    </w:p>
    <w:p w:rsidR="00DA6E20" w:rsidRPr="00476C8D" w:rsidRDefault="00DA6E20" w:rsidP="00CB2FF9">
      <w:pPr>
        <w:pStyle w:val="Ttulo2"/>
        <w:numPr>
          <w:ilvl w:val="2"/>
          <w:numId w:val="58"/>
        </w:numPr>
        <w:shd w:val="clear" w:color="auto" w:fill="C6D9F1" w:themeFill="text2" w:themeFillTint="33"/>
        <w:snapToGrid w:val="0"/>
        <w:rPr>
          <w:rFonts w:asciiTheme="majorHAnsi" w:hAnsiTheme="majorHAnsi" w:cs="Segoe UI"/>
        </w:rPr>
      </w:pPr>
      <w:bookmarkStart w:id="394" w:name="_Toc333313074"/>
      <w:bookmarkStart w:id="395" w:name="_Toc10547714"/>
      <w:r w:rsidRPr="00476C8D">
        <w:rPr>
          <w:rFonts w:asciiTheme="majorHAnsi" w:hAnsiTheme="majorHAnsi" w:cs="Segoe UI"/>
        </w:rPr>
        <w:t>MAQUINARIA, EQUIPOS Y HERRAMIENTAS</w:t>
      </w:r>
      <w:bookmarkEnd w:id="394"/>
      <w:bookmarkEnd w:id="395"/>
    </w:p>
    <w:p w:rsidR="00DA6E20" w:rsidRPr="00476C8D" w:rsidRDefault="00DA6E20" w:rsidP="00CA1F5F">
      <w:pPr>
        <w:rPr>
          <w:rFonts w:asciiTheme="majorHAnsi" w:hAnsiTheme="majorHAnsi" w:cs="Segoe UI"/>
          <w:sz w:val="24"/>
          <w:szCs w:val="24"/>
        </w:rPr>
      </w:pPr>
      <w:r w:rsidRPr="00476C8D">
        <w:rPr>
          <w:rFonts w:asciiTheme="majorHAnsi" w:hAnsiTheme="majorHAnsi" w:cs="Segoe UI"/>
          <w:sz w:val="24"/>
          <w:szCs w:val="24"/>
        </w:rPr>
        <w:t xml:space="preserve">Toda la maquinaria, equipos y herramientas necesarios para la adecuada y óptima ejecución de las obras deberán ser suministrados por el contratista, con costos a su cargo. </w:t>
      </w:r>
    </w:p>
    <w:p w:rsidR="00DA6E20" w:rsidRPr="00476C8D" w:rsidRDefault="00DA6E20" w:rsidP="00CA1F5F">
      <w:pPr>
        <w:rPr>
          <w:rFonts w:asciiTheme="majorHAnsi" w:hAnsiTheme="majorHAnsi" w:cs="Segoe UI"/>
          <w:sz w:val="24"/>
          <w:szCs w:val="24"/>
        </w:rPr>
      </w:pPr>
      <w:r w:rsidRPr="00476C8D">
        <w:rPr>
          <w:rFonts w:asciiTheme="majorHAnsi" w:hAnsiTheme="majorHAnsi" w:cs="Segoe UI"/>
          <w:sz w:val="24"/>
          <w:szCs w:val="24"/>
        </w:rPr>
        <w:t xml:space="preserve">Los equipos, maquinaria y herramientas que debe suministrar el contratista deberán ser adecuados para las características y magnitud de la obra que se ha de ejecutar. </w:t>
      </w:r>
    </w:p>
    <w:p w:rsidR="00DA6E20" w:rsidRPr="00476C8D" w:rsidRDefault="00DA6E20" w:rsidP="00CA1F5F">
      <w:pPr>
        <w:rPr>
          <w:rFonts w:asciiTheme="majorHAnsi" w:hAnsiTheme="majorHAnsi" w:cs="Segoe UI"/>
          <w:sz w:val="24"/>
          <w:szCs w:val="24"/>
        </w:rPr>
      </w:pPr>
      <w:r w:rsidRPr="00476C8D">
        <w:rPr>
          <w:rFonts w:asciiTheme="majorHAnsi" w:hAnsiTheme="majorHAnsi" w:cs="Segoe UI"/>
          <w:sz w:val="24"/>
          <w:szCs w:val="24"/>
        </w:rPr>
        <w:t xml:space="preserve">La reparación y mantenimiento de las maquinarias, equipos y herramientas es por cuenta exclusiva del contratista, lo mismo que los combustibles, lubricantes y demás que se requieran. </w:t>
      </w:r>
    </w:p>
    <w:p w:rsidR="00DA6E20" w:rsidRPr="00476C8D" w:rsidRDefault="00DA6E20" w:rsidP="00CA1F5F">
      <w:pPr>
        <w:rPr>
          <w:rFonts w:asciiTheme="majorHAnsi" w:hAnsiTheme="majorHAnsi" w:cs="Segoe UI"/>
          <w:sz w:val="24"/>
          <w:szCs w:val="24"/>
        </w:rPr>
      </w:pPr>
      <w:r w:rsidRPr="00476C8D">
        <w:rPr>
          <w:rFonts w:asciiTheme="majorHAnsi" w:hAnsiTheme="majorHAnsi" w:cs="Segoe UI"/>
          <w:sz w:val="24"/>
          <w:szCs w:val="24"/>
        </w:rPr>
        <w:t xml:space="preserve">De presentarse daño en las maquinarias o equipos, el contratista deberá repararlos o reemplazarlos en el término de diez (10) días calendario siguientes a la notificación. </w:t>
      </w:r>
    </w:p>
    <w:p w:rsidR="00DA6E20" w:rsidRPr="00476C8D" w:rsidRDefault="00DA6E20" w:rsidP="00CA1F5F">
      <w:pPr>
        <w:rPr>
          <w:rFonts w:asciiTheme="majorHAnsi" w:hAnsiTheme="majorHAnsi" w:cs="Segoe UI"/>
          <w:sz w:val="24"/>
          <w:szCs w:val="24"/>
        </w:rPr>
      </w:pPr>
      <w:r w:rsidRPr="00476C8D">
        <w:rPr>
          <w:rFonts w:asciiTheme="majorHAnsi" w:hAnsiTheme="majorHAnsi" w:cs="Segoe UI"/>
          <w:sz w:val="24"/>
          <w:szCs w:val="24"/>
        </w:rPr>
        <w:t xml:space="preserve">El transporte, manejo y vigilancia de las maquinarias, equipos y herramientas son de cargo del contratista, quien deberá asumir todos los riesgos por pérdida, daño, deterioro, etc., de los mismos. El contratista está obligado a dar exacto cumplimiento a los contratos que suscriba con terceros para suministro de maquinaria o equipos. </w:t>
      </w:r>
    </w:p>
    <w:p w:rsidR="00DA6E20" w:rsidRPr="00476C8D" w:rsidRDefault="00DA6E20" w:rsidP="00CA1F5F">
      <w:pPr>
        <w:rPr>
          <w:rFonts w:asciiTheme="majorHAnsi" w:hAnsiTheme="majorHAnsi" w:cs="Segoe UI"/>
          <w:sz w:val="24"/>
          <w:szCs w:val="24"/>
        </w:rPr>
      </w:pPr>
    </w:p>
    <w:p w:rsidR="00DA6E20" w:rsidRPr="00476C8D" w:rsidRDefault="00DA6E20" w:rsidP="00CB2FF9">
      <w:pPr>
        <w:pStyle w:val="Ttulo2"/>
        <w:numPr>
          <w:ilvl w:val="2"/>
          <w:numId w:val="58"/>
        </w:numPr>
        <w:shd w:val="clear" w:color="auto" w:fill="C6D9F1" w:themeFill="text2" w:themeFillTint="33"/>
        <w:snapToGrid w:val="0"/>
        <w:rPr>
          <w:rFonts w:asciiTheme="majorHAnsi" w:hAnsiTheme="majorHAnsi" w:cs="Segoe UI"/>
        </w:rPr>
      </w:pPr>
      <w:bookmarkStart w:id="396" w:name="_Toc333313075"/>
      <w:bookmarkStart w:id="397" w:name="_Toc10547715"/>
      <w:r w:rsidRPr="00476C8D">
        <w:rPr>
          <w:rFonts w:asciiTheme="majorHAnsi" w:hAnsiTheme="majorHAnsi" w:cs="Segoe UI"/>
        </w:rPr>
        <w:t>MANO DE OBRA</w:t>
      </w:r>
      <w:bookmarkEnd w:id="396"/>
      <w:bookmarkEnd w:id="397"/>
    </w:p>
    <w:p w:rsidR="00DA6E20" w:rsidRPr="00476C8D" w:rsidRDefault="00DA6E20" w:rsidP="00CA1F5F">
      <w:pPr>
        <w:rPr>
          <w:rFonts w:asciiTheme="majorHAnsi" w:hAnsiTheme="majorHAnsi" w:cs="Segoe UI"/>
          <w:sz w:val="24"/>
          <w:szCs w:val="24"/>
        </w:rPr>
      </w:pPr>
      <w:r w:rsidRPr="00476C8D">
        <w:rPr>
          <w:rFonts w:asciiTheme="majorHAnsi" w:hAnsiTheme="majorHAnsi" w:cs="Segoe UI"/>
          <w:sz w:val="24"/>
          <w:szCs w:val="24"/>
        </w:rPr>
        <w:t xml:space="preserve">Es obligación del contratista suministrar, y mantener durante la ejecución de las obras y hasta la entrega total de las mismas, a satisfacción, todo el personal idóneo y calificado en los campos directivos, profesionales, técnicos, administrativos, obreros y demás que se requieran. </w:t>
      </w:r>
    </w:p>
    <w:p w:rsidR="00DA6E20" w:rsidRPr="00476C8D" w:rsidRDefault="00A32E81" w:rsidP="00CA1F5F">
      <w:pPr>
        <w:rPr>
          <w:rFonts w:asciiTheme="majorHAnsi" w:hAnsiTheme="majorHAnsi" w:cs="Segoe UI"/>
          <w:sz w:val="24"/>
          <w:szCs w:val="24"/>
        </w:rPr>
      </w:pPr>
      <w:r>
        <w:rPr>
          <w:rFonts w:asciiTheme="majorHAnsi" w:hAnsiTheme="majorHAnsi" w:cs="Segoe UI"/>
          <w:sz w:val="24"/>
          <w:szCs w:val="24"/>
        </w:rPr>
        <w:t>Cuando a juicio de la s</w:t>
      </w:r>
      <w:r w:rsidR="00DA6E20" w:rsidRPr="00476C8D">
        <w:rPr>
          <w:rFonts w:asciiTheme="majorHAnsi" w:hAnsiTheme="majorHAnsi" w:cs="Segoe UI"/>
          <w:sz w:val="24"/>
          <w:szCs w:val="24"/>
        </w:rPr>
        <w:t xml:space="preserve">upervisión, el personal al servicio de la obra resultare insuficiente o sin la experiencia necesaria, el contratista procederá a contratar el personal que haga falta y la mano de obra calificada que se requiera o cambiarlo. </w:t>
      </w:r>
    </w:p>
    <w:p w:rsidR="00DA6E20" w:rsidRPr="00476C8D" w:rsidRDefault="00DA6E20" w:rsidP="00CA1F5F">
      <w:pPr>
        <w:rPr>
          <w:rFonts w:asciiTheme="majorHAnsi" w:hAnsiTheme="majorHAnsi" w:cs="Segoe UI"/>
          <w:sz w:val="24"/>
          <w:szCs w:val="24"/>
        </w:rPr>
      </w:pPr>
      <w:r w:rsidRPr="00476C8D">
        <w:rPr>
          <w:rFonts w:asciiTheme="majorHAnsi" w:hAnsiTheme="majorHAnsi" w:cs="Segoe UI"/>
          <w:sz w:val="24"/>
          <w:szCs w:val="24"/>
        </w:rPr>
        <w:t xml:space="preserve">Las indemnizaciones que se causaren por concepto de terminación unilateral de contratos de trabajo, corren por cuenta del contratista. Toda orden de retiro o traslado de personal impartida por la Supervisión, deberá ser </w:t>
      </w:r>
      <w:r w:rsidR="00A32E81" w:rsidRPr="00476C8D">
        <w:rPr>
          <w:rFonts w:asciiTheme="majorHAnsi" w:hAnsiTheme="majorHAnsi" w:cs="Segoe UI"/>
          <w:sz w:val="24"/>
          <w:szCs w:val="24"/>
        </w:rPr>
        <w:t>satisfecho</w:t>
      </w:r>
      <w:r w:rsidRPr="00476C8D">
        <w:rPr>
          <w:rFonts w:asciiTheme="majorHAnsi" w:hAnsiTheme="majorHAnsi" w:cs="Segoe UI"/>
          <w:sz w:val="24"/>
          <w:szCs w:val="24"/>
        </w:rPr>
        <w:t xml:space="preserve"> por el contratista dentro de los tres (3) días hábiles siguientes a la comunicación escrita en ese sentido. </w:t>
      </w:r>
    </w:p>
    <w:p w:rsidR="00DA6E20" w:rsidRPr="00476C8D" w:rsidRDefault="00DA6E20" w:rsidP="00CA1F5F">
      <w:pPr>
        <w:rPr>
          <w:rFonts w:asciiTheme="majorHAnsi" w:hAnsiTheme="majorHAnsi" w:cs="Segoe UI"/>
          <w:sz w:val="24"/>
          <w:szCs w:val="24"/>
        </w:rPr>
      </w:pPr>
      <w:r w:rsidRPr="00476C8D">
        <w:rPr>
          <w:rFonts w:asciiTheme="majorHAnsi" w:hAnsiTheme="majorHAnsi" w:cs="Segoe UI"/>
          <w:sz w:val="24"/>
          <w:szCs w:val="24"/>
        </w:rPr>
        <w:t xml:space="preserve">Será por cuenta del contratista el pago de salarios, prestaciones sociales e indemnizaciones de todo el personal que ocupe en la ejecución de las obras. </w:t>
      </w:r>
    </w:p>
    <w:p w:rsidR="00DA6E20" w:rsidRPr="00476C8D" w:rsidRDefault="00DA6E20" w:rsidP="00CA1F5F">
      <w:pPr>
        <w:rPr>
          <w:rFonts w:asciiTheme="majorHAnsi" w:hAnsiTheme="majorHAnsi" w:cs="Segoe UI"/>
          <w:sz w:val="24"/>
          <w:szCs w:val="24"/>
        </w:rPr>
      </w:pPr>
      <w:r w:rsidRPr="00476C8D">
        <w:rPr>
          <w:rFonts w:asciiTheme="majorHAnsi" w:hAnsiTheme="majorHAnsi" w:cs="Segoe UI"/>
          <w:sz w:val="24"/>
          <w:szCs w:val="24"/>
        </w:rPr>
        <w:lastRenderedPageBreak/>
        <w:t xml:space="preserve">El contratista deberá conciliar, ante quien corresponda, las prestaciones e indemnizaciones a que hubiere lugar, cuando se reconozcan indemnizaciones por accidentes de trabajo y enfermedad profesional. </w:t>
      </w:r>
    </w:p>
    <w:p w:rsidR="00DA6E20" w:rsidRPr="00476C8D" w:rsidRDefault="00DA6E20" w:rsidP="00CA1F5F">
      <w:pPr>
        <w:rPr>
          <w:rFonts w:asciiTheme="majorHAnsi" w:hAnsiTheme="majorHAnsi" w:cs="Segoe UI"/>
          <w:sz w:val="24"/>
          <w:szCs w:val="24"/>
        </w:rPr>
      </w:pPr>
      <w:r w:rsidRPr="00476C8D">
        <w:rPr>
          <w:rFonts w:asciiTheme="majorHAnsi" w:hAnsiTheme="majorHAnsi" w:cs="Segoe UI"/>
          <w:sz w:val="24"/>
          <w:szCs w:val="24"/>
        </w:rPr>
        <w:t xml:space="preserve">El contratista deberá responder oportunamente por toda clase de demandas, reclamos o procesos que interponga el personal a su cargo o el de los subcontratistas. </w:t>
      </w:r>
    </w:p>
    <w:p w:rsidR="00DA6E20" w:rsidRPr="00476C8D" w:rsidRDefault="00DA6E20" w:rsidP="00CA1F5F">
      <w:pPr>
        <w:rPr>
          <w:rFonts w:asciiTheme="majorHAnsi" w:hAnsiTheme="majorHAnsi" w:cs="Segoe UI"/>
          <w:sz w:val="24"/>
          <w:szCs w:val="24"/>
        </w:rPr>
      </w:pPr>
      <w:r w:rsidRPr="00476C8D">
        <w:rPr>
          <w:rFonts w:asciiTheme="majorHAnsi" w:hAnsiTheme="majorHAnsi" w:cs="Segoe UI"/>
          <w:sz w:val="24"/>
          <w:szCs w:val="24"/>
        </w:rPr>
        <w:t>Los salarios, prestaciones sociales e indemnizaciones que pagará el contratista a sus trabajadores - y que tendrá en cuenta al formular su propuesta- son como mínimo, los que señala el Código de Trabajo y demás normas legales complementarias. Es entendido que el personal que el contratista ocupe para la realización de las obras, no tendrá vinculación laboral con el Poder Judicial y que toda la responsabilidad derivada de los contactos de trabajo correrá a cargo exclusivo del contratista.</w:t>
      </w:r>
    </w:p>
    <w:p w:rsidR="00DA6E20" w:rsidRPr="00476C8D" w:rsidRDefault="00DA6E20" w:rsidP="00CA1F5F">
      <w:pPr>
        <w:pStyle w:val="Ttulo2"/>
        <w:rPr>
          <w:rFonts w:asciiTheme="majorHAnsi" w:hAnsiTheme="majorHAnsi" w:cs="Segoe UI"/>
        </w:rPr>
      </w:pPr>
    </w:p>
    <w:p w:rsidR="00DA6E20" w:rsidRPr="00476C8D" w:rsidRDefault="00DA6E20" w:rsidP="00CB2FF9">
      <w:pPr>
        <w:pStyle w:val="Ttulo2"/>
        <w:numPr>
          <w:ilvl w:val="2"/>
          <w:numId w:val="58"/>
        </w:numPr>
        <w:shd w:val="clear" w:color="auto" w:fill="C6D9F1" w:themeFill="text2" w:themeFillTint="33"/>
        <w:snapToGrid w:val="0"/>
        <w:rPr>
          <w:rFonts w:asciiTheme="majorHAnsi" w:hAnsiTheme="majorHAnsi" w:cs="Segoe UI"/>
        </w:rPr>
      </w:pPr>
      <w:bookmarkStart w:id="398" w:name="_Toc333313076"/>
      <w:bookmarkStart w:id="399" w:name="_Toc10547716"/>
      <w:r w:rsidRPr="00476C8D">
        <w:rPr>
          <w:rFonts w:asciiTheme="majorHAnsi" w:hAnsiTheme="majorHAnsi" w:cs="Segoe UI"/>
        </w:rPr>
        <w:t>INSTALACIONES PROVISIONALES</w:t>
      </w:r>
      <w:bookmarkEnd w:id="398"/>
      <w:bookmarkEnd w:id="399"/>
    </w:p>
    <w:p w:rsidR="00DA6E20" w:rsidRPr="00476C8D" w:rsidRDefault="00DA6E20" w:rsidP="00CA1F5F">
      <w:pPr>
        <w:rPr>
          <w:rFonts w:asciiTheme="majorHAnsi" w:hAnsiTheme="majorHAnsi" w:cs="Segoe UI"/>
          <w:sz w:val="24"/>
          <w:szCs w:val="24"/>
        </w:rPr>
      </w:pPr>
      <w:r w:rsidRPr="00476C8D">
        <w:rPr>
          <w:rFonts w:asciiTheme="majorHAnsi" w:hAnsiTheme="majorHAnsi" w:cs="Segoe UI"/>
          <w:sz w:val="24"/>
          <w:szCs w:val="24"/>
        </w:rPr>
        <w:t xml:space="preserve">El contratista deberá tener en cuenta en su oferta los costos que </w:t>
      </w:r>
      <w:r w:rsidR="00A32E81" w:rsidRPr="00476C8D">
        <w:rPr>
          <w:rFonts w:asciiTheme="majorHAnsi" w:hAnsiTheme="majorHAnsi" w:cs="Segoe UI"/>
          <w:sz w:val="24"/>
          <w:szCs w:val="24"/>
        </w:rPr>
        <w:t>demanden</w:t>
      </w:r>
      <w:r w:rsidRPr="00476C8D">
        <w:rPr>
          <w:rFonts w:asciiTheme="majorHAnsi" w:hAnsiTheme="majorHAnsi" w:cs="Segoe UI"/>
          <w:sz w:val="24"/>
          <w:szCs w:val="24"/>
        </w:rPr>
        <w:t xml:space="preserve"> la construcción y conservación de obras provisionales o temporales, tales como campamentos, oficinas, depósitos, vías, talleres, baños portátiles para los empleados, dotaciones, herramientas u obras para control de la contaminación, etc. </w:t>
      </w:r>
    </w:p>
    <w:p w:rsidR="00DA6E20" w:rsidRPr="00476C8D" w:rsidRDefault="00DA6E20" w:rsidP="00CA1F5F">
      <w:pPr>
        <w:rPr>
          <w:rFonts w:asciiTheme="majorHAnsi" w:hAnsiTheme="majorHAnsi" w:cs="Segoe UI"/>
          <w:sz w:val="24"/>
          <w:szCs w:val="24"/>
        </w:rPr>
      </w:pPr>
      <w:r w:rsidRPr="00476C8D">
        <w:rPr>
          <w:rFonts w:asciiTheme="majorHAnsi" w:hAnsiTheme="majorHAnsi" w:cs="Segoe UI"/>
          <w:sz w:val="24"/>
          <w:szCs w:val="24"/>
        </w:rPr>
        <w:t xml:space="preserve">Igualmente, deberá considerar que son por cuenta del contratista las acometidas y distribución temporal de los servicios de energía, agua y teléfono, en los sitios que se requieran y los elementos necesarios de protección y seguridad tanto para su personal como para sus instalaciones. </w:t>
      </w:r>
    </w:p>
    <w:p w:rsidR="00DA6E20" w:rsidRPr="00476C8D" w:rsidRDefault="00DA6E20" w:rsidP="00CA1F5F">
      <w:pPr>
        <w:rPr>
          <w:rFonts w:asciiTheme="majorHAnsi" w:hAnsiTheme="majorHAnsi" w:cs="Segoe UI"/>
          <w:sz w:val="24"/>
          <w:szCs w:val="24"/>
        </w:rPr>
      </w:pPr>
      <w:r w:rsidRPr="00476C8D">
        <w:rPr>
          <w:rFonts w:asciiTheme="majorHAnsi" w:hAnsiTheme="majorHAnsi" w:cs="Segoe UI"/>
          <w:sz w:val="24"/>
          <w:szCs w:val="24"/>
        </w:rPr>
        <w:t xml:space="preserve">A la terminación del contrato, el contratista deberá retirar por su cuenta todas las obras provisionales dejando la zona de trabajo limpia y en orden, bien sea que las haya utilizado él o sus subcontratistas. Igualmente, deberá proceder a desocupar y asear las instalaciones permanentes que se le hubiere autorizado utilizar. </w:t>
      </w:r>
    </w:p>
    <w:p w:rsidR="00DA6E20" w:rsidRPr="00476C8D" w:rsidRDefault="00DA6E20" w:rsidP="00CA1F5F">
      <w:pPr>
        <w:rPr>
          <w:rFonts w:asciiTheme="majorHAnsi" w:hAnsiTheme="majorHAnsi" w:cs="Segoe UI"/>
          <w:sz w:val="24"/>
          <w:szCs w:val="24"/>
        </w:rPr>
      </w:pPr>
    </w:p>
    <w:p w:rsidR="00DA6E20" w:rsidRPr="00476C8D" w:rsidRDefault="00DA6E20" w:rsidP="00CB2FF9">
      <w:pPr>
        <w:pStyle w:val="Ttulo2"/>
        <w:numPr>
          <w:ilvl w:val="2"/>
          <w:numId w:val="58"/>
        </w:numPr>
        <w:shd w:val="clear" w:color="auto" w:fill="C6D9F1" w:themeFill="text2" w:themeFillTint="33"/>
        <w:snapToGrid w:val="0"/>
        <w:rPr>
          <w:rFonts w:asciiTheme="majorHAnsi" w:hAnsiTheme="majorHAnsi" w:cs="Segoe UI"/>
        </w:rPr>
      </w:pPr>
      <w:bookmarkStart w:id="400" w:name="_Toc333313077"/>
      <w:bookmarkStart w:id="401" w:name="_Toc10547717"/>
      <w:r w:rsidRPr="00476C8D">
        <w:rPr>
          <w:rFonts w:asciiTheme="majorHAnsi" w:hAnsiTheme="majorHAnsi" w:cs="Segoe UI"/>
        </w:rPr>
        <w:t>CANTIDADES DE OBRA</w:t>
      </w:r>
      <w:bookmarkEnd w:id="400"/>
      <w:bookmarkEnd w:id="401"/>
    </w:p>
    <w:p w:rsidR="00DA6E20" w:rsidRPr="00476C8D" w:rsidRDefault="00DA6E20" w:rsidP="00CA1F5F">
      <w:pPr>
        <w:rPr>
          <w:rFonts w:asciiTheme="majorHAnsi" w:hAnsiTheme="majorHAnsi" w:cs="Segoe UI"/>
          <w:sz w:val="24"/>
          <w:szCs w:val="24"/>
        </w:rPr>
      </w:pPr>
      <w:r w:rsidRPr="00476C8D">
        <w:rPr>
          <w:rFonts w:asciiTheme="majorHAnsi" w:hAnsiTheme="majorHAnsi" w:cs="Segoe UI"/>
          <w:sz w:val="24"/>
          <w:szCs w:val="24"/>
        </w:rPr>
        <w:t xml:space="preserve">El contratista deberá cumplir con el alcance total de los trabajos que se licitan. Para los fines de la evaluación de la oferta, el contratista deberá llenar los correspondientes formatos. </w:t>
      </w:r>
    </w:p>
    <w:p w:rsidR="00DA6E20" w:rsidRPr="00476C8D" w:rsidRDefault="00DA6E20" w:rsidP="00CA1F5F">
      <w:pPr>
        <w:rPr>
          <w:rFonts w:asciiTheme="majorHAnsi" w:hAnsiTheme="majorHAnsi" w:cs="Segoe UI"/>
          <w:sz w:val="24"/>
          <w:szCs w:val="24"/>
        </w:rPr>
      </w:pPr>
      <w:r w:rsidRPr="00476C8D">
        <w:rPr>
          <w:rFonts w:asciiTheme="majorHAnsi" w:hAnsiTheme="majorHAnsi" w:cs="Segoe UI"/>
          <w:sz w:val="24"/>
          <w:szCs w:val="24"/>
        </w:rPr>
        <w:t xml:space="preserve">Al señalar los precios en dichos formatos, el contratista deberá tener en cuenta todos los costos directos e indirectos de acuerdo con sus procedimientos de construcción y las normas técnicas indicadas en estos pliegos. </w:t>
      </w:r>
    </w:p>
    <w:p w:rsidR="00DA6E20" w:rsidRPr="00476C8D" w:rsidRDefault="00DA6E20" w:rsidP="00CA1F5F">
      <w:pPr>
        <w:rPr>
          <w:rFonts w:asciiTheme="majorHAnsi" w:hAnsiTheme="majorHAnsi" w:cs="Segoe UI"/>
          <w:sz w:val="24"/>
          <w:szCs w:val="24"/>
        </w:rPr>
      </w:pPr>
    </w:p>
    <w:p w:rsidR="00DA6E20" w:rsidRPr="00476C8D" w:rsidRDefault="00DA6E20" w:rsidP="00CB2FF9">
      <w:pPr>
        <w:pStyle w:val="Ttulo2"/>
        <w:numPr>
          <w:ilvl w:val="2"/>
          <w:numId w:val="58"/>
        </w:numPr>
        <w:shd w:val="clear" w:color="auto" w:fill="C6D9F1" w:themeFill="text2" w:themeFillTint="33"/>
        <w:snapToGrid w:val="0"/>
        <w:rPr>
          <w:rFonts w:asciiTheme="majorHAnsi" w:hAnsiTheme="majorHAnsi" w:cs="Segoe UI"/>
        </w:rPr>
      </w:pPr>
      <w:bookmarkStart w:id="402" w:name="_Toc333313078"/>
      <w:bookmarkStart w:id="403" w:name="_Toc10547718"/>
      <w:r w:rsidRPr="00476C8D">
        <w:rPr>
          <w:rFonts w:asciiTheme="majorHAnsi" w:hAnsiTheme="majorHAnsi" w:cs="Segoe UI"/>
        </w:rPr>
        <w:t>OBRAS MAL EJECUTADAS</w:t>
      </w:r>
      <w:bookmarkEnd w:id="402"/>
      <w:bookmarkEnd w:id="403"/>
    </w:p>
    <w:p w:rsidR="00DA6E20" w:rsidRPr="00476C8D" w:rsidRDefault="00DA6E20" w:rsidP="00CA1F5F">
      <w:pPr>
        <w:rPr>
          <w:rFonts w:asciiTheme="majorHAnsi" w:hAnsiTheme="majorHAnsi" w:cs="Segoe UI"/>
          <w:sz w:val="24"/>
          <w:szCs w:val="24"/>
        </w:rPr>
      </w:pPr>
      <w:r w:rsidRPr="00476C8D">
        <w:rPr>
          <w:rFonts w:asciiTheme="majorHAnsi" w:hAnsiTheme="majorHAnsi" w:cs="Segoe UI"/>
          <w:sz w:val="24"/>
          <w:szCs w:val="24"/>
        </w:rPr>
        <w:t>El contratista deberá reconstruir a su costa, sin que implique modificación al plazo del contrato o al programa de trabajo, las obras mal ejecutadas. Se entiende por obras mal ejecutada</w:t>
      </w:r>
      <w:r w:rsidR="00A32E81">
        <w:rPr>
          <w:rFonts w:asciiTheme="majorHAnsi" w:hAnsiTheme="majorHAnsi" w:cs="Segoe UI"/>
          <w:sz w:val="24"/>
          <w:szCs w:val="24"/>
        </w:rPr>
        <w:t>s aquellas que, a juicio de la s</w:t>
      </w:r>
      <w:r w:rsidRPr="00476C8D">
        <w:rPr>
          <w:rFonts w:asciiTheme="majorHAnsi" w:hAnsiTheme="majorHAnsi" w:cs="Segoe UI"/>
          <w:sz w:val="24"/>
          <w:szCs w:val="24"/>
        </w:rPr>
        <w:t xml:space="preserve">upervisión, hayan sido realizadas con especificaciones inferiores o diferentes a las señaladas en este pliego de condiciones. </w:t>
      </w:r>
    </w:p>
    <w:p w:rsidR="00DA6E20" w:rsidRPr="00476C8D" w:rsidRDefault="00DA6E20" w:rsidP="00CA1F5F">
      <w:pPr>
        <w:rPr>
          <w:rFonts w:asciiTheme="majorHAnsi" w:hAnsiTheme="majorHAnsi" w:cs="Segoe UI"/>
          <w:sz w:val="24"/>
          <w:szCs w:val="24"/>
        </w:rPr>
      </w:pPr>
      <w:r w:rsidRPr="00476C8D">
        <w:rPr>
          <w:rFonts w:asciiTheme="majorHAnsi" w:hAnsiTheme="majorHAnsi" w:cs="Segoe UI"/>
          <w:sz w:val="24"/>
          <w:szCs w:val="24"/>
        </w:rPr>
        <w:t>El contratista deberá reparar las obras mal ejecut</w:t>
      </w:r>
      <w:r w:rsidR="00A32E81">
        <w:rPr>
          <w:rFonts w:asciiTheme="majorHAnsi" w:hAnsiTheme="majorHAnsi" w:cs="Segoe UI"/>
          <w:sz w:val="24"/>
          <w:szCs w:val="24"/>
        </w:rPr>
        <w:t>adas dentro del término que la s</w:t>
      </w:r>
      <w:r w:rsidRPr="00476C8D">
        <w:rPr>
          <w:rFonts w:asciiTheme="majorHAnsi" w:hAnsiTheme="majorHAnsi" w:cs="Segoe UI"/>
          <w:sz w:val="24"/>
          <w:szCs w:val="24"/>
        </w:rPr>
        <w:t xml:space="preserve">upervisión le indique. </w:t>
      </w:r>
    </w:p>
    <w:p w:rsidR="00DA6E20" w:rsidRPr="00476C8D" w:rsidRDefault="00DA6E20" w:rsidP="00CA1F5F">
      <w:pPr>
        <w:rPr>
          <w:rFonts w:asciiTheme="majorHAnsi" w:hAnsiTheme="majorHAnsi" w:cs="Segoe UI"/>
          <w:sz w:val="24"/>
          <w:szCs w:val="24"/>
        </w:rPr>
      </w:pPr>
      <w:r w:rsidRPr="00476C8D">
        <w:rPr>
          <w:rFonts w:asciiTheme="majorHAnsi" w:hAnsiTheme="majorHAnsi" w:cs="Segoe UI"/>
          <w:sz w:val="24"/>
          <w:szCs w:val="24"/>
        </w:rPr>
        <w:t>Si el contratista no reparare las obras mal ejecutadas dent</w:t>
      </w:r>
      <w:r w:rsidR="00A32E81">
        <w:rPr>
          <w:rFonts w:asciiTheme="majorHAnsi" w:hAnsiTheme="majorHAnsi" w:cs="Segoe UI"/>
          <w:sz w:val="24"/>
          <w:szCs w:val="24"/>
        </w:rPr>
        <w:t>ro del término señalado por la s</w:t>
      </w:r>
      <w:r w:rsidRPr="00476C8D">
        <w:rPr>
          <w:rFonts w:asciiTheme="majorHAnsi" w:hAnsiTheme="majorHAnsi" w:cs="Segoe UI"/>
          <w:sz w:val="24"/>
          <w:szCs w:val="24"/>
        </w:rPr>
        <w:t xml:space="preserve">upervisión, se podrá proceder a imponer las sanciones a que haya lugar. Lo anterior no implica que se releve al contratista de su obligación y de la responsabilidad por la estabilidad de las obras. </w:t>
      </w:r>
    </w:p>
    <w:p w:rsidR="00DA6E20" w:rsidRPr="00476C8D" w:rsidRDefault="00DA6E20" w:rsidP="00CA1F5F">
      <w:pPr>
        <w:rPr>
          <w:rFonts w:asciiTheme="majorHAnsi" w:hAnsiTheme="majorHAnsi" w:cs="Segoe UI"/>
          <w:sz w:val="24"/>
          <w:szCs w:val="24"/>
        </w:rPr>
      </w:pPr>
    </w:p>
    <w:p w:rsidR="00DA6E20" w:rsidRPr="00476C8D" w:rsidRDefault="00DA6E20" w:rsidP="00CB2FF9">
      <w:pPr>
        <w:pStyle w:val="Ttulo2"/>
        <w:numPr>
          <w:ilvl w:val="2"/>
          <w:numId w:val="58"/>
        </w:numPr>
        <w:shd w:val="clear" w:color="auto" w:fill="C6D9F1" w:themeFill="text2" w:themeFillTint="33"/>
        <w:snapToGrid w:val="0"/>
        <w:rPr>
          <w:rFonts w:asciiTheme="majorHAnsi" w:hAnsiTheme="majorHAnsi" w:cs="Segoe UI"/>
        </w:rPr>
      </w:pPr>
      <w:bookmarkStart w:id="404" w:name="_Toc333313079"/>
      <w:bookmarkStart w:id="405" w:name="_Toc10547719"/>
      <w:r w:rsidRPr="00476C8D">
        <w:rPr>
          <w:rFonts w:asciiTheme="majorHAnsi" w:hAnsiTheme="majorHAnsi" w:cs="Segoe UI"/>
        </w:rPr>
        <w:t>INSTALACIONES TEMPORALES</w:t>
      </w:r>
      <w:bookmarkEnd w:id="404"/>
      <w:bookmarkEnd w:id="405"/>
    </w:p>
    <w:p w:rsidR="00DA6E20" w:rsidRPr="00476C8D" w:rsidRDefault="00DA6E20" w:rsidP="00CA1F5F">
      <w:pPr>
        <w:rPr>
          <w:rFonts w:asciiTheme="majorHAnsi" w:hAnsiTheme="majorHAnsi" w:cs="Segoe UI"/>
          <w:sz w:val="24"/>
          <w:szCs w:val="24"/>
        </w:rPr>
      </w:pPr>
      <w:r w:rsidRPr="00476C8D">
        <w:rPr>
          <w:rFonts w:asciiTheme="majorHAnsi" w:hAnsiTheme="majorHAnsi" w:cs="Segoe UI"/>
          <w:sz w:val="24"/>
          <w:szCs w:val="24"/>
        </w:rPr>
        <w:t>Mediante construcciones temporales o u</w:t>
      </w:r>
      <w:r w:rsidR="00A32E81">
        <w:rPr>
          <w:rFonts w:asciiTheme="majorHAnsi" w:hAnsiTheme="majorHAnsi" w:cs="Segoe UI"/>
          <w:sz w:val="24"/>
          <w:szCs w:val="24"/>
        </w:rPr>
        <w:t>sando casa de la localidad, el c</w:t>
      </w:r>
      <w:r w:rsidRPr="00476C8D">
        <w:rPr>
          <w:rFonts w:asciiTheme="majorHAnsi" w:hAnsiTheme="majorHAnsi" w:cs="Segoe UI"/>
          <w:sz w:val="24"/>
          <w:szCs w:val="24"/>
        </w:rPr>
        <w:t xml:space="preserve">ontratista proveerá los espacios físicos descritos en estas especificaciones, los cuales serán demolidos a cuenta del Contratista antes de que se realice la recepción provisional del proyecto. </w:t>
      </w:r>
    </w:p>
    <w:p w:rsidR="00DA6E20" w:rsidRPr="00476C8D" w:rsidRDefault="00DA6E20" w:rsidP="00CA1F5F">
      <w:pPr>
        <w:rPr>
          <w:rFonts w:asciiTheme="majorHAnsi" w:hAnsiTheme="majorHAnsi" w:cs="Segoe UI"/>
          <w:sz w:val="24"/>
          <w:szCs w:val="24"/>
        </w:rPr>
      </w:pPr>
    </w:p>
    <w:p w:rsidR="00DA6E20" w:rsidRPr="00476C8D" w:rsidRDefault="00DA6E20" w:rsidP="00CB2FF9">
      <w:pPr>
        <w:pStyle w:val="Ttulo2"/>
        <w:numPr>
          <w:ilvl w:val="2"/>
          <w:numId w:val="58"/>
        </w:numPr>
        <w:shd w:val="clear" w:color="auto" w:fill="C6D9F1" w:themeFill="text2" w:themeFillTint="33"/>
        <w:snapToGrid w:val="0"/>
        <w:rPr>
          <w:rFonts w:asciiTheme="majorHAnsi" w:hAnsiTheme="majorHAnsi" w:cs="Segoe UI"/>
        </w:rPr>
      </w:pPr>
      <w:bookmarkStart w:id="406" w:name="_Toc333313080"/>
      <w:bookmarkStart w:id="407" w:name="_Toc10547720"/>
      <w:r w:rsidRPr="00476C8D">
        <w:rPr>
          <w:rFonts w:asciiTheme="majorHAnsi" w:hAnsiTheme="majorHAnsi" w:cs="Segoe UI"/>
        </w:rPr>
        <w:t>ANDAMIAJE Y BARRERAS</w:t>
      </w:r>
      <w:bookmarkEnd w:id="406"/>
      <w:bookmarkEnd w:id="407"/>
    </w:p>
    <w:p w:rsidR="00DA6E20" w:rsidRPr="00476C8D" w:rsidRDefault="00A32E81" w:rsidP="00CA1F5F">
      <w:pPr>
        <w:rPr>
          <w:rFonts w:asciiTheme="majorHAnsi" w:hAnsiTheme="majorHAnsi" w:cs="Segoe UI"/>
          <w:sz w:val="24"/>
          <w:szCs w:val="24"/>
        </w:rPr>
      </w:pPr>
      <w:r>
        <w:rPr>
          <w:rFonts w:asciiTheme="majorHAnsi" w:hAnsiTheme="majorHAnsi" w:cs="Segoe UI"/>
          <w:sz w:val="24"/>
          <w:szCs w:val="24"/>
        </w:rPr>
        <w:t>El c</w:t>
      </w:r>
      <w:r w:rsidR="00DA6E20" w:rsidRPr="00476C8D">
        <w:rPr>
          <w:rFonts w:asciiTheme="majorHAnsi" w:hAnsiTheme="majorHAnsi" w:cs="Segoe UI"/>
          <w:sz w:val="24"/>
          <w:szCs w:val="24"/>
        </w:rPr>
        <w:t>ontratista deberá proveer el andamiaje interior y exterior que sea necesario para la debi</w:t>
      </w:r>
      <w:r>
        <w:rPr>
          <w:rFonts w:asciiTheme="majorHAnsi" w:hAnsiTheme="majorHAnsi" w:cs="Segoe UI"/>
          <w:sz w:val="24"/>
          <w:szCs w:val="24"/>
        </w:rPr>
        <w:t>da construcción de la obra. El contratista permitirá a los s</w:t>
      </w:r>
      <w:r w:rsidR="00DA6E20" w:rsidRPr="00476C8D">
        <w:rPr>
          <w:rFonts w:asciiTheme="majorHAnsi" w:hAnsiTheme="majorHAnsi" w:cs="Segoe UI"/>
          <w:sz w:val="24"/>
          <w:szCs w:val="24"/>
        </w:rPr>
        <w:t>ubcontratistas el uso del andamiaje. El andamiaje será construido de buen material y de diseño y construcción que presten seguridad a los trabajadores y al público.</w:t>
      </w:r>
    </w:p>
    <w:p w:rsidR="00DA6E20" w:rsidRPr="00476C8D" w:rsidRDefault="00DA6E20" w:rsidP="00CA1F5F">
      <w:pPr>
        <w:rPr>
          <w:rFonts w:asciiTheme="majorHAnsi" w:hAnsiTheme="majorHAnsi" w:cs="Segoe UI"/>
          <w:sz w:val="24"/>
          <w:szCs w:val="24"/>
        </w:rPr>
      </w:pPr>
    </w:p>
    <w:p w:rsidR="00DA6E20" w:rsidRPr="00476C8D" w:rsidRDefault="00DA6E20" w:rsidP="00CB2FF9">
      <w:pPr>
        <w:pStyle w:val="Ttulo2"/>
        <w:numPr>
          <w:ilvl w:val="2"/>
          <w:numId w:val="58"/>
        </w:numPr>
        <w:shd w:val="clear" w:color="auto" w:fill="C6D9F1" w:themeFill="text2" w:themeFillTint="33"/>
        <w:snapToGrid w:val="0"/>
        <w:rPr>
          <w:rFonts w:asciiTheme="majorHAnsi" w:hAnsiTheme="majorHAnsi" w:cs="Segoe UI"/>
        </w:rPr>
      </w:pPr>
      <w:bookmarkStart w:id="408" w:name="_Toc333313081"/>
      <w:bookmarkStart w:id="409" w:name="_Toc10547721"/>
      <w:r w:rsidRPr="00476C8D">
        <w:rPr>
          <w:rFonts w:asciiTheme="majorHAnsi" w:hAnsiTheme="majorHAnsi" w:cs="Segoe UI"/>
        </w:rPr>
        <w:t>ESCALERAS Y GRUAS</w:t>
      </w:r>
      <w:bookmarkEnd w:id="408"/>
      <w:bookmarkEnd w:id="409"/>
    </w:p>
    <w:p w:rsidR="00DA6E20" w:rsidRPr="00476C8D" w:rsidRDefault="00A32E81" w:rsidP="00CA1F5F">
      <w:pPr>
        <w:rPr>
          <w:rFonts w:asciiTheme="majorHAnsi" w:hAnsiTheme="majorHAnsi" w:cs="Segoe UI"/>
          <w:sz w:val="24"/>
          <w:szCs w:val="24"/>
        </w:rPr>
      </w:pPr>
      <w:r>
        <w:rPr>
          <w:rFonts w:asciiTheme="majorHAnsi" w:hAnsiTheme="majorHAnsi" w:cs="Segoe UI"/>
          <w:sz w:val="24"/>
          <w:szCs w:val="24"/>
        </w:rPr>
        <w:t>El c</w:t>
      </w:r>
      <w:r w:rsidR="00DA6E20" w:rsidRPr="00476C8D">
        <w:rPr>
          <w:rFonts w:asciiTheme="majorHAnsi" w:hAnsiTheme="majorHAnsi" w:cs="Segoe UI"/>
          <w:sz w:val="24"/>
          <w:szCs w:val="24"/>
        </w:rPr>
        <w:t>ontratista deberá proveer y mantener el equipo de transporte y circulación vertical que fuera necesario, como escaleras temporales, rampas, andamios, tecles, grúas.</w:t>
      </w:r>
    </w:p>
    <w:p w:rsidR="00DA6E20" w:rsidRPr="00476C8D" w:rsidRDefault="00DA6E20" w:rsidP="00CA1F5F">
      <w:pPr>
        <w:rPr>
          <w:rFonts w:asciiTheme="majorHAnsi" w:hAnsiTheme="majorHAnsi" w:cs="Segoe UI"/>
          <w:sz w:val="24"/>
          <w:szCs w:val="24"/>
        </w:rPr>
      </w:pPr>
    </w:p>
    <w:p w:rsidR="00DA6E20" w:rsidRPr="00476C8D" w:rsidRDefault="00DA6E20" w:rsidP="00CB2FF9">
      <w:pPr>
        <w:pStyle w:val="Ttulo2"/>
        <w:numPr>
          <w:ilvl w:val="2"/>
          <w:numId w:val="58"/>
        </w:numPr>
        <w:shd w:val="clear" w:color="auto" w:fill="C6D9F1" w:themeFill="text2" w:themeFillTint="33"/>
        <w:snapToGrid w:val="0"/>
        <w:rPr>
          <w:rFonts w:asciiTheme="majorHAnsi" w:hAnsiTheme="majorHAnsi" w:cs="Segoe UI"/>
        </w:rPr>
      </w:pPr>
      <w:bookmarkStart w:id="410" w:name="_Toc333313082"/>
      <w:bookmarkStart w:id="411" w:name="_Toc10547722"/>
      <w:r w:rsidRPr="00476C8D">
        <w:rPr>
          <w:rFonts w:asciiTheme="majorHAnsi" w:hAnsiTheme="majorHAnsi" w:cs="Segoe UI"/>
        </w:rPr>
        <w:t>DRENAJE TEMPORAL</w:t>
      </w:r>
      <w:bookmarkEnd w:id="410"/>
      <w:bookmarkEnd w:id="411"/>
    </w:p>
    <w:p w:rsidR="00DA6E20" w:rsidRPr="00476C8D" w:rsidRDefault="00A32E81" w:rsidP="00CA1F5F">
      <w:pPr>
        <w:rPr>
          <w:rFonts w:asciiTheme="majorHAnsi" w:hAnsiTheme="majorHAnsi" w:cs="Segoe UI"/>
          <w:sz w:val="24"/>
          <w:szCs w:val="24"/>
        </w:rPr>
      </w:pPr>
      <w:r>
        <w:rPr>
          <w:rFonts w:asciiTheme="majorHAnsi" w:hAnsiTheme="majorHAnsi" w:cs="Segoe UI"/>
          <w:sz w:val="24"/>
          <w:szCs w:val="24"/>
        </w:rPr>
        <w:t>El c</w:t>
      </w:r>
      <w:r w:rsidR="00DA6E20" w:rsidRPr="00476C8D">
        <w:rPr>
          <w:rFonts w:asciiTheme="majorHAnsi" w:hAnsiTheme="majorHAnsi" w:cs="Segoe UI"/>
          <w:sz w:val="24"/>
          <w:szCs w:val="24"/>
        </w:rPr>
        <w:t>ontratista deberá mantener disponible en todo momento las bombas o equipos necesarios para eliminar rápidamente el agua que se acumule por causa de la lluvia o de una vertiente subterránea o de cualquier otro origen.</w:t>
      </w:r>
    </w:p>
    <w:p w:rsidR="00DA6E20" w:rsidRPr="00476C8D" w:rsidRDefault="00DA6E20" w:rsidP="00CA1F5F">
      <w:pPr>
        <w:rPr>
          <w:rFonts w:asciiTheme="majorHAnsi" w:hAnsiTheme="majorHAnsi" w:cs="Segoe UI"/>
          <w:sz w:val="24"/>
          <w:szCs w:val="24"/>
        </w:rPr>
      </w:pPr>
    </w:p>
    <w:p w:rsidR="00DA6E20" w:rsidRPr="00476C8D" w:rsidRDefault="00DA6E20" w:rsidP="00CB2FF9">
      <w:pPr>
        <w:pStyle w:val="Ttulo2"/>
        <w:numPr>
          <w:ilvl w:val="2"/>
          <w:numId w:val="58"/>
        </w:numPr>
        <w:shd w:val="clear" w:color="auto" w:fill="C6D9F1" w:themeFill="text2" w:themeFillTint="33"/>
        <w:snapToGrid w:val="0"/>
        <w:rPr>
          <w:rFonts w:asciiTheme="majorHAnsi" w:hAnsiTheme="majorHAnsi" w:cs="Segoe UI"/>
        </w:rPr>
      </w:pPr>
      <w:bookmarkStart w:id="412" w:name="_Toc333313083"/>
      <w:bookmarkStart w:id="413" w:name="_Toc10547723"/>
      <w:r w:rsidRPr="00476C8D">
        <w:rPr>
          <w:rFonts w:asciiTheme="majorHAnsi" w:hAnsiTheme="majorHAnsi" w:cs="Segoe UI"/>
        </w:rPr>
        <w:t>PROTECCIÓN TEMPORAL CONTRA FUEGO</w:t>
      </w:r>
      <w:bookmarkEnd w:id="412"/>
      <w:bookmarkEnd w:id="413"/>
    </w:p>
    <w:p w:rsidR="00DA6E20" w:rsidRPr="00476C8D" w:rsidRDefault="00A32E81" w:rsidP="00CA1F5F">
      <w:pPr>
        <w:rPr>
          <w:rFonts w:asciiTheme="majorHAnsi" w:hAnsiTheme="majorHAnsi" w:cs="Segoe UI"/>
          <w:sz w:val="24"/>
          <w:szCs w:val="24"/>
        </w:rPr>
      </w:pPr>
      <w:r>
        <w:rPr>
          <w:rFonts w:asciiTheme="majorHAnsi" w:hAnsiTheme="majorHAnsi" w:cs="Segoe UI"/>
          <w:sz w:val="24"/>
          <w:szCs w:val="24"/>
        </w:rPr>
        <w:t>El c</w:t>
      </w:r>
      <w:r w:rsidR="00DA6E20" w:rsidRPr="00476C8D">
        <w:rPr>
          <w:rFonts w:asciiTheme="majorHAnsi" w:hAnsiTheme="majorHAnsi" w:cs="Segoe UI"/>
          <w:sz w:val="24"/>
          <w:szCs w:val="24"/>
        </w:rPr>
        <w:t xml:space="preserve">ontratista deberá proveer y mantener en condiciones de trabajo dos extintores de polvo </w:t>
      </w:r>
      <w:r w:rsidR="0072571E" w:rsidRPr="00476C8D">
        <w:rPr>
          <w:rFonts w:asciiTheme="majorHAnsi" w:hAnsiTheme="majorHAnsi" w:cs="Segoe UI"/>
          <w:sz w:val="24"/>
          <w:szCs w:val="24"/>
        </w:rPr>
        <w:t xml:space="preserve">Tipo ABC </w:t>
      </w:r>
      <w:r w:rsidR="00DA6E20" w:rsidRPr="00476C8D">
        <w:rPr>
          <w:rFonts w:asciiTheme="majorHAnsi" w:hAnsiTheme="majorHAnsi" w:cs="Segoe UI"/>
          <w:sz w:val="24"/>
          <w:szCs w:val="24"/>
        </w:rPr>
        <w:t>en cada bloque de la obra. Estos extintores no serán parte del equipo permanente del edificio.</w:t>
      </w:r>
    </w:p>
    <w:p w:rsidR="00DA6E20" w:rsidRPr="00476C8D" w:rsidRDefault="00DA6E20" w:rsidP="00CA1F5F">
      <w:pPr>
        <w:rPr>
          <w:rFonts w:asciiTheme="majorHAnsi" w:hAnsiTheme="majorHAnsi" w:cs="Segoe UI"/>
          <w:sz w:val="24"/>
          <w:szCs w:val="24"/>
        </w:rPr>
      </w:pPr>
    </w:p>
    <w:p w:rsidR="00DA6E20" w:rsidRPr="00476C8D" w:rsidRDefault="00DA6E20" w:rsidP="00CB2FF9">
      <w:pPr>
        <w:pStyle w:val="Ttulo2"/>
        <w:numPr>
          <w:ilvl w:val="2"/>
          <w:numId w:val="58"/>
        </w:numPr>
        <w:shd w:val="clear" w:color="auto" w:fill="C6D9F1" w:themeFill="text2" w:themeFillTint="33"/>
        <w:snapToGrid w:val="0"/>
        <w:rPr>
          <w:rFonts w:asciiTheme="majorHAnsi" w:hAnsiTheme="majorHAnsi" w:cs="Segoe UI"/>
        </w:rPr>
      </w:pPr>
      <w:bookmarkStart w:id="414" w:name="_Toc333313084"/>
      <w:bookmarkStart w:id="415" w:name="_Toc10547724"/>
      <w:r w:rsidRPr="00476C8D">
        <w:rPr>
          <w:rFonts w:asciiTheme="majorHAnsi" w:hAnsiTheme="majorHAnsi" w:cs="Segoe UI"/>
        </w:rPr>
        <w:t>RUTAS DE ACCESO</w:t>
      </w:r>
      <w:bookmarkEnd w:id="414"/>
      <w:bookmarkEnd w:id="415"/>
    </w:p>
    <w:p w:rsidR="00DA6E20" w:rsidRPr="00476C8D" w:rsidRDefault="00A32E81" w:rsidP="00CA1F5F">
      <w:pPr>
        <w:rPr>
          <w:rFonts w:asciiTheme="majorHAnsi" w:hAnsiTheme="majorHAnsi" w:cs="Segoe UI"/>
          <w:sz w:val="24"/>
          <w:szCs w:val="24"/>
        </w:rPr>
      </w:pPr>
      <w:r>
        <w:rPr>
          <w:rFonts w:asciiTheme="majorHAnsi" w:hAnsiTheme="majorHAnsi" w:cs="Segoe UI"/>
          <w:sz w:val="24"/>
          <w:szCs w:val="24"/>
        </w:rPr>
        <w:t>Será responsabilidad del c</w:t>
      </w:r>
      <w:r w:rsidR="00DA6E20" w:rsidRPr="00476C8D">
        <w:rPr>
          <w:rFonts w:asciiTheme="majorHAnsi" w:hAnsiTheme="majorHAnsi" w:cs="Segoe UI"/>
          <w:sz w:val="24"/>
          <w:szCs w:val="24"/>
        </w:rPr>
        <w:t>ontratista construir y mantener rutas de acceso a los edificios, en el caso de ser necesario para la ejecución de la obra.</w:t>
      </w:r>
    </w:p>
    <w:p w:rsidR="00DA6E20" w:rsidRPr="00476C8D" w:rsidRDefault="00DA6E20" w:rsidP="00CA1F5F">
      <w:pPr>
        <w:pStyle w:val="Ttulo2"/>
        <w:rPr>
          <w:rFonts w:asciiTheme="majorHAnsi" w:hAnsiTheme="majorHAnsi" w:cs="Segoe UI"/>
        </w:rPr>
      </w:pPr>
    </w:p>
    <w:p w:rsidR="00DA6E20" w:rsidRPr="00476C8D" w:rsidRDefault="00DA6E20" w:rsidP="00CB2FF9">
      <w:pPr>
        <w:pStyle w:val="Ttulo2"/>
        <w:numPr>
          <w:ilvl w:val="1"/>
          <w:numId w:val="58"/>
        </w:numPr>
        <w:shd w:val="clear" w:color="auto" w:fill="C6D9F1" w:themeFill="text2" w:themeFillTint="33"/>
        <w:snapToGrid w:val="0"/>
        <w:rPr>
          <w:rFonts w:asciiTheme="majorHAnsi" w:hAnsiTheme="majorHAnsi" w:cs="Segoe UI"/>
        </w:rPr>
      </w:pPr>
      <w:bookmarkStart w:id="416" w:name="_Toc333313085"/>
      <w:bookmarkStart w:id="417" w:name="_Toc10547725"/>
      <w:r w:rsidRPr="00476C8D">
        <w:rPr>
          <w:rFonts w:asciiTheme="majorHAnsi" w:hAnsiTheme="majorHAnsi" w:cs="Segoe UI"/>
        </w:rPr>
        <w:t>TRABAJOS PRELIMINARES</w:t>
      </w:r>
      <w:bookmarkEnd w:id="416"/>
      <w:bookmarkEnd w:id="417"/>
    </w:p>
    <w:p w:rsidR="00DA6E20" w:rsidRPr="00476C8D" w:rsidRDefault="00DA6E20" w:rsidP="00CB2FF9">
      <w:pPr>
        <w:pStyle w:val="Ttulo2"/>
        <w:numPr>
          <w:ilvl w:val="2"/>
          <w:numId w:val="58"/>
        </w:numPr>
        <w:shd w:val="clear" w:color="auto" w:fill="C6D9F1" w:themeFill="text2" w:themeFillTint="33"/>
        <w:snapToGrid w:val="0"/>
        <w:rPr>
          <w:rFonts w:asciiTheme="majorHAnsi" w:hAnsiTheme="majorHAnsi" w:cs="Segoe UI"/>
        </w:rPr>
      </w:pPr>
      <w:bookmarkStart w:id="418" w:name="_Toc333313086"/>
      <w:bookmarkStart w:id="419" w:name="_Toc10547726"/>
      <w:r w:rsidRPr="00476C8D">
        <w:rPr>
          <w:rFonts w:asciiTheme="majorHAnsi" w:hAnsiTheme="majorHAnsi" w:cs="Segoe UI"/>
        </w:rPr>
        <w:t>ALCANCE</w:t>
      </w:r>
      <w:bookmarkEnd w:id="418"/>
      <w:bookmarkEnd w:id="419"/>
    </w:p>
    <w:p w:rsidR="00DA6E20" w:rsidRPr="00476C8D" w:rsidRDefault="00DA6E20" w:rsidP="00CA1F5F">
      <w:pPr>
        <w:rPr>
          <w:rFonts w:asciiTheme="majorHAnsi" w:hAnsiTheme="majorHAnsi" w:cs="Segoe UI"/>
          <w:sz w:val="24"/>
          <w:szCs w:val="24"/>
        </w:rPr>
      </w:pPr>
      <w:r w:rsidRPr="00476C8D">
        <w:rPr>
          <w:rFonts w:asciiTheme="majorHAnsi" w:hAnsiTheme="majorHAnsi" w:cs="Segoe UI"/>
          <w:sz w:val="24"/>
          <w:szCs w:val="24"/>
        </w:rPr>
        <w:t>Se consideran trabajos preliminares los siguientes:</w:t>
      </w:r>
    </w:p>
    <w:p w:rsidR="00DA6E20" w:rsidRPr="00476C8D" w:rsidRDefault="00DA6E20" w:rsidP="00CB2FF9">
      <w:pPr>
        <w:pStyle w:val="Prrafodelista"/>
        <w:numPr>
          <w:ilvl w:val="0"/>
          <w:numId w:val="59"/>
        </w:numPr>
        <w:rPr>
          <w:rFonts w:asciiTheme="majorHAnsi" w:hAnsiTheme="majorHAnsi" w:cs="Segoe UI"/>
          <w:sz w:val="24"/>
          <w:szCs w:val="24"/>
        </w:rPr>
      </w:pPr>
      <w:r w:rsidRPr="00476C8D">
        <w:rPr>
          <w:rFonts w:asciiTheme="majorHAnsi" w:hAnsiTheme="majorHAnsi" w:cs="Segoe UI"/>
          <w:sz w:val="24"/>
          <w:szCs w:val="24"/>
        </w:rPr>
        <w:t>Limpieza</w:t>
      </w:r>
    </w:p>
    <w:p w:rsidR="00DA6E20" w:rsidRPr="00476C8D" w:rsidRDefault="00DA6E20" w:rsidP="00CB2FF9">
      <w:pPr>
        <w:pStyle w:val="Prrafodelista"/>
        <w:numPr>
          <w:ilvl w:val="0"/>
          <w:numId w:val="59"/>
        </w:numPr>
        <w:rPr>
          <w:rFonts w:asciiTheme="majorHAnsi" w:hAnsiTheme="majorHAnsi" w:cs="Segoe UI"/>
          <w:sz w:val="24"/>
          <w:szCs w:val="24"/>
        </w:rPr>
      </w:pPr>
      <w:r w:rsidRPr="00476C8D">
        <w:rPr>
          <w:rFonts w:asciiTheme="majorHAnsi" w:hAnsiTheme="majorHAnsi" w:cs="Segoe UI"/>
          <w:sz w:val="24"/>
          <w:szCs w:val="24"/>
        </w:rPr>
        <w:t>Trazo</w:t>
      </w:r>
    </w:p>
    <w:p w:rsidR="00DA6E20" w:rsidRPr="00476C8D" w:rsidRDefault="00DA6E20" w:rsidP="00CB2FF9">
      <w:pPr>
        <w:pStyle w:val="Prrafodelista"/>
        <w:numPr>
          <w:ilvl w:val="0"/>
          <w:numId w:val="59"/>
        </w:numPr>
        <w:rPr>
          <w:rFonts w:asciiTheme="majorHAnsi" w:hAnsiTheme="majorHAnsi" w:cs="Segoe UI"/>
          <w:sz w:val="24"/>
          <w:szCs w:val="24"/>
        </w:rPr>
      </w:pPr>
      <w:r w:rsidRPr="00476C8D">
        <w:rPr>
          <w:rFonts w:asciiTheme="majorHAnsi" w:hAnsiTheme="majorHAnsi" w:cs="Segoe UI"/>
          <w:sz w:val="24"/>
          <w:szCs w:val="24"/>
        </w:rPr>
        <w:t>Eliminación de la capa vegetal y arcillosa superficial</w:t>
      </w:r>
    </w:p>
    <w:p w:rsidR="00DA6E20" w:rsidRPr="00476C8D" w:rsidRDefault="00DA6E20" w:rsidP="00CB2FF9">
      <w:pPr>
        <w:pStyle w:val="Prrafodelista"/>
        <w:numPr>
          <w:ilvl w:val="0"/>
          <w:numId w:val="59"/>
        </w:numPr>
        <w:rPr>
          <w:rFonts w:asciiTheme="majorHAnsi" w:hAnsiTheme="majorHAnsi" w:cs="Segoe UI"/>
          <w:sz w:val="24"/>
          <w:szCs w:val="24"/>
        </w:rPr>
      </w:pPr>
      <w:r w:rsidRPr="00476C8D">
        <w:rPr>
          <w:rFonts w:asciiTheme="majorHAnsi" w:hAnsiTheme="majorHAnsi" w:cs="Segoe UI"/>
          <w:sz w:val="24"/>
          <w:szCs w:val="24"/>
        </w:rPr>
        <w:t>Construcciones e instalaciones provisionales</w:t>
      </w:r>
    </w:p>
    <w:p w:rsidR="00DA6E20" w:rsidRPr="00476C8D" w:rsidRDefault="00DA6E20" w:rsidP="00CB2FF9">
      <w:pPr>
        <w:pStyle w:val="Prrafodelista"/>
        <w:numPr>
          <w:ilvl w:val="0"/>
          <w:numId w:val="59"/>
        </w:numPr>
        <w:rPr>
          <w:rFonts w:asciiTheme="majorHAnsi" w:hAnsiTheme="majorHAnsi" w:cs="Segoe UI"/>
          <w:sz w:val="24"/>
          <w:szCs w:val="24"/>
        </w:rPr>
      </w:pPr>
      <w:r w:rsidRPr="00476C8D">
        <w:rPr>
          <w:rFonts w:asciiTheme="majorHAnsi" w:hAnsiTheme="majorHAnsi" w:cs="Segoe UI"/>
          <w:sz w:val="24"/>
          <w:szCs w:val="24"/>
        </w:rPr>
        <w:t>Acondicionamiento de calles y/o caminos de acceso.</w:t>
      </w:r>
    </w:p>
    <w:p w:rsidR="00DA6E20" w:rsidRPr="00476C8D" w:rsidRDefault="00DA6E20" w:rsidP="00CA1F5F">
      <w:pPr>
        <w:rPr>
          <w:rFonts w:asciiTheme="majorHAnsi" w:hAnsiTheme="majorHAnsi" w:cs="Segoe UI"/>
          <w:sz w:val="24"/>
          <w:szCs w:val="24"/>
        </w:rPr>
      </w:pPr>
    </w:p>
    <w:p w:rsidR="00DA6E20" w:rsidRPr="00476C8D" w:rsidRDefault="00DA6E20" w:rsidP="00CB2FF9">
      <w:pPr>
        <w:pStyle w:val="Ttulo2"/>
        <w:numPr>
          <w:ilvl w:val="2"/>
          <w:numId w:val="58"/>
        </w:numPr>
        <w:shd w:val="clear" w:color="auto" w:fill="C6D9F1" w:themeFill="text2" w:themeFillTint="33"/>
        <w:snapToGrid w:val="0"/>
        <w:rPr>
          <w:rFonts w:asciiTheme="majorHAnsi" w:hAnsiTheme="majorHAnsi" w:cs="Segoe UI"/>
        </w:rPr>
      </w:pPr>
      <w:bookmarkStart w:id="420" w:name="_Toc333313087"/>
      <w:bookmarkStart w:id="421" w:name="_Toc10547727"/>
      <w:r w:rsidRPr="00476C8D">
        <w:rPr>
          <w:rFonts w:asciiTheme="majorHAnsi" w:hAnsiTheme="majorHAnsi" w:cs="Segoe UI"/>
        </w:rPr>
        <w:t>MOVIMIENTO DE TIERRA</w:t>
      </w:r>
      <w:bookmarkEnd w:id="420"/>
      <w:bookmarkEnd w:id="421"/>
    </w:p>
    <w:p w:rsidR="00DA6E20" w:rsidRPr="00476C8D" w:rsidRDefault="00DA6E20" w:rsidP="00CB2FF9">
      <w:pPr>
        <w:pStyle w:val="Ttulo3"/>
        <w:numPr>
          <w:ilvl w:val="3"/>
          <w:numId w:val="58"/>
        </w:numPr>
        <w:snapToGrid w:val="0"/>
        <w:rPr>
          <w:rFonts w:asciiTheme="majorHAnsi" w:hAnsiTheme="majorHAnsi" w:cs="Segoe UI"/>
        </w:rPr>
      </w:pPr>
      <w:bookmarkStart w:id="422" w:name="_Toc10547728"/>
      <w:r w:rsidRPr="00476C8D">
        <w:rPr>
          <w:rFonts w:asciiTheme="majorHAnsi" w:hAnsiTheme="majorHAnsi" w:cs="Segoe UI"/>
        </w:rPr>
        <w:t>GENERALIDADES</w:t>
      </w:r>
      <w:bookmarkEnd w:id="422"/>
    </w:p>
    <w:p w:rsidR="00DA6E20" w:rsidRPr="00476C8D" w:rsidRDefault="00DA6E20" w:rsidP="00CA1F5F">
      <w:pPr>
        <w:rPr>
          <w:rFonts w:asciiTheme="majorHAnsi" w:hAnsiTheme="majorHAnsi" w:cs="Segoe UI"/>
          <w:sz w:val="24"/>
          <w:szCs w:val="24"/>
        </w:rPr>
      </w:pPr>
      <w:r w:rsidRPr="00476C8D">
        <w:rPr>
          <w:rFonts w:asciiTheme="majorHAnsi" w:hAnsiTheme="majorHAnsi" w:cs="Segoe UI"/>
          <w:sz w:val="24"/>
          <w:szCs w:val="24"/>
        </w:rPr>
        <w:t xml:space="preserve">La presente sección normará todos los trabajos de corte, relleno, compactación, transporte y sobrecargo de materiales, producto de excavaciones necesarias para consolidar, conformar y nivelar diferentes zonas del proyecto. Se debe suministrar la mano de obra, los materiales, el </w:t>
      </w:r>
      <w:r w:rsidRPr="00476C8D">
        <w:rPr>
          <w:rFonts w:asciiTheme="majorHAnsi" w:hAnsiTheme="majorHAnsi" w:cs="Segoe UI"/>
          <w:sz w:val="24"/>
          <w:szCs w:val="24"/>
        </w:rPr>
        <w:lastRenderedPageBreak/>
        <w:t>equipo, la herramienta y los servicios necesarios para efectuar esos trabajos. Toda la obra en esta sección será regida por las especificaciones de la ASTM para Densidad de la Tierra (D1556), Humedad y Densidad de Materiales (D1557), Pruebas de Laboratorio de Humedad (D2216) y Clasificación de Tierras (D2487).</w:t>
      </w:r>
    </w:p>
    <w:p w:rsidR="00DA6E20" w:rsidRPr="00476C8D" w:rsidRDefault="00DA6E20" w:rsidP="00CA1F5F">
      <w:pPr>
        <w:rPr>
          <w:rFonts w:asciiTheme="majorHAnsi" w:hAnsiTheme="majorHAnsi" w:cs="Segoe UI"/>
          <w:sz w:val="24"/>
          <w:szCs w:val="24"/>
        </w:rPr>
      </w:pPr>
      <w:r w:rsidRPr="00476C8D">
        <w:rPr>
          <w:rFonts w:asciiTheme="majorHAnsi" w:hAnsiTheme="majorHAnsi" w:cs="Segoe UI"/>
          <w:sz w:val="24"/>
          <w:szCs w:val="24"/>
        </w:rPr>
        <w:t xml:space="preserve">El empleo de pruebas de compactación será responsabilidad y bajo el costo del Contratista. Las pruebas se harán según lo requiera el supervisor. </w:t>
      </w:r>
    </w:p>
    <w:p w:rsidR="00DA6E20" w:rsidRPr="00476C8D" w:rsidRDefault="00DA6E20" w:rsidP="00CA1F5F">
      <w:pPr>
        <w:rPr>
          <w:rFonts w:asciiTheme="majorHAnsi" w:hAnsiTheme="majorHAnsi" w:cs="Segoe UI"/>
          <w:sz w:val="24"/>
          <w:szCs w:val="24"/>
        </w:rPr>
      </w:pPr>
    </w:p>
    <w:p w:rsidR="00DA6E20" w:rsidRPr="00476C8D" w:rsidRDefault="00DA6E20" w:rsidP="00CB2FF9">
      <w:pPr>
        <w:pStyle w:val="Ttulo3"/>
        <w:numPr>
          <w:ilvl w:val="3"/>
          <w:numId w:val="58"/>
        </w:numPr>
        <w:shd w:val="clear" w:color="auto" w:fill="C6D9F1" w:themeFill="text2" w:themeFillTint="33"/>
        <w:snapToGrid w:val="0"/>
        <w:rPr>
          <w:rFonts w:asciiTheme="majorHAnsi" w:hAnsiTheme="majorHAnsi" w:cs="Segoe UI"/>
        </w:rPr>
      </w:pPr>
      <w:bookmarkStart w:id="423" w:name="_Toc10547729"/>
      <w:r w:rsidRPr="00476C8D">
        <w:rPr>
          <w:rFonts w:asciiTheme="majorHAnsi" w:hAnsiTheme="majorHAnsi" w:cs="Segoe UI"/>
        </w:rPr>
        <w:t>CORTE</w:t>
      </w:r>
      <w:bookmarkEnd w:id="423"/>
    </w:p>
    <w:p w:rsidR="00DA6E20" w:rsidRPr="00476C8D" w:rsidRDefault="00DA6E20" w:rsidP="00CB2FF9">
      <w:pPr>
        <w:pStyle w:val="Ttulo3"/>
        <w:numPr>
          <w:ilvl w:val="4"/>
          <w:numId w:val="58"/>
        </w:numPr>
        <w:snapToGrid w:val="0"/>
        <w:rPr>
          <w:rFonts w:asciiTheme="majorHAnsi" w:hAnsiTheme="majorHAnsi" w:cs="Segoe UI"/>
        </w:rPr>
      </w:pPr>
      <w:bookmarkStart w:id="424" w:name="_Toc10547730"/>
      <w:r w:rsidRPr="00476C8D">
        <w:rPr>
          <w:rFonts w:asciiTheme="majorHAnsi" w:hAnsiTheme="majorHAnsi" w:cs="Segoe UI"/>
        </w:rPr>
        <w:t>ALCANCE</w:t>
      </w:r>
      <w:bookmarkEnd w:id="424"/>
    </w:p>
    <w:p w:rsidR="00DA6E20" w:rsidRPr="00476C8D" w:rsidRDefault="00DA6E20" w:rsidP="00CA1F5F">
      <w:pPr>
        <w:rPr>
          <w:rFonts w:asciiTheme="majorHAnsi" w:hAnsiTheme="majorHAnsi" w:cs="Segoe UI"/>
          <w:sz w:val="24"/>
          <w:szCs w:val="24"/>
        </w:rPr>
      </w:pPr>
      <w:r w:rsidRPr="00476C8D">
        <w:rPr>
          <w:rFonts w:asciiTheme="majorHAnsi" w:hAnsiTheme="majorHAnsi" w:cs="Segoe UI"/>
          <w:sz w:val="24"/>
          <w:szCs w:val="24"/>
        </w:rPr>
        <w:t>Bajo el concepto de corte, se consideran los trabajos que deben llevarse a cabo para extraer materiales localizados por encima de los niveles requeridos en el proyecto. Incluirá su transporte y depósito en sitios previamente establecidos y aprobados por la Supervisión.</w:t>
      </w:r>
    </w:p>
    <w:p w:rsidR="00DA6E20" w:rsidRPr="00476C8D" w:rsidRDefault="00DA6E20" w:rsidP="00CA1F5F">
      <w:pPr>
        <w:rPr>
          <w:rFonts w:asciiTheme="majorHAnsi" w:hAnsiTheme="majorHAnsi" w:cs="Segoe UI"/>
          <w:sz w:val="24"/>
          <w:szCs w:val="24"/>
        </w:rPr>
      </w:pPr>
    </w:p>
    <w:p w:rsidR="00DA6E20" w:rsidRPr="00476C8D" w:rsidRDefault="00DA6E20" w:rsidP="00CB2FF9">
      <w:pPr>
        <w:pStyle w:val="Ttulo3"/>
        <w:numPr>
          <w:ilvl w:val="4"/>
          <w:numId w:val="58"/>
        </w:numPr>
        <w:snapToGrid w:val="0"/>
        <w:rPr>
          <w:rFonts w:asciiTheme="majorHAnsi" w:hAnsiTheme="majorHAnsi" w:cs="Segoe UI"/>
        </w:rPr>
      </w:pPr>
      <w:bookmarkStart w:id="425" w:name="_Toc10547731"/>
      <w:r w:rsidRPr="00476C8D">
        <w:rPr>
          <w:rFonts w:asciiTheme="majorHAnsi" w:hAnsiTheme="majorHAnsi" w:cs="Segoe UI"/>
        </w:rPr>
        <w:t>CLASIFICACION</w:t>
      </w:r>
      <w:bookmarkEnd w:id="425"/>
    </w:p>
    <w:p w:rsidR="00DA6E20" w:rsidRPr="00476C8D" w:rsidRDefault="00DA6E20" w:rsidP="00CA1F5F">
      <w:pPr>
        <w:rPr>
          <w:rFonts w:asciiTheme="majorHAnsi" w:hAnsiTheme="majorHAnsi" w:cs="Segoe UI"/>
          <w:sz w:val="24"/>
          <w:szCs w:val="24"/>
        </w:rPr>
      </w:pPr>
      <w:r w:rsidRPr="00476C8D">
        <w:rPr>
          <w:rFonts w:asciiTheme="majorHAnsi" w:hAnsiTheme="majorHAnsi" w:cs="Segoe UI"/>
          <w:sz w:val="24"/>
          <w:szCs w:val="24"/>
        </w:rPr>
        <w:t>Según la naturaleza del suelo, el corte, se clasificará de la siguiente manera:</w:t>
      </w:r>
    </w:p>
    <w:p w:rsidR="00DA6E20" w:rsidRPr="00476C8D" w:rsidRDefault="00DA6E20" w:rsidP="00CA1F5F">
      <w:pPr>
        <w:rPr>
          <w:rFonts w:asciiTheme="majorHAnsi" w:hAnsiTheme="majorHAnsi" w:cs="Segoe UI"/>
          <w:sz w:val="24"/>
          <w:szCs w:val="24"/>
        </w:rPr>
      </w:pPr>
      <w:r w:rsidRPr="00476C8D">
        <w:rPr>
          <w:rFonts w:asciiTheme="majorHAnsi" w:hAnsiTheme="majorHAnsi" w:cs="Segoe UI"/>
          <w:sz w:val="24"/>
          <w:szCs w:val="24"/>
        </w:rPr>
        <w:t>a. Corte de material rocoso: El corte en terreno macizo, incluyendo laja, donde sea necesario el uso de taladros, muletas y explosivos; se incluye también en este tipo de extracción, las piedras voluminosas mayores de un metro cúbico.</w:t>
      </w:r>
    </w:p>
    <w:p w:rsidR="00DA6E20" w:rsidRPr="00476C8D" w:rsidRDefault="00DA6E20" w:rsidP="00CA1F5F">
      <w:pPr>
        <w:rPr>
          <w:rFonts w:asciiTheme="majorHAnsi" w:hAnsiTheme="majorHAnsi" w:cs="Segoe UI"/>
          <w:sz w:val="24"/>
          <w:szCs w:val="24"/>
        </w:rPr>
      </w:pPr>
      <w:r w:rsidRPr="00476C8D">
        <w:rPr>
          <w:rFonts w:asciiTheme="majorHAnsi" w:hAnsiTheme="majorHAnsi" w:cs="Segoe UI"/>
          <w:sz w:val="24"/>
          <w:szCs w:val="24"/>
        </w:rPr>
        <w:t>b. Corte de material común: El corte en terreno de cualquier material que no presente las características del material rocoso.</w:t>
      </w:r>
    </w:p>
    <w:p w:rsidR="00DA6E20" w:rsidRPr="00476C8D" w:rsidRDefault="00DA6E20" w:rsidP="00CA1F5F">
      <w:pPr>
        <w:rPr>
          <w:rFonts w:asciiTheme="majorHAnsi" w:hAnsiTheme="majorHAnsi" w:cs="Segoe UI"/>
          <w:sz w:val="24"/>
          <w:szCs w:val="24"/>
        </w:rPr>
      </w:pPr>
      <w:r w:rsidRPr="00476C8D">
        <w:rPr>
          <w:rFonts w:asciiTheme="majorHAnsi" w:hAnsiTheme="majorHAnsi" w:cs="Segoe UI"/>
          <w:sz w:val="24"/>
          <w:szCs w:val="24"/>
        </w:rPr>
        <w:t>c. El corte de material no clasificado: el corte en terrenos en los que la naturaleza del suelo se desconozca.</w:t>
      </w:r>
    </w:p>
    <w:p w:rsidR="00DA6E20" w:rsidRPr="00476C8D" w:rsidRDefault="00DA6E20" w:rsidP="00CA1F5F">
      <w:pPr>
        <w:rPr>
          <w:rFonts w:asciiTheme="majorHAnsi" w:hAnsiTheme="majorHAnsi" w:cs="Segoe UI"/>
          <w:sz w:val="24"/>
          <w:szCs w:val="24"/>
        </w:rPr>
      </w:pPr>
    </w:p>
    <w:p w:rsidR="00DA6E20" w:rsidRPr="00476C8D" w:rsidRDefault="00DA6E20" w:rsidP="00A32E81">
      <w:pPr>
        <w:pStyle w:val="Ttulo3"/>
        <w:numPr>
          <w:ilvl w:val="4"/>
          <w:numId w:val="58"/>
        </w:numPr>
        <w:shd w:val="clear" w:color="auto" w:fill="B8CCE4" w:themeFill="accent1" w:themeFillTint="66"/>
        <w:snapToGrid w:val="0"/>
        <w:rPr>
          <w:rFonts w:asciiTheme="majorHAnsi" w:hAnsiTheme="majorHAnsi" w:cs="Segoe UI"/>
        </w:rPr>
      </w:pPr>
      <w:bookmarkStart w:id="426" w:name="_Toc10547732"/>
      <w:r w:rsidRPr="00476C8D">
        <w:rPr>
          <w:rFonts w:asciiTheme="majorHAnsi" w:hAnsiTheme="majorHAnsi" w:cs="Segoe UI"/>
        </w:rPr>
        <w:t>APROVECHAMIENTO DEL MATERIAL CORTADO</w:t>
      </w:r>
      <w:bookmarkEnd w:id="426"/>
    </w:p>
    <w:p w:rsidR="00DA6E20" w:rsidRPr="00476C8D" w:rsidRDefault="00DA6E20" w:rsidP="00CA1F5F">
      <w:pPr>
        <w:rPr>
          <w:rFonts w:asciiTheme="majorHAnsi" w:hAnsiTheme="majorHAnsi" w:cs="Segoe UI"/>
          <w:sz w:val="24"/>
          <w:szCs w:val="24"/>
        </w:rPr>
      </w:pPr>
      <w:r w:rsidRPr="00476C8D">
        <w:rPr>
          <w:rFonts w:asciiTheme="majorHAnsi" w:hAnsiTheme="majorHAnsi" w:cs="Segoe UI"/>
          <w:sz w:val="24"/>
          <w:szCs w:val="24"/>
        </w:rPr>
        <w:t>Cuando el Supervisor considere que el material puede ser aprovechado para usarse en otros trabajos de la obra, lo notificará al Contratista, para que éste lo deposite en un sitio cercano a su futuro empleo. El Departamento no reconocerá ningún valor por este material.</w:t>
      </w:r>
    </w:p>
    <w:p w:rsidR="00DA6E20" w:rsidRPr="00476C8D" w:rsidRDefault="00DA6E20" w:rsidP="00CA1F5F">
      <w:pPr>
        <w:rPr>
          <w:rFonts w:asciiTheme="majorHAnsi" w:hAnsiTheme="majorHAnsi" w:cs="Segoe UI"/>
          <w:sz w:val="24"/>
          <w:szCs w:val="24"/>
        </w:rPr>
      </w:pPr>
    </w:p>
    <w:p w:rsidR="00DA6E20" w:rsidRPr="00476C8D" w:rsidRDefault="00DA6E20" w:rsidP="00CB2FF9">
      <w:pPr>
        <w:pStyle w:val="Ttulo3"/>
        <w:numPr>
          <w:ilvl w:val="4"/>
          <w:numId w:val="58"/>
        </w:numPr>
        <w:shd w:val="clear" w:color="auto" w:fill="C6D9F1" w:themeFill="text2" w:themeFillTint="33"/>
        <w:snapToGrid w:val="0"/>
        <w:rPr>
          <w:rFonts w:asciiTheme="majorHAnsi" w:hAnsiTheme="majorHAnsi" w:cs="Segoe UI"/>
        </w:rPr>
      </w:pPr>
      <w:bookmarkStart w:id="427" w:name="_Toc10547733"/>
      <w:r w:rsidRPr="00476C8D">
        <w:rPr>
          <w:rFonts w:asciiTheme="majorHAnsi" w:hAnsiTheme="majorHAnsi" w:cs="Segoe UI"/>
        </w:rPr>
        <w:t>MEDIDA</w:t>
      </w:r>
      <w:bookmarkEnd w:id="427"/>
    </w:p>
    <w:p w:rsidR="00DA6E20" w:rsidRPr="00476C8D" w:rsidRDefault="00DA6E20" w:rsidP="00CA1F5F">
      <w:pPr>
        <w:rPr>
          <w:rFonts w:asciiTheme="majorHAnsi" w:hAnsiTheme="majorHAnsi" w:cs="Segoe UI"/>
          <w:sz w:val="24"/>
          <w:szCs w:val="24"/>
        </w:rPr>
      </w:pPr>
      <w:r w:rsidRPr="00476C8D">
        <w:rPr>
          <w:rFonts w:asciiTheme="majorHAnsi" w:hAnsiTheme="majorHAnsi" w:cs="Segoe UI"/>
          <w:sz w:val="24"/>
          <w:szCs w:val="24"/>
        </w:rPr>
        <w:t>Previo a la iniciación de los trabajos de corte, el Supervisor tomará áreas y niveles del sitio de corte.</w:t>
      </w:r>
    </w:p>
    <w:p w:rsidR="00DA6E20" w:rsidRPr="00476C8D" w:rsidRDefault="00DA6E20" w:rsidP="00CA1F5F">
      <w:pPr>
        <w:rPr>
          <w:rFonts w:asciiTheme="majorHAnsi" w:hAnsiTheme="majorHAnsi" w:cs="Segoe UI"/>
          <w:sz w:val="24"/>
          <w:szCs w:val="24"/>
        </w:rPr>
      </w:pPr>
      <w:r w:rsidRPr="00476C8D">
        <w:rPr>
          <w:rFonts w:asciiTheme="majorHAnsi" w:hAnsiTheme="majorHAnsi" w:cs="Segoe UI"/>
          <w:sz w:val="24"/>
          <w:szCs w:val="24"/>
        </w:rPr>
        <w:t xml:space="preserve">Luego de haberse cortado volverá a tomar áreas y niveles al volumen, calculando hasta una aproximación de </w:t>
      </w:r>
      <w:smartTag w:uri="urn:schemas-microsoft-com:office:smarttags" w:element="metricconverter">
        <w:smartTagPr>
          <w:attr w:name="ProductID" w:val="0.10 m3"/>
        </w:smartTagPr>
        <w:r w:rsidRPr="00476C8D">
          <w:rPr>
            <w:rFonts w:asciiTheme="majorHAnsi" w:hAnsiTheme="majorHAnsi" w:cs="Segoe UI"/>
            <w:sz w:val="24"/>
            <w:szCs w:val="24"/>
          </w:rPr>
          <w:t>0.10 m3</w:t>
        </w:r>
      </w:smartTag>
      <w:r w:rsidRPr="00476C8D">
        <w:rPr>
          <w:rFonts w:asciiTheme="majorHAnsi" w:hAnsiTheme="majorHAnsi" w:cs="Segoe UI"/>
          <w:sz w:val="24"/>
          <w:szCs w:val="24"/>
        </w:rPr>
        <w:t xml:space="preserve"> y el resultado corresponderá al volumen del material cortado.</w:t>
      </w:r>
    </w:p>
    <w:p w:rsidR="00DA6E20" w:rsidRPr="00476C8D" w:rsidRDefault="00DA6E20" w:rsidP="00CA1F5F">
      <w:pPr>
        <w:rPr>
          <w:rFonts w:asciiTheme="majorHAnsi" w:hAnsiTheme="majorHAnsi" w:cs="Segoe UI"/>
          <w:sz w:val="24"/>
          <w:szCs w:val="24"/>
        </w:rPr>
      </w:pPr>
    </w:p>
    <w:p w:rsidR="00DA6E20" w:rsidRPr="00476C8D" w:rsidRDefault="00DA6E20" w:rsidP="00CB2FF9">
      <w:pPr>
        <w:pStyle w:val="Ttulo3"/>
        <w:numPr>
          <w:ilvl w:val="4"/>
          <w:numId w:val="58"/>
        </w:numPr>
        <w:shd w:val="clear" w:color="auto" w:fill="C6D9F1" w:themeFill="text2" w:themeFillTint="33"/>
        <w:snapToGrid w:val="0"/>
        <w:rPr>
          <w:rFonts w:asciiTheme="majorHAnsi" w:hAnsiTheme="majorHAnsi" w:cs="Segoe UI"/>
        </w:rPr>
      </w:pPr>
      <w:bookmarkStart w:id="428" w:name="_Toc10547734"/>
      <w:r w:rsidRPr="00476C8D">
        <w:rPr>
          <w:rFonts w:asciiTheme="majorHAnsi" w:hAnsiTheme="majorHAnsi" w:cs="Segoe UI"/>
        </w:rPr>
        <w:t>PAGOS</w:t>
      </w:r>
      <w:bookmarkEnd w:id="428"/>
    </w:p>
    <w:p w:rsidR="00DA6E20" w:rsidRPr="00476C8D" w:rsidRDefault="00DA6E20" w:rsidP="00CA1F5F">
      <w:pPr>
        <w:rPr>
          <w:rFonts w:asciiTheme="majorHAnsi" w:hAnsiTheme="majorHAnsi" w:cs="Segoe UI"/>
          <w:sz w:val="24"/>
          <w:szCs w:val="24"/>
        </w:rPr>
      </w:pPr>
      <w:r w:rsidRPr="00476C8D">
        <w:rPr>
          <w:rFonts w:asciiTheme="majorHAnsi" w:hAnsiTheme="majorHAnsi" w:cs="Segoe UI"/>
          <w:sz w:val="24"/>
          <w:szCs w:val="24"/>
        </w:rPr>
        <w:t>Se pagará el volumen de material cortado al precio por metro cúbico convenido en el contrato.</w:t>
      </w:r>
    </w:p>
    <w:p w:rsidR="00DA6E20" w:rsidRPr="00476C8D" w:rsidRDefault="00DA6E20" w:rsidP="00CA1F5F">
      <w:pPr>
        <w:rPr>
          <w:rFonts w:asciiTheme="majorHAnsi" w:hAnsiTheme="majorHAnsi" w:cs="Segoe UI"/>
          <w:sz w:val="24"/>
          <w:szCs w:val="24"/>
        </w:rPr>
      </w:pPr>
    </w:p>
    <w:p w:rsidR="00DA6E20" w:rsidRPr="00476C8D" w:rsidRDefault="00DA6E20" w:rsidP="00CB2FF9">
      <w:pPr>
        <w:pStyle w:val="Ttulo2"/>
        <w:numPr>
          <w:ilvl w:val="2"/>
          <w:numId w:val="58"/>
        </w:numPr>
        <w:shd w:val="clear" w:color="auto" w:fill="C6D9F1" w:themeFill="text2" w:themeFillTint="33"/>
        <w:snapToGrid w:val="0"/>
        <w:rPr>
          <w:rFonts w:asciiTheme="majorHAnsi" w:hAnsiTheme="majorHAnsi" w:cs="Segoe UI"/>
        </w:rPr>
      </w:pPr>
      <w:bookmarkStart w:id="429" w:name="_Toc333313088"/>
      <w:bookmarkStart w:id="430" w:name="_Toc10547735"/>
      <w:r w:rsidRPr="00476C8D">
        <w:rPr>
          <w:rFonts w:asciiTheme="majorHAnsi" w:hAnsiTheme="majorHAnsi" w:cs="Segoe UI"/>
        </w:rPr>
        <w:t>RELLENO</w:t>
      </w:r>
      <w:bookmarkEnd w:id="429"/>
      <w:bookmarkEnd w:id="430"/>
    </w:p>
    <w:p w:rsidR="00DA6E20" w:rsidRPr="00476C8D" w:rsidRDefault="00DA6E20" w:rsidP="00CB2FF9">
      <w:pPr>
        <w:pStyle w:val="Ttulo3"/>
        <w:numPr>
          <w:ilvl w:val="3"/>
          <w:numId w:val="58"/>
        </w:numPr>
        <w:snapToGrid w:val="0"/>
        <w:rPr>
          <w:rFonts w:asciiTheme="majorHAnsi" w:hAnsiTheme="majorHAnsi" w:cs="Segoe UI"/>
        </w:rPr>
      </w:pPr>
      <w:bookmarkStart w:id="431" w:name="_Toc10547736"/>
      <w:r w:rsidRPr="00476C8D">
        <w:rPr>
          <w:rFonts w:asciiTheme="majorHAnsi" w:hAnsiTheme="majorHAnsi" w:cs="Segoe UI"/>
        </w:rPr>
        <w:t>ALCANCE</w:t>
      </w:r>
      <w:bookmarkEnd w:id="431"/>
    </w:p>
    <w:p w:rsidR="00DA6E20" w:rsidRPr="00476C8D" w:rsidRDefault="00DA6E20" w:rsidP="00CA1F5F">
      <w:pPr>
        <w:rPr>
          <w:rFonts w:asciiTheme="majorHAnsi" w:hAnsiTheme="majorHAnsi" w:cs="Segoe UI"/>
          <w:sz w:val="24"/>
          <w:szCs w:val="24"/>
        </w:rPr>
      </w:pPr>
      <w:r w:rsidRPr="00476C8D">
        <w:rPr>
          <w:rFonts w:asciiTheme="majorHAnsi" w:hAnsiTheme="majorHAnsi" w:cs="Segoe UI"/>
          <w:sz w:val="24"/>
          <w:szCs w:val="24"/>
        </w:rPr>
        <w:t>Bajo este concepto se considerarán todas las actividades de transporte, acondicionamiento y compactación con materiales adicionales, aprobadas por la Supervisión, con el objeto de llegar a los niveles requeridos en el proyecto.</w:t>
      </w:r>
    </w:p>
    <w:p w:rsidR="00DA6E20" w:rsidRPr="00476C8D" w:rsidRDefault="00DA6E20" w:rsidP="00CA1F5F">
      <w:pPr>
        <w:rPr>
          <w:rFonts w:asciiTheme="majorHAnsi" w:hAnsiTheme="majorHAnsi" w:cs="Segoe UI"/>
          <w:sz w:val="24"/>
          <w:szCs w:val="24"/>
        </w:rPr>
      </w:pPr>
    </w:p>
    <w:p w:rsidR="00DA6E20" w:rsidRPr="00476C8D" w:rsidRDefault="00DA6E20" w:rsidP="00A32E81">
      <w:pPr>
        <w:pStyle w:val="Ttulo3"/>
        <w:numPr>
          <w:ilvl w:val="3"/>
          <w:numId w:val="58"/>
        </w:numPr>
        <w:shd w:val="clear" w:color="auto" w:fill="B8CCE4" w:themeFill="accent1" w:themeFillTint="66"/>
        <w:snapToGrid w:val="0"/>
        <w:rPr>
          <w:rFonts w:asciiTheme="majorHAnsi" w:hAnsiTheme="majorHAnsi" w:cs="Segoe UI"/>
        </w:rPr>
      </w:pPr>
      <w:bookmarkStart w:id="432" w:name="_Toc10547737"/>
      <w:r w:rsidRPr="00476C8D">
        <w:rPr>
          <w:rFonts w:asciiTheme="majorHAnsi" w:hAnsiTheme="majorHAnsi" w:cs="Segoe UI"/>
        </w:rPr>
        <w:lastRenderedPageBreak/>
        <w:t>MATERIALES</w:t>
      </w:r>
      <w:bookmarkEnd w:id="432"/>
    </w:p>
    <w:p w:rsidR="00DA6E20" w:rsidRPr="00476C8D" w:rsidRDefault="00DA6E20" w:rsidP="00CA1F5F">
      <w:pPr>
        <w:rPr>
          <w:rFonts w:asciiTheme="majorHAnsi" w:hAnsiTheme="majorHAnsi" w:cs="Segoe UI"/>
          <w:sz w:val="24"/>
          <w:szCs w:val="24"/>
        </w:rPr>
      </w:pPr>
      <w:r w:rsidRPr="00476C8D">
        <w:rPr>
          <w:rFonts w:asciiTheme="majorHAnsi" w:hAnsiTheme="majorHAnsi" w:cs="Segoe UI"/>
          <w:sz w:val="24"/>
          <w:szCs w:val="24"/>
        </w:rPr>
        <w:t>Todo material a usarse para relleno deberá estar exento de materiales orgánicos y deberá contar con un bajo contenido de arcilla. Según la clasificación AASHO, se podrán usar los materiales comprendidos en el grupo A-2, y las de grupo GM, GC, SP, SM, SC, CL, ML, GW, GP y SW según la clasificación D-2487 del ASTM, deberá estar libre de raíces, material orgánico y piedras mayores de 6".</w:t>
      </w:r>
    </w:p>
    <w:p w:rsidR="00DA6E20" w:rsidRPr="00476C8D" w:rsidRDefault="00DA6E20" w:rsidP="00CA1F5F">
      <w:pPr>
        <w:rPr>
          <w:rFonts w:asciiTheme="majorHAnsi" w:hAnsiTheme="majorHAnsi" w:cs="Segoe UI"/>
          <w:sz w:val="24"/>
          <w:szCs w:val="24"/>
        </w:rPr>
      </w:pPr>
      <w:r w:rsidRPr="00476C8D">
        <w:rPr>
          <w:rFonts w:asciiTheme="majorHAnsi" w:hAnsiTheme="majorHAnsi" w:cs="Segoe UI"/>
          <w:sz w:val="24"/>
          <w:szCs w:val="24"/>
        </w:rPr>
        <w:t xml:space="preserve">Los rellenos por debajo de </w:t>
      </w:r>
      <w:smartTag w:uri="urn:schemas-microsoft-com:office:smarttags" w:element="metricconverter">
        <w:smartTagPr>
          <w:attr w:name="ProductID" w:val="30 cm"/>
        </w:smartTagPr>
        <w:r w:rsidRPr="00476C8D">
          <w:rPr>
            <w:rFonts w:asciiTheme="majorHAnsi" w:hAnsiTheme="majorHAnsi" w:cs="Segoe UI"/>
            <w:sz w:val="24"/>
            <w:szCs w:val="24"/>
          </w:rPr>
          <w:t>30 cm</w:t>
        </w:r>
      </w:smartTag>
      <w:r w:rsidRPr="00476C8D">
        <w:rPr>
          <w:rFonts w:asciiTheme="majorHAnsi" w:hAnsiTheme="majorHAnsi" w:cs="Segoe UI"/>
          <w:sz w:val="24"/>
          <w:szCs w:val="24"/>
        </w:rPr>
        <w:t>. del nivel del piso terminado podrán hacerse con material local, lo cual será previamente revisado y seleccionado por el Supervisor. Dicho material será aceptado cuando cumpla con las siguientes características:</w:t>
      </w:r>
    </w:p>
    <w:p w:rsidR="00DA6E20" w:rsidRPr="00476C8D" w:rsidRDefault="00DA6E20" w:rsidP="00CA1F5F">
      <w:pPr>
        <w:rPr>
          <w:rFonts w:asciiTheme="majorHAnsi" w:hAnsiTheme="majorHAnsi" w:cs="Segoe UI"/>
          <w:sz w:val="24"/>
          <w:szCs w:val="24"/>
        </w:rPr>
      </w:pPr>
      <w:r w:rsidRPr="00476C8D">
        <w:rPr>
          <w:rFonts w:asciiTheme="majorHAnsi" w:hAnsiTheme="majorHAnsi" w:cs="Segoe UI"/>
          <w:sz w:val="24"/>
          <w:szCs w:val="24"/>
        </w:rPr>
        <w:t xml:space="preserve">Límite líquido...............................................  </w:t>
      </w:r>
      <w:r w:rsidRPr="00476C8D">
        <w:rPr>
          <w:rFonts w:asciiTheme="majorHAnsi" w:hAnsiTheme="majorHAnsi" w:cs="Segoe UI"/>
          <w:sz w:val="24"/>
          <w:szCs w:val="24"/>
        </w:rPr>
        <w:tab/>
        <w:t xml:space="preserve"> No mayor de 35</w:t>
      </w:r>
    </w:p>
    <w:p w:rsidR="00DA6E20" w:rsidRPr="00476C8D" w:rsidRDefault="00DA6E20" w:rsidP="00CA1F5F">
      <w:pPr>
        <w:rPr>
          <w:rFonts w:asciiTheme="majorHAnsi" w:hAnsiTheme="majorHAnsi" w:cs="Segoe UI"/>
          <w:sz w:val="24"/>
          <w:szCs w:val="24"/>
        </w:rPr>
      </w:pPr>
      <w:r w:rsidRPr="00476C8D">
        <w:rPr>
          <w:rFonts w:asciiTheme="majorHAnsi" w:hAnsiTheme="majorHAnsi" w:cs="Segoe UI"/>
          <w:sz w:val="24"/>
          <w:szCs w:val="24"/>
        </w:rPr>
        <w:t xml:space="preserve">Índice de plasticidad..................................... </w:t>
      </w:r>
      <w:r w:rsidRPr="00476C8D">
        <w:rPr>
          <w:rFonts w:asciiTheme="majorHAnsi" w:hAnsiTheme="majorHAnsi" w:cs="Segoe UI"/>
          <w:sz w:val="24"/>
          <w:szCs w:val="24"/>
        </w:rPr>
        <w:tab/>
        <w:t xml:space="preserve"> No mayor de 12</w:t>
      </w:r>
    </w:p>
    <w:p w:rsidR="00DA6E20" w:rsidRPr="00476C8D" w:rsidRDefault="00DA6E20" w:rsidP="00CA1F5F">
      <w:pPr>
        <w:rPr>
          <w:rFonts w:asciiTheme="majorHAnsi" w:hAnsiTheme="majorHAnsi" w:cs="Segoe UI"/>
          <w:sz w:val="24"/>
          <w:szCs w:val="24"/>
        </w:rPr>
      </w:pPr>
      <w:r w:rsidRPr="00476C8D">
        <w:rPr>
          <w:rFonts w:asciiTheme="majorHAnsi" w:hAnsiTheme="majorHAnsi" w:cs="Segoe UI"/>
          <w:sz w:val="24"/>
          <w:szCs w:val="24"/>
        </w:rPr>
        <w:t>Porcentaje que pasa tamiz 200.....................</w:t>
      </w:r>
      <w:r w:rsidRPr="00476C8D">
        <w:rPr>
          <w:rFonts w:asciiTheme="majorHAnsi" w:hAnsiTheme="majorHAnsi" w:cs="Segoe UI"/>
          <w:sz w:val="24"/>
          <w:szCs w:val="24"/>
        </w:rPr>
        <w:tab/>
        <w:t xml:space="preserve"> No mayor de 22</w:t>
      </w:r>
    </w:p>
    <w:p w:rsidR="00DA6E20" w:rsidRPr="00476C8D" w:rsidRDefault="00DA6E20" w:rsidP="00CA1F5F">
      <w:pPr>
        <w:rPr>
          <w:rFonts w:asciiTheme="majorHAnsi" w:hAnsiTheme="majorHAnsi" w:cs="Segoe UI"/>
          <w:sz w:val="24"/>
          <w:szCs w:val="24"/>
        </w:rPr>
      </w:pPr>
      <w:r w:rsidRPr="00476C8D">
        <w:rPr>
          <w:rFonts w:asciiTheme="majorHAnsi" w:hAnsiTheme="majorHAnsi" w:cs="Segoe UI"/>
          <w:sz w:val="24"/>
          <w:szCs w:val="24"/>
        </w:rPr>
        <w:t xml:space="preserve">Valor de CAR. ............................................ </w:t>
      </w:r>
      <w:r w:rsidRPr="00476C8D">
        <w:rPr>
          <w:rFonts w:asciiTheme="majorHAnsi" w:hAnsiTheme="majorHAnsi" w:cs="Segoe UI"/>
          <w:sz w:val="24"/>
          <w:szCs w:val="24"/>
        </w:rPr>
        <w:tab/>
        <w:t xml:space="preserve"> No mayor de 15 </w:t>
      </w:r>
    </w:p>
    <w:p w:rsidR="00DA6E20" w:rsidRPr="00476C8D" w:rsidRDefault="00DA6E20" w:rsidP="00CA1F5F">
      <w:pPr>
        <w:rPr>
          <w:rFonts w:asciiTheme="majorHAnsi" w:hAnsiTheme="majorHAnsi" w:cs="Segoe UI"/>
          <w:sz w:val="24"/>
          <w:szCs w:val="24"/>
        </w:rPr>
      </w:pPr>
      <w:r w:rsidRPr="00476C8D">
        <w:rPr>
          <w:rFonts w:asciiTheme="majorHAnsi" w:hAnsiTheme="majorHAnsi" w:cs="Segoe UI"/>
          <w:sz w:val="24"/>
          <w:szCs w:val="24"/>
        </w:rPr>
        <w:t>El material a utilizar deberá reunir los requisitos especificados por las disposiciones del ASTM D-4318.</w:t>
      </w:r>
    </w:p>
    <w:p w:rsidR="00DA6E20" w:rsidRPr="00476C8D" w:rsidRDefault="00DA6E20" w:rsidP="00CA1F5F">
      <w:pPr>
        <w:rPr>
          <w:rFonts w:asciiTheme="majorHAnsi" w:hAnsiTheme="majorHAnsi" w:cs="Segoe UI"/>
          <w:sz w:val="24"/>
          <w:szCs w:val="24"/>
        </w:rPr>
      </w:pPr>
      <w:r w:rsidRPr="00476C8D">
        <w:rPr>
          <w:rFonts w:asciiTheme="majorHAnsi" w:hAnsiTheme="majorHAnsi" w:cs="Segoe UI"/>
          <w:sz w:val="24"/>
          <w:szCs w:val="24"/>
        </w:rPr>
        <w:t xml:space="preserve">Para rellenos de pisos, aceras, cimientos, y otros sitios que puedan estar sujetos a hundimientos, por lo menos en lo últimos </w:t>
      </w:r>
      <w:smartTag w:uri="urn:schemas-microsoft-com:office:smarttags" w:element="metricconverter">
        <w:smartTagPr>
          <w:attr w:name="ProductID" w:val="30 cm"/>
        </w:smartTagPr>
        <w:r w:rsidRPr="00476C8D">
          <w:rPr>
            <w:rFonts w:asciiTheme="majorHAnsi" w:hAnsiTheme="majorHAnsi" w:cs="Segoe UI"/>
            <w:sz w:val="24"/>
            <w:szCs w:val="24"/>
          </w:rPr>
          <w:t>30 cm</w:t>
        </w:r>
      </w:smartTag>
      <w:r w:rsidRPr="00476C8D">
        <w:rPr>
          <w:rFonts w:asciiTheme="majorHAnsi" w:hAnsiTheme="majorHAnsi" w:cs="Segoe UI"/>
          <w:sz w:val="24"/>
          <w:szCs w:val="24"/>
        </w:rPr>
        <w:t>. se utilizará material selecto de las siguientes características:</w:t>
      </w:r>
    </w:p>
    <w:p w:rsidR="00DA6E20" w:rsidRPr="00476C8D" w:rsidRDefault="00DA6E20" w:rsidP="00CA1F5F">
      <w:pPr>
        <w:rPr>
          <w:rFonts w:asciiTheme="majorHAnsi" w:hAnsiTheme="majorHAnsi" w:cs="Segoe UI"/>
          <w:sz w:val="24"/>
          <w:szCs w:val="24"/>
        </w:rPr>
      </w:pPr>
      <w:r w:rsidRPr="00476C8D">
        <w:rPr>
          <w:rFonts w:asciiTheme="majorHAnsi" w:hAnsiTheme="majorHAnsi" w:cs="Segoe UI"/>
          <w:sz w:val="24"/>
          <w:szCs w:val="24"/>
        </w:rPr>
        <w:t>Límite líquido.................................................</w:t>
      </w:r>
      <w:r w:rsidRPr="00476C8D">
        <w:rPr>
          <w:rFonts w:asciiTheme="majorHAnsi" w:hAnsiTheme="majorHAnsi" w:cs="Segoe UI"/>
          <w:sz w:val="24"/>
          <w:szCs w:val="24"/>
        </w:rPr>
        <w:tab/>
        <w:t xml:space="preserve"> No mayor de 25</w:t>
      </w:r>
    </w:p>
    <w:p w:rsidR="00DA6E20" w:rsidRPr="00476C8D" w:rsidRDefault="006136CA" w:rsidP="00CA1F5F">
      <w:pPr>
        <w:rPr>
          <w:rFonts w:asciiTheme="majorHAnsi" w:hAnsiTheme="majorHAnsi" w:cs="Segoe UI"/>
          <w:sz w:val="24"/>
          <w:szCs w:val="24"/>
        </w:rPr>
      </w:pPr>
      <w:r w:rsidRPr="00476C8D">
        <w:rPr>
          <w:rFonts w:asciiTheme="majorHAnsi" w:hAnsiTheme="majorHAnsi" w:cs="Segoe UI"/>
          <w:sz w:val="24"/>
          <w:szCs w:val="24"/>
        </w:rPr>
        <w:t>Índice</w:t>
      </w:r>
      <w:r w:rsidR="00DA6E20" w:rsidRPr="00476C8D">
        <w:rPr>
          <w:rFonts w:asciiTheme="majorHAnsi" w:hAnsiTheme="majorHAnsi" w:cs="Segoe UI"/>
          <w:sz w:val="24"/>
          <w:szCs w:val="24"/>
        </w:rPr>
        <w:t xml:space="preserve"> de plasticidad......................................</w:t>
      </w:r>
      <w:r w:rsidR="00DA6E20" w:rsidRPr="00476C8D">
        <w:rPr>
          <w:rFonts w:asciiTheme="majorHAnsi" w:hAnsiTheme="majorHAnsi" w:cs="Segoe UI"/>
          <w:sz w:val="24"/>
          <w:szCs w:val="24"/>
        </w:rPr>
        <w:tab/>
        <w:t xml:space="preserve"> No mayor de 9</w:t>
      </w:r>
    </w:p>
    <w:p w:rsidR="00DA6E20" w:rsidRPr="00476C8D" w:rsidRDefault="00DA6E20" w:rsidP="00CA1F5F">
      <w:pPr>
        <w:rPr>
          <w:rFonts w:asciiTheme="majorHAnsi" w:hAnsiTheme="majorHAnsi" w:cs="Segoe UI"/>
          <w:sz w:val="24"/>
          <w:szCs w:val="24"/>
        </w:rPr>
      </w:pPr>
      <w:r w:rsidRPr="00476C8D">
        <w:rPr>
          <w:rFonts w:asciiTheme="majorHAnsi" w:hAnsiTheme="majorHAnsi" w:cs="Segoe UI"/>
          <w:sz w:val="24"/>
          <w:szCs w:val="24"/>
        </w:rPr>
        <w:t xml:space="preserve">Porcentaje que pasa </w:t>
      </w:r>
      <w:r w:rsidR="00707A71" w:rsidRPr="00476C8D">
        <w:rPr>
          <w:rFonts w:asciiTheme="majorHAnsi" w:hAnsiTheme="majorHAnsi" w:cs="Segoe UI"/>
          <w:sz w:val="24"/>
          <w:szCs w:val="24"/>
        </w:rPr>
        <w:t>tamiz 200...................</w:t>
      </w:r>
      <w:r w:rsidR="00707A71" w:rsidRPr="00476C8D">
        <w:rPr>
          <w:rFonts w:asciiTheme="majorHAnsi" w:hAnsiTheme="majorHAnsi" w:cs="Segoe UI"/>
          <w:sz w:val="24"/>
          <w:szCs w:val="24"/>
        </w:rPr>
        <w:tab/>
      </w:r>
      <w:r w:rsidRPr="00476C8D">
        <w:rPr>
          <w:rFonts w:asciiTheme="majorHAnsi" w:hAnsiTheme="majorHAnsi" w:cs="Segoe UI"/>
          <w:sz w:val="24"/>
          <w:szCs w:val="24"/>
        </w:rPr>
        <w:t>No mayor de 15</w:t>
      </w:r>
    </w:p>
    <w:p w:rsidR="00DA6E20" w:rsidRPr="00476C8D" w:rsidRDefault="00DA6E20" w:rsidP="00CA1F5F">
      <w:pPr>
        <w:rPr>
          <w:rFonts w:asciiTheme="majorHAnsi" w:hAnsiTheme="majorHAnsi" w:cs="Segoe UI"/>
          <w:sz w:val="24"/>
          <w:szCs w:val="24"/>
        </w:rPr>
      </w:pPr>
      <w:r w:rsidRPr="00476C8D">
        <w:rPr>
          <w:rFonts w:asciiTheme="majorHAnsi" w:hAnsiTheme="majorHAnsi" w:cs="Segoe UI"/>
          <w:sz w:val="24"/>
          <w:szCs w:val="24"/>
        </w:rPr>
        <w:t>Valor de C.B.R................................................</w:t>
      </w:r>
      <w:r w:rsidR="00707A71" w:rsidRPr="00476C8D">
        <w:rPr>
          <w:rFonts w:asciiTheme="majorHAnsi" w:hAnsiTheme="majorHAnsi" w:cs="Segoe UI"/>
          <w:sz w:val="24"/>
          <w:szCs w:val="24"/>
        </w:rPr>
        <w:t>..</w:t>
      </w:r>
      <w:r w:rsidR="00707A71" w:rsidRPr="00476C8D">
        <w:rPr>
          <w:rFonts w:asciiTheme="majorHAnsi" w:hAnsiTheme="majorHAnsi" w:cs="Segoe UI"/>
          <w:sz w:val="24"/>
          <w:szCs w:val="24"/>
        </w:rPr>
        <w:tab/>
      </w:r>
      <w:r w:rsidRPr="00476C8D">
        <w:rPr>
          <w:rFonts w:asciiTheme="majorHAnsi" w:hAnsiTheme="majorHAnsi" w:cs="Segoe UI"/>
          <w:sz w:val="24"/>
          <w:szCs w:val="24"/>
        </w:rPr>
        <w:t>No mayor de 30</w:t>
      </w:r>
    </w:p>
    <w:p w:rsidR="00DA6E20" w:rsidRPr="00476C8D" w:rsidRDefault="00DA6E20" w:rsidP="00CA1F5F">
      <w:pPr>
        <w:rPr>
          <w:rFonts w:asciiTheme="majorHAnsi" w:hAnsiTheme="majorHAnsi" w:cs="Segoe UI"/>
          <w:sz w:val="24"/>
          <w:szCs w:val="24"/>
        </w:rPr>
      </w:pPr>
      <w:r w:rsidRPr="00476C8D">
        <w:rPr>
          <w:rFonts w:asciiTheme="majorHAnsi" w:hAnsiTheme="majorHAnsi" w:cs="Segoe UI"/>
          <w:sz w:val="24"/>
          <w:szCs w:val="24"/>
        </w:rPr>
        <w:t>Antes de efectuar los trabajos de relleno, deberán estar bien definidos los niveles de piso terminado e inspeccionados todos los sistemas de servicio instalados en el edificio.</w:t>
      </w:r>
    </w:p>
    <w:p w:rsidR="00DA6E20" w:rsidRPr="00476C8D" w:rsidRDefault="00DA6E20" w:rsidP="00CA1F5F">
      <w:pPr>
        <w:rPr>
          <w:rFonts w:asciiTheme="majorHAnsi" w:hAnsiTheme="majorHAnsi" w:cs="Segoe UI"/>
          <w:sz w:val="24"/>
          <w:szCs w:val="24"/>
        </w:rPr>
      </w:pPr>
    </w:p>
    <w:p w:rsidR="00DA6E20" w:rsidRPr="00476C8D" w:rsidRDefault="00DA6E20" w:rsidP="00DC2566">
      <w:pPr>
        <w:pStyle w:val="Ttulo3"/>
        <w:numPr>
          <w:ilvl w:val="3"/>
          <w:numId w:val="58"/>
        </w:numPr>
        <w:shd w:val="clear" w:color="auto" w:fill="B8CCE4" w:themeFill="accent1" w:themeFillTint="66"/>
        <w:snapToGrid w:val="0"/>
        <w:rPr>
          <w:rFonts w:asciiTheme="majorHAnsi" w:hAnsiTheme="majorHAnsi" w:cs="Segoe UI"/>
        </w:rPr>
      </w:pPr>
      <w:bookmarkStart w:id="433" w:name="_Toc10547738"/>
      <w:r w:rsidRPr="00476C8D">
        <w:rPr>
          <w:rFonts w:asciiTheme="majorHAnsi" w:hAnsiTheme="majorHAnsi" w:cs="Segoe UI"/>
        </w:rPr>
        <w:t>MANO DE OBRA</w:t>
      </w:r>
      <w:bookmarkEnd w:id="433"/>
    </w:p>
    <w:p w:rsidR="00DA6E20" w:rsidRPr="00476C8D" w:rsidRDefault="00DA6E20" w:rsidP="00CA1F5F">
      <w:pPr>
        <w:rPr>
          <w:rFonts w:asciiTheme="majorHAnsi" w:hAnsiTheme="majorHAnsi" w:cs="Segoe UI"/>
          <w:sz w:val="24"/>
          <w:szCs w:val="24"/>
        </w:rPr>
      </w:pPr>
      <w:r w:rsidRPr="00476C8D">
        <w:rPr>
          <w:rFonts w:asciiTheme="majorHAnsi" w:hAnsiTheme="majorHAnsi" w:cs="Segoe UI"/>
          <w:sz w:val="24"/>
          <w:szCs w:val="24"/>
        </w:rPr>
        <w:t xml:space="preserve">El proceso de relleno y compactación se hará en capas horizontales colocadas con un espesor no mayor de 8" debiendo tener la humedad óptima en el momento de colocarse y compactarse con máquina. Si la compactación se hiciera operada a mano, deberá usarse </w:t>
      </w:r>
      <w:proofErr w:type="spellStart"/>
      <w:r w:rsidRPr="00476C8D">
        <w:rPr>
          <w:rFonts w:asciiTheme="majorHAnsi" w:hAnsiTheme="majorHAnsi" w:cs="Segoe UI"/>
          <w:sz w:val="24"/>
          <w:szCs w:val="24"/>
        </w:rPr>
        <w:t>compactador</w:t>
      </w:r>
      <w:proofErr w:type="spellEnd"/>
      <w:r w:rsidRPr="00476C8D">
        <w:rPr>
          <w:rFonts w:asciiTheme="majorHAnsi" w:hAnsiTheme="majorHAnsi" w:cs="Segoe UI"/>
          <w:sz w:val="24"/>
          <w:szCs w:val="24"/>
        </w:rPr>
        <w:t xml:space="preserve"> que tenga un área para no menor de 400 c m2 y un peso no menor de </w:t>
      </w:r>
      <w:smartTag w:uri="urn:schemas-microsoft-com:office:smarttags" w:element="metricconverter">
        <w:smartTagPr>
          <w:attr w:name="ProductID" w:val="20 kg"/>
        </w:smartTagPr>
        <w:r w:rsidRPr="00476C8D">
          <w:rPr>
            <w:rFonts w:asciiTheme="majorHAnsi" w:hAnsiTheme="majorHAnsi" w:cs="Segoe UI"/>
            <w:sz w:val="24"/>
            <w:szCs w:val="24"/>
          </w:rPr>
          <w:t>20 kg</w:t>
        </w:r>
      </w:smartTag>
      <w:r w:rsidRPr="00476C8D">
        <w:rPr>
          <w:rFonts w:asciiTheme="majorHAnsi" w:hAnsiTheme="majorHAnsi" w:cs="Segoe UI"/>
          <w:sz w:val="24"/>
          <w:szCs w:val="24"/>
        </w:rPr>
        <w:t>. En este caso las capas de compactación serán horizontales y con un espesor no mayor de 6".</w:t>
      </w:r>
    </w:p>
    <w:p w:rsidR="00DA6E20" w:rsidRPr="00476C8D" w:rsidRDefault="00DA6E20" w:rsidP="00CA1F5F">
      <w:pPr>
        <w:rPr>
          <w:rFonts w:asciiTheme="majorHAnsi" w:hAnsiTheme="majorHAnsi" w:cs="Segoe UI"/>
          <w:sz w:val="24"/>
          <w:szCs w:val="24"/>
        </w:rPr>
      </w:pPr>
    </w:p>
    <w:p w:rsidR="00DA6E20" w:rsidRPr="00476C8D" w:rsidRDefault="00DA6E20" w:rsidP="00A32E81">
      <w:pPr>
        <w:pStyle w:val="Ttulo3"/>
        <w:numPr>
          <w:ilvl w:val="3"/>
          <w:numId w:val="58"/>
        </w:numPr>
        <w:shd w:val="clear" w:color="auto" w:fill="B8CCE4" w:themeFill="accent1" w:themeFillTint="66"/>
        <w:snapToGrid w:val="0"/>
        <w:rPr>
          <w:rFonts w:asciiTheme="majorHAnsi" w:hAnsiTheme="majorHAnsi" w:cs="Segoe UI"/>
        </w:rPr>
      </w:pPr>
      <w:bookmarkStart w:id="434" w:name="_Toc10547739"/>
      <w:r w:rsidRPr="00476C8D">
        <w:rPr>
          <w:rFonts w:asciiTheme="majorHAnsi" w:hAnsiTheme="majorHAnsi" w:cs="Segoe UI"/>
        </w:rPr>
        <w:t>MEDIDA</w:t>
      </w:r>
      <w:bookmarkEnd w:id="434"/>
    </w:p>
    <w:p w:rsidR="00DA6E20" w:rsidRPr="00476C8D" w:rsidRDefault="00DA6E20" w:rsidP="00CA1F5F">
      <w:pPr>
        <w:rPr>
          <w:rFonts w:asciiTheme="majorHAnsi" w:hAnsiTheme="majorHAnsi" w:cs="Segoe UI"/>
          <w:sz w:val="24"/>
          <w:szCs w:val="24"/>
        </w:rPr>
      </w:pPr>
      <w:r w:rsidRPr="00476C8D">
        <w:rPr>
          <w:rFonts w:asciiTheme="majorHAnsi" w:hAnsiTheme="majorHAnsi" w:cs="Segoe UI"/>
          <w:sz w:val="24"/>
          <w:szCs w:val="24"/>
        </w:rPr>
        <w:t>Se medirá el volumen de metros cúbicos del material.</w:t>
      </w:r>
    </w:p>
    <w:p w:rsidR="00DA6E20" w:rsidRPr="00476C8D" w:rsidRDefault="00DA6E20" w:rsidP="00CA1F5F">
      <w:pPr>
        <w:rPr>
          <w:rFonts w:asciiTheme="majorHAnsi" w:hAnsiTheme="majorHAnsi" w:cs="Segoe UI"/>
          <w:sz w:val="24"/>
          <w:szCs w:val="24"/>
        </w:rPr>
      </w:pPr>
    </w:p>
    <w:p w:rsidR="00DA6E20" w:rsidRPr="00476C8D" w:rsidRDefault="00DA6E20" w:rsidP="00A32E81">
      <w:pPr>
        <w:pStyle w:val="Ttulo3"/>
        <w:numPr>
          <w:ilvl w:val="3"/>
          <w:numId w:val="58"/>
        </w:numPr>
        <w:shd w:val="clear" w:color="auto" w:fill="B8CCE4" w:themeFill="accent1" w:themeFillTint="66"/>
        <w:snapToGrid w:val="0"/>
        <w:rPr>
          <w:rFonts w:asciiTheme="majorHAnsi" w:hAnsiTheme="majorHAnsi" w:cs="Segoe UI"/>
        </w:rPr>
      </w:pPr>
      <w:bookmarkStart w:id="435" w:name="_Toc10547740"/>
      <w:r w:rsidRPr="00476C8D">
        <w:rPr>
          <w:rFonts w:asciiTheme="majorHAnsi" w:hAnsiTheme="majorHAnsi" w:cs="Segoe UI"/>
        </w:rPr>
        <w:t>PAGO</w:t>
      </w:r>
      <w:bookmarkEnd w:id="435"/>
    </w:p>
    <w:p w:rsidR="00DA6E20" w:rsidRPr="00476C8D" w:rsidRDefault="00DA6E20" w:rsidP="00CA1F5F">
      <w:pPr>
        <w:rPr>
          <w:rFonts w:asciiTheme="majorHAnsi" w:hAnsiTheme="majorHAnsi" w:cs="Segoe UI"/>
          <w:sz w:val="24"/>
          <w:szCs w:val="24"/>
        </w:rPr>
      </w:pPr>
      <w:r w:rsidRPr="00476C8D">
        <w:rPr>
          <w:rFonts w:asciiTheme="majorHAnsi" w:hAnsiTheme="majorHAnsi" w:cs="Segoe UI"/>
          <w:sz w:val="24"/>
          <w:szCs w:val="24"/>
        </w:rPr>
        <w:t>Se pagará el volumen medido al precio por metro cúbico convenido en el contrato.</w:t>
      </w:r>
    </w:p>
    <w:p w:rsidR="00DA6E20" w:rsidRPr="00476C8D" w:rsidRDefault="00DA6E20" w:rsidP="00CA1F5F">
      <w:pPr>
        <w:rPr>
          <w:rFonts w:asciiTheme="majorHAnsi" w:hAnsiTheme="majorHAnsi" w:cs="Segoe UI"/>
          <w:sz w:val="24"/>
          <w:szCs w:val="24"/>
        </w:rPr>
      </w:pPr>
    </w:p>
    <w:p w:rsidR="00DA6E20" w:rsidRPr="00476C8D" w:rsidRDefault="00DA6E20" w:rsidP="00CB2FF9">
      <w:pPr>
        <w:pStyle w:val="Ttulo2"/>
        <w:numPr>
          <w:ilvl w:val="2"/>
          <w:numId w:val="58"/>
        </w:numPr>
        <w:shd w:val="clear" w:color="auto" w:fill="C6D9F1" w:themeFill="text2" w:themeFillTint="33"/>
        <w:snapToGrid w:val="0"/>
        <w:rPr>
          <w:rFonts w:asciiTheme="majorHAnsi" w:hAnsiTheme="majorHAnsi" w:cs="Segoe UI"/>
        </w:rPr>
      </w:pPr>
      <w:bookmarkStart w:id="436" w:name="_Toc333313089"/>
      <w:bookmarkStart w:id="437" w:name="_Toc10547741"/>
      <w:r w:rsidRPr="00476C8D">
        <w:rPr>
          <w:rFonts w:asciiTheme="majorHAnsi" w:hAnsiTheme="majorHAnsi" w:cs="Segoe UI"/>
        </w:rPr>
        <w:t>EXCAVACION PARA CIMIENTOS</w:t>
      </w:r>
      <w:bookmarkEnd w:id="436"/>
      <w:bookmarkEnd w:id="437"/>
    </w:p>
    <w:p w:rsidR="00DA6E20" w:rsidRPr="00476C8D" w:rsidRDefault="00DA6E20" w:rsidP="00CB2FF9">
      <w:pPr>
        <w:pStyle w:val="Ttulo3"/>
        <w:numPr>
          <w:ilvl w:val="3"/>
          <w:numId w:val="58"/>
        </w:numPr>
        <w:snapToGrid w:val="0"/>
        <w:rPr>
          <w:rFonts w:asciiTheme="majorHAnsi" w:hAnsiTheme="majorHAnsi" w:cs="Segoe UI"/>
        </w:rPr>
      </w:pPr>
      <w:bookmarkStart w:id="438" w:name="_Toc10547742"/>
      <w:r w:rsidRPr="00476C8D">
        <w:rPr>
          <w:rFonts w:asciiTheme="majorHAnsi" w:hAnsiTheme="majorHAnsi" w:cs="Segoe UI"/>
        </w:rPr>
        <w:t>DEFINICION</w:t>
      </w:r>
      <w:bookmarkEnd w:id="438"/>
    </w:p>
    <w:p w:rsidR="00DA6E20" w:rsidRPr="00476C8D" w:rsidRDefault="00DA6E20" w:rsidP="00CA1F5F">
      <w:pPr>
        <w:rPr>
          <w:rFonts w:asciiTheme="majorHAnsi" w:hAnsiTheme="majorHAnsi" w:cs="Segoe UI"/>
          <w:sz w:val="24"/>
          <w:szCs w:val="24"/>
        </w:rPr>
      </w:pPr>
      <w:r w:rsidRPr="00476C8D">
        <w:rPr>
          <w:rFonts w:asciiTheme="majorHAnsi" w:hAnsiTheme="majorHAnsi" w:cs="Segoe UI"/>
          <w:sz w:val="24"/>
          <w:szCs w:val="24"/>
        </w:rPr>
        <w:t>Bajo este concepto se considerará la excavación que deberá hacerse para desplantar los cimientos de la obra de acuerdo con las indicaciones en los planos, esta excavación se considerará de material no clasificado, salvo que en la memoria descriptiva se especifique el tipo de excavación.</w:t>
      </w:r>
    </w:p>
    <w:p w:rsidR="00DA6E20" w:rsidRPr="00476C8D" w:rsidRDefault="00DA6E20" w:rsidP="00CA1F5F">
      <w:pPr>
        <w:rPr>
          <w:rFonts w:asciiTheme="majorHAnsi" w:hAnsiTheme="majorHAnsi" w:cs="Segoe UI"/>
          <w:sz w:val="24"/>
          <w:szCs w:val="24"/>
        </w:rPr>
      </w:pPr>
    </w:p>
    <w:p w:rsidR="00DA6E20" w:rsidRPr="00476C8D" w:rsidRDefault="00DA6E20" w:rsidP="00A32E81">
      <w:pPr>
        <w:pStyle w:val="Ttulo3"/>
        <w:numPr>
          <w:ilvl w:val="3"/>
          <w:numId w:val="58"/>
        </w:numPr>
        <w:shd w:val="clear" w:color="auto" w:fill="B8CCE4" w:themeFill="accent1" w:themeFillTint="66"/>
        <w:snapToGrid w:val="0"/>
        <w:rPr>
          <w:rFonts w:asciiTheme="majorHAnsi" w:hAnsiTheme="majorHAnsi" w:cs="Segoe UI"/>
        </w:rPr>
      </w:pPr>
      <w:bookmarkStart w:id="439" w:name="_Toc10547743"/>
      <w:r w:rsidRPr="00476C8D">
        <w:rPr>
          <w:rFonts w:asciiTheme="majorHAnsi" w:hAnsiTheme="majorHAnsi" w:cs="Segoe UI"/>
        </w:rPr>
        <w:t>ALCANCE</w:t>
      </w:r>
      <w:bookmarkEnd w:id="439"/>
    </w:p>
    <w:p w:rsidR="00DA6E20" w:rsidRPr="00476C8D" w:rsidRDefault="00DA6E20" w:rsidP="00CA1F5F">
      <w:pPr>
        <w:rPr>
          <w:rFonts w:asciiTheme="majorHAnsi" w:hAnsiTheme="majorHAnsi" w:cs="Segoe UI"/>
          <w:sz w:val="24"/>
          <w:szCs w:val="24"/>
        </w:rPr>
      </w:pPr>
      <w:r w:rsidRPr="00476C8D">
        <w:rPr>
          <w:rFonts w:asciiTheme="majorHAnsi" w:hAnsiTheme="majorHAnsi" w:cs="Segoe UI"/>
          <w:sz w:val="24"/>
          <w:szCs w:val="24"/>
        </w:rPr>
        <w:t xml:space="preserve">El concepto de excavación para cimientos comprenderá la excavación en </w:t>
      </w:r>
      <w:r w:rsidR="006136CA" w:rsidRPr="00476C8D">
        <w:rPr>
          <w:rFonts w:asciiTheme="majorHAnsi" w:hAnsiTheme="majorHAnsi" w:cs="Segoe UI"/>
          <w:sz w:val="24"/>
          <w:szCs w:val="24"/>
        </w:rPr>
        <w:t>sí</w:t>
      </w:r>
      <w:r w:rsidRPr="00476C8D">
        <w:rPr>
          <w:rFonts w:asciiTheme="majorHAnsi" w:hAnsiTheme="majorHAnsi" w:cs="Segoe UI"/>
          <w:sz w:val="24"/>
          <w:szCs w:val="24"/>
        </w:rPr>
        <w:t xml:space="preserve"> y eliminación del material sobrante excavado.</w:t>
      </w:r>
    </w:p>
    <w:p w:rsidR="00DA6E20" w:rsidRPr="00476C8D" w:rsidRDefault="00DA6E20" w:rsidP="00CA1F5F">
      <w:pPr>
        <w:rPr>
          <w:rFonts w:asciiTheme="majorHAnsi" w:hAnsiTheme="majorHAnsi" w:cs="Segoe UI"/>
          <w:sz w:val="24"/>
          <w:szCs w:val="24"/>
        </w:rPr>
      </w:pPr>
    </w:p>
    <w:p w:rsidR="00DA6E20" w:rsidRPr="00476C8D" w:rsidRDefault="00DA6E20" w:rsidP="00A32E81">
      <w:pPr>
        <w:pStyle w:val="Ttulo3"/>
        <w:numPr>
          <w:ilvl w:val="3"/>
          <w:numId w:val="58"/>
        </w:numPr>
        <w:shd w:val="clear" w:color="auto" w:fill="B8CCE4" w:themeFill="accent1" w:themeFillTint="66"/>
        <w:snapToGrid w:val="0"/>
        <w:rPr>
          <w:rFonts w:asciiTheme="majorHAnsi" w:hAnsiTheme="majorHAnsi" w:cs="Segoe UI"/>
        </w:rPr>
      </w:pPr>
      <w:bookmarkStart w:id="440" w:name="_Toc10547744"/>
      <w:r w:rsidRPr="00476C8D">
        <w:rPr>
          <w:rFonts w:asciiTheme="majorHAnsi" w:hAnsiTheme="majorHAnsi" w:cs="Segoe UI"/>
        </w:rPr>
        <w:t>PROFUNDIDAD DE ZANJAS</w:t>
      </w:r>
      <w:bookmarkEnd w:id="440"/>
    </w:p>
    <w:p w:rsidR="00DA6E20" w:rsidRPr="00476C8D" w:rsidRDefault="00DA6E20" w:rsidP="00CA1F5F">
      <w:pPr>
        <w:rPr>
          <w:rFonts w:asciiTheme="majorHAnsi" w:hAnsiTheme="majorHAnsi" w:cs="Segoe UI"/>
          <w:sz w:val="24"/>
          <w:szCs w:val="24"/>
        </w:rPr>
      </w:pPr>
      <w:r w:rsidRPr="00476C8D">
        <w:rPr>
          <w:rFonts w:asciiTheme="majorHAnsi" w:hAnsiTheme="majorHAnsi" w:cs="Segoe UI"/>
          <w:sz w:val="24"/>
          <w:szCs w:val="24"/>
        </w:rPr>
        <w:t>La profundidad de las excavaciones no deberá ser menor que la indicada en el análisis de laboratorio de suelo, lo indicado en los planos o hasta encontrar el valor soporte del suelo requerido, indicando en las notas de los planos estructurales.</w:t>
      </w:r>
    </w:p>
    <w:p w:rsidR="00DA6E20" w:rsidRPr="00476C8D" w:rsidRDefault="00DA6E20" w:rsidP="00CA1F5F">
      <w:pPr>
        <w:rPr>
          <w:rFonts w:asciiTheme="majorHAnsi" w:hAnsiTheme="majorHAnsi" w:cs="Segoe UI"/>
          <w:sz w:val="24"/>
          <w:szCs w:val="24"/>
        </w:rPr>
      </w:pPr>
      <w:r w:rsidRPr="00476C8D">
        <w:rPr>
          <w:rFonts w:asciiTheme="majorHAnsi" w:hAnsiTheme="majorHAnsi" w:cs="Segoe UI"/>
          <w:sz w:val="24"/>
          <w:szCs w:val="24"/>
        </w:rPr>
        <w:t xml:space="preserve">El Supervisor residente tomará muestras y hará pruebas del lecho de las zanjas para establecer el valor de soporte del suelo. </w:t>
      </w:r>
    </w:p>
    <w:p w:rsidR="00DA6E20" w:rsidRPr="00476C8D" w:rsidRDefault="00DA6E20" w:rsidP="00CA1F5F">
      <w:pPr>
        <w:rPr>
          <w:rFonts w:asciiTheme="majorHAnsi" w:hAnsiTheme="majorHAnsi" w:cs="Segoe UI"/>
          <w:sz w:val="24"/>
          <w:szCs w:val="24"/>
        </w:rPr>
      </w:pPr>
      <w:r w:rsidRPr="00476C8D">
        <w:rPr>
          <w:rFonts w:asciiTheme="majorHAnsi" w:hAnsiTheme="majorHAnsi" w:cs="Segoe UI"/>
          <w:sz w:val="24"/>
          <w:szCs w:val="24"/>
        </w:rPr>
        <w:t>Las p</w:t>
      </w:r>
      <w:r w:rsidR="00A32E81">
        <w:rPr>
          <w:rFonts w:asciiTheme="majorHAnsi" w:hAnsiTheme="majorHAnsi" w:cs="Segoe UI"/>
          <w:sz w:val="24"/>
          <w:szCs w:val="24"/>
        </w:rPr>
        <w:t>ruebas correrán por cuenta del c</w:t>
      </w:r>
      <w:r w:rsidRPr="00476C8D">
        <w:rPr>
          <w:rFonts w:asciiTheme="majorHAnsi" w:hAnsiTheme="majorHAnsi" w:cs="Segoe UI"/>
          <w:sz w:val="24"/>
          <w:szCs w:val="24"/>
        </w:rPr>
        <w:t xml:space="preserve">ontratista, los zanjas que tengan una profundidad mayor de </w:t>
      </w:r>
      <w:smartTag w:uri="urn:schemas-microsoft-com:office:smarttags" w:element="metricconverter">
        <w:smartTagPr>
          <w:attr w:name="ProductID" w:val="1.00 metro"/>
        </w:smartTagPr>
        <w:r w:rsidRPr="00476C8D">
          <w:rPr>
            <w:rFonts w:asciiTheme="majorHAnsi" w:hAnsiTheme="majorHAnsi" w:cs="Segoe UI"/>
            <w:sz w:val="24"/>
            <w:szCs w:val="24"/>
          </w:rPr>
          <w:t>1.00 metro</w:t>
        </w:r>
      </w:smartTag>
      <w:r w:rsidRPr="00476C8D">
        <w:rPr>
          <w:rFonts w:asciiTheme="majorHAnsi" w:hAnsiTheme="majorHAnsi" w:cs="Segoe UI"/>
          <w:sz w:val="24"/>
          <w:szCs w:val="24"/>
        </w:rPr>
        <w:t xml:space="preserve"> deberán ensancharse por lo menos </w:t>
      </w:r>
      <w:smartTag w:uri="urn:schemas-microsoft-com:office:smarttags" w:element="metricconverter">
        <w:smartTagPr>
          <w:attr w:name="ProductID" w:val="80 cm"/>
        </w:smartTagPr>
        <w:r w:rsidRPr="00476C8D">
          <w:rPr>
            <w:rFonts w:asciiTheme="majorHAnsi" w:hAnsiTheme="majorHAnsi" w:cs="Segoe UI"/>
            <w:sz w:val="24"/>
            <w:szCs w:val="24"/>
          </w:rPr>
          <w:t>80 cm</w:t>
        </w:r>
      </w:smartTag>
      <w:r w:rsidRPr="00476C8D">
        <w:rPr>
          <w:rFonts w:asciiTheme="majorHAnsi" w:hAnsiTheme="majorHAnsi" w:cs="Segoe UI"/>
          <w:sz w:val="24"/>
          <w:szCs w:val="24"/>
        </w:rPr>
        <w:t>. cuando la profundidad exceda de 1.50m deberá ademarse las paredes del zanjo para evitar derrumbes, o aplicar otra solución previa autorización del Supervisor.</w:t>
      </w:r>
    </w:p>
    <w:p w:rsidR="00DA6E20" w:rsidRPr="00476C8D" w:rsidRDefault="00DA6E20" w:rsidP="00CA1F5F">
      <w:pPr>
        <w:rPr>
          <w:rFonts w:asciiTheme="majorHAnsi" w:hAnsiTheme="majorHAnsi" w:cs="Segoe UI"/>
          <w:sz w:val="24"/>
          <w:szCs w:val="24"/>
        </w:rPr>
      </w:pPr>
    </w:p>
    <w:p w:rsidR="00DA6E20" w:rsidRPr="00476C8D" w:rsidRDefault="00DA6E20" w:rsidP="00A32E81">
      <w:pPr>
        <w:pStyle w:val="Ttulo3"/>
        <w:numPr>
          <w:ilvl w:val="3"/>
          <w:numId w:val="58"/>
        </w:numPr>
        <w:shd w:val="clear" w:color="auto" w:fill="B8CCE4" w:themeFill="accent1" w:themeFillTint="66"/>
        <w:snapToGrid w:val="0"/>
        <w:rPr>
          <w:rFonts w:asciiTheme="majorHAnsi" w:hAnsiTheme="majorHAnsi" w:cs="Segoe UI"/>
        </w:rPr>
      </w:pPr>
      <w:bookmarkStart w:id="441" w:name="_Toc10547745"/>
      <w:r w:rsidRPr="00476C8D">
        <w:rPr>
          <w:rFonts w:asciiTheme="majorHAnsi" w:hAnsiTheme="majorHAnsi" w:cs="Segoe UI"/>
        </w:rPr>
        <w:t>LECHO DEL ZANJO</w:t>
      </w:r>
      <w:bookmarkEnd w:id="441"/>
    </w:p>
    <w:p w:rsidR="00DA6E20" w:rsidRPr="00476C8D" w:rsidRDefault="00DA6E20" w:rsidP="00CA1F5F">
      <w:pPr>
        <w:rPr>
          <w:rFonts w:asciiTheme="majorHAnsi" w:hAnsiTheme="majorHAnsi" w:cs="Segoe UI"/>
          <w:sz w:val="24"/>
          <w:szCs w:val="24"/>
        </w:rPr>
      </w:pPr>
      <w:r w:rsidRPr="00476C8D">
        <w:rPr>
          <w:rFonts w:asciiTheme="majorHAnsi" w:hAnsiTheme="majorHAnsi" w:cs="Segoe UI"/>
          <w:sz w:val="24"/>
          <w:szCs w:val="24"/>
        </w:rPr>
        <w:t xml:space="preserve">La superficie del lecho de la excavación deberá quedar uniforme, libre de partículas sueltas, con una ligera pendiente (0.5% aproximadamente) para que haya escurrimiento de agua en caso de lluvias. Cuando la profundidad del zanjo alcance el nivel freático, deberán tomarse previsiones para evitar inundaciones por medio del tablestacado </w:t>
      </w:r>
      <w:r w:rsidR="006136CA" w:rsidRPr="00476C8D">
        <w:rPr>
          <w:rFonts w:asciiTheme="majorHAnsi" w:hAnsiTheme="majorHAnsi" w:cs="Segoe UI"/>
          <w:sz w:val="24"/>
          <w:szCs w:val="24"/>
        </w:rPr>
        <w:t>o</w:t>
      </w:r>
      <w:r w:rsidRPr="00476C8D">
        <w:rPr>
          <w:rFonts w:asciiTheme="majorHAnsi" w:hAnsiTheme="majorHAnsi" w:cs="Segoe UI"/>
          <w:sz w:val="24"/>
          <w:szCs w:val="24"/>
        </w:rPr>
        <w:t xml:space="preserve"> cunetas provisionales de desagüe.</w:t>
      </w:r>
    </w:p>
    <w:p w:rsidR="00DA6E20" w:rsidRPr="00476C8D" w:rsidRDefault="00DA6E20" w:rsidP="00CA1F5F">
      <w:pPr>
        <w:rPr>
          <w:rFonts w:asciiTheme="majorHAnsi" w:hAnsiTheme="majorHAnsi" w:cs="Segoe UI"/>
          <w:sz w:val="24"/>
          <w:szCs w:val="24"/>
        </w:rPr>
      </w:pPr>
    </w:p>
    <w:p w:rsidR="00DA6E20" w:rsidRPr="00476C8D" w:rsidRDefault="00DA6E20" w:rsidP="00A32E81">
      <w:pPr>
        <w:pStyle w:val="Ttulo2"/>
        <w:numPr>
          <w:ilvl w:val="3"/>
          <w:numId w:val="58"/>
        </w:numPr>
        <w:shd w:val="clear" w:color="auto" w:fill="B8CCE4" w:themeFill="accent1" w:themeFillTint="66"/>
        <w:snapToGrid w:val="0"/>
        <w:rPr>
          <w:rFonts w:asciiTheme="majorHAnsi" w:hAnsiTheme="majorHAnsi" w:cs="Segoe UI"/>
        </w:rPr>
      </w:pPr>
      <w:bookmarkStart w:id="442" w:name="_Toc333313090"/>
      <w:bookmarkStart w:id="443" w:name="_Toc10547746"/>
      <w:r w:rsidRPr="00476C8D">
        <w:rPr>
          <w:rFonts w:asciiTheme="majorHAnsi" w:hAnsiTheme="majorHAnsi" w:cs="Segoe UI"/>
        </w:rPr>
        <w:t>BOMBEO</w:t>
      </w:r>
      <w:bookmarkEnd w:id="442"/>
      <w:bookmarkEnd w:id="443"/>
    </w:p>
    <w:p w:rsidR="00DA6E20" w:rsidRPr="00476C8D" w:rsidRDefault="00DA6E20" w:rsidP="00CA1F5F">
      <w:pPr>
        <w:rPr>
          <w:rFonts w:asciiTheme="majorHAnsi" w:hAnsiTheme="majorHAnsi" w:cs="Segoe UI"/>
          <w:sz w:val="24"/>
          <w:szCs w:val="24"/>
        </w:rPr>
      </w:pPr>
      <w:r w:rsidRPr="00476C8D">
        <w:rPr>
          <w:rFonts w:asciiTheme="majorHAnsi" w:hAnsiTheme="majorHAnsi" w:cs="Segoe UI"/>
          <w:sz w:val="24"/>
          <w:szCs w:val="24"/>
        </w:rPr>
        <w:t xml:space="preserve">Debe proveerse y operarse, sin costo adicional para </w:t>
      </w:r>
      <w:r w:rsidR="00A32E81">
        <w:rPr>
          <w:rFonts w:asciiTheme="majorHAnsi" w:hAnsiTheme="majorHAnsi" w:cs="Segoe UI"/>
          <w:sz w:val="24"/>
          <w:szCs w:val="24"/>
        </w:rPr>
        <w:t>el Poder Judicial</w:t>
      </w:r>
      <w:r w:rsidRPr="00476C8D">
        <w:rPr>
          <w:rFonts w:asciiTheme="majorHAnsi" w:hAnsiTheme="majorHAnsi" w:cs="Segoe UI"/>
          <w:sz w:val="24"/>
          <w:szCs w:val="24"/>
        </w:rPr>
        <w:t>, el equipo y bombeo necesario para desaguar y mantener secas las excavaciones, agujeros, zanjas y toda el área bajo nivel que en cualquier circunstancia o contingencia pudiera inundarse.</w:t>
      </w:r>
    </w:p>
    <w:p w:rsidR="00DA6E20" w:rsidRPr="00476C8D" w:rsidRDefault="00DA6E20" w:rsidP="00CA1F5F">
      <w:pPr>
        <w:rPr>
          <w:rFonts w:asciiTheme="majorHAnsi" w:hAnsiTheme="majorHAnsi" w:cs="Segoe UI"/>
          <w:sz w:val="24"/>
          <w:szCs w:val="24"/>
        </w:rPr>
      </w:pPr>
      <w:r w:rsidRPr="00476C8D">
        <w:rPr>
          <w:rFonts w:asciiTheme="majorHAnsi" w:hAnsiTheme="majorHAnsi" w:cs="Segoe UI"/>
          <w:sz w:val="24"/>
          <w:szCs w:val="24"/>
        </w:rPr>
        <w:t>No será permitido bombear durante la colocación del concreto o durante un periodo de por lo menos 24 horas después.</w:t>
      </w:r>
    </w:p>
    <w:p w:rsidR="00DA6E20" w:rsidRPr="00476C8D" w:rsidRDefault="00DA6E20" w:rsidP="00CA1F5F">
      <w:pPr>
        <w:rPr>
          <w:rFonts w:asciiTheme="majorHAnsi" w:hAnsiTheme="majorHAnsi" w:cs="Segoe UI"/>
          <w:sz w:val="24"/>
          <w:szCs w:val="24"/>
        </w:rPr>
      </w:pPr>
    </w:p>
    <w:p w:rsidR="00DA6E20" w:rsidRPr="00476C8D" w:rsidRDefault="00DA6E20" w:rsidP="00A32E81">
      <w:pPr>
        <w:pStyle w:val="Ttulo2"/>
        <w:numPr>
          <w:ilvl w:val="3"/>
          <w:numId w:val="58"/>
        </w:numPr>
        <w:shd w:val="clear" w:color="auto" w:fill="B8CCE4" w:themeFill="accent1" w:themeFillTint="66"/>
        <w:snapToGrid w:val="0"/>
        <w:rPr>
          <w:rFonts w:asciiTheme="majorHAnsi" w:hAnsiTheme="majorHAnsi" w:cs="Segoe UI"/>
        </w:rPr>
      </w:pPr>
      <w:bookmarkStart w:id="444" w:name="_Toc333313091"/>
      <w:bookmarkStart w:id="445" w:name="_Toc10547747"/>
      <w:r w:rsidRPr="00476C8D">
        <w:rPr>
          <w:rFonts w:asciiTheme="majorHAnsi" w:hAnsiTheme="majorHAnsi" w:cs="Segoe UI"/>
        </w:rPr>
        <w:t>INSPECCION</w:t>
      </w:r>
      <w:bookmarkEnd w:id="444"/>
      <w:bookmarkEnd w:id="445"/>
    </w:p>
    <w:p w:rsidR="00DA6E20" w:rsidRPr="00476C8D" w:rsidRDefault="00DA6E20" w:rsidP="00CA1F5F">
      <w:pPr>
        <w:rPr>
          <w:rFonts w:asciiTheme="majorHAnsi" w:hAnsiTheme="majorHAnsi" w:cs="Segoe UI"/>
          <w:sz w:val="24"/>
          <w:szCs w:val="24"/>
        </w:rPr>
      </w:pPr>
      <w:r w:rsidRPr="00476C8D">
        <w:rPr>
          <w:rFonts w:asciiTheme="majorHAnsi" w:hAnsiTheme="majorHAnsi" w:cs="Segoe UI"/>
          <w:sz w:val="24"/>
          <w:szCs w:val="24"/>
        </w:rPr>
        <w:t>Concluida cualquier excavación, el contratista debe notificarlo al supervisor y no debe colocar mampostería, alcantarillado o estructura alguna, sino hasta que se le haya aprobado la profundidad de la excavación, la calidad del suelo para la cimentación y se le haya dado la autorización para continuar.</w:t>
      </w:r>
    </w:p>
    <w:p w:rsidR="00DA6E20" w:rsidRPr="00476C8D" w:rsidRDefault="00DA6E20" w:rsidP="00CA1F5F">
      <w:pPr>
        <w:rPr>
          <w:rFonts w:asciiTheme="majorHAnsi" w:hAnsiTheme="majorHAnsi" w:cs="Segoe UI"/>
          <w:sz w:val="24"/>
          <w:szCs w:val="24"/>
        </w:rPr>
      </w:pPr>
    </w:p>
    <w:p w:rsidR="00DA6E20" w:rsidRPr="00476C8D" w:rsidRDefault="00DA6E20" w:rsidP="00A32E81">
      <w:pPr>
        <w:pStyle w:val="Ttulo2"/>
        <w:numPr>
          <w:ilvl w:val="3"/>
          <w:numId w:val="58"/>
        </w:numPr>
        <w:shd w:val="clear" w:color="auto" w:fill="B8CCE4" w:themeFill="accent1" w:themeFillTint="66"/>
        <w:snapToGrid w:val="0"/>
        <w:rPr>
          <w:rFonts w:asciiTheme="majorHAnsi" w:hAnsiTheme="majorHAnsi" w:cs="Segoe UI"/>
        </w:rPr>
      </w:pPr>
      <w:bookmarkStart w:id="446" w:name="_Toc333313092"/>
      <w:bookmarkStart w:id="447" w:name="_Toc10547748"/>
      <w:r w:rsidRPr="00476C8D">
        <w:rPr>
          <w:rFonts w:asciiTheme="majorHAnsi" w:hAnsiTheme="majorHAnsi" w:cs="Segoe UI"/>
        </w:rPr>
        <w:t>MEDIDA</w:t>
      </w:r>
      <w:bookmarkEnd w:id="446"/>
      <w:bookmarkEnd w:id="447"/>
    </w:p>
    <w:p w:rsidR="00DA6E20" w:rsidRPr="00476C8D" w:rsidRDefault="00DA6E20" w:rsidP="00CA1F5F">
      <w:pPr>
        <w:rPr>
          <w:rFonts w:asciiTheme="majorHAnsi" w:hAnsiTheme="majorHAnsi" w:cs="Segoe UI"/>
          <w:sz w:val="24"/>
          <w:szCs w:val="24"/>
        </w:rPr>
      </w:pPr>
      <w:r w:rsidRPr="00476C8D">
        <w:rPr>
          <w:rFonts w:asciiTheme="majorHAnsi" w:hAnsiTheme="majorHAnsi" w:cs="Segoe UI"/>
          <w:sz w:val="24"/>
          <w:szCs w:val="24"/>
        </w:rPr>
        <w:t>Se medirá la excavación por el volumen de metros cúbicos. La profundidad de la excavación se medirá a partir del nivel de la superficie resultante después de la eliminación de la capa vegetal, no se tomará en cuenta el volumen resultante de derrumbes o excavaciones ejecutadas donde no haya sido necesario.</w:t>
      </w:r>
    </w:p>
    <w:p w:rsidR="00DA6E20" w:rsidRPr="00476C8D" w:rsidRDefault="00DA6E20" w:rsidP="00CA1F5F">
      <w:pPr>
        <w:rPr>
          <w:rFonts w:asciiTheme="majorHAnsi" w:hAnsiTheme="majorHAnsi" w:cs="Segoe UI"/>
          <w:sz w:val="24"/>
          <w:szCs w:val="24"/>
        </w:rPr>
      </w:pPr>
    </w:p>
    <w:p w:rsidR="00DA6E20" w:rsidRPr="00476C8D" w:rsidRDefault="00DA6E20" w:rsidP="00A32E81">
      <w:pPr>
        <w:pStyle w:val="Ttulo2"/>
        <w:numPr>
          <w:ilvl w:val="3"/>
          <w:numId w:val="58"/>
        </w:numPr>
        <w:shd w:val="clear" w:color="auto" w:fill="B8CCE4" w:themeFill="accent1" w:themeFillTint="66"/>
        <w:snapToGrid w:val="0"/>
        <w:rPr>
          <w:rFonts w:asciiTheme="majorHAnsi" w:hAnsiTheme="majorHAnsi" w:cs="Segoe UI"/>
        </w:rPr>
      </w:pPr>
      <w:bookmarkStart w:id="448" w:name="_Toc333313093"/>
      <w:bookmarkStart w:id="449" w:name="_Toc10547749"/>
      <w:r w:rsidRPr="00476C8D">
        <w:rPr>
          <w:rFonts w:asciiTheme="majorHAnsi" w:hAnsiTheme="majorHAnsi" w:cs="Segoe UI"/>
        </w:rPr>
        <w:t>PAGO</w:t>
      </w:r>
      <w:bookmarkEnd w:id="448"/>
      <w:bookmarkEnd w:id="449"/>
    </w:p>
    <w:p w:rsidR="00DA6E20" w:rsidRPr="00476C8D" w:rsidRDefault="00DA6E20" w:rsidP="00CA1F5F">
      <w:pPr>
        <w:rPr>
          <w:rFonts w:asciiTheme="majorHAnsi" w:hAnsiTheme="majorHAnsi" w:cs="Segoe UI"/>
          <w:sz w:val="24"/>
          <w:szCs w:val="24"/>
        </w:rPr>
      </w:pPr>
      <w:r w:rsidRPr="00476C8D">
        <w:rPr>
          <w:rFonts w:asciiTheme="majorHAnsi" w:hAnsiTheme="majorHAnsi" w:cs="Segoe UI"/>
          <w:sz w:val="24"/>
          <w:szCs w:val="24"/>
        </w:rPr>
        <w:t>Se pagará el volumen excavado al precio por metro cúbico convenido en el contrato</w:t>
      </w:r>
    </w:p>
    <w:p w:rsidR="00DA6E20" w:rsidRPr="00476C8D" w:rsidRDefault="00DA6E20" w:rsidP="00CA1F5F">
      <w:pPr>
        <w:rPr>
          <w:rFonts w:asciiTheme="majorHAnsi" w:hAnsiTheme="majorHAnsi" w:cs="Segoe UI"/>
          <w:sz w:val="24"/>
          <w:szCs w:val="24"/>
        </w:rPr>
      </w:pPr>
    </w:p>
    <w:p w:rsidR="00DA6E20" w:rsidRPr="00476C8D" w:rsidRDefault="00DA6E20" w:rsidP="00C74393">
      <w:pPr>
        <w:pStyle w:val="Ttulo2"/>
        <w:numPr>
          <w:ilvl w:val="1"/>
          <w:numId w:val="58"/>
        </w:numPr>
        <w:shd w:val="clear" w:color="auto" w:fill="C6D9F1" w:themeFill="text2" w:themeFillTint="33"/>
        <w:snapToGrid w:val="0"/>
        <w:rPr>
          <w:rFonts w:asciiTheme="majorHAnsi" w:hAnsiTheme="majorHAnsi" w:cs="Segoe UI"/>
        </w:rPr>
      </w:pPr>
      <w:bookmarkStart w:id="450" w:name="_Toc333313094"/>
      <w:bookmarkStart w:id="451" w:name="_Toc10547750"/>
      <w:r w:rsidRPr="00476C8D">
        <w:rPr>
          <w:rFonts w:asciiTheme="majorHAnsi" w:hAnsiTheme="majorHAnsi" w:cs="Segoe UI"/>
        </w:rPr>
        <w:lastRenderedPageBreak/>
        <w:t>CIMENTACION</w:t>
      </w:r>
      <w:bookmarkEnd w:id="450"/>
      <w:bookmarkEnd w:id="451"/>
    </w:p>
    <w:p w:rsidR="00DA6E20" w:rsidRPr="00C74393" w:rsidRDefault="00C74393" w:rsidP="00C74393">
      <w:pPr>
        <w:pStyle w:val="Ttulo1"/>
        <w:jc w:val="left"/>
        <w:rPr>
          <w:rFonts w:asciiTheme="majorHAnsi" w:hAnsiTheme="majorHAnsi"/>
          <w:sz w:val="24"/>
          <w:szCs w:val="24"/>
        </w:rPr>
      </w:pPr>
      <w:bookmarkStart w:id="452" w:name="_Toc10547751"/>
      <w:r w:rsidRPr="00C74393">
        <w:rPr>
          <w:rFonts w:asciiTheme="majorHAnsi" w:hAnsiTheme="majorHAnsi"/>
          <w:sz w:val="24"/>
          <w:szCs w:val="24"/>
        </w:rPr>
        <w:t>5.6</w:t>
      </w:r>
      <w:r w:rsidR="00F14EA2" w:rsidRPr="00C74393">
        <w:rPr>
          <w:rFonts w:asciiTheme="majorHAnsi" w:hAnsiTheme="majorHAnsi"/>
          <w:sz w:val="24"/>
          <w:szCs w:val="24"/>
        </w:rPr>
        <w:t xml:space="preserve">.1 </w:t>
      </w:r>
      <w:r w:rsidR="00DA6E20" w:rsidRPr="00C74393">
        <w:rPr>
          <w:rFonts w:asciiTheme="majorHAnsi" w:hAnsiTheme="majorHAnsi"/>
          <w:sz w:val="24"/>
          <w:szCs w:val="24"/>
        </w:rPr>
        <w:t>DEFINICION Y ALCANCE</w:t>
      </w:r>
      <w:bookmarkEnd w:id="452"/>
    </w:p>
    <w:p w:rsidR="00DA6E20" w:rsidRPr="00476C8D" w:rsidRDefault="00DA6E20" w:rsidP="00CA1F5F">
      <w:pPr>
        <w:rPr>
          <w:rFonts w:asciiTheme="majorHAnsi" w:hAnsiTheme="majorHAnsi" w:cs="Segoe UI"/>
          <w:sz w:val="24"/>
          <w:szCs w:val="24"/>
        </w:rPr>
      </w:pPr>
      <w:r w:rsidRPr="00476C8D">
        <w:rPr>
          <w:rFonts w:asciiTheme="majorHAnsi" w:hAnsiTheme="majorHAnsi" w:cs="Segoe UI"/>
          <w:sz w:val="24"/>
          <w:szCs w:val="24"/>
        </w:rPr>
        <w:t>En este renglón queda comprendida toda estructura de concreto que sirva para transmitir cargas al terreno soportante de un elemento constructivo. Se considerarán actividades de cimentación todos aquellos trabajos que se ejecutan desde la excavación hasta la estructura soporte de un edificio, como ser las zapatas, vigas, sobre elevaciones, soleras.</w:t>
      </w:r>
    </w:p>
    <w:p w:rsidR="00DA6E20" w:rsidRPr="00476C8D" w:rsidRDefault="00DA6E20" w:rsidP="00CA1F5F">
      <w:pPr>
        <w:rPr>
          <w:rFonts w:asciiTheme="majorHAnsi" w:hAnsiTheme="majorHAnsi" w:cs="Segoe UI"/>
          <w:sz w:val="24"/>
          <w:szCs w:val="24"/>
        </w:rPr>
      </w:pPr>
    </w:p>
    <w:p w:rsidR="00DA6E20" w:rsidRPr="00476C8D" w:rsidRDefault="00DA6E20" w:rsidP="00C74393">
      <w:pPr>
        <w:pStyle w:val="Ttulo3"/>
        <w:numPr>
          <w:ilvl w:val="2"/>
          <w:numId w:val="122"/>
        </w:numPr>
        <w:shd w:val="clear" w:color="auto" w:fill="C6D9F1" w:themeFill="text2" w:themeFillTint="33"/>
        <w:snapToGrid w:val="0"/>
        <w:rPr>
          <w:rFonts w:asciiTheme="majorHAnsi" w:hAnsiTheme="majorHAnsi" w:cs="Segoe UI"/>
        </w:rPr>
      </w:pPr>
      <w:bookmarkStart w:id="453" w:name="_Toc10547752"/>
      <w:r w:rsidRPr="00476C8D">
        <w:rPr>
          <w:rFonts w:asciiTheme="majorHAnsi" w:hAnsiTheme="majorHAnsi" w:cs="Segoe UI"/>
        </w:rPr>
        <w:t>ELEMENTOS DE CONCRETO REFORZADO EN CIMIENTOS</w:t>
      </w:r>
      <w:bookmarkEnd w:id="453"/>
    </w:p>
    <w:p w:rsidR="00DA6E20" w:rsidRPr="00476C8D" w:rsidRDefault="00DA6E20" w:rsidP="00C74393">
      <w:pPr>
        <w:pStyle w:val="Ttulo3"/>
        <w:numPr>
          <w:ilvl w:val="3"/>
          <w:numId w:val="122"/>
        </w:numPr>
        <w:snapToGrid w:val="0"/>
        <w:rPr>
          <w:rFonts w:asciiTheme="majorHAnsi" w:hAnsiTheme="majorHAnsi" w:cs="Segoe UI"/>
        </w:rPr>
      </w:pPr>
      <w:bookmarkStart w:id="454" w:name="_Toc10547753"/>
      <w:r w:rsidRPr="00476C8D">
        <w:rPr>
          <w:rFonts w:asciiTheme="majorHAnsi" w:hAnsiTheme="majorHAnsi" w:cs="Segoe UI"/>
        </w:rPr>
        <w:t>DEFINICION</w:t>
      </w:r>
      <w:bookmarkEnd w:id="454"/>
    </w:p>
    <w:p w:rsidR="00DA6E20" w:rsidRPr="00476C8D" w:rsidRDefault="00DA6E20" w:rsidP="00CA1F5F">
      <w:pPr>
        <w:rPr>
          <w:rFonts w:asciiTheme="majorHAnsi" w:hAnsiTheme="majorHAnsi" w:cs="Segoe UI"/>
          <w:sz w:val="24"/>
          <w:szCs w:val="24"/>
        </w:rPr>
      </w:pPr>
      <w:r w:rsidRPr="00476C8D">
        <w:rPr>
          <w:rFonts w:asciiTheme="majorHAnsi" w:hAnsiTheme="majorHAnsi" w:cs="Segoe UI"/>
          <w:sz w:val="24"/>
          <w:szCs w:val="24"/>
        </w:rPr>
        <w:t xml:space="preserve">Bajo este concepto se considerarán las estructuras de soporte de la obra, que estén asentadas directamente sobre el lecho de la excavación y que sean de concreto reforzado, tales como zapatas aisladas, vigas o soleras anchas, soleras hidrófugas (de piso, etc.) </w:t>
      </w:r>
    </w:p>
    <w:p w:rsidR="00DA6E20" w:rsidRPr="00476C8D" w:rsidRDefault="00DA6E20" w:rsidP="00CA1F5F">
      <w:pPr>
        <w:rPr>
          <w:rFonts w:asciiTheme="majorHAnsi" w:hAnsiTheme="majorHAnsi" w:cs="Segoe UI"/>
          <w:sz w:val="24"/>
          <w:szCs w:val="24"/>
        </w:rPr>
      </w:pPr>
    </w:p>
    <w:p w:rsidR="00DA6E20" w:rsidRPr="00476C8D" w:rsidRDefault="00DA6E20" w:rsidP="00C74393">
      <w:pPr>
        <w:pStyle w:val="Ttulo3"/>
        <w:numPr>
          <w:ilvl w:val="3"/>
          <w:numId w:val="122"/>
        </w:numPr>
        <w:shd w:val="clear" w:color="auto" w:fill="B8CCE4" w:themeFill="accent1" w:themeFillTint="66"/>
        <w:snapToGrid w:val="0"/>
        <w:rPr>
          <w:rFonts w:asciiTheme="majorHAnsi" w:hAnsiTheme="majorHAnsi" w:cs="Segoe UI"/>
        </w:rPr>
      </w:pPr>
      <w:bookmarkStart w:id="455" w:name="_Toc10547754"/>
      <w:r w:rsidRPr="00476C8D">
        <w:rPr>
          <w:rFonts w:asciiTheme="majorHAnsi" w:hAnsiTheme="majorHAnsi" w:cs="Segoe UI"/>
        </w:rPr>
        <w:t>ALCANCE</w:t>
      </w:r>
      <w:bookmarkEnd w:id="455"/>
    </w:p>
    <w:p w:rsidR="00DA6E20" w:rsidRPr="00476C8D" w:rsidRDefault="00DA6E20" w:rsidP="00CA1F5F">
      <w:pPr>
        <w:rPr>
          <w:rFonts w:asciiTheme="majorHAnsi" w:hAnsiTheme="majorHAnsi" w:cs="Segoe UI"/>
          <w:sz w:val="24"/>
          <w:szCs w:val="24"/>
        </w:rPr>
      </w:pPr>
      <w:r w:rsidRPr="00476C8D">
        <w:rPr>
          <w:rFonts w:asciiTheme="majorHAnsi" w:hAnsiTheme="majorHAnsi" w:cs="Segoe UI"/>
          <w:sz w:val="24"/>
          <w:szCs w:val="24"/>
        </w:rPr>
        <w:t>Este concepto comprenderá armado, encofrado y fundido de todos los elementos de concreto, incluyendo en lo que le corresponde su aplicación a otras partes de la obra donde se utilice concreto reforzado.</w:t>
      </w:r>
    </w:p>
    <w:p w:rsidR="00DA6E20" w:rsidRPr="00476C8D" w:rsidRDefault="00DA6E20" w:rsidP="00CA1F5F">
      <w:pPr>
        <w:rPr>
          <w:rFonts w:asciiTheme="majorHAnsi" w:hAnsiTheme="majorHAnsi" w:cs="Segoe UI"/>
          <w:sz w:val="24"/>
          <w:szCs w:val="24"/>
        </w:rPr>
      </w:pPr>
    </w:p>
    <w:p w:rsidR="00DA6E20" w:rsidRPr="00476C8D" w:rsidRDefault="00DA6E20" w:rsidP="00C74393">
      <w:pPr>
        <w:pStyle w:val="Ttulo3"/>
        <w:numPr>
          <w:ilvl w:val="3"/>
          <w:numId w:val="122"/>
        </w:numPr>
        <w:shd w:val="clear" w:color="auto" w:fill="B8CCE4" w:themeFill="accent1" w:themeFillTint="66"/>
        <w:snapToGrid w:val="0"/>
        <w:rPr>
          <w:rFonts w:asciiTheme="majorHAnsi" w:hAnsiTheme="majorHAnsi" w:cs="Segoe UI"/>
        </w:rPr>
      </w:pPr>
      <w:bookmarkStart w:id="456" w:name="_Toc10547755"/>
      <w:r w:rsidRPr="00476C8D">
        <w:rPr>
          <w:rFonts w:asciiTheme="majorHAnsi" w:hAnsiTheme="majorHAnsi" w:cs="Segoe UI"/>
        </w:rPr>
        <w:t>MATERIALES</w:t>
      </w:r>
      <w:bookmarkEnd w:id="456"/>
    </w:p>
    <w:p w:rsidR="00DA6E20" w:rsidRPr="00476C8D" w:rsidRDefault="00DA6E20" w:rsidP="00CB2FF9">
      <w:pPr>
        <w:pStyle w:val="Prrafodelista"/>
        <w:numPr>
          <w:ilvl w:val="0"/>
          <w:numId w:val="60"/>
        </w:numPr>
        <w:rPr>
          <w:rFonts w:asciiTheme="majorHAnsi" w:hAnsiTheme="majorHAnsi" w:cs="Segoe UI"/>
          <w:sz w:val="24"/>
          <w:szCs w:val="24"/>
        </w:rPr>
      </w:pPr>
      <w:r w:rsidRPr="00476C8D">
        <w:rPr>
          <w:rFonts w:asciiTheme="majorHAnsi" w:hAnsiTheme="majorHAnsi" w:cs="Segoe UI"/>
          <w:sz w:val="24"/>
          <w:szCs w:val="24"/>
          <w:u w:val="single"/>
        </w:rPr>
        <w:t>Encofrado</w:t>
      </w:r>
      <w:r w:rsidRPr="00476C8D">
        <w:rPr>
          <w:rFonts w:asciiTheme="majorHAnsi" w:hAnsiTheme="majorHAnsi" w:cs="Segoe UI"/>
          <w:sz w:val="24"/>
          <w:szCs w:val="24"/>
        </w:rPr>
        <w:t xml:space="preserve">: cuando los planos, las disposiciones especiales o las indicaciones del Supervisor lo requieran, se construirá la cimbra o encofrado necesario para dar forma a la estructura. Esta cimbra será de madera seca, recta y resistente, deberá alinearse y fijarse al terreno o muro de cimentación en cada solera de piso por medio de estacas de madera o de acero. Cuando la fijación de la cimbra sea al terreno, las estacas deberán hincarse por lo menos a una profundidad igual a los 2/3 de longitud de las estacas y no menor de </w:t>
      </w:r>
      <w:smartTag w:uri="urn:schemas-microsoft-com:office:smarttags" w:element="metricconverter">
        <w:smartTagPr>
          <w:attr w:name="ProductID" w:val="25 cm"/>
        </w:smartTagPr>
        <w:r w:rsidRPr="00476C8D">
          <w:rPr>
            <w:rFonts w:asciiTheme="majorHAnsi" w:hAnsiTheme="majorHAnsi" w:cs="Segoe UI"/>
            <w:sz w:val="24"/>
            <w:szCs w:val="24"/>
          </w:rPr>
          <w:t>25 cm</w:t>
        </w:r>
      </w:smartTag>
      <w:r w:rsidRPr="00476C8D">
        <w:rPr>
          <w:rFonts w:asciiTheme="majorHAnsi" w:hAnsiTheme="majorHAnsi" w:cs="Segoe UI"/>
          <w:sz w:val="24"/>
          <w:szCs w:val="24"/>
        </w:rPr>
        <w:t>. su espaciamiento deberá ser tal que cuando se funda no se produzca curvaturas o alabeos en los faldones de cimbra.</w:t>
      </w:r>
    </w:p>
    <w:p w:rsidR="00DA6E20" w:rsidRPr="00476C8D" w:rsidRDefault="00DA6E20" w:rsidP="00CB2FF9">
      <w:pPr>
        <w:pStyle w:val="Prrafodelista"/>
        <w:numPr>
          <w:ilvl w:val="0"/>
          <w:numId w:val="60"/>
        </w:numPr>
        <w:rPr>
          <w:rFonts w:asciiTheme="majorHAnsi" w:hAnsiTheme="majorHAnsi" w:cs="Segoe UI"/>
          <w:sz w:val="24"/>
          <w:szCs w:val="24"/>
        </w:rPr>
      </w:pPr>
      <w:r w:rsidRPr="00476C8D">
        <w:rPr>
          <w:rFonts w:asciiTheme="majorHAnsi" w:hAnsiTheme="majorHAnsi" w:cs="Segoe UI"/>
          <w:sz w:val="24"/>
          <w:szCs w:val="24"/>
          <w:u w:val="single"/>
        </w:rPr>
        <w:t>Refuerzo de acero</w:t>
      </w:r>
      <w:r w:rsidRPr="00476C8D">
        <w:rPr>
          <w:rFonts w:asciiTheme="majorHAnsi" w:hAnsiTheme="majorHAnsi" w:cs="Segoe UI"/>
          <w:sz w:val="24"/>
          <w:szCs w:val="24"/>
        </w:rPr>
        <w:t>: las varillas de refuerzo deberán ser nuevas, rectas, corrugadas y con los diámetros según se especifique en los planos, de acuerdo a los cálculos.</w:t>
      </w:r>
    </w:p>
    <w:p w:rsidR="00DA6E20" w:rsidRPr="00476C8D" w:rsidRDefault="00DA6E20" w:rsidP="00CB2FF9">
      <w:pPr>
        <w:pStyle w:val="Prrafodelista"/>
        <w:numPr>
          <w:ilvl w:val="0"/>
          <w:numId w:val="60"/>
        </w:numPr>
        <w:rPr>
          <w:rFonts w:asciiTheme="majorHAnsi" w:hAnsiTheme="majorHAnsi" w:cs="Segoe UI"/>
          <w:sz w:val="24"/>
          <w:szCs w:val="24"/>
        </w:rPr>
      </w:pPr>
      <w:r w:rsidRPr="00476C8D">
        <w:rPr>
          <w:rFonts w:asciiTheme="majorHAnsi" w:hAnsiTheme="majorHAnsi" w:cs="Segoe UI"/>
          <w:sz w:val="24"/>
          <w:szCs w:val="24"/>
        </w:rPr>
        <w:t>El refuerzo de los elementos estructurales deberá cumplir con las especificaciones ASTM A-615, para lo cual se pedirá al Contratista un informe de tensión de las barras de acero utilizadas en el proyecto extendido por el laboratorio de INSEP.</w:t>
      </w:r>
    </w:p>
    <w:p w:rsidR="00DA6E20" w:rsidRPr="00476C8D" w:rsidRDefault="00DA6E20" w:rsidP="00CB2FF9">
      <w:pPr>
        <w:pStyle w:val="Prrafodelista"/>
        <w:numPr>
          <w:ilvl w:val="0"/>
          <w:numId w:val="60"/>
        </w:numPr>
        <w:rPr>
          <w:rFonts w:asciiTheme="majorHAnsi" w:hAnsiTheme="majorHAnsi" w:cs="Segoe UI"/>
          <w:sz w:val="24"/>
          <w:szCs w:val="24"/>
        </w:rPr>
      </w:pPr>
      <w:r w:rsidRPr="00476C8D">
        <w:rPr>
          <w:rFonts w:asciiTheme="majorHAnsi" w:hAnsiTheme="majorHAnsi" w:cs="Segoe UI"/>
          <w:sz w:val="24"/>
          <w:szCs w:val="24"/>
          <w:u w:val="single"/>
        </w:rPr>
        <w:t>Concreto</w:t>
      </w:r>
      <w:r w:rsidRPr="00476C8D">
        <w:rPr>
          <w:rFonts w:asciiTheme="majorHAnsi" w:hAnsiTheme="majorHAnsi" w:cs="Segoe UI"/>
          <w:sz w:val="24"/>
          <w:szCs w:val="24"/>
        </w:rPr>
        <w:t>: El Contratista, con la anticipación correspondiente, someterá a la aprobación del Supervisor la aprobación de los materiales y la dosificación del concreto a usarse. Los materiales deberán satisfacer las normas ASTM designación C-150 para el cemento y designación C-33, para los áridos, el agua a usarse deberá ser potable completamente limpia, fresca, no dura ni salada y libre de materiales orgánicos de acuerdo a las normas ASTM C-109. La dosificación del concreto será tal que cumpla con las indicaciones que aparecen en los planos estructurales, según manden los cálculos respectivos.</w:t>
      </w:r>
    </w:p>
    <w:p w:rsidR="00DA6E20" w:rsidRPr="00476C8D" w:rsidRDefault="00DA6E20" w:rsidP="00CA1F5F">
      <w:pPr>
        <w:rPr>
          <w:rFonts w:asciiTheme="majorHAnsi" w:hAnsiTheme="majorHAnsi" w:cs="Segoe UI"/>
          <w:sz w:val="24"/>
          <w:szCs w:val="24"/>
        </w:rPr>
      </w:pPr>
    </w:p>
    <w:p w:rsidR="00DA6E20" w:rsidRPr="00476C8D" w:rsidRDefault="00DA6E20" w:rsidP="00C74393">
      <w:pPr>
        <w:pStyle w:val="Ttulo3"/>
        <w:numPr>
          <w:ilvl w:val="3"/>
          <w:numId w:val="122"/>
        </w:numPr>
        <w:shd w:val="clear" w:color="auto" w:fill="C6D9F1" w:themeFill="text2" w:themeFillTint="33"/>
        <w:snapToGrid w:val="0"/>
        <w:rPr>
          <w:rFonts w:asciiTheme="majorHAnsi" w:hAnsiTheme="majorHAnsi" w:cs="Segoe UI"/>
        </w:rPr>
      </w:pPr>
      <w:bookmarkStart w:id="457" w:name="_Toc10547756"/>
      <w:r w:rsidRPr="00476C8D">
        <w:rPr>
          <w:rFonts w:asciiTheme="majorHAnsi" w:hAnsiTheme="majorHAnsi" w:cs="Segoe UI"/>
        </w:rPr>
        <w:t>MANO DE OBRA</w:t>
      </w:r>
      <w:bookmarkEnd w:id="457"/>
    </w:p>
    <w:p w:rsidR="00DA6E20" w:rsidRPr="00476C8D" w:rsidRDefault="00DA6E20" w:rsidP="00CB2FF9">
      <w:pPr>
        <w:pStyle w:val="Prrafodelista"/>
        <w:numPr>
          <w:ilvl w:val="0"/>
          <w:numId w:val="61"/>
        </w:numPr>
        <w:rPr>
          <w:rFonts w:asciiTheme="majorHAnsi" w:hAnsiTheme="majorHAnsi" w:cs="Segoe UI"/>
          <w:sz w:val="24"/>
          <w:szCs w:val="24"/>
        </w:rPr>
      </w:pPr>
      <w:r w:rsidRPr="00476C8D">
        <w:rPr>
          <w:rFonts w:asciiTheme="majorHAnsi" w:hAnsiTheme="majorHAnsi" w:cs="Segoe UI"/>
          <w:sz w:val="24"/>
          <w:szCs w:val="24"/>
          <w:u w:val="single"/>
        </w:rPr>
        <w:t>Encofrado</w:t>
      </w:r>
      <w:r w:rsidRPr="00476C8D">
        <w:rPr>
          <w:rFonts w:asciiTheme="majorHAnsi" w:hAnsiTheme="majorHAnsi" w:cs="Segoe UI"/>
          <w:sz w:val="24"/>
          <w:szCs w:val="24"/>
        </w:rPr>
        <w:t xml:space="preserve">: previo a la fundición, el Supervisor hará una revisión exhaustiva de las dimensiones, localización y seguridad del encofrado. El Contratista aplicara cualquier tipo </w:t>
      </w:r>
      <w:r w:rsidRPr="00476C8D">
        <w:rPr>
          <w:rFonts w:asciiTheme="majorHAnsi" w:hAnsiTheme="majorHAnsi" w:cs="Segoe UI"/>
          <w:sz w:val="24"/>
          <w:szCs w:val="24"/>
        </w:rPr>
        <w:lastRenderedPageBreak/>
        <w:t xml:space="preserve">de </w:t>
      </w:r>
      <w:proofErr w:type="spellStart"/>
      <w:r w:rsidRPr="00476C8D">
        <w:rPr>
          <w:rFonts w:asciiTheme="majorHAnsi" w:hAnsiTheme="majorHAnsi" w:cs="Segoe UI"/>
          <w:sz w:val="24"/>
          <w:szCs w:val="24"/>
        </w:rPr>
        <w:t>desmoldante</w:t>
      </w:r>
      <w:proofErr w:type="spellEnd"/>
      <w:r w:rsidRPr="00476C8D">
        <w:rPr>
          <w:rFonts w:asciiTheme="majorHAnsi" w:hAnsiTheme="majorHAnsi" w:cs="Segoe UI"/>
          <w:sz w:val="24"/>
          <w:szCs w:val="24"/>
        </w:rPr>
        <w:t xml:space="preserve"> en todas las superficies de la cimbra que vayan a quedar en contacto con el concreto.</w:t>
      </w:r>
    </w:p>
    <w:p w:rsidR="00DA6E20" w:rsidRPr="00476C8D" w:rsidRDefault="00DA6E20" w:rsidP="00CA1F5F">
      <w:pPr>
        <w:ind w:left="360"/>
        <w:rPr>
          <w:rFonts w:asciiTheme="majorHAnsi" w:hAnsiTheme="majorHAnsi" w:cs="Segoe UI"/>
          <w:sz w:val="24"/>
          <w:szCs w:val="24"/>
        </w:rPr>
      </w:pPr>
      <w:r w:rsidRPr="00476C8D">
        <w:rPr>
          <w:rFonts w:asciiTheme="majorHAnsi" w:hAnsiTheme="majorHAnsi" w:cs="Segoe UI"/>
          <w:sz w:val="24"/>
          <w:szCs w:val="24"/>
        </w:rPr>
        <w:t xml:space="preserve">Se usará madera cepillada </w:t>
      </w:r>
      <w:r w:rsidR="006136CA" w:rsidRPr="00476C8D">
        <w:rPr>
          <w:rFonts w:asciiTheme="majorHAnsi" w:hAnsiTheme="majorHAnsi" w:cs="Segoe UI"/>
          <w:sz w:val="24"/>
          <w:szCs w:val="24"/>
        </w:rPr>
        <w:t>o</w:t>
      </w:r>
      <w:r w:rsidRPr="00476C8D">
        <w:rPr>
          <w:rFonts w:asciiTheme="majorHAnsi" w:hAnsiTheme="majorHAnsi" w:cs="Segoe UI"/>
          <w:sz w:val="24"/>
          <w:szCs w:val="24"/>
        </w:rPr>
        <w:t xml:space="preserve"> elementos metálicos para las cimbras de los elementos de concreto aparente que garanticen un buen acabado.</w:t>
      </w:r>
    </w:p>
    <w:p w:rsidR="00DA6E20" w:rsidRPr="00476C8D" w:rsidRDefault="00F14EA2" w:rsidP="00CA1F5F">
      <w:pPr>
        <w:ind w:left="360" w:hanging="360"/>
        <w:rPr>
          <w:rFonts w:asciiTheme="majorHAnsi" w:hAnsiTheme="majorHAnsi" w:cs="Segoe UI"/>
          <w:sz w:val="24"/>
          <w:szCs w:val="24"/>
        </w:rPr>
      </w:pPr>
      <w:r w:rsidRPr="00476C8D">
        <w:rPr>
          <w:rFonts w:asciiTheme="majorHAnsi" w:hAnsiTheme="majorHAnsi" w:cs="Segoe UI"/>
          <w:sz w:val="24"/>
          <w:szCs w:val="24"/>
        </w:rPr>
        <w:t>b)</w:t>
      </w:r>
      <w:r w:rsidRPr="00476C8D">
        <w:rPr>
          <w:rFonts w:asciiTheme="majorHAnsi" w:hAnsiTheme="majorHAnsi" w:cs="Segoe UI"/>
          <w:sz w:val="24"/>
          <w:szCs w:val="24"/>
        </w:rPr>
        <w:tab/>
      </w:r>
      <w:r w:rsidR="00DA6E20" w:rsidRPr="00476C8D">
        <w:rPr>
          <w:rFonts w:asciiTheme="majorHAnsi" w:hAnsiTheme="majorHAnsi" w:cs="Segoe UI"/>
          <w:sz w:val="24"/>
          <w:szCs w:val="24"/>
          <w:u w:val="single"/>
        </w:rPr>
        <w:t>Armado</w:t>
      </w:r>
      <w:r w:rsidR="00DA6E20" w:rsidRPr="00476C8D">
        <w:rPr>
          <w:rFonts w:asciiTheme="majorHAnsi" w:hAnsiTheme="majorHAnsi" w:cs="Segoe UI"/>
          <w:sz w:val="24"/>
          <w:szCs w:val="24"/>
        </w:rPr>
        <w:t xml:space="preserve">: el armado de las zapatas, soleras etc., se hará de acuerdo con las indicaciones de los planos y del Supervisor. Debe tenerse especial cuidado de que ningún elemento de refuerzo quede en contacto directo con la superficie del terreno, ni expuesto a la intemperie. Todo refuerzo de elemento de cimentación deberá tener un recubrimiento de concreto libre mínimo de </w:t>
      </w:r>
      <w:smartTag w:uri="urn:schemas-microsoft-com:office:smarttags" w:element="metricconverter">
        <w:smartTagPr>
          <w:attr w:name="ProductID" w:val="7.5 cm"/>
        </w:smartTagPr>
        <w:r w:rsidR="00DA6E20" w:rsidRPr="00476C8D">
          <w:rPr>
            <w:rFonts w:asciiTheme="majorHAnsi" w:hAnsiTheme="majorHAnsi" w:cs="Segoe UI"/>
            <w:sz w:val="24"/>
            <w:szCs w:val="24"/>
          </w:rPr>
          <w:t>7.5 cm</w:t>
        </w:r>
      </w:smartTag>
      <w:r w:rsidR="00DA6E20" w:rsidRPr="00476C8D">
        <w:rPr>
          <w:rFonts w:asciiTheme="majorHAnsi" w:hAnsiTheme="majorHAnsi" w:cs="Segoe UI"/>
          <w:sz w:val="24"/>
          <w:szCs w:val="24"/>
        </w:rPr>
        <w:t xml:space="preserve">. para el caso en que no se use cimbra en las zapatas; y de </w:t>
      </w:r>
      <w:smartTag w:uri="urn:schemas-microsoft-com:office:smarttags" w:element="metricconverter">
        <w:smartTagPr>
          <w:attr w:name="ProductID" w:val="5 cm"/>
        </w:smartTagPr>
        <w:r w:rsidR="00DA6E20" w:rsidRPr="00476C8D">
          <w:rPr>
            <w:rFonts w:asciiTheme="majorHAnsi" w:hAnsiTheme="majorHAnsi" w:cs="Segoe UI"/>
            <w:sz w:val="24"/>
            <w:szCs w:val="24"/>
          </w:rPr>
          <w:t>5 cm</w:t>
        </w:r>
      </w:smartTag>
      <w:r w:rsidR="00DA6E20" w:rsidRPr="00476C8D">
        <w:rPr>
          <w:rFonts w:asciiTheme="majorHAnsi" w:hAnsiTheme="majorHAnsi" w:cs="Segoe UI"/>
          <w:sz w:val="24"/>
          <w:szCs w:val="24"/>
        </w:rPr>
        <w:t xml:space="preserve">. cuando los elementos a fundir sean encofrados, cualquier doblez que sea necesario hacer al refuerzo se hará en frío. Para mantener la posición del refuerzo, éste se fijará entre </w:t>
      </w:r>
      <w:r w:rsidR="006136CA" w:rsidRPr="00476C8D">
        <w:rPr>
          <w:rFonts w:asciiTheme="majorHAnsi" w:hAnsiTheme="majorHAnsi" w:cs="Segoe UI"/>
          <w:sz w:val="24"/>
          <w:szCs w:val="24"/>
        </w:rPr>
        <w:t>sí</w:t>
      </w:r>
      <w:r w:rsidR="00DA6E20" w:rsidRPr="00476C8D">
        <w:rPr>
          <w:rFonts w:asciiTheme="majorHAnsi" w:hAnsiTheme="majorHAnsi" w:cs="Segoe UI"/>
          <w:sz w:val="24"/>
          <w:szCs w:val="24"/>
        </w:rPr>
        <w:t xml:space="preserve"> con alambre de amarre calibre Nº 18 o se soldará, según se especifique en planos.</w:t>
      </w:r>
    </w:p>
    <w:p w:rsidR="00DA6E20" w:rsidRPr="00476C8D" w:rsidRDefault="00F14EA2" w:rsidP="00CA1F5F">
      <w:pPr>
        <w:ind w:left="360" w:hanging="360"/>
        <w:rPr>
          <w:rFonts w:asciiTheme="majorHAnsi" w:hAnsiTheme="majorHAnsi" w:cs="Segoe UI"/>
          <w:sz w:val="24"/>
          <w:szCs w:val="24"/>
        </w:rPr>
      </w:pPr>
      <w:r w:rsidRPr="00476C8D">
        <w:rPr>
          <w:rFonts w:asciiTheme="majorHAnsi" w:hAnsiTheme="majorHAnsi" w:cs="Segoe UI"/>
          <w:sz w:val="24"/>
          <w:szCs w:val="24"/>
        </w:rPr>
        <w:t>c)</w:t>
      </w:r>
      <w:r w:rsidRPr="00476C8D">
        <w:rPr>
          <w:rFonts w:asciiTheme="majorHAnsi" w:hAnsiTheme="majorHAnsi" w:cs="Segoe UI"/>
          <w:sz w:val="24"/>
          <w:szCs w:val="24"/>
        </w:rPr>
        <w:tab/>
      </w:r>
      <w:r w:rsidR="00DA6E20" w:rsidRPr="00476C8D">
        <w:rPr>
          <w:rFonts w:asciiTheme="majorHAnsi" w:hAnsiTheme="majorHAnsi" w:cs="Segoe UI"/>
          <w:sz w:val="24"/>
          <w:szCs w:val="24"/>
          <w:u w:val="single"/>
        </w:rPr>
        <w:t>Fundición</w:t>
      </w:r>
      <w:r w:rsidR="00DA6E20" w:rsidRPr="00476C8D">
        <w:rPr>
          <w:rFonts w:asciiTheme="majorHAnsi" w:hAnsiTheme="majorHAnsi" w:cs="Segoe UI"/>
          <w:sz w:val="24"/>
          <w:szCs w:val="24"/>
        </w:rPr>
        <w:t xml:space="preserve">: previo a la fundición deberá comprobarse la correcta colocación del refuerzo. Durante la fundición deberá satisfacer los requisitos de </w:t>
      </w:r>
      <w:proofErr w:type="spellStart"/>
      <w:r w:rsidR="00DA6E20" w:rsidRPr="00476C8D">
        <w:rPr>
          <w:rFonts w:asciiTheme="majorHAnsi" w:hAnsiTheme="majorHAnsi" w:cs="Segoe UI"/>
          <w:sz w:val="24"/>
          <w:szCs w:val="24"/>
        </w:rPr>
        <w:t>trabajabilidad</w:t>
      </w:r>
      <w:proofErr w:type="spellEnd"/>
      <w:r w:rsidR="00DA6E20" w:rsidRPr="00476C8D">
        <w:rPr>
          <w:rFonts w:asciiTheme="majorHAnsi" w:hAnsiTheme="majorHAnsi" w:cs="Segoe UI"/>
          <w:sz w:val="24"/>
          <w:szCs w:val="24"/>
        </w:rPr>
        <w:t xml:space="preserve">, plasticidad y consistencia de la mezcla. El revenimiento (prueba </w:t>
      </w:r>
      <w:proofErr w:type="spellStart"/>
      <w:r w:rsidR="00DA6E20" w:rsidRPr="00476C8D">
        <w:rPr>
          <w:rFonts w:asciiTheme="majorHAnsi" w:hAnsiTheme="majorHAnsi" w:cs="Segoe UI"/>
          <w:sz w:val="24"/>
          <w:szCs w:val="24"/>
        </w:rPr>
        <w:t>slump</w:t>
      </w:r>
      <w:proofErr w:type="spellEnd"/>
      <w:r w:rsidR="00DA6E20" w:rsidRPr="00476C8D">
        <w:rPr>
          <w:rFonts w:asciiTheme="majorHAnsi" w:hAnsiTheme="majorHAnsi" w:cs="Segoe UI"/>
          <w:sz w:val="24"/>
          <w:szCs w:val="24"/>
        </w:rPr>
        <w:t xml:space="preserve"> ASTM C-143) será la forma de comprobar la uniformidad de la mezcla debiendo ser así:</w:t>
      </w:r>
    </w:p>
    <w:p w:rsidR="00DA6E20" w:rsidRPr="00476C8D" w:rsidRDefault="00F14EA2" w:rsidP="00CA1F5F">
      <w:pPr>
        <w:ind w:left="705" w:hanging="345"/>
        <w:rPr>
          <w:rFonts w:asciiTheme="majorHAnsi" w:hAnsiTheme="majorHAnsi" w:cs="Segoe UI"/>
          <w:sz w:val="24"/>
          <w:szCs w:val="24"/>
        </w:rPr>
      </w:pPr>
      <w:r w:rsidRPr="00476C8D">
        <w:rPr>
          <w:rFonts w:asciiTheme="majorHAnsi" w:hAnsiTheme="majorHAnsi" w:cs="Segoe UI"/>
          <w:sz w:val="24"/>
          <w:szCs w:val="24"/>
        </w:rPr>
        <w:t>1.-</w:t>
      </w:r>
      <w:r w:rsidRPr="00476C8D">
        <w:rPr>
          <w:rFonts w:asciiTheme="majorHAnsi" w:hAnsiTheme="majorHAnsi" w:cs="Segoe UI"/>
          <w:sz w:val="24"/>
          <w:szCs w:val="24"/>
        </w:rPr>
        <w:tab/>
      </w:r>
      <w:r w:rsidR="00DA6E20" w:rsidRPr="00476C8D">
        <w:rPr>
          <w:rFonts w:asciiTheme="majorHAnsi" w:hAnsiTheme="majorHAnsi" w:cs="Segoe UI"/>
          <w:sz w:val="24"/>
          <w:szCs w:val="24"/>
        </w:rPr>
        <w:t>Revenimiento recomendable para losas de entrepisos, aceras, sobre cimientos y zapatas: de 1" a 3".</w:t>
      </w:r>
    </w:p>
    <w:p w:rsidR="00DA6E20" w:rsidRPr="00476C8D" w:rsidRDefault="00F14EA2" w:rsidP="00CA1F5F">
      <w:pPr>
        <w:ind w:left="360"/>
        <w:rPr>
          <w:rFonts w:asciiTheme="majorHAnsi" w:hAnsiTheme="majorHAnsi" w:cs="Segoe UI"/>
          <w:sz w:val="24"/>
          <w:szCs w:val="24"/>
        </w:rPr>
      </w:pPr>
      <w:r w:rsidRPr="00476C8D">
        <w:rPr>
          <w:rFonts w:asciiTheme="majorHAnsi" w:hAnsiTheme="majorHAnsi" w:cs="Segoe UI"/>
          <w:sz w:val="24"/>
          <w:szCs w:val="24"/>
        </w:rPr>
        <w:t>2.-</w:t>
      </w:r>
      <w:r w:rsidRPr="00476C8D">
        <w:rPr>
          <w:rFonts w:asciiTheme="majorHAnsi" w:hAnsiTheme="majorHAnsi" w:cs="Segoe UI"/>
          <w:sz w:val="24"/>
          <w:szCs w:val="24"/>
        </w:rPr>
        <w:tab/>
      </w:r>
      <w:r w:rsidR="00DA6E20" w:rsidRPr="00476C8D">
        <w:rPr>
          <w:rFonts w:asciiTheme="majorHAnsi" w:hAnsiTheme="majorHAnsi" w:cs="Segoe UI"/>
          <w:sz w:val="24"/>
          <w:szCs w:val="24"/>
        </w:rPr>
        <w:t>Revenimiento recomendable para paredes, vigas y columnas: de 2" a 4".</w:t>
      </w:r>
    </w:p>
    <w:p w:rsidR="00DA6E20" w:rsidRPr="00476C8D" w:rsidRDefault="00F14EA2" w:rsidP="00CA1F5F">
      <w:pPr>
        <w:ind w:left="360"/>
        <w:rPr>
          <w:rFonts w:asciiTheme="majorHAnsi" w:hAnsiTheme="majorHAnsi" w:cs="Segoe UI"/>
          <w:sz w:val="24"/>
          <w:szCs w:val="24"/>
        </w:rPr>
      </w:pPr>
      <w:r w:rsidRPr="00476C8D">
        <w:rPr>
          <w:rFonts w:asciiTheme="majorHAnsi" w:hAnsiTheme="majorHAnsi" w:cs="Segoe UI"/>
          <w:sz w:val="24"/>
          <w:szCs w:val="24"/>
        </w:rPr>
        <w:t>3.-</w:t>
      </w:r>
      <w:r w:rsidRPr="00476C8D">
        <w:rPr>
          <w:rFonts w:asciiTheme="majorHAnsi" w:hAnsiTheme="majorHAnsi" w:cs="Segoe UI"/>
          <w:sz w:val="24"/>
          <w:szCs w:val="24"/>
        </w:rPr>
        <w:tab/>
      </w:r>
      <w:r w:rsidR="00DA6E20" w:rsidRPr="00476C8D">
        <w:rPr>
          <w:rFonts w:asciiTheme="majorHAnsi" w:hAnsiTheme="majorHAnsi" w:cs="Segoe UI"/>
          <w:sz w:val="24"/>
          <w:szCs w:val="24"/>
        </w:rPr>
        <w:t>Revenimiento recomendable para losas y vigas: de 2" a 3".</w:t>
      </w:r>
    </w:p>
    <w:p w:rsidR="00DA6E20" w:rsidRPr="00476C8D" w:rsidRDefault="00F14EA2" w:rsidP="00CA1F5F">
      <w:pPr>
        <w:ind w:left="360"/>
        <w:rPr>
          <w:rFonts w:asciiTheme="majorHAnsi" w:hAnsiTheme="majorHAnsi" w:cs="Segoe UI"/>
          <w:sz w:val="24"/>
          <w:szCs w:val="24"/>
        </w:rPr>
      </w:pPr>
      <w:r w:rsidRPr="00476C8D">
        <w:rPr>
          <w:rFonts w:asciiTheme="majorHAnsi" w:hAnsiTheme="majorHAnsi" w:cs="Segoe UI"/>
          <w:sz w:val="24"/>
          <w:szCs w:val="24"/>
        </w:rPr>
        <w:t>4.-</w:t>
      </w:r>
      <w:r w:rsidRPr="00476C8D">
        <w:rPr>
          <w:rFonts w:asciiTheme="majorHAnsi" w:hAnsiTheme="majorHAnsi" w:cs="Segoe UI"/>
          <w:sz w:val="24"/>
          <w:szCs w:val="24"/>
        </w:rPr>
        <w:tab/>
      </w:r>
      <w:r w:rsidR="00DA6E20" w:rsidRPr="00476C8D">
        <w:rPr>
          <w:rFonts w:asciiTheme="majorHAnsi" w:hAnsiTheme="majorHAnsi" w:cs="Segoe UI"/>
          <w:sz w:val="24"/>
          <w:szCs w:val="24"/>
        </w:rPr>
        <w:t>Concreto estructurado a ser colocado por bombeo: de 6".</w:t>
      </w:r>
    </w:p>
    <w:p w:rsidR="00DA6E20" w:rsidRPr="00476C8D" w:rsidRDefault="00DA6E20" w:rsidP="00CA1F5F">
      <w:pPr>
        <w:ind w:left="360"/>
        <w:rPr>
          <w:rFonts w:asciiTheme="majorHAnsi" w:hAnsiTheme="majorHAnsi" w:cs="Segoe UI"/>
          <w:sz w:val="24"/>
          <w:szCs w:val="24"/>
        </w:rPr>
      </w:pPr>
      <w:r w:rsidRPr="00476C8D">
        <w:rPr>
          <w:rFonts w:asciiTheme="majorHAnsi" w:hAnsiTheme="majorHAnsi" w:cs="Segoe UI"/>
          <w:sz w:val="24"/>
          <w:szCs w:val="24"/>
        </w:rPr>
        <w:t>Durante la fundición, el Supervisor tomará muestras de la calidad del concreto que usó. Si no llenare dentro de un 90% los requisitos preestablecidos, el Supervisor tendrá autoridad para ordenar la demolición de lo fundido.</w:t>
      </w:r>
    </w:p>
    <w:p w:rsidR="00DA6E20" w:rsidRPr="00476C8D" w:rsidRDefault="00F14EA2" w:rsidP="00CA1F5F">
      <w:pPr>
        <w:ind w:left="705" w:hanging="705"/>
        <w:rPr>
          <w:rFonts w:asciiTheme="majorHAnsi" w:hAnsiTheme="majorHAnsi" w:cs="Segoe UI"/>
          <w:sz w:val="24"/>
          <w:szCs w:val="24"/>
        </w:rPr>
      </w:pPr>
      <w:r w:rsidRPr="00476C8D">
        <w:rPr>
          <w:rFonts w:asciiTheme="majorHAnsi" w:hAnsiTheme="majorHAnsi" w:cs="Segoe UI"/>
          <w:sz w:val="24"/>
          <w:szCs w:val="24"/>
        </w:rPr>
        <w:t>d)</w:t>
      </w:r>
      <w:r w:rsidRPr="00476C8D">
        <w:rPr>
          <w:rFonts w:asciiTheme="majorHAnsi" w:hAnsiTheme="majorHAnsi" w:cs="Segoe UI"/>
          <w:sz w:val="24"/>
          <w:szCs w:val="24"/>
        </w:rPr>
        <w:tab/>
      </w:r>
      <w:r w:rsidR="00DA6E20" w:rsidRPr="00476C8D">
        <w:rPr>
          <w:rFonts w:asciiTheme="majorHAnsi" w:hAnsiTheme="majorHAnsi" w:cs="Segoe UI"/>
          <w:sz w:val="24"/>
          <w:szCs w:val="24"/>
          <w:u w:val="single"/>
        </w:rPr>
        <w:t>Concreto mezclado a mano</w:t>
      </w:r>
      <w:r w:rsidR="00DA6E20" w:rsidRPr="00476C8D">
        <w:rPr>
          <w:rFonts w:asciiTheme="majorHAnsi" w:hAnsiTheme="majorHAnsi" w:cs="Segoe UI"/>
          <w:sz w:val="24"/>
          <w:szCs w:val="24"/>
        </w:rPr>
        <w:t>: cuando no se cuenta con equipo para mezclado de concreto, este se hará a mano. Deberá hacerse sobre un entablado de madera. Antes de proporcionar el cemento, los agregados inertes deberán estar perfectamente mezclados. Luego se proporcionará cemento y se mezclará hasta que adquiera un color uniforme. Gradualmente se administrará agua en cantidad estipulada y se mezclará vigorosamente hasta obtener una mezcla homogénea y de las características anotadas en inciso c. de este artículo.</w:t>
      </w:r>
    </w:p>
    <w:p w:rsidR="00DA6E20" w:rsidRPr="00476C8D" w:rsidRDefault="00F14EA2" w:rsidP="00CA1F5F">
      <w:pPr>
        <w:ind w:left="705" w:hanging="705"/>
        <w:rPr>
          <w:rFonts w:asciiTheme="majorHAnsi" w:hAnsiTheme="majorHAnsi" w:cs="Segoe UI"/>
          <w:sz w:val="24"/>
          <w:szCs w:val="24"/>
        </w:rPr>
      </w:pPr>
      <w:r w:rsidRPr="00476C8D">
        <w:rPr>
          <w:rFonts w:asciiTheme="majorHAnsi" w:hAnsiTheme="majorHAnsi" w:cs="Segoe UI"/>
          <w:sz w:val="24"/>
          <w:szCs w:val="24"/>
        </w:rPr>
        <w:t>e)</w:t>
      </w:r>
      <w:r w:rsidRPr="00476C8D">
        <w:rPr>
          <w:rFonts w:asciiTheme="majorHAnsi" w:hAnsiTheme="majorHAnsi" w:cs="Segoe UI"/>
          <w:sz w:val="24"/>
          <w:szCs w:val="24"/>
        </w:rPr>
        <w:tab/>
      </w:r>
      <w:r w:rsidR="00DA6E20" w:rsidRPr="00476C8D">
        <w:rPr>
          <w:rFonts w:asciiTheme="majorHAnsi" w:hAnsiTheme="majorHAnsi" w:cs="Segoe UI"/>
          <w:sz w:val="24"/>
          <w:szCs w:val="24"/>
          <w:u w:val="single"/>
        </w:rPr>
        <w:t>Concreto mezclado a máquina</w:t>
      </w:r>
      <w:r w:rsidR="00DA6E20" w:rsidRPr="00476C8D">
        <w:rPr>
          <w:rFonts w:asciiTheme="majorHAnsi" w:hAnsiTheme="majorHAnsi" w:cs="Segoe UI"/>
          <w:sz w:val="24"/>
          <w:szCs w:val="24"/>
        </w:rPr>
        <w:t xml:space="preserve">: se mezclará en seco todos los materiales hasta obtener una distribución uniforme luego se administrará el agua y se mezclará por lo menos durante minuto y medio para mezclar </w:t>
      </w:r>
      <w:smartTag w:uri="urn:schemas-microsoft-com:office:smarttags" w:element="metricconverter">
        <w:smartTagPr>
          <w:attr w:name="ProductID" w:val="1 m3"/>
        </w:smartTagPr>
        <w:r w:rsidR="00DA6E20" w:rsidRPr="00476C8D">
          <w:rPr>
            <w:rFonts w:asciiTheme="majorHAnsi" w:hAnsiTheme="majorHAnsi" w:cs="Segoe UI"/>
            <w:sz w:val="24"/>
            <w:szCs w:val="24"/>
          </w:rPr>
          <w:t>1 m3</w:t>
        </w:r>
      </w:smartTag>
      <w:r w:rsidR="00DA6E20" w:rsidRPr="00476C8D">
        <w:rPr>
          <w:rFonts w:asciiTheme="majorHAnsi" w:hAnsiTheme="majorHAnsi" w:cs="Segoe UI"/>
          <w:sz w:val="24"/>
          <w:szCs w:val="24"/>
        </w:rPr>
        <w:t xml:space="preserve"> y se aumentará 0.5 minutos para cada m3 de capacidad adicional; el tiempo máximo de mezclado será 3 veces el tiempo mínimo.</w:t>
      </w:r>
    </w:p>
    <w:p w:rsidR="00DA6E20" w:rsidRPr="00476C8D" w:rsidRDefault="00F14EA2" w:rsidP="00CA1F5F">
      <w:pPr>
        <w:ind w:left="705" w:hanging="705"/>
        <w:rPr>
          <w:rFonts w:asciiTheme="majorHAnsi" w:hAnsiTheme="majorHAnsi" w:cs="Segoe UI"/>
          <w:sz w:val="24"/>
          <w:szCs w:val="24"/>
        </w:rPr>
      </w:pPr>
      <w:r w:rsidRPr="00476C8D">
        <w:rPr>
          <w:rFonts w:asciiTheme="majorHAnsi" w:hAnsiTheme="majorHAnsi" w:cs="Segoe UI"/>
          <w:sz w:val="24"/>
          <w:szCs w:val="24"/>
        </w:rPr>
        <w:t>f)</w:t>
      </w:r>
      <w:r w:rsidRPr="00476C8D">
        <w:rPr>
          <w:rFonts w:asciiTheme="majorHAnsi" w:hAnsiTheme="majorHAnsi" w:cs="Segoe UI"/>
          <w:sz w:val="24"/>
          <w:szCs w:val="24"/>
        </w:rPr>
        <w:tab/>
      </w:r>
      <w:r w:rsidR="00DA6E20" w:rsidRPr="00476C8D">
        <w:rPr>
          <w:rFonts w:asciiTheme="majorHAnsi" w:hAnsiTheme="majorHAnsi" w:cs="Segoe UI"/>
          <w:sz w:val="24"/>
          <w:szCs w:val="24"/>
          <w:u w:val="single"/>
        </w:rPr>
        <w:t>Concreto reforzado</w:t>
      </w:r>
      <w:r w:rsidR="00DA6E20" w:rsidRPr="00476C8D">
        <w:rPr>
          <w:rFonts w:asciiTheme="majorHAnsi" w:hAnsiTheme="majorHAnsi" w:cs="Segoe UI"/>
          <w:sz w:val="24"/>
          <w:szCs w:val="24"/>
        </w:rPr>
        <w:t xml:space="preserve">: Deberá llenar requisitos de la ASTM, designación C-94. No se aceptará que el concreto esté dentro de la tolva del camión más de media hora, salvo cuando se usen agentes </w:t>
      </w:r>
      <w:proofErr w:type="spellStart"/>
      <w:r w:rsidR="00DA6E20" w:rsidRPr="00476C8D">
        <w:rPr>
          <w:rFonts w:asciiTheme="majorHAnsi" w:hAnsiTheme="majorHAnsi" w:cs="Segoe UI"/>
          <w:sz w:val="24"/>
          <w:szCs w:val="24"/>
        </w:rPr>
        <w:t>retardantes</w:t>
      </w:r>
      <w:proofErr w:type="spellEnd"/>
      <w:r w:rsidR="00DA6E20" w:rsidRPr="00476C8D">
        <w:rPr>
          <w:rFonts w:asciiTheme="majorHAnsi" w:hAnsiTheme="majorHAnsi" w:cs="Segoe UI"/>
          <w:sz w:val="24"/>
          <w:szCs w:val="24"/>
        </w:rPr>
        <w:t xml:space="preserve"> de fraguado, en cuyo caso se aceptará hasta unos 45 minutos. No se aceptará concreto con temperaturas mayores de 32° C (89°60 F), el Supervisor controlará la dosificación del concreto en planta y su colocación en la obra.</w:t>
      </w:r>
    </w:p>
    <w:p w:rsidR="00DA6E20" w:rsidRPr="00476C8D" w:rsidRDefault="00F14EA2" w:rsidP="00CA1F5F">
      <w:pPr>
        <w:ind w:left="705" w:hanging="705"/>
        <w:rPr>
          <w:rFonts w:asciiTheme="majorHAnsi" w:hAnsiTheme="majorHAnsi" w:cs="Segoe UI"/>
          <w:sz w:val="24"/>
          <w:szCs w:val="24"/>
        </w:rPr>
      </w:pPr>
      <w:r w:rsidRPr="00476C8D">
        <w:rPr>
          <w:rFonts w:asciiTheme="majorHAnsi" w:hAnsiTheme="majorHAnsi" w:cs="Segoe UI"/>
          <w:sz w:val="24"/>
          <w:szCs w:val="24"/>
        </w:rPr>
        <w:t>g)</w:t>
      </w:r>
      <w:r w:rsidRPr="00476C8D">
        <w:rPr>
          <w:rFonts w:asciiTheme="majorHAnsi" w:hAnsiTheme="majorHAnsi" w:cs="Segoe UI"/>
          <w:sz w:val="24"/>
          <w:szCs w:val="24"/>
        </w:rPr>
        <w:tab/>
      </w:r>
      <w:r w:rsidR="00DA6E20" w:rsidRPr="00476C8D">
        <w:rPr>
          <w:rFonts w:asciiTheme="majorHAnsi" w:hAnsiTheme="majorHAnsi" w:cs="Segoe UI"/>
          <w:sz w:val="24"/>
          <w:szCs w:val="24"/>
          <w:u w:val="single"/>
        </w:rPr>
        <w:t>Transporte del concreto en la obra</w:t>
      </w:r>
      <w:r w:rsidR="00DA6E20" w:rsidRPr="00476C8D">
        <w:rPr>
          <w:rFonts w:asciiTheme="majorHAnsi" w:hAnsiTheme="majorHAnsi" w:cs="Segoe UI"/>
          <w:sz w:val="24"/>
          <w:szCs w:val="24"/>
        </w:rPr>
        <w:t xml:space="preserve">: El concreto deberá conducirse hasta su sitio teniendo cuidado de no estropear al armado y otras instalaciones o construcciones ya ejecutadas. Deberá tenerse especial cuidado de que durante el transporte el concreto no </w:t>
      </w:r>
      <w:r w:rsidR="00DA6E20" w:rsidRPr="00476C8D">
        <w:rPr>
          <w:rFonts w:asciiTheme="majorHAnsi" w:hAnsiTheme="majorHAnsi" w:cs="Segoe UI"/>
          <w:sz w:val="24"/>
          <w:szCs w:val="24"/>
        </w:rPr>
        <w:lastRenderedPageBreak/>
        <w:t>sufra segregaciones y no haya interrupciones que permitan la pérdida de plasticidad entre colocados sucesivos.</w:t>
      </w:r>
    </w:p>
    <w:p w:rsidR="00DA6E20" w:rsidRPr="00476C8D" w:rsidRDefault="00F14EA2" w:rsidP="00CA1F5F">
      <w:pPr>
        <w:ind w:left="705" w:hanging="705"/>
        <w:rPr>
          <w:rFonts w:asciiTheme="majorHAnsi" w:hAnsiTheme="majorHAnsi" w:cs="Segoe UI"/>
          <w:sz w:val="24"/>
          <w:szCs w:val="24"/>
        </w:rPr>
      </w:pPr>
      <w:r w:rsidRPr="00476C8D">
        <w:rPr>
          <w:rFonts w:asciiTheme="majorHAnsi" w:hAnsiTheme="majorHAnsi" w:cs="Segoe UI"/>
          <w:sz w:val="24"/>
          <w:szCs w:val="24"/>
        </w:rPr>
        <w:t>h)</w:t>
      </w:r>
      <w:r w:rsidRPr="00476C8D">
        <w:rPr>
          <w:rFonts w:asciiTheme="majorHAnsi" w:hAnsiTheme="majorHAnsi" w:cs="Segoe UI"/>
          <w:sz w:val="24"/>
          <w:szCs w:val="24"/>
        </w:rPr>
        <w:tab/>
      </w:r>
      <w:r w:rsidR="00DA6E20" w:rsidRPr="00476C8D">
        <w:rPr>
          <w:rFonts w:asciiTheme="majorHAnsi" w:hAnsiTheme="majorHAnsi" w:cs="Segoe UI"/>
          <w:sz w:val="24"/>
          <w:szCs w:val="24"/>
          <w:u w:val="single"/>
        </w:rPr>
        <w:t>El Concreto</w:t>
      </w:r>
      <w:r w:rsidR="00DA6E20" w:rsidRPr="00476C8D">
        <w:rPr>
          <w:rFonts w:asciiTheme="majorHAnsi" w:hAnsiTheme="majorHAnsi" w:cs="Segoe UI"/>
          <w:sz w:val="24"/>
          <w:szCs w:val="24"/>
        </w:rPr>
        <w:t xml:space="preserve">: La resistencia mínima de los concretos deberá ser </w:t>
      </w:r>
      <w:smartTag w:uri="urn:schemas-microsoft-com:office:smarttags" w:element="metricconverter">
        <w:smartTagPr>
          <w:attr w:name="ProductID" w:val="210 Kg"/>
        </w:smartTagPr>
        <w:r w:rsidR="00DA6E20" w:rsidRPr="00476C8D">
          <w:rPr>
            <w:rFonts w:asciiTheme="majorHAnsi" w:hAnsiTheme="majorHAnsi" w:cs="Segoe UI"/>
            <w:sz w:val="24"/>
            <w:szCs w:val="24"/>
          </w:rPr>
          <w:t>210 Kg</w:t>
        </w:r>
      </w:smartTag>
      <w:r w:rsidR="00DA6E20" w:rsidRPr="00476C8D">
        <w:rPr>
          <w:rFonts w:asciiTheme="majorHAnsi" w:hAnsiTheme="majorHAnsi" w:cs="Segoe UI"/>
          <w:sz w:val="24"/>
          <w:szCs w:val="24"/>
        </w:rPr>
        <w:t>. /cm</w:t>
      </w:r>
      <w:r w:rsidR="00DA6E20" w:rsidRPr="00476C8D">
        <w:rPr>
          <w:rFonts w:asciiTheme="majorHAnsi" w:hAnsiTheme="majorHAnsi" w:cs="Segoe UI"/>
          <w:sz w:val="24"/>
          <w:szCs w:val="24"/>
          <w:vertAlign w:val="superscript"/>
        </w:rPr>
        <w:t>2</w:t>
      </w:r>
      <w:r w:rsidR="00DA6E20" w:rsidRPr="00476C8D">
        <w:rPr>
          <w:rFonts w:asciiTheme="majorHAnsi" w:hAnsiTheme="majorHAnsi" w:cs="Segoe UI"/>
          <w:sz w:val="24"/>
          <w:szCs w:val="24"/>
        </w:rPr>
        <w:t xml:space="preserve"> a los 28 días o según se indique en los planos y debe depositarse lo más cerca posible de su ubicación fija para evitar la segregación. Una vez efectuado el vaciado del concreto debe vibrarse a tal velocidad que el concreto conserve su plasticidad y fluya fácilmente entre los intersticios sin separarse; esto debe efectuarse en una operación continúa hasta que se termine el </w:t>
      </w:r>
      <w:proofErr w:type="spellStart"/>
      <w:r w:rsidR="00DA6E20" w:rsidRPr="00476C8D">
        <w:rPr>
          <w:rFonts w:asciiTheme="majorHAnsi" w:hAnsiTheme="majorHAnsi" w:cs="Segoe UI"/>
          <w:sz w:val="24"/>
          <w:szCs w:val="24"/>
        </w:rPr>
        <w:t>colado</w:t>
      </w:r>
      <w:proofErr w:type="spellEnd"/>
      <w:r w:rsidR="00DA6E20" w:rsidRPr="00476C8D">
        <w:rPr>
          <w:rFonts w:asciiTheme="majorHAnsi" w:hAnsiTheme="majorHAnsi" w:cs="Segoe UI"/>
          <w:sz w:val="24"/>
          <w:szCs w:val="24"/>
        </w:rPr>
        <w:t xml:space="preserve"> de la sección, de acuerdo con sus propios límites o juntas predeterminadas.</w:t>
      </w:r>
    </w:p>
    <w:p w:rsidR="00DA6E20" w:rsidRPr="00476C8D" w:rsidRDefault="00F14EA2" w:rsidP="00CA1F5F">
      <w:pPr>
        <w:ind w:left="705" w:hanging="705"/>
        <w:rPr>
          <w:rFonts w:asciiTheme="majorHAnsi" w:hAnsiTheme="majorHAnsi" w:cs="Segoe UI"/>
          <w:sz w:val="24"/>
          <w:szCs w:val="24"/>
        </w:rPr>
      </w:pPr>
      <w:r w:rsidRPr="00476C8D">
        <w:rPr>
          <w:rFonts w:asciiTheme="majorHAnsi" w:hAnsiTheme="majorHAnsi" w:cs="Segoe UI"/>
          <w:sz w:val="24"/>
          <w:szCs w:val="24"/>
        </w:rPr>
        <w:t>i)</w:t>
      </w:r>
      <w:r w:rsidRPr="00476C8D">
        <w:rPr>
          <w:rFonts w:asciiTheme="majorHAnsi" w:hAnsiTheme="majorHAnsi" w:cs="Segoe UI"/>
          <w:sz w:val="24"/>
          <w:szCs w:val="24"/>
        </w:rPr>
        <w:tab/>
      </w:r>
      <w:r w:rsidR="00DA6E20" w:rsidRPr="00476C8D">
        <w:rPr>
          <w:rFonts w:asciiTheme="majorHAnsi" w:hAnsiTheme="majorHAnsi" w:cs="Segoe UI"/>
          <w:sz w:val="24"/>
          <w:szCs w:val="24"/>
          <w:u w:val="single"/>
        </w:rPr>
        <w:t>Fraguado y Curado</w:t>
      </w:r>
      <w:r w:rsidR="00DA6E20" w:rsidRPr="00476C8D">
        <w:rPr>
          <w:rFonts w:asciiTheme="majorHAnsi" w:hAnsiTheme="majorHAnsi" w:cs="Segoe UI"/>
          <w:sz w:val="24"/>
          <w:szCs w:val="24"/>
        </w:rPr>
        <w:t xml:space="preserve">: Deberá tener cuidado de mantener la forma de los elementos estructurales durante el período de fraguado, especialmente durante el fraguado inicial, considerándose éste de una duración de dos horas a partir del momento de colocación; después de este lapso podrá removerse parte de la cimbra que tenga fundiciones secundarias. A las 2 1/2 horas de haberse fundido, o cuando lo indique el Supervisor, se inundará la losa para iniciar el proceso de curado. En este proceso se levantará un bordillo provisional de ladrillo o bloque alrededor de la losa fundida y se inundará con agua; también se extenderá un plástico de 4,000 micras de grueso, para garantizar el curado. En cimientos, zapatas aisladas u otros elementos de concreto reforzado, asentados directamente sobre el terreno, se esparcirá agua continuamente tomando las precauciones para que la humedad no perjudique la consistencia del suelo. </w:t>
      </w:r>
    </w:p>
    <w:p w:rsidR="00DA6E20" w:rsidRPr="00476C8D" w:rsidRDefault="00DA6E20" w:rsidP="00CA1F5F">
      <w:pPr>
        <w:ind w:left="705"/>
        <w:rPr>
          <w:rFonts w:asciiTheme="majorHAnsi" w:hAnsiTheme="majorHAnsi" w:cs="Segoe UI"/>
          <w:sz w:val="24"/>
          <w:szCs w:val="24"/>
        </w:rPr>
      </w:pPr>
      <w:r w:rsidRPr="00476C8D">
        <w:rPr>
          <w:rFonts w:asciiTheme="majorHAnsi" w:hAnsiTheme="majorHAnsi" w:cs="Segoe UI"/>
          <w:sz w:val="24"/>
          <w:szCs w:val="24"/>
        </w:rPr>
        <w:t xml:space="preserve">El proceso de curado se efectuará por un término no menor de 2 días para cimientos o elementos estructurales de concreto reforzado que vayan a quedar enterrados; no menor de 4 días para castillos y soleras; no menor de 7 días para columnas y no menor de 14 días para losas y vigas. A los elementos que queden expuestos habrá que aplicarles </w:t>
      </w:r>
      <w:proofErr w:type="spellStart"/>
      <w:r w:rsidRPr="00476C8D">
        <w:rPr>
          <w:rFonts w:asciiTheme="majorHAnsi" w:hAnsiTheme="majorHAnsi" w:cs="Segoe UI"/>
          <w:sz w:val="24"/>
          <w:szCs w:val="24"/>
        </w:rPr>
        <w:t>antisol</w:t>
      </w:r>
      <w:proofErr w:type="spellEnd"/>
      <w:r w:rsidRPr="00476C8D">
        <w:rPr>
          <w:rFonts w:asciiTheme="majorHAnsi" w:hAnsiTheme="majorHAnsi" w:cs="Segoe UI"/>
          <w:sz w:val="24"/>
          <w:szCs w:val="24"/>
        </w:rPr>
        <w:t>. El Supervisor indicará el tiempo de curado específico para cada elemento estructural.</w:t>
      </w:r>
    </w:p>
    <w:p w:rsidR="00DA6E20" w:rsidRPr="00476C8D" w:rsidRDefault="00F14EA2" w:rsidP="00CA1F5F">
      <w:pPr>
        <w:ind w:left="705" w:hanging="705"/>
        <w:rPr>
          <w:rFonts w:asciiTheme="majorHAnsi" w:hAnsiTheme="majorHAnsi" w:cs="Segoe UI"/>
          <w:sz w:val="24"/>
          <w:szCs w:val="24"/>
        </w:rPr>
      </w:pPr>
      <w:r w:rsidRPr="00476C8D">
        <w:rPr>
          <w:rFonts w:asciiTheme="majorHAnsi" w:hAnsiTheme="majorHAnsi" w:cs="Segoe UI"/>
          <w:sz w:val="24"/>
          <w:szCs w:val="24"/>
        </w:rPr>
        <w:t>j)</w:t>
      </w:r>
      <w:r w:rsidRPr="00476C8D">
        <w:rPr>
          <w:rFonts w:asciiTheme="majorHAnsi" w:hAnsiTheme="majorHAnsi" w:cs="Segoe UI"/>
          <w:sz w:val="24"/>
          <w:szCs w:val="24"/>
        </w:rPr>
        <w:tab/>
      </w:r>
      <w:r w:rsidR="00DA6E20" w:rsidRPr="00476C8D">
        <w:rPr>
          <w:rFonts w:asciiTheme="majorHAnsi" w:hAnsiTheme="majorHAnsi" w:cs="Segoe UI"/>
          <w:sz w:val="24"/>
          <w:szCs w:val="24"/>
          <w:u w:val="single"/>
        </w:rPr>
        <w:t>Desencofrado</w:t>
      </w:r>
      <w:r w:rsidR="00DA6E20" w:rsidRPr="00476C8D">
        <w:rPr>
          <w:rFonts w:asciiTheme="majorHAnsi" w:hAnsiTheme="majorHAnsi" w:cs="Segoe UI"/>
          <w:sz w:val="24"/>
          <w:szCs w:val="24"/>
        </w:rPr>
        <w:t xml:space="preserve">: La remoción de la cimbra se hará gradualmente, teniendo cuidado de no dañar la estructura de concreto, después de fundir los elementos estructurales se removerá así la cimbra: </w:t>
      </w:r>
    </w:p>
    <w:p w:rsidR="00DA6E20" w:rsidRPr="00476C8D" w:rsidRDefault="00F14EA2" w:rsidP="00CA1F5F">
      <w:pPr>
        <w:ind w:left="1134" w:hanging="429"/>
        <w:rPr>
          <w:rFonts w:asciiTheme="majorHAnsi" w:hAnsiTheme="majorHAnsi" w:cs="Segoe UI"/>
          <w:sz w:val="24"/>
          <w:szCs w:val="24"/>
        </w:rPr>
      </w:pPr>
      <w:r w:rsidRPr="00476C8D">
        <w:rPr>
          <w:rFonts w:asciiTheme="majorHAnsi" w:hAnsiTheme="majorHAnsi" w:cs="Segoe UI"/>
          <w:sz w:val="24"/>
          <w:szCs w:val="24"/>
        </w:rPr>
        <w:t>1)</w:t>
      </w:r>
      <w:r w:rsidRPr="00476C8D">
        <w:rPr>
          <w:rFonts w:asciiTheme="majorHAnsi" w:hAnsiTheme="majorHAnsi" w:cs="Segoe UI"/>
          <w:sz w:val="24"/>
          <w:szCs w:val="24"/>
        </w:rPr>
        <w:tab/>
      </w:r>
      <w:r w:rsidR="00DA6E20" w:rsidRPr="00476C8D">
        <w:rPr>
          <w:rFonts w:asciiTheme="majorHAnsi" w:hAnsiTheme="majorHAnsi" w:cs="Segoe UI"/>
          <w:sz w:val="24"/>
          <w:szCs w:val="24"/>
        </w:rPr>
        <w:t>Zapatas aisladas, cimientos corridos y cimientos que vayan a quedar enterrados, a los 2 días.</w:t>
      </w:r>
    </w:p>
    <w:p w:rsidR="00DA6E20" w:rsidRPr="00476C8D" w:rsidRDefault="00F14EA2" w:rsidP="00CA1F5F">
      <w:pPr>
        <w:ind w:left="705"/>
        <w:rPr>
          <w:rFonts w:asciiTheme="majorHAnsi" w:hAnsiTheme="majorHAnsi" w:cs="Segoe UI"/>
          <w:sz w:val="24"/>
          <w:szCs w:val="24"/>
        </w:rPr>
      </w:pPr>
      <w:r w:rsidRPr="00476C8D">
        <w:rPr>
          <w:rFonts w:asciiTheme="majorHAnsi" w:hAnsiTheme="majorHAnsi" w:cs="Segoe UI"/>
          <w:sz w:val="24"/>
          <w:szCs w:val="24"/>
        </w:rPr>
        <w:t>2)</w:t>
      </w:r>
      <w:r w:rsidRPr="00476C8D">
        <w:rPr>
          <w:rFonts w:asciiTheme="majorHAnsi" w:hAnsiTheme="majorHAnsi" w:cs="Segoe UI"/>
          <w:sz w:val="24"/>
          <w:szCs w:val="24"/>
        </w:rPr>
        <w:tab/>
      </w:r>
      <w:r w:rsidR="00DA6E20" w:rsidRPr="00476C8D">
        <w:rPr>
          <w:rFonts w:asciiTheme="majorHAnsi" w:hAnsiTheme="majorHAnsi" w:cs="Segoe UI"/>
          <w:sz w:val="24"/>
          <w:szCs w:val="24"/>
        </w:rPr>
        <w:t>Columnas y soleras, a los 3 días.</w:t>
      </w:r>
    </w:p>
    <w:p w:rsidR="00DA6E20" w:rsidRPr="00476C8D" w:rsidRDefault="00F14EA2" w:rsidP="00CA1F5F">
      <w:pPr>
        <w:ind w:left="1080" w:hanging="375"/>
        <w:rPr>
          <w:rFonts w:asciiTheme="majorHAnsi" w:hAnsiTheme="majorHAnsi" w:cs="Segoe UI"/>
          <w:sz w:val="24"/>
          <w:szCs w:val="24"/>
        </w:rPr>
      </w:pPr>
      <w:r w:rsidRPr="00476C8D">
        <w:rPr>
          <w:rFonts w:asciiTheme="majorHAnsi" w:hAnsiTheme="majorHAnsi" w:cs="Segoe UI"/>
          <w:sz w:val="24"/>
          <w:szCs w:val="24"/>
        </w:rPr>
        <w:t>3)</w:t>
      </w:r>
      <w:r w:rsidRPr="00476C8D">
        <w:rPr>
          <w:rFonts w:asciiTheme="majorHAnsi" w:hAnsiTheme="majorHAnsi" w:cs="Segoe UI"/>
          <w:sz w:val="24"/>
          <w:szCs w:val="24"/>
        </w:rPr>
        <w:tab/>
      </w:r>
      <w:r w:rsidR="00DA6E20" w:rsidRPr="00476C8D">
        <w:rPr>
          <w:rFonts w:asciiTheme="majorHAnsi" w:hAnsiTheme="majorHAnsi" w:cs="Segoe UI"/>
          <w:sz w:val="24"/>
          <w:szCs w:val="24"/>
        </w:rPr>
        <w:t xml:space="preserve">Losas y vigas, se podrán retirar los moldes laterales a los dos días después de la fundición teniendo cuidado de no dañar el concreto con golpes; los pilotes y cimbras de soporte se podrá retirar a los 21 días. Cuando se usen aditivos </w:t>
      </w:r>
      <w:proofErr w:type="spellStart"/>
      <w:r w:rsidR="00DA6E20" w:rsidRPr="00476C8D">
        <w:rPr>
          <w:rFonts w:asciiTheme="majorHAnsi" w:hAnsiTheme="majorHAnsi" w:cs="Segoe UI"/>
          <w:sz w:val="24"/>
          <w:szCs w:val="24"/>
        </w:rPr>
        <w:t>acelerantes</w:t>
      </w:r>
      <w:proofErr w:type="spellEnd"/>
      <w:r w:rsidR="00DA6E20" w:rsidRPr="00476C8D">
        <w:rPr>
          <w:rFonts w:asciiTheme="majorHAnsi" w:hAnsiTheme="majorHAnsi" w:cs="Segoe UI"/>
          <w:sz w:val="24"/>
          <w:szCs w:val="24"/>
        </w:rPr>
        <w:t xml:space="preserve"> o </w:t>
      </w:r>
      <w:proofErr w:type="spellStart"/>
      <w:r w:rsidR="00DA6E20" w:rsidRPr="00476C8D">
        <w:rPr>
          <w:rFonts w:asciiTheme="majorHAnsi" w:hAnsiTheme="majorHAnsi" w:cs="Segoe UI"/>
          <w:sz w:val="24"/>
          <w:szCs w:val="24"/>
        </w:rPr>
        <w:t>retardantes</w:t>
      </w:r>
      <w:proofErr w:type="spellEnd"/>
      <w:r w:rsidR="00DA6E20" w:rsidRPr="00476C8D">
        <w:rPr>
          <w:rFonts w:asciiTheme="majorHAnsi" w:hAnsiTheme="majorHAnsi" w:cs="Segoe UI"/>
          <w:sz w:val="24"/>
          <w:szCs w:val="24"/>
        </w:rPr>
        <w:t xml:space="preserve"> de fraguado, el tiempo de desencofrado vendrá especificado según las indicaciones de fábrica del aditivo. En todo caso, el Supervisor indicará al Contratista cuando debe desencofrarse.</w:t>
      </w:r>
    </w:p>
    <w:p w:rsidR="00DA6E20" w:rsidRPr="00476C8D" w:rsidRDefault="00DA6E20" w:rsidP="00CA1F5F">
      <w:pPr>
        <w:rPr>
          <w:rFonts w:asciiTheme="majorHAnsi" w:hAnsiTheme="majorHAnsi" w:cs="Segoe UI"/>
          <w:sz w:val="24"/>
          <w:szCs w:val="24"/>
        </w:rPr>
      </w:pPr>
    </w:p>
    <w:p w:rsidR="00DA6E20" w:rsidRPr="00476C8D" w:rsidRDefault="00DA6E20" w:rsidP="00C74393">
      <w:pPr>
        <w:pStyle w:val="Ttulo3"/>
        <w:numPr>
          <w:ilvl w:val="3"/>
          <w:numId w:val="122"/>
        </w:numPr>
        <w:shd w:val="clear" w:color="auto" w:fill="C6D9F1" w:themeFill="text2" w:themeFillTint="33"/>
        <w:snapToGrid w:val="0"/>
        <w:rPr>
          <w:rFonts w:asciiTheme="majorHAnsi" w:hAnsiTheme="majorHAnsi" w:cs="Segoe UI"/>
        </w:rPr>
      </w:pPr>
      <w:bookmarkStart w:id="458" w:name="_Toc10547757"/>
      <w:r w:rsidRPr="00476C8D">
        <w:rPr>
          <w:rFonts w:asciiTheme="majorHAnsi" w:hAnsiTheme="majorHAnsi" w:cs="Segoe UI"/>
        </w:rPr>
        <w:t>MEDIDA</w:t>
      </w:r>
      <w:bookmarkEnd w:id="458"/>
    </w:p>
    <w:p w:rsidR="00DA6E20" w:rsidRPr="00476C8D" w:rsidRDefault="00DA6E20" w:rsidP="00CA1F5F">
      <w:pPr>
        <w:rPr>
          <w:rFonts w:asciiTheme="majorHAnsi" w:hAnsiTheme="majorHAnsi" w:cs="Segoe UI"/>
          <w:sz w:val="24"/>
          <w:szCs w:val="24"/>
        </w:rPr>
      </w:pPr>
      <w:r w:rsidRPr="00476C8D">
        <w:rPr>
          <w:rFonts w:asciiTheme="majorHAnsi" w:hAnsiTheme="majorHAnsi" w:cs="Segoe UI"/>
          <w:sz w:val="24"/>
          <w:szCs w:val="24"/>
        </w:rPr>
        <w:t xml:space="preserve">La medida se hará de dos formas según lo indique las disposiciones especiales o el cuadro de cantidades de obra. </w:t>
      </w:r>
    </w:p>
    <w:p w:rsidR="00DA6E20" w:rsidRPr="00476C8D" w:rsidRDefault="00DA6E20" w:rsidP="00CA1F5F">
      <w:pPr>
        <w:ind w:left="1134" w:hanging="1134"/>
        <w:rPr>
          <w:rFonts w:asciiTheme="majorHAnsi" w:hAnsiTheme="majorHAnsi" w:cs="Segoe UI"/>
          <w:sz w:val="24"/>
          <w:szCs w:val="24"/>
        </w:rPr>
      </w:pPr>
      <w:r w:rsidRPr="00476C8D">
        <w:rPr>
          <w:rFonts w:asciiTheme="majorHAnsi" w:hAnsiTheme="majorHAnsi" w:cs="Segoe UI"/>
          <w:sz w:val="24"/>
          <w:szCs w:val="24"/>
        </w:rPr>
        <w:t>1. Caso</w:t>
      </w:r>
      <w:r w:rsidR="00D97EFA" w:rsidRPr="00476C8D">
        <w:rPr>
          <w:rFonts w:asciiTheme="majorHAnsi" w:hAnsiTheme="majorHAnsi" w:cs="Segoe UI"/>
          <w:sz w:val="24"/>
          <w:szCs w:val="24"/>
        </w:rPr>
        <w:t>:</w:t>
      </w:r>
      <w:r w:rsidR="00D97EFA" w:rsidRPr="00476C8D">
        <w:rPr>
          <w:rFonts w:asciiTheme="majorHAnsi" w:hAnsiTheme="majorHAnsi" w:cs="Segoe UI"/>
          <w:sz w:val="24"/>
          <w:szCs w:val="24"/>
        </w:rPr>
        <w:tab/>
      </w:r>
      <w:r w:rsidRPr="00476C8D">
        <w:rPr>
          <w:rFonts w:asciiTheme="majorHAnsi" w:hAnsiTheme="majorHAnsi" w:cs="Segoe UI"/>
          <w:sz w:val="24"/>
          <w:szCs w:val="24"/>
        </w:rPr>
        <w:t>Mediante el volumen de concreto reforzado en metros cúbicos, considerando como límite superior, al arranque de columnas o castillos.</w:t>
      </w:r>
    </w:p>
    <w:p w:rsidR="00DA6E20" w:rsidRPr="00476C8D" w:rsidRDefault="00DA6E20" w:rsidP="00CA1F5F">
      <w:pPr>
        <w:ind w:left="1080" w:hanging="1080"/>
        <w:rPr>
          <w:rFonts w:asciiTheme="majorHAnsi" w:hAnsiTheme="majorHAnsi" w:cs="Segoe UI"/>
          <w:sz w:val="24"/>
          <w:szCs w:val="24"/>
        </w:rPr>
      </w:pPr>
      <w:r w:rsidRPr="00476C8D">
        <w:rPr>
          <w:rFonts w:asciiTheme="majorHAnsi" w:hAnsiTheme="majorHAnsi" w:cs="Segoe UI"/>
          <w:sz w:val="24"/>
          <w:szCs w:val="24"/>
        </w:rPr>
        <w:lastRenderedPageBreak/>
        <w:t>2. Caso</w:t>
      </w:r>
      <w:r w:rsidR="00D97EFA" w:rsidRPr="00476C8D">
        <w:rPr>
          <w:rFonts w:asciiTheme="majorHAnsi" w:hAnsiTheme="majorHAnsi" w:cs="Segoe UI"/>
          <w:sz w:val="24"/>
          <w:szCs w:val="24"/>
        </w:rPr>
        <w:t>:</w:t>
      </w:r>
      <w:r w:rsidR="00D97EFA" w:rsidRPr="00476C8D">
        <w:rPr>
          <w:rFonts w:asciiTheme="majorHAnsi" w:hAnsiTheme="majorHAnsi" w:cs="Segoe UI"/>
          <w:sz w:val="24"/>
          <w:szCs w:val="24"/>
        </w:rPr>
        <w:tab/>
        <w:t>M</w:t>
      </w:r>
      <w:r w:rsidRPr="00476C8D">
        <w:rPr>
          <w:rFonts w:asciiTheme="majorHAnsi" w:hAnsiTheme="majorHAnsi" w:cs="Segoe UI"/>
          <w:sz w:val="24"/>
          <w:szCs w:val="24"/>
        </w:rPr>
        <w:t>idiendo por aparte el volumen del concreto simple en metros cúbicos y aparte el peso del refuerzo empleado en kilogramos.</w:t>
      </w:r>
    </w:p>
    <w:p w:rsidR="00DA6E20" w:rsidRPr="00476C8D" w:rsidRDefault="00DA6E20" w:rsidP="00CA1F5F">
      <w:pPr>
        <w:rPr>
          <w:rFonts w:asciiTheme="majorHAnsi" w:hAnsiTheme="majorHAnsi" w:cs="Segoe UI"/>
          <w:sz w:val="24"/>
          <w:szCs w:val="24"/>
        </w:rPr>
      </w:pPr>
    </w:p>
    <w:p w:rsidR="00DA6E20" w:rsidRPr="00476C8D" w:rsidRDefault="00DA6E20" w:rsidP="00C74393">
      <w:pPr>
        <w:pStyle w:val="Ttulo3"/>
        <w:numPr>
          <w:ilvl w:val="3"/>
          <w:numId w:val="122"/>
        </w:numPr>
        <w:shd w:val="clear" w:color="auto" w:fill="C6D9F1" w:themeFill="text2" w:themeFillTint="33"/>
        <w:snapToGrid w:val="0"/>
        <w:rPr>
          <w:rFonts w:asciiTheme="majorHAnsi" w:hAnsiTheme="majorHAnsi" w:cs="Segoe UI"/>
        </w:rPr>
      </w:pPr>
      <w:bookmarkStart w:id="459" w:name="_Toc10547758"/>
      <w:r w:rsidRPr="00476C8D">
        <w:rPr>
          <w:rFonts w:asciiTheme="majorHAnsi" w:hAnsiTheme="majorHAnsi" w:cs="Segoe UI"/>
        </w:rPr>
        <w:t>PAGO</w:t>
      </w:r>
      <w:bookmarkEnd w:id="459"/>
    </w:p>
    <w:p w:rsidR="00DA6E20" w:rsidRPr="00476C8D" w:rsidRDefault="00DA6E20" w:rsidP="00CA1F5F">
      <w:pPr>
        <w:rPr>
          <w:rFonts w:asciiTheme="majorHAnsi" w:hAnsiTheme="majorHAnsi" w:cs="Segoe UI"/>
          <w:sz w:val="24"/>
          <w:szCs w:val="24"/>
        </w:rPr>
      </w:pPr>
      <w:r w:rsidRPr="00476C8D">
        <w:rPr>
          <w:rFonts w:asciiTheme="majorHAnsi" w:hAnsiTheme="majorHAnsi" w:cs="Segoe UI"/>
          <w:sz w:val="24"/>
          <w:szCs w:val="24"/>
        </w:rPr>
        <w:t>El pago se hará según la modalidad de medida anteriormente indicada al precio unitario convenido en el contrato.</w:t>
      </w:r>
    </w:p>
    <w:p w:rsidR="00DA6E20" w:rsidRPr="00476C8D" w:rsidRDefault="00DA6E20" w:rsidP="00CA1F5F">
      <w:pPr>
        <w:rPr>
          <w:rFonts w:asciiTheme="majorHAnsi" w:hAnsiTheme="majorHAnsi" w:cs="Segoe UI"/>
          <w:sz w:val="24"/>
          <w:szCs w:val="24"/>
        </w:rPr>
      </w:pPr>
    </w:p>
    <w:p w:rsidR="00DA6E20" w:rsidRPr="00476C8D" w:rsidRDefault="00DA6E20" w:rsidP="00C74393">
      <w:pPr>
        <w:pStyle w:val="Ttulo2"/>
        <w:numPr>
          <w:ilvl w:val="2"/>
          <w:numId w:val="122"/>
        </w:numPr>
        <w:shd w:val="clear" w:color="auto" w:fill="C6D9F1" w:themeFill="text2" w:themeFillTint="33"/>
        <w:snapToGrid w:val="0"/>
        <w:rPr>
          <w:rFonts w:asciiTheme="majorHAnsi" w:hAnsiTheme="majorHAnsi" w:cs="Segoe UI"/>
        </w:rPr>
      </w:pPr>
      <w:bookmarkStart w:id="460" w:name="_Toc333313095"/>
      <w:bookmarkStart w:id="461" w:name="_Toc178407891"/>
      <w:bookmarkStart w:id="462" w:name="_Toc150055494"/>
      <w:bookmarkStart w:id="463" w:name="_Toc130801466"/>
      <w:bookmarkStart w:id="464" w:name="_Toc10547759"/>
      <w:r w:rsidRPr="00476C8D">
        <w:rPr>
          <w:rFonts w:asciiTheme="majorHAnsi" w:hAnsiTheme="majorHAnsi" w:cs="Segoe UI"/>
        </w:rPr>
        <w:t>CIMIENTO DE MAMPOSTERÍA</w:t>
      </w:r>
      <w:bookmarkEnd w:id="460"/>
      <w:bookmarkEnd w:id="461"/>
      <w:bookmarkEnd w:id="462"/>
      <w:bookmarkEnd w:id="463"/>
      <w:bookmarkEnd w:id="464"/>
    </w:p>
    <w:p w:rsidR="00DA6E20" w:rsidRPr="00476C8D" w:rsidRDefault="00DA6E20" w:rsidP="00C74393">
      <w:pPr>
        <w:pStyle w:val="Ttulo3"/>
        <w:numPr>
          <w:ilvl w:val="3"/>
          <w:numId w:val="122"/>
        </w:numPr>
        <w:snapToGrid w:val="0"/>
        <w:rPr>
          <w:rFonts w:asciiTheme="majorHAnsi" w:hAnsiTheme="majorHAnsi" w:cs="Segoe UI"/>
        </w:rPr>
      </w:pPr>
      <w:bookmarkStart w:id="465" w:name="_Toc130801467"/>
      <w:bookmarkStart w:id="466" w:name="_Toc10547760"/>
      <w:r w:rsidRPr="00476C8D">
        <w:rPr>
          <w:rFonts w:asciiTheme="majorHAnsi" w:hAnsiTheme="majorHAnsi" w:cs="Segoe UI"/>
        </w:rPr>
        <w:t>DEFINICION Y ALCANCE</w:t>
      </w:r>
      <w:bookmarkEnd w:id="465"/>
      <w:bookmarkEnd w:id="466"/>
    </w:p>
    <w:p w:rsidR="00DA6E20" w:rsidRPr="00476C8D" w:rsidRDefault="00DA6E20" w:rsidP="00CA1F5F">
      <w:pPr>
        <w:rPr>
          <w:rFonts w:asciiTheme="majorHAnsi" w:hAnsiTheme="majorHAnsi" w:cs="Segoe UI"/>
          <w:sz w:val="24"/>
          <w:szCs w:val="24"/>
        </w:rPr>
      </w:pPr>
      <w:r w:rsidRPr="00476C8D">
        <w:rPr>
          <w:rFonts w:asciiTheme="majorHAnsi" w:hAnsiTheme="majorHAnsi" w:cs="Segoe UI"/>
          <w:sz w:val="24"/>
          <w:szCs w:val="24"/>
        </w:rPr>
        <w:t xml:space="preserve">Se consideran bajo este concepto todos los elementos de piedra de cuña o de cerro que transmitan la carga de las partes estructurales de un edificio al terreno. Debe construirse según dimensiones y localizaciones indicadas en los planos. </w:t>
      </w:r>
    </w:p>
    <w:p w:rsidR="00DA6E20" w:rsidRPr="00476C8D" w:rsidRDefault="00DA6E20" w:rsidP="00CA1F5F">
      <w:pPr>
        <w:rPr>
          <w:rFonts w:asciiTheme="majorHAnsi" w:hAnsiTheme="majorHAnsi" w:cs="Segoe UI"/>
          <w:sz w:val="24"/>
          <w:szCs w:val="24"/>
        </w:rPr>
      </w:pPr>
    </w:p>
    <w:p w:rsidR="00DA6E20" w:rsidRPr="00476C8D" w:rsidRDefault="00DA6E20" w:rsidP="00C74393">
      <w:pPr>
        <w:pStyle w:val="Ttulo3"/>
        <w:numPr>
          <w:ilvl w:val="3"/>
          <w:numId w:val="122"/>
        </w:numPr>
        <w:shd w:val="clear" w:color="auto" w:fill="B8CCE4" w:themeFill="accent1" w:themeFillTint="66"/>
        <w:snapToGrid w:val="0"/>
        <w:rPr>
          <w:rFonts w:asciiTheme="majorHAnsi" w:hAnsiTheme="majorHAnsi" w:cs="Segoe UI"/>
        </w:rPr>
      </w:pPr>
      <w:bookmarkStart w:id="467" w:name="_Toc130801468"/>
      <w:bookmarkStart w:id="468" w:name="_Toc10547761"/>
      <w:r w:rsidRPr="00476C8D">
        <w:rPr>
          <w:rFonts w:asciiTheme="majorHAnsi" w:hAnsiTheme="majorHAnsi" w:cs="Segoe UI"/>
        </w:rPr>
        <w:t>MATERIALES</w:t>
      </w:r>
      <w:bookmarkEnd w:id="467"/>
      <w:bookmarkEnd w:id="468"/>
    </w:p>
    <w:p w:rsidR="00DA6E20" w:rsidRPr="00476C8D" w:rsidRDefault="00DA6E20" w:rsidP="00CA1F5F">
      <w:pPr>
        <w:rPr>
          <w:rFonts w:asciiTheme="majorHAnsi" w:hAnsiTheme="majorHAnsi" w:cs="Segoe UI"/>
          <w:sz w:val="24"/>
          <w:szCs w:val="24"/>
        </w:rPr>
      </w:pPr>
      <w:r w:rsidRPr="00476C8D">
        <w:rPr>
          <w:rFonts w:asciiTheme="majorHAnsi" w:hAnsiTheme="majorHAnsi" w:cs="Segoe UI"/>
          <w:sz w:val="24"/>
          <w:szCs w:val="24"/>
        </w:rPr>
        <w:t>La piedra cuña será de forma de paralelepípedo, aproximadamente de 25cm de ancho, 40cm de largo y 15cm de espesor. La piedra de cerro tendrá forma irregular en un tamaño no menor de 25cm medido diagonalmente y salvo que se use para llenar intersticios entre piedras. Tanto la piedra de cuña como la piedra de cerro irán ligadas con mortero; (cemento-arena) en proporción 1.5 en volumen. La piedra a usarse deberá ser limpia exenta de material arcilloso adherido y no debe presentar rajaduras ni grietas.</w:t>
      </w:r>
    </w:p>
    <w:p w:rsidR="00DA6E20" w:rsidRPr="00476C8D" w:rsidRDefault="00DA6E20" w:rsidP="00CA1F5F">
      <w:pPr>
        <w:rPr>
          <w:rFonts w:asciiTheme="majorHAnsi" w:hAnsiTheme="majorHAnsi" w:cs="Segoe UI"/>
          <w:sz w:val="24"/>
          <w:szCs w:val="24"/>
        </w:rPr>
      </w:pPr>
    </w:p>
    <w:p w:rsidR="00DA6E20" w:rsidRPr="00476C8D" w:rsidRDefault="00DA6E20" w:rsidP="00C74393">
      <w:pPr>
        <w:pStyle w:val="Ttulo3"/>
        <w:numPr>
          <w:ilvl w:val="3"/>
          <w:numId w:val="122"/>
        </w:numPr>
        <w:shd w:val="clear" w:color="auto" w:fill="B8CCE4" w:themeFill="accent1" w:themeFillTint="66"/>
        <w:snapToGrid w:val="0"/>
        <w:rPr>
          <w:rFonts w:asciiTheme="majorHAnsi" w:hAnsiTheme="majorHAnsi" w:cs="Segoe UI"/>
        </w:rPr>
      </w:pPr>
      <w:bookmarkStart w:id="469" w:name="_Toc130801469"/>
      <w:bookmarkStart w:id="470" w:name="_Toc10547762"/>
      <w:r w:rsidRPr="00476C8D">
        <w:rPr>
          <w:rFonts w:asciiTheme="majorHAnsi" w:hAnsiTheme="majorHAnsi" w:cs="Segoe UI"/>
        </w:rPr>
        <w:t>MANO DE OBRA</w:t>
      </w:r>
      <w:bookmarkEnd w:id="469"/>
      <w:bookmarkEnd w:id="470"/>
    </w:p>
    <w:p w:rsidR="00DA6E20" w:rsidRPr="00476C8D" w:rsidRDefault="00DA6E20" w:rsidP="00CA1F5F">
      <w:pPr>
        <w:rPr>
          <w:rFonts w:asciiTheme="majorHAnsi" w:hAnsiTheme="majorHAnsi" w:cs="Segoe UI"/>
          <w:sz w:val="24"/>
          <w:szCs w:val="24"/>
        </w:rPr>
      </w:pPr>
      <w:r w:rsidRPr="00476C8D">
        <w:rPr>
          <w:rFonts w:asciiTheme="majorHAnsi" w:hAnsiTheme="majorHAnsi" w:cs="Segoe UI"/>
          <w:sz w:val="24"/>
          <w:szCs w:val="24"/>
        </w:rPr>
        <w:t>El Supervisor podrá modificar a su criterio las dimensiones de las mamposterías en función de la calidad de terreno que se encuentra en el sitio. Cualquier modificación la comunicará por escrito al Contratista.</w:t>
      </w:r>
    </w:p>
    <w:p w:rsidR="00DA6E20" w:rsidRPr="00476C8D" w:rsidRDefault="00DA6E20" w:rsidP="00CA1F5F">
      <w:pPr>
        <w:rPr>
          <w:rFonts w:asciiTheme="majorHAnsi" w:hAnsiTheme="majorHAnsi" w:cs="Segoe UI"/>
          <w:sz w:val="24"/>
          <w:szCs w:val="24"/>
        </w:rPr>
      </w:pPr>
      <w:r w:rsidRPr="00476C8D">
        <w:rPr>
          <w:rFonts w:asciiTheme="majorHAnsi" w:hAnsiTheme="majorHAnsi" w:cs="Segoe UI"/>
          <w:sz w:val="24"/>
          <w:szCs w:val="24"/>
        </w:rPr>
        <w:t>La piedra deberá colocarse de tal manera que aprovechando sus irregularidades se evite la formación de planos de deslizamiento horizontal ó a 45° con la vertical. Deberá dejarse espacio para la colocación del armado de columnas y castillos empotrados en el muro. El proceso de levantado de muro en mampostería debe ser continuo: no se podrá ejecutar ningún trabajo que lo sobrecargue antes de 48 horas de haberse terminado.</w:t>
      </w:r>
    </w:p>
    <w:p w:rsidR="00DA6E20" w:rsidRPr="00476C8D" w:rsidRDefault="00DA6E20" w:rsidP="00CA1F5F">
      <w:pPr>
        <w:rPr>
          <w:rFonts w:asciiTheme="majorHAnsi" w:hAnsiTheme="majorHAnsi" w:cs="Segoe UI"/>
          <w:sz w:val="24"/>
          <w:szCs w:val="24"/>
        </w:rPr>
      </w:pPr>
    </w:p>
    <w:p w:rsidR="00DA6E20" w:rsidRPr="00476C8D" w:rsidRDefault="00DA6E20" w:rsidP="00C74393">
      <w:pPr>
        <w:pStyle w:val="Ttulo3"/>
        <w:numPr>
          <w:ilvl w:val="3"/>
          <w:numId w:val="122"/>
        </w:numPr>
        <w:shd w:val="clear" w:color="auto" w:fill="B8CCE4" w:themeFill="accent1" w:themeFillTint="66"/>
        <w:snapToGrid w:val="0"/>
        <w:rPr>
          <w:rFonts w:asciiTheme="majorHAnsi" w:hAnsiTheme="majorHAnsi" w:cs="Segoe UI"/>
        </w:rPr>
      </w:pPr>
      <w:bookmarkStart w:id="471" w:name="_Toc130801470"/>
      <w:bookmarkStart w:id="472" w:name="_Toc10547763"/>
      <w:r w:rsidRPr="00476C8D">
        <w:rPr>
          <w:rFonts w:asciiTheme="majorHAnsi" w:hAnsiTheme="majorHAnsi" w:cs="Segoe UI"/>
        </w:rPr>
        <w:t>MEDIDA</w:t>
      </w:r>
      <w:bookmarkEnd w:id="471"/>
      <w:bookmarkEnd w:id="472"/>
    </w:p>
    <w:p w:rsidR="00DA6E20" w:rsidRPr="00476C8D" w:rsidRDefault="00DA6E20" w:rsidP="00CA1F5F">
      <w:pPr>
        <w:rPr>
          <w:rFonts w:asciiTheme="majorHAnsi" w:hAnsiTheme="majorHAnsi" w:cs="Segoe UI"/>
          <w:sz w:val="24"/>
          <w:szCs w:val="24"/>
        </w:rPr>
      </w:pPr>
      <w:r w:rsidRPr="00476C8D">
        <w:rPr>
          <w:rFonts w:asciiTheme="majorHAnsi" w:hAnsiTheme="majorHAnsi" w:cs="Segoe UI"/>
          <w:sz w:val="24"/>
          <w:szCs w:val="24"/>
        </w:rPr>
        <w:t>La mampostería se medirá por el volumen en metros cúbicos, tomando un ancho promedio de la base y la corona, la altura promedio desde la base hasta la corona y la longitud medida sobre los ejes longitudinales.</w:t>
      </w:r>
    </w:p>
    <w:p w:rsidR="00DA6E20" w:rsidRPr="00476C8D" w:rsidRDefault="00DA6E20" w:rsidP="00CA1F5F">
      <w:pPr>
        <w:rPr>
          <w:rFonts w:asciiTheme="majorHAnsi" w:hAnsiTheme="majorHAnsi" w:cs="Segoe UI"/>
          <w:sz w:val="24"/>
          <w:szCs w:val="24"/>
        </w:rPr>
      </w:pPr>
    </w:p>
    <w:p w:rsidR="00DA6E20" w:rsidRPr="00476C8D" w:rsidRDefault="00DA6E20" w:rsidP="00C74393">
      <w:pPr>
        <w:pStyle w:val="Ttulo2"/>
        <w:numPr>
          <w:ilvl w:val="2"/>
          <w:numId w:val="122"/>
        </w:numPr>
        <w:shd w:val="clear" w:color="auto" w:fill="C6D9F1" w:themeFill="text2" w:themeFillTint="33"/>
        <w:snapToGrid w:val="0"/>
        <w:rPr>
          <w:rFonts w:asciiTheme="majorHAnsi" w:hAnsiTheme="majorHAnsi" w:cs="Segoe UI"/>
        </w:rPr>
      </w:pPr>
      <w:bookmarkStart w:id="473" w:name="_Toc333313096"/>
      <w:bookmarkStart w:id="474" w:name="_Toc178407892"/>
      <w:bookmarkStart w:id="475" w:name="_Toc150055495"/>
      <w:bookmarkStart w:id="476" w:name="_Toc130801471"/>
      <w:bookmarkStart w:id="477" w:name="_Toc10547764"/>
      <w:r w:rsidRPr="00476C8D">
        <w:rPr>
          <w:rFonts w:asciiTheme="majorHAnsi" w:hAnsiTheme="majorHAnsi" w:cs="Segoe UI"/>
        </w:rPr>
        <w:t>SOBRECIMIENTOS DE BLOQUE</w:t>
      </w:r>
      <w:bookmarkEnd w:id="473"/>
      <w:bookmarkEnd w:id="474"/>
      <w:bookmarkEnd w:id="475"/>
      <w:bookmarkEnd w:id="476"/>
      <w:bookmarkEnd w:id="477"/>
    </w:p>
    <w:p w:rsidR="00DA6E20" w:rsidRPr="00476C8D" w:rsidRDefault="00DA6E20" w:rsidP="00CA1F5F">
      <w:pPr>
        <w:rPr>
          <w:rFonts w:asciiTheme="majorHAnsi" w:hAnsiTheme="majorHAnsi" w:cs="Segoe UI"/>
          <w:sz w:val="24"/>
          <w:szCs w:val="24"/>
        </w:rPr>
      </w:pPr>
    </w:p>
    <w:p w:rsidR="00DA6E20" w:rsidRPr="00476C8D" w:rsidRDefault="00DA6E20" w:rsidP="00C74393">
      <w:pPr>
        <w:pStyle w:val="Ttulo3"/>
        <w:numPr>
          <w:ilvl w:val="3"/>
          <w:numId w:val="122"/>
        </w:numPr>
        <w:shd w:val="clear" w:color="auto" w:fill="B8CCE4" w:themeFill="accent1" w:themeFillTint="66"/>
        <w:snapToGrid w:val="0"/>
        <w:rPr>
          <w:rFonts w:asciiTheme="majorHAnsi" w:hAnsiTheme="majorHAnsi" w:cs="Segoe UI"/>
        </w:rPr>
      </w:pPr>
      <w:bookmarkStart w:id="478" w:name="_Toc130801472"/>
      <w:bookmarkStart w:id="479" w:name="_Toc10547765"/>
      <w:r w:rsidRPr="00476C8D">
        <w:rPr>
          <w:rFonts w:asciiTheme="majorHAnsi" w:hAnsiTheme="majorHAnsi" w:cs="Segoe UI"/>
        </w:rPr>
        <w:t>DEFINICION DE BLOQUE</w:t>
      </w:r>
      <w:bookmarkEnd w:id="478"/>
      <w:bookmarkEnd w:id="479"/>
    </w:p>
    <w:p w:rsidR="00DA6E20" w:rsidRPr="00476C8D" w:rsidRDefault="00DA6E20" w:rsidP="00CA1F5F">
      <w:pPr>
        <w:rPr>
          <w:rFonts w:asciiTheme="majorHAnsi" w:hAnsiTheme="majorHAnsi" w:cs="Segoe UI"/>
          <w:sz w:val="24"/>
          <w:szCs w:val="24"/>
        </w:rPr>
      </w:pPr>
      <w:r w:rsidRPr="00476C8D">
        <w:rPr>
          <w:rFonts w:asciiTheme="majorHAnsi" w:hAnsiTheme="majorHAnsi" w:cs="Segoe UI"/>
          <w:sz w:val="24"/>
          <w:szCs w:val="24"/>
        </w:rPr>
        <w:t xml:space="preserve">Los </w:t>
      </w:r>
      <w:r w:rsidR="00A32E81" w:rsidRPr="00476C8D">
        <w:rPr>
          <w:rFonts w:asciiTheme="majorHAnsi" w:hAnsiTheme="majorHAnsi" w:cs="Segoe UI"/>
          <w:sz w:val="24"/>
          <w:szCs w:val="24"/>
        </w:rPr>
        <w:t>sobre cimientos</w:t>
      </w:r>
      <w:r w:rsidRPr="00476C8D">
        <w:rPr>
          <w:rFonts w:asciiTheme="majorHAnsi" w:hAnsiTheme="majorHAnsi" w:cs="Segoe UI"/>
          <w:sz w:val="24"/>
          <w:szCs w:val="24"/>
        </w:rPr>
        <w:t xml:space="preserve"> corridos que se construyan de ladrillo de barro cocido o bloque de concreto estarán localizados desde el nivel superior de la zapata corrida de cimentación hasta el nivel inferior de la solera de piso. Las características de los materiales y de mano de obra serán los mismos especificados para levantado de paredes.</w:t>
      </w:r>
    </w:p>
    <w:p w:rsidR="00DA6E20" w:rsidRPr="00476C8D" w:rsidRDefault="00DA6E20" w:rsidP="00CA1F5F">
      <w:pPr>
        <w:rPr>
          <w:rFonts w:asciiTheme="majorHAnsi" w:hAnsiTheme="majorHAnsi" w:cs="Segoe UI"/>
          <w:sz w:val="24"/>
          <w:szCs w:val="24"/>
        </w:rPr>
      </w:pPr>
    </w:p>
    <w:p w:rsidR="00DA6E20" w:rsidRPr="00476C8D" w:rsidRDefault="00DA6E20" w:rsidP="00C74393">
      <w:pPr>
        <w:pStyle w:val="Ttulo3"/>
        <w:numPr>
          <w:ilvl w:val="3"/>
          <w:numId w:val="122"/>
        </w:numPr>
        <w:shd w:val="clear" w:color="auto" w:fill="B8CCE4" w:themeFill="accent1" w:themeFillTint="66"/>
        <w:snapToGrid w:val="0"/>
        <w:rPr>
          <w:rFonts w:asciiTheme="majorHAnsi" w:hAnsiTheme="majorHAnsi" w:cs="Segoe UI"/>
        </w:rPr>
      </w:pPr>
      <w:bookmarkStart w:id="480" w:name="_Toc130801473"/>
      <w:bookmarkStart w:id="481" w:name="_Toc10547766"/>
      <w:r w:rsidRPr="00476C8D">
        <w:rPr>
          <w:rFonts w:asciiTheme="majorHAnsi" w:hAnsiTheme="majorHAnsi" w:cs="Segoe UI"/>
        </w:rPr>
        <w:lastRenderedPageBreak/>
        <w:t>MEDIDA</w:t>
      </w:r>
      <w:bookmarkEnd w:id="480"/>
      <w:bookmarkEnd w:id="481"/>
    </w:p>
    <w:p w:rsidR="00DA6E20" w:rsidRPr="00476C8D" w:rsidRDefault="00DA6E20" w:rsidP="00CA1F5F">
      <w:pPr>
        <w:rPr>
          <w:rFonts w:asciiTheme="majorHAnsi" w:hAnsiTheme="majorHAnsi" w:cs="Segoe UI"/>
          <w:sz w:val="24"/>
          <w:szCs w:val="24"/>
        </w:rPr>
      </w:pPr>
      <w:r w:rsidRPr="00476C8D">
        <w:rPr>
          <w:rFonts w:asciiTheme="majorHAnsi" w:hAnsiTheme="majorHAnsi" w:cs="Segoe UI"/>
          <w:sz w:val="24"/>
          <w:szCs w:val="24"/>
        </w:rPr>
        <w:t>Se medirá el área en metros cuadrados de levantado de ladrillo o bloque en sobre cimientos, deduciendo el área que ocupan los elementos de concreto reforzado.</w:t>
      </w:r>
    </w:p>
    <w:p w:rsidR="00DA6E20" w:rsidRPr="00476C8D" w:rsidRDefault="00DA6E20" w:rsidP="00CA1F5F">
      <w:pPr>
        <w:rPr>
          <w:rFonts w:asciiTheme="majorHAnsi" w:hAnsiTheme="majorHAnsi" w:cs="Segoe UI"/>
          <w:sz w:val="24"/>
          <w:szCs w:val="24"/>
        </w:rPr>
      </w:pPr>
    </w:p>
    <w:p w:rsidR="00DA6E20" w:rsidRPr="00476C8D" w:rsidRDefault="00DA6E20" w:rsidP="00C74393">
      <w:pPr>
        <w:pStyle w:val="Ttulo3"/>
        <w:numPr>
          <w:ilvl w:val="3"/>
          <w:numId w:val="122"/>
        </w:numPr>
        <w:shd w:val="clear" w:color="auto" w:fill="B8CCE4" w:themeFill="accent1" w:themeFillTint="66"/>
        <w:snapToGrid w:val="0"/>
        <w:rPr>
          <w:rFonts w:asciiTheme="majorHAnsi" w:hAnsiTheme="majorHAnsi" w:cs="Segoe UI"/>
        </w:rPr>
      </w:pPr>
      <w:bookmarkStart w:id="482" w:name="_Toc130801474"/>
      <w:bookmarkStart w:id="483" w:name="_Toc10547767"/>
      <w:r w:rsidRPr="00476C8D">
        <w:rPr>
          <w:rFonts w:asciiTheme="majorHAnsi" w:hAnsiTheme="majorHAnsi" w:cs="Segoe UI"/>
        </w:rPr>
        <w:t>PAGO</w:t>
      </w:r>
      <w:bookmarkEnd w:id="482"/>
      <w:bookmarkEnd w:id="483"/>
    </w:p>
    <w:p w:rsidR="00DA6E20" w:rsidRPr="00476C8D" w:rsidRDefault="00DA6E20" w:rsidP="00CA1F5F">
      <w:pPr>
        <w:rPr>
          <w:rFonts w:asciiTheme="majorHAnsi" w:hAnsiTheme="majorHAnsi" w:cs="Segoe UI"/>
          <w:sz w:val="24"/>
          <w:szCs w:val="24"/>
        </w:rPr>
      </w:pPr>
      <w:r w:rsidRPr="00476C8D">
        <w:rPr>
          <w:rFonts w:asciiTheme="majorHAnsi" w:hAnsiTheme="majorHAnsi" w:cs="Segoe UI"/>
          <w:sz w:val="24"/>
          <w:szCs w:val="24"/>
        </w:rPr>
        <w:t>Se pagará el número de metros cuadrados medidos al precio unitario convenido en el contrato.</w:t>
      </w:r>
    </w:p>
    <w:p w:rsidR="00DA6E20" w:rsidRPr="00476C8D" w:rsidRDefault="00DA6E20" w:rsidP="00CA1F5F">
      <w:pPr>
        <w:rPr>
          <w:rFonts w:asciiTheme="majorHAnsi" w:hAnsiTheme="majorHAnsi" w:cs="Segoe UI"/>
          <w:sz w:val="24"/>
          <w:szCs w:val="24"/>
        </w:rPr>
      </w:pPr>
    </w:p>
    <w:p w:rsidR="00DA6E20" w:rsidRPr="00476C8D" w:rsidRDefault="00DA6E20" w:rsidP="00C74393">
      <w:pPr>
        <w:pStyle w:val="Ttulo2"/>
        <w:numPr>
          <w:ilvl w:val="2"/>
          <w:numId w:val="122"/>
        </w:numPr>
        <w:shd w:val="clear" w:color="auto" w:fill="C6D9F1" w:themeFill="text2" w:themeFillTint="33"/>
        <w:snapToGrid w:val="0"/>
        <w:rPr>
          <w:rFonts w:asciiTheme="majorHAnsi" w:hAnsiTheme="majorHAnsi" w:cs="Segoe UI"/>
        </w:rPr>
      </w:pPr>
      <w:bookmarkStart w:id="484" w:name="_Toc333313097"/>
      <w:bookmarkStart w:id="485" w:name="_Toc10547768"/>
      <w:r w:rsidRPr="00476C8D">
        <w:rPr>
          <w:rFonts w:asciiTheme="majorHAnsi" w:hAnsiTheme="majorHAnsi" w:cs="Segoe UI"/>
        </w:rPr>
        <w:t>RELLENO DE CIMENTACIÓN</w:t>
      </w:r>
      <w:bookmarkEnd w:id="484"/>
      <w:bookmarkEnd w:id="485"/>
    </w:p>
    <w:p w:rsidR="00DA6E20" w:rsidRPr="00476C8D" w:rsidRDefault="00DA6E20" w:rsidP="00CA1F5F">
      <w:pPr>
        <w:rPr>
          <w:rFonts w:asciiTheme="majorHAnsi" w:hAnsiTheme="majorHAnsi" w:cs="Segoe UI"/>
          <w:sz w:val="24"/>
          <w:szCs w:val="24"/>
        </w:rPr>
      </w:pPr>
      <w:r w:rsidRPr="00476C8D">
        <w:rPr>
          <w:rFonts w:asciiTheme="majorHAnsi" w:hAnsiTheme="majorHAnsi" w:cs="Segoe UI"/>
          <w:sz w:val="24"/>
          <w:szCs w:val="24"/>
        </w:rPr>
        <w:t>En las disposiciones especiales se darán normas y especificaciones para Cimentaciones especiales, así como su forma de medida y de pago.</w:t>
      </w:r>
    </w:p>
    <w:p w:rsidR="00DA6E20" w:rsidRPr="00476C8D" w:rsidRDefault="00DA6E20" w:rsidP="00CA1F5F">
      <w:pPr>
        <w:rPr>
          <w:rFonts w:asciiTheme="majorHAnsi" w:hAnsiTheme="majorHAnsi" w:cs="Segoe UI"/>
          <w:sz w:val="24"/>
          <w:szCs w:val="24"/>
        </w:rPr>
      </w:pPr>
    </w:p>
    <w:p w:rsidR="00DA6E20" w:rsidRPr="00476C8D" w:rsidRDefault="00DA6E20" w:rsidP="00C74393">
      <w:pPr>
        <w:pStyle w:val="Ttulo3"/>
        <w:numPr>
          <w:ilvl w:val="3"/>
          <w:numId w:val="122"/>
        </w:numPr>
        <w:shd w:val="clear" w:color="auto" w:fill="B8CCE4" w:themeFill="accent1" w:themeFillTint="66"/>
        <w:snapToGrid w:val="0"/>
        <w:rPr>
          <w:rFonts w:asciiTheme="majorHAnsi" w:hAnsiTheme="majorHAnsi" w:cs="Segoe UI"/>
        </w:rPr>
      </w:pPr>
      <w:bookmarkStart w:id="486" w:name="_Toc10547769"/>
      <w:r w:rsidRPr="00476C8D">
        <w:rPr>
          <w:rFonts w:asciiTheme="majorHAnsi" w:hAnsiTheme="majorHAnsi" w:cs="Segoe UI"/>
        </w:rPr>
        <w:t>DEFINICION Y ALCANCE</w:t>
      </w:r>
      <w:bookmarkEnd w:id="486"/>
    </w:p>
    <w:p w:rsidR="00DA6E20" w:rsidRPr="00476C8D" w:rsidRDefault="00DA6E20" w:rsidP="00CA1F5F">
      <w:pPr>
        <w:rPr>
          <w:rFonts w:asciiTheme="majorHAnsi" w:hAnsiTheme="majorHAnsi" w:cs="Segoe UI"/>
          <w:sz w:val="24"/>
          <w:szCs w:val="24"/>
        </w:rPr>
      </w:pPr>
      <w:r w:rsidRPr="00476C8D">
        <w:rPr>
          <w:rFonts w:asciiTheme="majorHAnsi" w:hAnsiTheme="majorHAnsi" w:cs="Segoe UI"/>
          <w:sz w:val="24"/>
          <w:szCs w:val="24"/>
        </w:rPr>
        <w:t>Bajo este concepto se considerarán los trabajos de transporte, colocación y compactación de material para llenar los espacios sobrantes en la cimentación.</w:t>
      </w:r>
    </w:p>
    <w:p w:rsidR="00DA6E20" w:rsidRPr="00476C8D" w:rsidRDefault="00DA6E20" w:rsidP="00CA1F5F">
      <w:pPr>
        <w:rPr>
          <w:rFonts w:asciiTheme="majorHAnsi" w:hAnsiTheme="majorHAnsi" w:cs="Segoe UI"/>
          <w:sz w:val="24"/>
          <w:szCs w:val="24"/>
        </w:rPr>
      </w:pPr>
    </w:p>
    <w:p w:rsidR="00DA6E20" w:rsidRPr="00476C8D" w:rsidRDefault="00DA6E20" w:rsidP="00C74393">
      <w:pPr>
        <w:pStyle w:val="Ttulo3"/>
        <w:numPr>
          <w:ilvl w:val="3"/>
          <w:numId w:val="122"/>
        </w:numPr>
        <w:shd w:val="clear" w:color="auto" w:fill="B8CCE4" w:themeFill="accent1" w:themeFillTint="66"/>
        <w:snapToGrid w:val="0"/>
        <w:rPr>
          <w:rFonts w:asciiTheme="majorHAnsi" w:hAnsiTheme="majorHAnsi" w:cs="Segoe UI"/>
        </w:rPr>
      </w:pPr>
      <w:bookmarkStart w:id="487" w:name="_Toc10547770"/>
      <w:r w:rsidRPr="00476C8D">
        <w:rPr>
          <w:rFonts w:asciiTheme="majorHAnsi" w:hAnsiTheme="majorHAnsi" w:cs="Segoe UI"/>
        </w:rPr>
        <w:t>MATERIALES</w:t>
      </w:r>
      <w:bookmarkEnd w:id="487"/>
    </w:p>
    <w:p w:rsidR="00DA6E20" w:rsidRPr="00476C8D" w:rsidRDefault="00A32E81" w:rsidP="00CA1F5F">
      <w:pPr>
        <w:rPr>
          <w:rFonts w:asciiTheme="majorHAnsi" w:hAnsiTheme="majorHAnsi" w:cs="Segoe UI"/>
          <w:sz w:val="24"/>
          <w:szCs w:val="24"/>
        </w:rPr>
      </w:pPr>
      <w:r>
        <w:rPr>
          <w:rFonts w:asciiTheme="majorHAnsi" w:hAnsiTheme="majorHAnsi" w:cs="Segoe UI"/>
          <w:sz w:val="24"/>
          <w:szCs w:val="24"/>
        </w:rPr>
        <w:t>Cuando sea aceptado por el s</w:t>
      </w:r>
      <w:r w:rsidR="00DA6E20" w:rsidRPr="00476C8D">
        <w:rPr>
          <w:rFonts w:asciiTheme="majorHAnsi" w:hAnsiTheme="majorHAnsi" w:cs="Segoe UI"/>
          <w:sz w:val="24"/>
          <w:szCs w:val="24"/>
        </w:rPr>
        <w:t>upervisor podrá utilizarse el material resultante de la excavación por cimientos, teniendo cuidado de eliminar los desechos orgánicos, las piedras excesivamente grandes y material de alto contenido arcilloso. Las características de los materiales deberán ajustarse a lo indicado en la sección 5.</w:t>
      </w:r>
      <w:r w:rsidR="0072571E" w:rsidRPr="00476C8D">
        <w:rPr>
          <w:rFonts w:asciiTheme="majorHAnsi" w:hAnsiTheme="majorHAnsi" w:cs="Segoe UI"/>
          <w:sz w:val="24"/>
          <w:szCs w:val="24"/>
        </w:rPr>
        <w:t>5</w:t>
      </w:r>
      <w:r w:rsidR="00DA6E20" w:rsidRPr="00476C8D">
        <w:rPr>
          <w:rFonts w:asciiTheme="majorHAnsi" w:hAnsiTheme="majorHAnsi" w:cs="Segoe UI"/>
          <w:sz w:val="24"/>
          <w:szCs w:val="24"/>
        </w:rPr>
        <w:t>.3</w:t>
      </w:r>
    </w:p>
    <w:p w:rsidR="00DA6E20" w:rsidRPr="00476C8D" w:rsidRDefault="00DA6E20" w:rsidP="00CA1F5F">
      <w:pPr>
        <w:rPr>
          <w:rFonts w:asciiTheme="majorHAnsi" w:hAnsiTheme="majorHAnsi" w:cs="Segoe UI"/>
          <w:sz w:val="24"/>
          <w:szCs w:val="24"/>
        </w:rPr>
      </w:pPr>
    </w:p>
    <w:p w:rsidR="00DA6E20" w:rsidRPr="00476C8D" w:rsidRDefault="00DA6E20" w:rsidP="00C74393">
      <w:pPr>
        <w:pStyle w:val="Ttulo3"/>
        <w:numPr>
          <w:ilvl w:val="3"/>
          <w:numId w:val="122"/>
        </w:numPr>
        <w:shd w:val="clear" w:color="auto" w:fill="B8CCE4" w:themeFill="accent1" w:themeFillTint="66"/>
        <w:snapToGrid w:val="0"/>
        <w:rPr>
          <w:rFonts w:asciiTheme="majorHAnsi" w:hAnsiTheme="majorHAnsi" w:cs="Segoe UI"/>
        </w:rPr>
      </w:pPr>
      <w:bookmarkStart w:id="488" w:name="_Toc10547771"/>
      <w:r w:rsidRPr="00476C8D">
        <w:rPr>
          <w:rFonts w:asciiTheme="majorHAnsi" w:hAnsiTheme="majorHAnsi" w:cs="Segoe UI"/>
        </w:rPr>
        <w:t>MANO DE OBRA</w:t>
      </w:r>
      <w:bookmarkEnd w:id="488"/>
    </w:p>
    <w:p w:rsidR="00DA6E20" w:rsidRPr="00476C8D" w:rsidRDefault="00DA6E20" w:rsidP="00CA1F5F">
      <w:pPr>
        <w:rPr>
          <w:rFonts w:asciiTheme="majorHAnsi" w:hAnsiTheme="majorHAnsi" w:cs="Segoe UI"/>
          <w:sz w:val="24"/>
          <w:szCs w:val="24"/>
        </w:rPr>
      </w:pPr>
      <w:r w:rsidRPr="00476C8D">
        <w:rPr>
          <w:rFonts w:asciiTheme="majorHAnsi" w:hAnsiTheme="majorHAnsi" w:cs="Segoe UI"/>
          <w:sz w:val="24"/>
          <w:szCs w:val="24"/>
        </w:rPr>
        <w:t>La colocación y compactación de relleno se llevará a cabo de acuerdo con las indicaciones del Artículo 5.</w:t>
      </w:r>
      <w:r w:rsidR="0072571E" w:rsidRPr="00476C8D">
        <w:rPr>
          <w:rFonts w:asciiTheme="majorHAnsi" w:hAnsiTheme="majorHAnsi" w:cs="Segoe UI"/>
          <w:sz w:val="24"/>
          <w:szCs w:val="24"/>
        </w:rPr>
        <w:t>5</w:t>
      </w:r>
      <w:r w:rsidRPr="00476C8D">
        <w:rPr>
          <w:rFonts w:asciiTheme="majorHAnsi" w:hAnsiTheme="majorHAnsi" w:cs="Segoe UI"/>
          <w:sz w:val="24"/>
          <w:szCs w:val="24"/>
        </w:rPr>
        <w:t>.3 de estas especificaciones.</w:t>
      </w:r>
    </w:p>
    <w:p w:rsidR="00DA6E20" w:rsidRPr="00476C8D" w:rsidRDefault="00DA6E20" w:rsidP="00CA1F5F">
      <w:pPr>
        <w:rPr>
          <w:rFonts w:asciiTheme="majorHAnsi" w:hAnsiTheme="majorHAnsi" w:cs="Segoe UI"/>
          <w:sz w:val="24"/>
          <w:szCs w:val="24"/>
        </w:rPr>
      </w:pPr>
    </w:p>
    <w:p w:rsidR="00DA6E20" w:rsidRPr="00476C8D" w:rsidRDefault="00DA6E20" w:rsidP="00C74393">
      <w:pPr>
        <w:pStyle w:val="Ttulo3"/>
        <w:numPr>
          <w:ilvl w:val="3"/>
          <w:numId w:val="122"/>
        </w:numPr>
        <w:shd w:val="clear" w:color="auto" w:fill="B8CCE4" w:themeFill="accent1" w:themeFillTint="66"/>
        <w:snapToGrid w:val="0"/>
        <w:rPr>
          <w:rFonts w:asciiTheme="majorHAnsi" w:hAnsiTheme="majorHAnsi" w:cs="Segoe UI"/>
        </w:rPr>
      </w:pPr>
      <w:bookmarkStart w:id="489" w:name="_Toc10547772"/>
      <w:r w:rsidRPr="00476C8D">
        <w:rPr>
          <w:rFonts w:asciiTheme="majorHAnsi" w:hAnsiTheme="majorHAnsi" w:cs="Segoe UI"/>
        </w:rPr>
        <w:t>MEDIDA</w:t>
      </w:r>
      <w:bookmarkEnd w:id="489"/>
    </w:p>
    <w:p w:rsidR="00DA6E20" w:rsidRPr="00476C8D" w:rsidRDefault="00DA6E20" w:rsidP="00CA1F5F">
      <w:pPr>
        <w:rPr>
          <w:rFonts w:asciiTheme="majorHAnsi" w:hAnsiTheme="majorHAnsi" w:cs="Segoe UI"/>
          <w:sz w:val="24"/>
          <w:szCs w:val="24"/>
        </w:rPr>
      </w:pPr>
      <w:r w:rsidRPr="00476C8D">
        <w:rPr>
          <w:rFonts w:asciiTheme="majorHAnsi" w:hAnsiTheme="majorHAnsi" w:cs="Segoe UI"/>
          <w:sz w:val="24"/>
          <w:szCs w:val="24"/>
        </w:rPr>
        <w:t>Se medirá el número de metros cúbicos rellenados y compactados satisfactoriamente.</w:t>
      </w:r>
    </w:p>
    <w:p w:rsidR="00DA6E20" w:rsidRPr="00476C8D" w:rsidRDefault="00DA6E20" w:rsidP="00CA1F5F">
      <w:pPr>
        <w:rPr>
          <w:rFonts w:asciiTheme="majorHAnsi" w:hAnsiTheme="majorHAnsi" w:cs="Segoe UI"/>
          <w:sz w:val="24"/>
          <w:szCs w:val="24"/>
        </w:rPr>
      </w:pPr>
    </w:p>
    <w:p w:rsidR="00DA6E20" w:rsidRPr="00476C8D" w:rsidRDefault="00DA6E20" w:rsidP="00C74393">
      <w:pPr>
        <w:pStyle w:val="Ttulo3"/>
        <w:numPr>
          <w:ilvl w:val="3"/>
          <w:numId w:val="122"/>
        </w:numPr>
        <w:shd w:val="clear" w:color="auto" w:fill="B8CCE4" w:themeFill="accent1" w:themeFillTint="66"/>
        <w:snapToGrid w:val="0"/>
        <w:rPr>
          <w:rFonts w:asciiTheme="majorHAnsi" w:hAnsiTheme="majorHAnsi" w:cs="Segoe UI"/>
        </w:rPr>
      </w:pPr>
      <w:bookmarkStart w:id="490" w:name="_Toc10547773"/>
      <w:r w:rsidRPr="00476C8D">
        <w:rPr>
          <w:rFonts w:asciiTheme="majorHAnsi" w:hAnsiTheme="majorHAnsi" w:cs="Segoe UI"/>
        </w:rPr>
        <w:t>PAGO</w:t>
      </w:r>
      <w:bookmarkEnd w:id="490"/>
    </w:p>
    <w:p w:rsidR="00D97EFA" w:rsidRPr="00476C8D" w:rsidRDefault="00DA6E20" w:rsidP="00CA1F5F">
      <w:pPr>
        <w:rPr>
          <w:rFonts w:asciiTheme="majorHAnsi" w:hAnsiTheme="majorHAnsi" w:cs="Segoe UI"/>
          <w:sz w:val="24"/>
          <w:szCs w:val="24"/>
        </w:rPr>
      </w:pPr>
      <w:r w:rsidRPr="00476C8D">
        <w:rPr>
          <w:rFonts w:asciiTheme="majorHAnsi" w:hAnsiTheme="majorHAnsi" w:cs="Segoe UI"/>
          <w:sz w:val="24"/>
          <w:szCs w:val="24"/>
        </w:rPr>
        <w:t>Se pagará los metros cúbicos de rellenos de cimientos al precio unitario convenido en el contrato.</w:t>
      </w:r>
    </w:p>
    <w:p w:rsidR="00D97EFA" w:rsidRPr="00476C8D" w:rsidRDefault="00D97EFA" w:rsidP="00CA1F5F">
      <w:pPr>
        <w:rPr>
          <w:rFonts w:asciiTheme="majorHAnsi" w:hAnsiTheme="majorHAnsi" w:cs="Segoe UI"/>
          <w:sz w:val="24"/>
          <w:szCs w:val="24"/>
        </w:rPr>
      </w:pPr>
    </w:p>
    <w:p w:rsidR="00DA6E20" w:rsidRPr="00543B82" w:rsidRDefault="00DA6E20" w:rsidP="00543B82">
      <w:pPr>
        <w:pStyle w:val="Ttulo1"/>
        <w:numPr>
          <w:ilvl w:val="1"/>
          <w:numId w:val="122"/>
        </w:numPr>
        <w:jc w:val="left"/>
        <w:rPr>
          <w:rFonts w:asciiTheme="majorHAnsi" w:hAnsiTheme="majorHAnsi"/>
          <w:sz w:val="24"/>
          <w:szCs w:val="24"/>
        </w:rPr>
      </w:pPr>
      <w:bookmarkStart w:id="491" w:name="_Toc333313098"/>
      <w:bookmarkStart w:id="492" w:name="_Toc10547774"/>
      <w:r w:rsidRPr="00543B82">
        <w:rPr>
          <w:rFonts w:asciiTheme="majorHAnsi" w:hAnsiTheme="majorHAnsi"/>
          <w:sz w:val="24"/>
          <w:szCs w:val="24"/>
        </w:rPr>
        <w:t>CONSTRUCCION DE PAREDES</w:t>
      </w:r>
      <w:bookmarkEnd w:id="491"/>
      <w:bookmarkEnd w:id="492"/>
    </w:p>
    <w:p w:rsidR="00DA6E20" w:rsidRPr="00476C8D" w:rsidRDefault="00543B82" w:rsidP="00543B82">
      <w:pPr>
        <w:pStyle w:val="Ttulo3"/>
        <w:snapToGrid w:val="0"/>
        <w:rPr>
          <w:rFonts w:asciiTheme="majorHAnsi" w:hAnsiTheme="majorHAnsi" w:cs="Segoe UI"/>
        </w:rPr>
      </w:pPr>
      <w:bookmarkStart w:id="493" w:name="_Toc10547775"/>
      <w:r>
        <w:rPr>
          <w:rFonts w:asciiTheme="majorHAnsi" w:hAnsiTheme="majorHAnsi" w:cs="Segoe UI"/>
        </w:rPr>
        <w:t xml:space="preserve">5.7.1 </w:t>
      </w:r>
      <w:r w:rsidR="00DA6E20" w:rsidRPr="00476C8D">
        <w:rPr>
          <w:rFonts w:asciiTheme="majorHAnsi" w:hAnsiTheme="majorHAnsi" w:cs="Segoe UI"/>
        </w:rPr>
        <w:t>DEFINICION Y ALCANCE</w:t>
      </w:r>
      <w:bookmarkEnd w:id="493"/>
    </w:p>
    <w:p w:rsidR="00DA6E20" w:rsidRPr="00476C8D" w:rsidRDefault="00DA6E20" w:rsidP="00CA1F5F">
      <w:pPr>
        <w:rPr>
          <w:rFonts w:asciiTheme="majorHAnsi" w:hAnsiTheme="majorHAnsi" w:cs="Segoe UI"/>
          <w:sz w:val="24"/>
          <w:szCs w:val="24"/>
        </w:rPr>
      </w:pPr>
      <w:r w:rsidRPr="00476C8D">
        <w:rPr>
          <w:rFonts w:asciiTheme="majorHAnsi" w:hAnsiTheme="majorHAnsi" w:cs="Segoe UI"/>
          <w:sz w:val="24"/>
          <w:szCs w:val="24"/>
        </w:rPr>
        <w:t xml:space="preserve">Bajo este concepto se considerará la etapa de construcción de paredes desde el nivel superior de solera de piso, hasta el coronamiento en </w:t>
      </w:r>
      <w:r w:rsidR="006136CA" w:rsidRPr="00476C8D">
        <w:rPr>
          <w:rFonts w:asciiTheme="majorHAnsi" w:hAnsiTheme="majorHAnsi" w:cs="Segoe UI"/>
          <w:sz w:val="24"/>
          <w:szCs w:val="24"/>
        </w:rPr>
        <w:t>sí</w:t>
      </w:r>
      <w:r w:rsidRPr="00476C8D">
        <w:rPr>
          <w:rFonts w:asciiTheme="majorHAnsi" w:hAnsiTheme="majorHAnsi" w:cs="Segoe UI"/>
          <w:sz w:val="24"/>
          <w:szCs w:val="24"/>
        </w:rPr>
        <w:t xml:space="preserve"> de la pared, comprendiendo la fabricación propiamente dicha y los elementos de amarre y de refuerzo.</w:t>
      </w:r>
    </w:p>
    <w:p w:rsidR="00DA6E20" w:rsidRPr="00476C8D" w:rsidRDefault="00DA6E20" w:rsidP="00CA1F5F">
      <w:pPr>
        <w:pStyle w:val="Ttulo3"/>
        <w:rPr>
          <w:rFonts w:asciiTheme="majorHAnsi" w:hAnsiTheme="majorHAnsi" w:cs="Segoe UI"/>
        </w:rPr>
      </w:pPr>
    </w:p>
    <w:p w:rsidR="00DA6E20" w:rsidRPr="00476C8D" w:rsidRDefault="00DA6E20" w:rsidP="00543B82">
      <w:pPr>
        <w:pStyle w:val="Ttulo3"/>
        <w:numPr>
          <w:ilvl w:val="2"/>
          <w:numId w:val="122"/>
        </w:numPr>
        <w:shd w:val="clear" w:color="auto" w:fill="B8CCE4" w:themeFill="accent1" w:themeFillTint="66"/>
        <w:snapToGrid w:val="0"/>
        <w:rPr>
          <w:rFonts w:asciiTheme="majorHAnsi" w:hAnsiTheme="majorHAnsi" w:cs="Segoe UI"/>
        </w:rPr>
      </w:pPr>
      <w:bookmarkStart w:id="494" w:name="_Toc10547776"/>
      <w:r w:rsidRPr="00476C8D">
        <w:rPr>
          <w:rFonts w:asciiTheme="majorHAnsi" w:hAnsiTheme="majorHAnsi" w:cs="Segoe UI"/>
        </w:rPr>
        <w:t>MATERIALES</w:t>
      </w:r>
      <w:bookmarkEnd w:id="494"/>
    </w:p>
    <w:p w:rsidR="00DA6E20" w:rsidRPr="00476C8D" w:rsidRDefault="00DA6E20" w:rsidP="00CB2FF9">
      <w:pPr>
        <w:pStyle w:val="Prrafodelista"/>
        <w:numPr>
          <w:ilvl w:val="0"/>
          <w:numId w:val="64"/>
        </w:numPr>
        <w:rPr>
          <w:rFonts w:asciiTheme="majorHAnsi" w:hAnsiTheme="majorHAnsi" w:cs="Segoe UI"/>
          <w:sz w:val="24"/>
          <w:szCs w:val="24"/>
        </w:rPr>
      </w:pPr>
      <w:r w:rsidRPr="00476C8D">
        <w:rPr>
          <w:rFonts w:asciiTheme="majorHAnsi" w:hAnsiTheme="majorHAnsi" w:cs="Segoe UI"/>
          <w:sz w:val="24"/>
          <w:szCs w:val="24"/>
          <w:u w:val="single"/>
        </w:rPr>
        <w:t>Bloque de concreto con agujeros o aligerado</w:t>
      </w:r>
      <w:r w:rsidRPr="00476C8D">
        <w:rPr>
          <w:rFonts w:asciiTheme="majorHAnsi" w:hAnsiTheme="majorHAnsi" w:cs="Segoe UI"/>
          <w:sz w:val="24"/>
          <w:szCs w:val="24"/>
        </w:rPr>
        <w:t>:</w:t>
      </w:r>
    </w:p>
    <w:p w:rsidR="00DA6E20" w:rsidRPr="00476C8D" w:rsidRDefault="00DA6E20" w:rsidP="00CA1F5F">
      <w:pPr>
        <w:ind w:firstLine="284"/>
        <w:rPr>
          <w:rFonts w:asciiTheme="majorHAnsi" w:hAnsiTheme="majorHAnsi" w:cs="Segoe UI"/>
          <w:sz w:val="24"/>
          <w:szCs w:val="24"/>
        </w:rPr>
      </w:pPr>
      <w:r w:rsidRPr="00476C8D">
        <w:rPr>
          <w:rFonts w:asciiTheme="majorHAnsi" w:hAnsiTheme="majorHAnsi" w:cs="Segoe UI"/>
          <w:sz w:val="24"/>
          <w:szCs w:val="24"/>
        </w:rPr>
        <w:t>El bloque de concreto con agujeros deberá llenar los siguientes requisitos.</w:t>
      </w:r>
    </w:p>
    <w:p w:rsidR="00DA6E20" w:rsidRPr="00476C8D" w:rsidRDefault="00DA6E20" w:rsidP="00CB2FF9">
      <w:pPr>
        <w:pStyle w:val="Prrafodelista"/>
        <w:numPr>
          <w:ilvl w:val="0"/>
          <w:numId w:val="63"/>
        </w:numPr>
        <w:rPr>
          <w:rFonts w:asciiTheme="majorHAnsi" w:hAnsiTheme="majorHAnsi" w:cs="Segoe UI"/>
          <w:sz w:val="24"/>
          <w:szCs w:val="24"/>
        </w:rPr>
      </w:pPr>
      <w:r w:rsidRPr="00476C8D">
        <w:rPr>
          <w:rFonts w:asciiTheme="majorHAnsi" w:hAnsiTheme="majorHAnsi" w:cs="Segoe UI"/>
          <w:sz w:val="24"/>
          <w:szCs w:val="24"/>
        </w:rPr>
        <w:t xml:space="preserve">No menos de </w:t>
      </w:r>
      <w:smartTag w:uri="urn:schemas-microsoft-com:office:smarttags" w:element="metricconverter">
        <w:smartTagPr>
          <w:attr w:name="ProductID" w:val="70 Kg"/>
        </w:smartTagPr>
        <w:r w:rsidRPr="00476C8D">
          <w:rPr>
            <w:rFonts w:asciiTheme="majorHAnsi" w:hAnsiTheme="majorHAnsi" w:cs="Segoe UI"/>
            <w:sz w:val="24"/>
            <w:szCs w:val="24"/>
          </w:rPr>
          <w:t>70 Kg</w:t>
        </w:r>
      </w:smartTag>
      <w:r w:rsidRPr="00476C8D">
        <w:rPr>
          <w:rFonts w:asciiTheme="majorHAnsi" w:hAnsiTheme="majorHAnsi" w:cs="Segoe UI"/>
          <w:sz w:val="24"/>
          <w:szCs w:val="24"/>
        </w:rPr>
        <w:t xml:space="preserve">. /cm2 de resistencia a la compresión sobre el área bruta, ni menor de </w:t>
      </w:r>
      <w:smartTag w:uri="urn:schemas-microsoft-com:office:smarttags" w:element="metricconverter">
        <w:smartTagPr>
          <w:attr w:name="ProductID" w:val="140 Kg"/>
        </w:smartTagPr>
        <w:r w:rsidRPr="00476C8D">
          <w:rPr>
            <w:rFonts w:asciiTheme="majorHAnsi" w:hAnsiTheme="majorHAnsi" w:cs="Segoe UI"/>
            <w:sz w:val="24"/>
            <w:szCs w:val="24"/>
          </w:rPr>
          <w:t>140 Kg</w:t>
        </w:r>
      </w:smartTag>
      <w:r w:rsidRPr="00476C8D">
        <w:rPr>
          <w:rFonts w:asciiTheme="majorHAnsi" w:hAnsiTheme="majorHAnsi" w:cs="Segoe UI"/>
          <w:sz w:val="24"/>
          <w:szCs w:val="24"/>
        </w:rPr>
        <w:t>. /cm2 de resistencia a la compresión sobre el área neta.</w:t>
      </w:r>
    </w:p>
    <w:p w:rsidR="00DA6E20" w:rsidRPr="00476C8D" w:rsidRDefault="00DA6E20" w:rsidP="00CB2FF9">
      <w:pPr>
        <w:pStyle w:val="Prrafodelista"/>
        <w:numPr>
          <w:ilvl w:val="0"/>
          <w:numId w:val="63"/>
        </w:numPr>
        <w:rPr>
          <w:rFonts w:asciiTheme="majorHAnsi" w:hAnsiTheme="majorHAnsi" w:cs="Segoe UI"/>
          <w:sz w:val="24"/>
          <w:szCs w:val="24"/>
        </w:rPr>
      </w:pPr>
      <w:r w:rsidRPr="00476C8D">
        <w:rPr>
          <w:rFonts w:asciiTheme="majorHAnsi" w:hAnsiTheme="majorHAnsi" w:cs="Segoe UI"/>
          <w:sz w:val="24"/>
          <w:szCs w:val="24"/>
        </w:rPr>
        <w:t>18% máximo de absorción a las 24 horas a la temperatura ambiente.</w:t>
      </w:r>
    </w:p>
    <w:p w:rsidR="00DA6E20" w:rsidRPr="00476C8D" w:rsidRDefault="00DA6E20" w:rsidP="00CB2FF9">
      <w:pPr>
        <w:pStyle w:val="Prrafodelista"/>
        <w:numPr>
          <w:ilvl w:val="0"/>
          <w:numId w:val="63"/>
        </w:numPr>
        <w:rPr>
          <w:rFonts w:asciiTheme="majorHAnsi" w:hAnsiTheme="majorHAnsi" w:cs="Segoe UI"/>
          <w:sz w:val="24"/>
          <w:szCs w:val="24"/>
        </w:rPr>
      </w:pPr>
      <w:r w:rsidRPr="00476C8D">
        <w:rPr>
          <w:rFonts w:asciiTheme="majorHAnsi" w:hAnsiTheme="majorHAnsi" w:cs="Segoe UI"/>
          <w:sz w:val="24"/>
          <w:szCs w:val="24"/>
        </w:rPr>
        <w:lastRenderedPageBreak/>
        <w:t xml:space="preserve">Espesor mínimo de paredes internas del bloque será de 2.5cm para bloques cuya dimensión sea de </w:t>
      </w:r>
      <w:smartTag w:uri="urn:schemas-microsoft-com:office:smarttags" w:element="metricconverter">
        <w:smartTagPr>
          <w:attr w:name="ProductID" w:val="10 a"/>
        </w:smartTagPr>
        <w:r w:rsidRPr="00476C8D">
          <w:rPr>
            <w:rFonts w:asciiTheme="majorHAnsi" w:hAnsiTheme="majorHAnsi" w:cs="Segoe UI"/>
            <w:sz w:val="24"/>
            <w:szCs w:val="24"/>
          </w:rPr>
          <w:t>10 a</w:t>
        </w:r>
      </w:smartTag>
      <w:r w:rsidRPr="00476C8D">
        <w:rPr>
          <w:rFonts w:asciiTheme="majorHAnsi" w:hAnsiTheme="majorHAnsi" w:cs="Segoe UI"/>
          <w:sz w:val="24"/>
          <w:szCs w:val="24"/>
        </w:rPr>
        <w:t xml:space="preserve"> 20cm. </w:t>
      </w:r>
    </w:p>
    <w:p w:rsidR="00DA6E20" w:rsidRPr="00476C8D" w:rsidRDefault="00DA6E20" w:rsidP="00CB2FF9">
      <w:pPr>
        <w:pStyle w:val="Prrafodelista"/>
        <w:numPr>
          <w:ilvl w:val="0"/>
          <w:numId w:val="63"/>
        </w:numPr>
        <w:rPr>
          <w:rFonts w:asciiTheme="majorHAnsi" w:hAnsiTheme="majorHAnsi" w:cs="Segoe UI"/>
          <w:sz w:val="24"/>
          <w:szCs w:val="24"/>
        </w:rPr>
      </w:pPr>
      <w:r w:rsidRPr="00476C8D">
        <w:rPr>
          <w:rFonts w:asciiTheme="majorHAnsi" w:hAnsiTheme="majorHAnsi" w:cs="Segoe UI"/>
          <w:sz w:val="24"/>
          <w:szCs w:val="24"/>
        </w:rPr>
        <w:t>El árido usado en la elaboración del bloque debe pasar por el tamiz No. 16 en un 100%.</w:t>
      </w:r>
    </w:p>
    <w:p w:rsidR="00DA6E20" w:rsidRPr="00476C8D" w:rsidRDefault="00DA6E20" w:rsidP="00CB2FF9">
      <w:pPr>
        <w:pStyle w:val="Prrafodelista"/>
        <w:numPr>
          <w:ilvl w:val="0"/>
          <w:numId w:val="63"/>
        </w:numPr>
        <w:rPr>
          <w:rFonts w:asciiTheme="majorHAnsi" w:hAnsiTheme="majorHAnsi" w:cs="Segoe UI"/>
          <w:sz w:val="24"/>
          <w:szCs w:val="24"/>
        </w:rPr>
      </w:pPr>
      <w:r w:rsidRPr="00476C8D">
        <w:rPr>
          <w:rFonts w:asciiTheme="majorHAnsi" w:hAnsiTheme="majorHAnsi" w:cs="Segoe UI"/>
          <w:sz w:val="24"/>
          <w:szCs w:val="24"/>
        </w:rPr>
        <w:t xml:space="preserve">Debe estar libre de grietas, rajaduras, </w:t>
      </w:r>
      <w:proofErr w:type="spellStart"/>
      <w:r w:rsidRPr="00476C8D">
        <w:rPr>
          <w:rFonts w:asciiTheme="majorHAnsi" w:hAnsiTheme="majorHAnsi" w:cs="Segoe UI"/>
          <w:sz w:val="24"/>
          <w:szCs w:val="24"/>
        </w:rPr>
        <w:t>despostillamiento</w:t>
      </w:r>
      <w:proofErr w:type="spellEnd"/>
      <w:r w:rsidRPr="00476C8D">
        <w:rPr>
          <w:rFonts w:asciiTheme="majorHAnsi" w:hAnsiTheme="majorHAnsi" w:cs="Segoe UI"/>
          <w:sz w:val="24"/>
          <w:szCs w:val="24"/>
        </w:rPr>
        <w:t>, etc. En caso alternativo, el bloque deberá quedar clasificado como grado P-11 dentro de las especificaciones ASTM, asignación a las disposiciones especiales. Los bloques de concreto tipo "CELOSIA" estarán clasificados y según el grado de D-11 de las normas ASTM, designación C-90-64m.</w:t>
      </w:r>
    </w:p>
    <w:p w:rsidR="00D97EFA" w:rsidRPr="00476C8D" w:rsidRDefault="00D97EFA" w:rsidP="00CA1F5F">
      <w:pPr>
        <w:rPr>
          <w:rFonts w:asciiTheme="majorHAnsi" w:hAnsiTheme="majorHAnsi" w:cs="Segoe UI"/>
          <w:sz w:val="24"/>
          <w:szCs w:val="24"/>
          <w:u w:val="single"/>
        </w:rPr>
      </w:pPr>
    </w:p>
    <w:p w:rsidR="00DA6E20" w:rsidRPr="00476C8D" w:rsidRDefault="00DA6E20" w:rsidP="00CB2FF9">
      <w:pPr>
        <w:pStyle w:val="Prrafodelista"/>
        <w:numPr>
          <w:ilvl w:val="0"/>
          <w:numId w:val="64"/>
        </w:numPr>
        <w:rPr>
          <w:rFonts w:asciiTheme="majorHAnsi" w:hAnsiTheme="majorHAnsi" w:cs="Segoe UI"/>
          <w:sz w:val="24"/>
          <w:szCs w:val="24"/>
        </w:rPr>
      </w:pPr>
      <w:r w:rsidRPr="00476C8D">
        <w:rPr>
          <w:rFonts w:asciiTheme="majorHAnsi" w:hAnsiTheme="majorHAnsi" w:cs="Segoe UI"/>
          <w:sz w:val="24"/>
          <w:szCs w:val="24"/>
          <w:u w:val="single"/>
        </w:rPr>
        <w:t>Aceptación</w:t>
      </w:r>
      <w:r w:rsidRPr="00476C8D">
        <w:rPr>
          <w:rFonts w:asciiTheme="majorHAnsi" w:hAnsiTheme="majorHAnsi" w:cs="Segoe UI"/>
          <w:sz w:val="24"/>
          <w:szCs w:val="24"/>
        </w:rPr>
        <w:t>:</w:t>
      </w:r>
    </w:p>
    <w:p w:rsidR="00DA6E20" w:rsidRPr="00476C8D" w:rsidRDefault="00DA6E20" w:rsidP="00CA1F5F">
      <w:pPr>
        <w:ind w:left="360"/>
        <w:rPr>
          <w:rFonts w:asciiTheme="majorHAnsi" w:hAnsiTheme="majorHAnsi" w:cs="Segoe UI"/>
          <w:sz w:val="24"/>
          <w:szCs w:val="24"/>
        </w:rPr>
      </w:pPr>
      <w:r w:rsidRPr="00476C8D">
        <w:rPr>
          <w:rFonts w:asciiTheme="majorHAnsi" w:hAnsiTheme="majorHAnsi" w:cs="Segoe UI"/>
          <w:sz w:val="24"/>
          <w:szCs w:val="24"/>
        </w:rPr>
        <w:t>Previo a su aceptación, el Asistente del Supervisor tomará muestras de los materiales y hará las pruebas de calidad correspondiente, informando al Supervisor los resultados para su aceptación o rechazo.</w:t>
      </w:r>
    </w:p>
    <w:p w:rsidR="00D97EFA" w:rsidRPr="00476C8D" w:rsidRDefault="00D97EFA" w:rsidP="00CA1F5F">
      <w:pPr>
        <w:rPr>
          <w:rFonts w:asciiTheme="majorHAnsi" w:hAnsiTheme="majorHAnsi" w:cs="Segoe UI"/>
          <w:sz w:val="24"/>
          <w:szCs w:val="24"/>
        </w:rPr>
      </w:pPr>
    </w:p>
    <w:p w:rsidR="00DA6E20" w:rsidRPr="00476C8D" w:rsidRDefault="00DA6E20" w:rsidP="00CB2FF9">
      <w:pPr>
        <w:pStyle w:val="Prrafodelista"/>
        <w:numPr>
          <w:ilvl w:val="0"/>
          <w:numId w:val="64"/>
        </w:numPr>
        <w:rPr>
          <w:rFonts w:asciiTheme="majorHAnsi" w:hAnsiTheme="majorHAnsi" w:cs="Segoe UI"/>
          <w:sz w:val="24"/>
          <w:szCs w:val="24"/>
        </w:rPr>
      </w:pPr>
      <w:r w:rsidRPr="00476C8D">
        <w:rPr>
          <w:rFonts w:asciiTheme="majorHAnsi" w:hAnsiTheme="majorHAnsi" w:cs="Segoe UI"/>
          <w:sz w:val="24"/>
          <w:szCs w:val="24"/>
          <w:u w:val="single"/>
        </w:rPr>
        <w:t>Materiales de liga para ladrillos de barro cocido</w:t>
      </w:r>
      <w:r w:rsidRPr="00476C8D">
        <w:rPr>
          <w:rFonts w:asciiTheme="majorHAnsi" w:hAnsiTheme="majorHAnsi" w:cs="Segoe UI"/>
          <w:sz w:val="24"/>
          <w:szCs w:val="24"/>
        </w:rPr>
        <w:t>:</w:t>
      </w:r>
    </w:p>
    <w:p w:rsidR="00DA6E20" w:rsidRPr="00476C8D" w:rsidRDefault="00DA6E20" w:rsidP="00CA1F5F">
      <w:pPr>
        <w:rPr>
          <w:rFonts w:asciiTheme="majorHAnsi" w:hAnsiTheme="majorHAnsi" w:cs="Segoe UI"/>
          <w:sz w:val="24"/>
          <w:szCs w:val="24"/>
        </w:rPr>
      </w:pPr>
      <w:r w:rsidRPr="00476C8D">
        <w:rPr>
          <w:rFonts w:asciiTheme="majorHAnsi" w:hAnsiTheme="majorHAnsi" w:cs="Segoe UI"/>
          <w:sz w:val="24"/>
          <w:szCs w:val="24"/>
        </w:rPr>
        <w:t xml:space="preserve">El ligado de ladrillo de </w:t>
      </w:r>
      <w:proofErr w:type="spellStart"/>
      <w:r w:rsidRPr="00476C8D">
        <w:rPr>
          <w:rFonts w:asciiTheme="majorHAnsi" w:hAnsiTheme="majorHAnsi" w:cs="Segoe UI"/>
          <w:sz w:val="24"/>
          <w:szCs w:val="24"/>
        </w:rPr>
        <w:t>rafón</w:t>
      </w:r>
      <w:proofErr w:type="spellEnd"/>
      <w:r w:rsidRPr="00476C8D">
        <w:rPr>
          <w:rFonts w:asciiTheme="majorHAnsi" w:hAnsiTheme="majorHAnsi" w:cs="Segoe UI"/>
          <w:sz w:val="24"/>
          <w:szCs w:val="24"/>
        </w:rPr>
        <w:t xml:space="preserve"> oculto deberá ser uniforme y tener por lo menos un centímetro de espesor, pudiéndose usar los siguientes tipos de mortero:</w:t>
      </w:r>
    </w:p>
    <w:p w:rsidR="00DA6E20" w:rsidRPr="00476C8D" w:rsidRDefault="00DA6E20" w:rsidP="00CA1F5F">
      <w:pPr>
        <w:rPr>
          <w:rFonts w:asciiTheme="majorHAnsi" w:hAnsiTheme="majorHAnsi" w:cs="Segoe UI"/>
          <w:sz w:val="24"/>
          <w:szCs w:val="24"/>
        </w:rPr>
      </w:pPr>
      <w:r w:rsidRPr="00476C8D">
        <w:rPr>
          <w:rFonts w:asciiTheme="majorHAnsi" w:hAnsiTheme="majorHAnsi" w:cs="Segoe UI"/>
          <w:sz w:val="24"/>
          <w:szCs w:val="24"/>
        </w:rPr>
        <w:t xml:space="preserve">1-. MORTERO TIPO LRA (LRA = Ladrillo </w:t>
      </w:r>
      <w:proofErr w:type="spellStart"/>
      <w:r w:rsidRPr="00476C8D">
        <w:rPr>
          <w:rFonts w:asciiTheme="majorHAnsi" w:hAnsiTheme="majorHAnsi" w:cs="Segoe UI"/>
          <w:sz w:val="24"/>
          <w:szCs w:val="24"/>
        </w:rPr>
        <w:t>Rafón</w:t>
      </w:r>
      <w:proofErr w:type="spellEnd"/>
      <w:r w:rsidRPr="00476C8D">
        <w:rPr>
          <w:rFonts w:asciiTheme="majorHAnsi" w:hAnsiTheme="majorHAnsi" w:cs="Segoe UI"/>
          <w:sz w:val="24"/>
          <w:szCs w:val="24"/>
        </w:rPr>
        <w:t xml:space="preserve"> A)</w:t>
      </w:r>
    </w:p>
    <w:p w:rsidR="00DA6E20" w:rsidRPr="00476C8D" w:rsidRDefault="00DA6E20" w:rsidP="00CA1F5F">
      <w:pPr>
        <w:rPr>
          <w:rFonts w:asciiTheme="majorHAnsi" w:hAnsiTheme="majorHAnsi" w:cs="Segoe UI"/>
          <w:sz w:val="24"/>
          <w:szCs w:val="24"/>
        </w:rPr>
      </w:pPr>
      <w:r w:rsidRPr="00476C8D">
        <w:rPr>
          <w:rFonts w:asciiTheme="majorHAnsi" w:hAnsiTheme="majorHAnsi" w:cs="Segoe UI"/>
          <w:sz w:val="24"/>
          <w:szCs w:val="24"/>
        </w:rPr>
        <w:t>- Tres partes de arena blanca cernida en tamiz No.4</w:t>
      </w:r>
    </w:p>
    <w:p w:rsidR="00DA6E20" w:rsidRPr="00476C8D" w:rsidRDefault="00DA6E20" w:rsidP="00CA1F5F">
      <w:pPr>
        <w:rPr>
          <w:rFonts w:asciiTheme="majorHAnsi" w:hAnsiTheme="majorHAnsi" w:cs="Segoe UI"/>
          <w:sz w:val="24"/>
          <w:szCs w:val="24"/>
        </w:rPr>
      </w:pPr>
      <w:r w:rsidRPr="00476C8D">
        <w:rPr>
          <w:rFonts w:asciiTheme="majorHAnsi" w:hAnsiTheme="majorHAnsi" w:cs="Segoe UI"/>
          <w:sz w:val="24"/>
          <w:szCs w:val="24"/>
        </w:rPr>
        <w:t xml:space="preserve">- Una parte de cemento </w:t>
      </w:r>
      <w:proofErr w:type="spellStart"/>
      <w:r w:rsidRPr="00476C8D">
        <w:rPr>
          <w:rFonts w:asciiTheme="majorHAnsi" w:hAnsiTheme="majorHAnsi" w:cs="Segoe UI"/>
          <w:sz w:val="24"/>
          <w:szCs w:val="24"/>
        </w:rPr>
        <w:t>Pórtland</w:t>
      </w:r>
      <w:proofErr w:type="spellEnd"/>
      <w:r w:rsidRPr="00476C8D">
        <w:rPr>
          <w:rFonts w:asciiTheme="majorHAnsi" w:hAnsiTheme="majorHAnsi" w:cs="Segoe UI"/>
          <w:sz w:val="24"/>
          <w:szCs w:val="24"/>
        </w:rPr>
        <w:t xml:space="preserve"> normal.</w:t>
      </w:r>
    </w:p>
    <w:p w:rsidR="00DA6E20" w:rsidRPr="00476C8D" w:rsidRDefault="00DA6E20" w:rsidP="00CA1F5F">
      <w:pPr>
        <w:rPr>
          <w:rFonts w:asciiTheme="majorHAnsi" w:hAnsiTheme="majorHAnsi" w:cs="Segoe UI"/>
          <w:sz w:val="24"/>
          <w:szCs w:val="24"/>
        </w:rPr>
      </w:pPr>
      <w:r w:rsidRPr="00476C8D">
        <w:rPr>
          <w:rFonts w:asciiTheme="majorHAnsi" w:hAnsiTheme="majorHAnsi" w:cs="Segoe UI"/>
          <w:sz w:val="24"/>
          <w:szCs w:val="24"/>
        </w:rPr>
        <w:t>2-. MORTERO TIPO LRB (para ladrillo visto)</w:t>
      </w:r>
    </w:p>
    <w:p w:rsidR="00DA6E20" w:rsidRPr="00476C8D" w:rsidRDefault="00DA6E20" w:rsidP="00CA1F5F">
      <w:pPr>
        <w:rPr>
          <w:rFonts w:asciiTheme="majorHAnsi" w:hAnsiTheme="majorHAnsi" w:cs="Segoe UI"/>
          <w:sz w:val="24"/>
          <w:szCs w:val="24"/>
        </w:rPr>
      </w:pPr>
      <w:r w:rsidRPr="00476C8D">
        <w:rPr>
          <w:rFonts w:asciiTheme="majorHAnsi" w:hAnsiTheme="majorHAnsi" w:cs="Segoe UI"/>
          <w:sz w:val="24"/>
          <w:szCs w:val="24"/>
        </w:rPr>
        <w:t xml:space="preserve">- Una parte de cemento </w:t>
      </w:r>
      <w:proofErr w:type="spellStart"/>
      <w:r w:rsidRPr="00476C8D">
        <w:rPr>
          <w:rFonts w:asciiTheme="majorHAnsi" w:hAnsiTheme="majorHAnsi" w:cs="Segoe UI"/>
          <w:sz w:val="24"/>
          <w:szCs w:val="24"/>
        </w:rPr>
        <w:t>Pórtland</w:t>
      </w:r>
      <w:proofErr w:type="spellEnd"/>
      <w:r w:rsidRPr="00476C8D">
        <w:rPr>
          <w:rFonts w:asciiTheme="majorHAnsi" w:hAnsiTheme="majorHAnsi" w:cs="Segoe UI"/>
          <w:sz w:val="24"/>
          <w:szCs w:val="24"/>
        </w:rPr>
        <w:t xml:space="preserve"> normal</w:t>
      </w:r>
    </w:p>
    <w:p w:rsidR="00DA6E20" w:rsidRPr="00476C8D" w:rsidRDefault="00DA6E20" w:rsidP="00CA1F5F">
      <w:pPr>
        <w:rPr>
          <w:rFonts w:asciiTheme="majorHAnsi" w:hAnsiTheme="majorHAnsi" w:cs="Segoe UI"/>
          <w:sz w:val="24"/>
          <w:szCs w:val="24"/>
        </w:rPr>
      </w:pPr>
      <w:r w:rsidRPr="00476C8D">
        <w:rPr>
          <w:rFonts w:asciiTheme="majorHAnsi" w:hAnsiTheme="majorHAnsi" w:cs="Segoe UI"/>
          <w:sz w:val="24"/>
          <w:szCs w:val="24"/>
        </w:rPr>
        <w:t xml:space="preserve">- Cuatro partes de arena de río que pase el tamiz No. 16 </w:t>
      </w:r>
    </w:p>
    <w:p w:rsidR="00DA6E20" w:rsidRPr="00476C8D" w:rsidRDefault="00DA6E20" w:rsidP="00CA1F5F">
      <w:pPr>
        <w:rPr>
          <w:rFonts w:asciiTheme="majorHAnsi" w:hAnsiTheme="majorHAnsi" w:cs="Segoe UI"/>
          <w:sz w:val="24"/>
          <w:szCs w:val="24"/>
        </w:rPr>
      </w:pPr>
      <w:r w:rsidRPr="00476C8D">
        <w:rPr>
          <w:rFonts w:asciiTheme="majorHAnsi" w:hAnsiTheme="majorHAnsi" w:cs="Segoe UI"/>
          <w:sz w:val="24"/>
          <w:szCs w:val="24"/>
        </w:rPr>
        <w:t>3-. MORTERO TIPO LRC (para paredes de carga)</w:t>
      </w:r>
    </w:p>
    <w:p w:rsidR="00DA6E20" w:rsidRPr="00476C8D" w:rsidRDefault="00DA6E20" w:rsidP="00CA1F5F">
      <w:pPr>
        <w:rPr>
          <w:rFonts w:asciiTheme="majorHAnsi" w:hAnsiTheme="majorHAnsi" w:cs="Segoe UI"/>
          <w:sz w:val="24"/>
          <w:szCs w:val="24"/>
        </w:rPr>
      </w:pPr>
      <w:r w:rsidRPr="00476C8D">
        <w:rPr>
          <w:rFonts w:asciiTheme="majorHAnsi" w:hAnsiTheme="majorHAnsi" w:cs="Segoe UI"/>
          <w:sz w:val="24"/>
          <w:szCs w:val="24"/>
        </w:rPr>
        <w:t xml:space="preserve">- Una parte de cemento </w:t>
      </w:r>
      <w:proofErr w:type="spellStart"/>
      <w:r w:rsidRPr="00476C8D">
        <w:rPr>
          <w:rFonts w:asciiTheme="majorHAnsi" w:hAnsiTheme="majorHAnsi" w:cs="Segoe UI"/>
          <w:sz w:val="24"/>
          <w:szCs w:val="24"/>
        </w:rPr>
        <w:t>Pórtland</w:t>
      </w:r>
      <w:proofErr w:type="spellEnd"/>
      <w:r w:rsidRPr="00476C8D">
        <w:rPr>
          <w:rFonts w:asciiTheme="majorHAnsi" w:hAnsiTheme="majorHAnsi" w:cs="Segoe UI"/>
          <w:sz w:val="24"/>
          <w:szCs w:val="24"/>
        </w:rPr>
        <w:t xml:space="preserve"> normal</w:t>
      </w:r>
    </w:p>
    <w:p w:rsidR="00DA6E20" w:rsidRPr="00476C8D" w:rsidRDefault="00DA6E20" w:rsidP="00CA1F5F">
      <w:pPr>
        <w:rPr>
          <w:rFonts w:asciiTheme="majorHAnsi" w:hAnsiTheme="majorHAnsi" w:cs="Segoe UI"/>
          <w:sz w:val="24"/>
          <w:szCs w:val="24"/>
        </w:rPr>
      </w:pPr>
      <w:r w:rsidRPr="00476C8D">
        <w:rPr>
          <w:rFonts w:asciiTheme="majorHAnsi" w:hAnsiTheme="majorHAnsi" w:cs="Segoe UI"/>
          <w:sz w:val="24"/>
          <w:szCs w:val="24"/>
        </w:rPr>
        <w:t>- Cuatro partes de arena de río que pase por el tamiz No. 16.</w:t>
      </w:r>
    </w:p>
    <w:p w:rsidR="00DA6E20" w:rsidRPr="00476C8D" w:rsidRDefault="00DA6E20" w:rsidP="00CA1F5F">
      <w:pPr>
        <w:rPr>
          <w:rFonts w:asciiTheme="majorHAnsi" w:hAnsiTheme="majorHAnsi" w:cs="Segoe UI"/>
          <w:sz w:val="24"/>
          <w:szCs w:val="24"/>
        </w:rPr>
      </w:pPr>
      <w:r w:rsidRPr="00476C8D">
        <w:rPr>
          <w:rFonts w:asciiTheme="majorHAnsi" w:hAnsiTheme="majorHAnsi" w:cs="Segoe UI"/>
          <w:sz w:val="24"/>
          <w:szCs w:val="24"/>
        </w:rPr>
        <w:t>Las notas en los planos o en las disposiciones especiales indicarán el tipo de mortero a usarse, en todo caso el Supervisor decidirá.</w:t>
      </w:r>
    </w:p>
    <w:p w:rsidR="00D97EFA" w:rsidRPr="00476C8D" w:rsidRDefault="00D97EFA" w:rsidP="00CA1F5F">
      <w:pPr>
        <w:rPr>
          <w:rFonts w:asciiTheme="majorHAnsi" w:hAnsiTheme="majorHAnsi" w:cs="Segoe UI"/>
          <w:sz w:val="24"/>
          <w:szCs w:val="24"/>
        </w:rPr>
      </w:pPr>
    </w:p>
    <w:p w:rsidR="00DA6E20" w:rsidRPr="00476C8D" w:rsidRDefault="00DA6E20" w:rsidP="00CB2FF9">
      <w:pPr>
        <w:pStyle w:val="Prrafodelista"/>
        <w:numPr>
          <w:ilvl w:val="0"/>
          <w:numId w:val="64"/>
        </w:numPr>
        <w:rPr>
          <w:rFonts w:asciiTheme="majorHAnsi" w:hAnsiTheme="majorHAnsi" w:cs="Segoe UI"/>
          <w:sz w:val="24"/>
          <w:szCs w:val="24"/>
        </w:rPr>
      </w:pPr>
      <w:r w:rsidRPr="00476C8D">
        <w:rPr>
          <w:rFonts w:asciiTheme="majorHAnsi" w:hAnsiTheme="majorHAnsi" w:cs="Segoe UI"/>
          <w:sz w:val="24"/>
          <w:szCs w:val="24"/>
          <w:u w:val="single"/>
        </w:rPr>
        <w:t>Mortero de liga para bloque de concreto</w:t>
      </w:r>
      <w:r w:rsidRPr="00476C8D">
        <w:rPr>
          <w:rFonts w:asciiTheme="majorHAnsi" w:hAnsiTheme="majorHAnsi" w:cs="Segoe UI"/>
          <w:sz w:val="24"/>
          <w:szCs w:val="24"/>
        </w:rPr>
        <w:t>:</w:t>
      </w:r>
    </w:p>
    <w:p w:rsidR="00DA6E20" w:rsidRPr="00476C8D" w:rsidRDefault="00DA6E20" w:rsidP="00CA1F5F">
      <w:pPr>
        <w:rPr>
          <w:rFonts w:asciiTheme="majorHAnsi" w:hAnsiTheme="majorHAnsi" w:cs="Segoe UI"/>
          <w:sz w:val="24"/>
          <w:szCs w:val="24"/>
        </w:rPr>
      </w:pPr>
      <w:r w:rsidRPr="00476C8D">
        <w:rPr>
          <w:rFonts w:asciiTheme="majorHAnsi" w:hAnsiTheme="majorHAnsi" w:cs="Segoe UI"/>
          <w:sz w:val="24"/>
          <w:szCs w:val="24"/>
        </w:rPr>
        <w:t>El ligado deberá ser uniforme y tener por lo menos un centímetro de espesor pudiéndose usar los siguientes morteros:</w:t>
      </w:r>
    </w:p>
    <w:p w:rsidR="00DA6E20" w:rsidRPr="00476C8D" w:rsidRDefault="00DA6E20" w:rsidP="00CA1F5F">
      <w:pPr>
        <w:rPr>
          <w:rFonts w:asciiTheme="majorHAnsi" w:hAnsiTheme="majorHAnsi" w:cs="Segoe UI"/>
          <w:sz w:val="24"/>
          <w:szCs w:val="24"/>
        </w:rPr>
      </w:pPr>
      <w:r w:rsidRPr="00476C8D">
        <w:rPr>
          <w:rFonts w:asciiTheme="majorHAnsi" w:hAnsiTheme="majorHAnsi" w:cs="Segoe UI"/>
          <w:sz w:val="24"/>
          <w:szCs w:val="24"/>
        </w:rPr>
        <w:t xml:space="preserve">MORTERO BCA: Para paredes de partición (no de carga) </w:t>
      </w:r>
    </w:p>
    <w:p w:rsidR="00DA6E20" w:rsidRPr="00476C8D" w:rsidRDefault="00DA6E20" w:rsidP="00CA1F5F">
      <w:pPr>
        <w:rPr>
          <w:rFonts w:asciiTheme="majorHAnsi" w:hAnsiTheme="majorHAnsi" w:cs="Segoe UI"/>
          <w:sz w:val="24"/>
          <w:szCs w:val="24"/>
        </w:rPr>
      </w:pPr>
      <w:r w:rsidRPr="00476C8D">
        <w:rPr>
          <w:rFonts w:asciiTheme="majorHAnsi" w:hAnsiTheme="majorHAnsi" w:cs="Segoe UI"/>
          <w:sz w:val="24"/>
          <w:szCs w:val="24"/>
        </w:rPr>
        <w:t xml:space="preserve">- Una parte de cemento </w:t>
      </w:r>
      <w:proofErr w:type="spellStart"/>
      <w:r w:rsidRPr="00476C8D">
        <w:rPr>
          <w:rFonts w:asciiTheme="majorHAnsi" w:hAnsiTheme="majorHAnsi" w:cs="Segoe UI"/>
          <w:sz w:val="24"/>
          <w:szCs w:val="24"/>
        </w:rPr>
        <w:t>Pórtland</w:t>
      </w:r>
      <w:proofErr w:type="spellEnd"/>
      <w:r w:rsidRPr="00476C8D">
        <w:rPr>
          <w:rFonts w:asciiTheme="majorHAnsi" w:hAnsiTheme="majorHAnsi" w:cs="Segoe UI"/>
          <w:sz w:val="24"/>
          <w:szCs w:val="24"/>
        </w:rPr>
        <w:t xml:space="preserve"> normal</w:t>
      </w:r>
    </w:p>
    <w:p w:rsidR="00DA6E20" w:rsidRPr="00476C8D" w:rsidRDefault="00DA6E20" w:rsidP="00CA1F5F">
      <w:pPr>
        <w:rPr>
          <w:rFonts w:asciiTheme="majorHAnsi" w:hAnsiTheme="majorHAnsi" w:cs="Segoe UI"/>
          <w:sz w:val="24"/>
          <w:szCs w:val="24"/>
        </w:rPr>
      </w:pPr>
      <w:r w:rsidRPr="00476C8D">
        <w:rPr>
          <w:rFonts w:asciiTheme="majorHAnsi" w:hAnsiTheme="majorHAnsi" w:cs="Segoe UI"/>
          <w:sz w:val="24"/>
          <w:szCs w:val="24"/>
        </w:rPr>
        <w:t>- Seis partes de arena de río cernida en tamiz No. 16</w:t>
      </w:r>
    </w:p>
    <w:p w:rsidR="00DA6E20" w:rsidRPr="00476C8D" w:rsidRDefault="00DA6E20" w:rsidP="00CA1F5F">
      <w:pPr>
        <w:rPr>
          <w:rFonts w:asciiTheme="majorHAnsi" w:hAnsiTheme="majorHAnsi" w:cs="Segoe UI"/>
          <w:sz w:val="24"/>
          <w:szCs w:val="24"/>
        </w:rPr>
      </w:pPr>
      <w:r w:rsidRPr="00476C8D">
        <w:rPr>
          <w:rFonts w:asciiTheme="majorHAnsi" w:hAnsiTheme="majorHAnsi" w:cs="Segoe UI"/>
          <w:sz w:val="24"/>
          <w:szCs w:val="24"/>
        </w:rPr>
        <w:t>MORTERO TIPO BCB: Para paredes de carga</w:t>
      </w:r>
    </w:p>
    <w:p w:rsidR="00DA6E20" w:rsidRPr="00476C8D" w:rsidRDefault="00DA6E20" w:rsidP="00CA1F5F">
      <w:pPr>
        <w:rPr>
          <w:rFonts w:asciiTheme="majorHAnsi" w:hAnsiTheme="majorHAnsi" w:cs="Segoe UI"/>
          <w:sz w:val="24"/>
          <w:szCs w:val="24"/>
        </w:rPr>
      </w:pPr>
      <w:r w:rsidRPr="00476C8D">
        <w:rPr>
          <w:rFonts w:asciiTheme="majorHAnsi" w:hAnsiTheme="majorHAnsi" w:cs="Segoe UI"/>
          <w:sz w:val="24"/>
          <w:szCs w:val="24"/>
        </w:rPr>
        <w:t xml:space="preserve">- Una parte cemento </w:t>
      </w:r>
      <w:proofErr w:type="spellStart"/>
      <w:r w:rsidRPr="00476C8D">
        <w:rPr>
          <w:rFonts w:asciiTheme="majorHAnsi" w:hAnsiTheme="majorHAnsi" w:cs="Segoe UI"/>
          <w:sz w:val="24"/>
          <w:szCs w:val="24"/>
        </w:rPr>
        <w:t>Pórtland</w:t>
      </w:r>
      <w:proofErr w:type="spellEnd"/>
      <w:r w:rsidRPr="00476C8D">
        <w:rPr>
          <w:rFonts w:asciiTheme="majorHAnsi" w:hAnsiTheme="majorHAnsi" w:cs="Segoe UI"/>
          <w:sz w:val="24"/>
          <w:szCs w:val="24"/>
        </w:rPr>
        <w:t xml:space="preserve"> normal</w:t>
      </w:r>
    </w:p>
    <w:p w:rsidR="00DA6E20" w:rsidRPr="00476C8D" w:rsidRDefault="00DA6E20" w:rsidP="00CA1F5F">
      <w:pPr>
        <w:rPr>
          <w:rFonts w:asciiTheme="majorHAnsi" w:hAnsiTheme="majorHAnsi" w:cs="Segoe UI"/>
          <w:sz w:val="24"/>
          <w:szCs w:val="24"/>
        </w:rPr>
      </w:pPr>
      <w:r w:rsidRPr="00476C8D">
        <w:rPr>
          <w:rFonts w:asciiTheme="majorHAnsi" w:hAnsiTheme="majorHAnsi" w:cs="Segoe UI"/>
          <w:sz w:val="24"/>
          <w:szCs w:val="24"/>
        </w:rPr>
        <w:t>- Cuatro partes de arena de río cernida en tamiz No. 16</w:t>
      </w:r>
    </w:p>
    <w:p w:rsidR="00DA6E20" w:rsidRPr="00476C8D" w:rsidRDefault="00DA6E20" w:rsidP="00CA1F5F">
      <w:pPr>
        <w:rPr>
          <w:rFonts w:asciiTheme="majorHAnsi" w:hAnsiTheme="majorHAnsi" w:cs="Segoe UI"/>
          <w:sz w:val="24"/>
          <w:szCs w:val="24"/>
        </w:rPr>
      </w:pPr>
    </w:p>
    <w:p w:rsidR="00DA6E20" w:rsidRPr="00476C8D" w:rsidRDefault="00DA6E20" w:rsidP="00543B82">
      <w:pPr>
        <w:pStyle w:val="Ttulo3"/>
        <w:numPr>
          <w:ilvl w:val="2"/>
          <w:numId w:val="122"/>
        </w:numPr>
        <w:snapToGrid w:val="0"/>
        <w:rPr>
          <w:rFonts w:asciiTheme="majorHAnsi" w:hAnsiTheme="majorHAnsi" w:cs="Segoe UI"/>
        </w:rPr>
      </w:pPr>
      <w:bookmarkStart w:id="495" w:name="_Toc10547777"/>
      <w:r w:rsidRPr="00476C8D">
        <w:rPr>
          <w:rFonts w:asciiTheme="majorHAnsi" w:hAnsiTheme="majorHAnsi" w:cs="Segoe UI"/>
        </w:rPr>
        <w:t>MANO DE OBRA:</w:t>
      </w:r>
      <w:bookmarkEnd w:id="495"/>
    </w:p>
    <w:p w:rsidR="00DA6E20" w:rsidRPr="00476C8D" w:rsidRDefault="00DA6E20" w:rsidP="00CB2FF9">
      <w:pPr>
        <w:pStyle w:val="Prrafodelista"/>
        <w:numPr>
          <w:ilvl w:val="0"/>
          <w:numId w:val="65"/>
        </w:numPr>
        <w:rPr>
          <w:rFonts w:asciiTheme="majorHAnsi" w:hAnsiTheme="majorHAnsi" w:cs="Segoe UI"/>
          <w:sz w:val="24"/>
          <w:szCs w:val="24"/>
          <w:u w:val="single"/>
        </w:rPr>
      </w:pPr>
      <w:r w:rsidRPr="00476C8D">
        <w:rPr>
          <w:rFonts w:asciiTheme="majorHAnsi" w:hAnsiTheme="majorHAnsi" w:cs="Segoe UI"/>
          <w:sz w:val="24"/>
          <w:szCs w:val="24"/>
          <w:u w:val="single"/>
        </w:rPr>
        <w:t xml:space="preserve">Elaboración de los morteros </w:t>
      </w:r>
    </w:p>
    <w:p w:rsidR="00DA6E20" w:rsidRPr="00476C8D" w:rsidRDefault="00DA6E20" w:rsidP="00CA1F5F">
      <w:pPr>
        <w:ind w:left="360"/>
        <w:rPr>
          <w:rFonts w:asciiTheme="majorHAnsi" w:hAnsiTheme="majorHAnsi" w:cs="Segoe UI"/>
          <w:sz w:val="24"/>
          <w:szCs w:val="24"/>
        </w:rPr>
      </w:pPr>
      <w:r w:rsidRPr="00476C8D">
        <w:rPr>
          <w:rFonts w:asciiTheme="majorHAnsi" w:hAnsiTheme="majorHAnsi" w:cs="Segoe UI"/>
          <w:sz w:val="24"/>
          <w:szCs w:val="24"/>
        </w:rPr>
        <w:t>Todos los morteros de liga no deberán llevar cal en su composición, deberá proporcionárseles en primer lugar cemento, arena y agua, debiéndose realizar con esto una mezcla homogénea antes de que se vaya a usar.</w:t>
      </w:r>
    </w:p>
    <w:p w:rsidR="00D97EFA" w:rsidRPr="00476C8D" w:rsidRDefault="00D97EFA" w:rsidP="00CA1F5F">
      <w:pPr>
        <w:ind w:left="360"/>
        <w:rPr>
          <w:rFonts w:asciiTheme="majorHAnsi" w:hAnsiTheme="majorHAnsi" w:cs="Segoe UI"/>
          <w:sz w:val="24"/>
          <w:szCs w:val="24"/>
        </w:rPr>
      </w:pPr>
    </w:p>
    <w:p w:rsidR="00DA6E20" w:rsidRPr="00476C8D" w:rsidRDefault="00D97EFA" w:rsidP="00CA1F5F">
      <w:pPr>
        <w:rPr>
          <w:rFonts w:asciiTheme="majorHAnsi" w:hAnsiTheme="majorHAnsi" w:cs="Segoe UI"/>
          <w:sz w:val="24"/>
          <w:szCs w:val="24"/>
          <w:u w:val="single"/>
        </w:rPr>
      </w:pPr>
      <w:r w:rsidRPr="00476C8D">
        <w:rPr>
          <w:rFonts w:asciiTheme="majorHAnsi" w:hAnsiTheme="majorHAnsi" w:cs="Segoe UI"/>
          <w:sz w:val="24"/>
          <w:szCs w:val="24"/>
          <w:u w:val="single"/>
        </w:rPr>
        <w:lastRenderedPageBreak/>
        <w:t>b)</w:t>
      </w:r>
      <w:r w:rsidRPr="00476C8D">
        <w:rPr>
          <w:rFonts w:asciiTheme="majorHAnsi" w:hAnsiTheme="majorHAnsi" w:cs="Segoe UI"/>
          <w:sz w:val="24"/>
          <w:szCs w:val="24"/>
          <w:u w:val="single"/>
        </w:rPr>
        <w:tab/>
      </w:r>
      <w:r w:rsidR="00DA6E20" w:rsidRPr="00476C8D">
        <w:rPr>
          <w:rFonts w:asciiTheme="majorHAnsi" w:hAnsiTheme="majorHAnsi" w:cs="Segoe UI"/>
          <w:sz w:val="24"/>
          <w:szCs w:val="24"/>
          <w:u w:val="single"/>
        </w:rPr>
        <w:t>Colocación de ladrillos</w:t>
      </w:r>
    </w:p>
    <w:p w:rsidR="00DA6E20" w:rsidRPr="00476C8D" w:rsidRDefault="00D97EFA" w:rsidP="00CA1F5F">
      <w:pPr>
        <w:ind w:left="705" w:hanging="705"/>
        <w:rPr>
          <w:rFonts w:asciiTheme="majorHAnsi" w:hAnsiTheme="majorHAnsi" w:cs="Segoe UI"/>
          <w:sz w:val="24"/>
          <w:szCs w:val="24"/>
        </w:rPr>
      </w:pPr>
      <w:r w:rsidRPr="00476C8D">
        <w:rPr>
          <w:rFonts w:asciiTheme="majorHAnsi" w:hAnsiTheme="majorHAnsi" w:cs="Segoe UI"/>
          <w:sz w:val="24"/>
          <w:szCs w:val="24"/>
        </w:rPr>
        <w:t>b.1)</w:t>
      </w:r>
      <w:r w:rsidRPr="00476C8D">
        <w:rPr>
          <w:rFonts w:asciiTheme="majorHAnsi" w:hAnsiTheme="majorHAnsi" w:cs="Segoe UI"/>
          <w:sz w:val="24"/>
          <w:szCs w:val="24"/>
        </w:rPr>
        <w:tab/>
      </w:r>
      <w:r w:rsidR="00DA6E20" w:rsidRPr="00476C8D">
        <w:rPr>
          <w:rFonts w:asciiTheme="majorHAnsi" w:hAnsiTheme="majorHAnsi" w:cs="Segoe UI"/>
          <w:sz w:val="24"/>
          <w:szCs w:val="24"/>
        </w:rPr>
        <w:t xml:space="preserve">Antes de colocarse cada unidad de ladrillo </w:t>
      </w:r>
      <w:proofErr w:type="spellStart"/>
      <w:r w:rsidR="00DA6E20" w:rsidRPr="00476C8D">
        <w:rPr>
          <w:rFonts w:asciiTheme="majorHAnsi" w:hAnsiTheme="majorHAnsi" w:cs="Segoe UI"/>
          <w:sz w:val="24"/>
          <w:szCs w:val="24"/>
        </w:rPr>
        <w:t>rafón</w:t>
      </w:r>
      <w:proofErr w:type="spellEnd"/>
      <w:r w:rsidR="00DA6E20" w:rsidRPr="00476C8D">
        <w:rPr>
          <w:rFonts w:asciiTheme="majorHAnsi" w:hAnsiTheme="majorHAnsi" w:cs="Segoe UI"/>
          <w:sz w:val="24"/>
          <w:szCs w:val="24"/>
        </w:rPr>
        <w:t>, deberá mojarse sin saturar, con el fin de reducir su capacidad de absorción de agua.</w:t>
      </w:r>
    </w:p>
    <w:p w:rsidR="00DA6E20" w:rsidRPr="00476C8D" w:rsidRDefault="00D97EFA" w:rsidP="00CA1F5F">
      <w:pPr>
        <w:ind w:left="705" w:hanging="705"/>
        <w:rPr>
          <w:rFonts w:asciiTheme="majorHAnsi" w:hAnsiTheme="majorHAnsi" w:cs="Segoe UI"/>
          <w:sz w:val="24"/>
          <w:szCs w:val="24"/>
        </w:rPr>
      </w:pPr>
      <w:r w:rsidRPr="00476C8D">
        <w:rPr>
          <w:rFonts w:asciiTheme="majorHAnsi" w:hAnsiTheme="majorHAnsi" w:cs="Segoe UI"/>
          <w:sz w:val="24"/>
          <w:szCs w:val="24"/>
        </w:rPr>
        <w:t>b.2)</w:t>
      </w:r>
      <w:r w:rsidRPr="00476C8D">
        <w:rPr>
          <w:rFonts w:asciiTheme="majorHAnsi" w:hAnsiTheme="majorHAnsi" w:cs="Segoe UI"/>
          <w:sz w:val="24"/>
          <w:szCs w:val="24"/>
        </w:rPr>
        <w:tab/>
      </w:r>
      <w:r w:rsidR="00DA6E20" w:rsidRPr="00476C8D">
        <w:rPr>
          <w:rFonts w:asciiTheme="majorHAnsi" w:hAnsiTheme="majorHAnsi" w:cs="Segoe UI"/>
          <w:sz w:val="24"/>
          <w:szCs w:val="24"/>
        </w:rPr>
        <w:t xml:space="preserve">Cada unidad debe colocarse a plomo y a nivel, se colocaran en hileras corridas y deberán amarrarse en las esquinas por medio de castillos, columnas o al endientar los ladrillos. </w:t>
      </w:r>
    </w:p>
    <w:p w:rsidR="00DA6E20" w:rsidRPr="00476C8D" w:rsidRDefault="00D97EFA" w:rsidP="00CA1F5F">
      <w:pPr>
        <w:ind w:left="705" w:hanging="705"/>
        <w:rPr>
          <w:rFonts w:asciiTheme="majorHAnsi" w:hAnsiTheme="majorHAnsi" w:cs="Segoe UI"/>
          <w:sz w:val="24"/>
          <w:szCs w:val="24"/>
        </w:rPr>
      </w:pPr>
      <w:r w:rsidRPr="00476C8D">
        <w:rPr>
          <w:rFonts w:asciiTheme="majorHAnsi" w:hAnsiTheme="majorHAnsi" w:cs="Segoe UI"/>
          <w:sz w:val="24"/>
          <w:szCs w:val="24"/>
        </w:rPr>
        <w:t>b.3)</w:t>
      </w:r>
      <w:r w:rsidRPr="00476C8D">
        <w:rPr>
          <w:rFonts w:asciiTheme="majorHAnsi" w:hAnsiTheme="majorHAnsi" w:cs="Segoe UI"/>
          <w:sz w:val="24"/>
          <w:szCs w:val="24"/>
        </w:rPr>
        <w:tab/>
      </w:r>
      <w:r w:rsidR="00DA6E20" w:rsidRPr="00476C8D">
        <w:rPr>
          <w:rFonts w:asciiTheme="majorHAnsi" w:hAnsiTheme="majorHAnsi" w:cs="Segoe UI"/>
          <w:sz w:val="24"/>
          <w:szCs w:val="24"/>
        </w:rPr>
        <w:t>No se deberán colocar ladrillos con deformaciones donde dichas deformaciones queden expuestas a la vista.</w:t>
      </w:r>
    </w:p>
    <w:p w:rsidR="00DA6E20" w:rsidRPr="00476C8D" w:rsidRDefault="00DA6E20" w:rsidP="00CA1F5F">
      <w:pPr>
        <w:rPr>
          <w:rFonts w:asciiTheme="majorHAnsi" w:hAnsiTheme="majorHAnsi" w:cs="Segoe UI"/>
          <w:sz w:val="24"/>
          <w:szCs w:val="24"/>
        </w:rPr>
      </w:pPr>
    </w:p>
    <w:p w:rsidR="00DA6E20" w:rsidRPr="00476C8D" w:rsidRDefault="00A11721" w:rsidP="00CA1F5F">
      <w:pPr>
        <w:rPr>
          <w:rFonts w:asciiTheme="majorHAnsi" w:hAnsiTheme="majorHAnsi" w:cs="Segoe UI"/>
          <w:sz w:val="24"/>
          <w:szCs w:val="24"/>
          <w:u w:val="single"/>
        </w:rPr>
      </w:pPr>
      <w:r w:rsidRPr="00476C8D">
        <w:rPr>
          <w:rFonts w:asciiTheme="majorHAnsi" w:hAnsiTheme="majorHAnsi" w:cs="Segoe UI"/>
          <w:sz w:val="24"/>
          <w:szCs w:val="24"/>
          <w:u w:val="single"/>
        </w:rPr>
        <w:t>c)</w:t>
      </w:r>
      <w:r w:rsidRPr="00476C8D">
        <w:rPr>
          <w:rFonts w:asciiTheme="majorHAnsi" w:hAnsiTheme="majorHAnsi" w:cs="Segoe UI"/>
          <w:sz w:val="24"/>
          <w:szCs w:val="24"/>
          <w:u w:val="single"/>
        </w:rPr>
        <w:tab/>
      </w:r>
      <w:r w:rsidR="00DA6E20" w:rsidRPr="00476C8D">
        <w:rPr>
          <w:rFonts w:asciiTheme="majorHAnsi" w:hAnsiTheme="majorHAnsi" w:cs="Segoe UI"/>
          <w:sz w:val="24"/>
          <w:szCs w:val="24"/>
          <w:u w:val="single"/>
        </w:rPr>
        <w:t>Colocación de bloques</w:t>
      </w:r>
    </w:p>
    <w:p w:rsidR="00DA6E20" w:rsidRPr="00476C8D" w:rsidRDefault="00A11721" w:rsidP="00CA1F5F">
      <w:pPr>
        <w:rPr>
          <w:rFonts w:asciiTheme="majorHAnsi" w:hAnsiTheme="majorHAnsi" w:cs="Segoe UI"/>
          <w:sz w:val="24"/>
          <w:szCs w:val="24"/>
        </w:rPr>
      </w:pPr>
      <w:r w:rsidRPr="00476C8D">
        <w:rPr>
          <w:rFonts w:asciiTheme="majorHAnsi" w:hAnsiTheme="majorHAnsi" w:cs="Segoe UI"/>
          <w:sz w:val="24"/>
          <w:szCs w:val="24"/>
        </w:rPr>
        <w:t>c.1)</w:t>
      </w:r>
      <w:r w:rsidRPr="00476C8D">
        <w:rPr>
          <w:rFonts w:asciiTheme="majorHAnsi" w:hAnsiTheme="majorHAnsi" w:cs="Segoe UI"/>
          <w:sz w:val="24"/>
          <w:szCs w:val="24"/>
        </w:rPr>
        <w:tab/>
      </w:r>
      <w:r w:rsidR="00DA6E20" w:rsidRPr="00476C8D">
        <w:rPr>
          <w:rFonts w:asciiTheme="majorHAnsi" w:hAnsiTheme="majorHAnsi" w:cs="Segoe UI"/>
          <w:sz w:val="24"/>
          <w:szCs w:val="24"/>
        </w:rPr>
        <w:t>Las unidades de bloque deben ser colocadas sin ser mojados.</w:t>
      </w:r>
    </w:p>
    <w:p w:rsidR="00DA6E20" w:rsidRPr="00476C8D" w:rsidRDefault="00A11721" w:rsidP="00CA1F5F">
      <w:pPr>
        <w:ind w:left="705" w:hanging="705"/>
        <w:rPr>
          <w:rFonts w:asciiTheme="majorHAnsi" w:hAnsiTheme="majorHAnsi" w:cs="Segoe UI"/>
          <w:sz w:val="24"/>
          <w:szCs w:val="24"/>
        </w:rPr>
      </w:pPr>
      <w:r w:rsidRPr="00476C8D">
        <w:rPr>
          <w:rFonts w:asciiTheme="majorHAnsi" w:hAnsiTheme="majorHAnsi" w:cs="Segoe UI"/>
          <w:sz w:val="24"/>
          <w:szCs w:val="24"/>
        </w:rPr>
        <w:t>c.2)</w:t>
      </w:r>
      <w:r w:rsidRPr="00476C8D">
        <w:rPr>
          <w:rFonts w:asciiTheme="majorHAnsi" w:hAnsiTheme="majorHAnsi" w:cs="Segoe UI"/>
          <w:sz w:val="24"/>
          <w:szCs w:val="24"/>
        </w:rPr>
        <w:tab/>
      </w:r>
      <w:r w:rsidR="00DA6E20" w:rsidRPr="00476C8D">
        <w:rPr>
          <w:rFonts w:asciiTheme="majorHAnsi" w:hAnsiTheme="majorHAnsi" w:cs="Segoe UI"/>
          <w:sz w:val="24"/>
          <w:szCs w:val="24"/>
        </w:rPr>
        <w:t xml:space="preserve">Unidades en pilastras, castillos, columnas, sobre-elevaciones, paredes de cimentación o retención, dinteles, soleras, vigas y en cualquier caso en que los bloques vayan a ser fundidos se pegarán con una cama de mortero completa incluyendo sobre los agujeros rellenados. En las unidades donde no se rellenarán los agujeros, se colocará el mortero debajo del grosor de las paredes de bloque dejando agujeros vacíos. Las ligas verticales entre bloques se rellenaran completamente con mortero. Las paredes de cimentación, sobre-elevación o cualquier pared que quede aterrada, por debajo del nivel de la rasante, de bloque de concreto serán fundidas en cada uno de sus huecos. Se rellenaran los agujeros de las paredes de bloque de concreto en los casos en que se formen esquinas, se construyan las culatas de las paredes y cualquier otro caso necesario identificado en los planos. Las paredes, particiones serán reforzadas para asegurar su capacidad de soportar los accesorios de fontanería en los baños y los accesorios eléctricos cuando sean indicados del tipo de colgar de pared. </w:t>
      </w:r>
    </w:p>
    <w:p w:rsidR="00A11721" w:rsidRPr="00476C8D" w:rsidRDefault="00A11721" w:rsidP="00CA1F5F">
      <w:pPr>
        <w:ind w:left="705" w:hanging="705"/>
        <w:rPr>
          <w:rFonts w:asciiTheme="majorHAnsi" w:hAnsiTheme="majorHAnsi" w:cs="Segoe UI"/>
          <w:sz w:val="24"/>
          <w:szCs w:val="24"/>
        </w:rPr>
      </w:pPr>
    </w:p>
    <w:p w:rsidR="00DA6E20" w:rsidRPr="00476C8D" w:rsidRDefault="00DA6E20" w:rsidP="00CB2FF9">
      <w:pPr>
        <w:pStyle w:val="Prrafodelista"/>
        <w:numPr>
          <w:ilvl w:val="0"/>
          <w:numId w:val="66"/>
        </w:numPr>
        <w:rPr>
          <w:rFonts w:asciiTheme="majorHAnsi" w:hAnsiTheme="majorHAnsi" w:cs="Segoe UI"/>
          <w:sz w:val="24"/>
          <w:szCs w:val="24"/>
        </w:rPr>
      </w:pPr>
      <w:r w:rsidRPr="00476C8D">
        <w:rPr>
          <w:rFonts w:asciiTheme="majorHAnsi" w:hAnsiTheme="majorHAnsi" w:cs="Segoe UI"/>
          <w:sz w:val="24"/>
          <w:szCs w:val="24"/>
        </w:rPr>
        <w:t>En paredes menores de 3.00m. de altura se permitirá un margen de error en el plomo hasta de 3mm y en paredes mayores de 3.00 se permitirá un margen de error en el plomo de 7mm.</w:t>
      </w:r>
    </w:p>
    <w:p w:rsidR="00A11721" w:rsidRPr="00476C8D" w:rsidRDefault="00A11721" w:rsidP="00CA1F5F">
      <w:pPr>
        <w:rPr>
          <w:rFonts w:asciiTheme="majorHAnsi" w:hAnsiTheme="majorHAnsi" w:cs="Segoe UI"/>
          <w:sz w:val="24"/>
          <w:szCs w:val="24"/>
        </w:rPr>
      </w:pPr>
    </w:p>
    <w:p w:rsidR="00DA6E20" w:rsidRPr="00476C8D" w:rsidRDefault="00DA6E20" w:rsidP="00CB2FF9">
      <w:pPr>
        <w:pStyle w:val="Prrafodelista"/>
        <w:numPr>
          <w:ilvl w:val="0"/>
          <w:numId w:val="66"/>
        </w:numPr>
        <w:rPr>
          <w:rFonts w:asciiTheme="majorHAnsi" w:hAnsiTheme="majorHAnsi" w:cs="Segoe UI"/>
          <w:sz w:val="24"/>
          <w:szCs w:val="24"/>
        </w:rPr>
      </w:pPr>
      <w:r w:rsidRPr="00476C8D">
        <w:rPr>
          <w:rFonts w:asciiTheme="majorHAnsi" w:hAnsiTheme="majorHAnsi" w:cs="Segoe UI"/>
          <w:sz w:val="24"/>
          <w:szCs w:val="24"/>
        </w:rPr>
        <w:t>Cuando la pared se construya dejando visto el ladrillo o el bloque, este deberá quedar limpio de rebabas y manchas de mortero de liga. El ligado deberá ser sisado en forma de "V" o en forma cóncava con diámetro de concavidad aproximadamente de 1.0cm de ligadura vista.</w:t>
      </w:r>
    </w:p>
    <w:p w:rsidR="00DA6E20" w:rsidRPr="00476C8D" w:rsidRDefault="00DA6E20" w:rsidP="00CA1F5F">
      <w:pPr>
        <w:rPr>
          <w:rFonts w:asciiTheme="majorHAnsi" w:hAnsiTheme="majorHAnsi" w:cs="Segoe UI"/>
          <w:sz w:val="24"/>
          <w:szCs w:val="24"/>
        </w:rPr>
      </w:pPr>
    </w:p>
    <w:p w:rsidR="00DA6E20" w:rsidRPr="00476C8D" w:rsidRDefault="00DA6E20" w:rsidP="00543B82">
      <w:pPr>
        <w:pStyle w:val="Ttulo3"/>
        <w:numPr>
          <w:ilvl w:val="2"/>
          <w:numId w:val="122"/>
        </w:numPr>
        <w:shd w:val="clear" w:color="auto" w:fill="B8CCE4" w:themeFill="accent1" w:themeFillTint="66"/>
        <w:snapToGrid w:val="0"/>
        <w:rPr>
          <w:rFonts w:asciiTheme="majorHAnsi" w:hAnsiTheme="majorHAnsi" w:cs="Segoe UI"/>
        </w:rPr>
      </w:pPr>
      <w:bookmarkStart w:id="496" w:name="_Toc10547778"/>
      <w:r w:rsidRPr="00476C8D">
        <w:rPr>
          <w:rFonts w:asciiTheme="majorHAnsi" w:hAnsiTheme="majorHAnsi" w:cs="Segoe UI"/>
        </w:rPr>
        <w:t>JUNTAS</w:t>
      </w:r>
      <w:bookmarkEnd w:id="496"/>
    </w:p>
    <w:p w:rsidR="00DA6E20" w:rsidRPr="00476C8D" w:rsidRDefault="00DA6E20" w:rsidP="00CA1F5F">
      <w:pPr>
        <w:rPr>
          <w:rFonts w:asciiTheme="majorHAnsi" w:hAnsiTheme="majorHAnsi" w:cs="Segoe UI"/>
          <w:sz w:val="24"/>
          <w:szCs w:val="24"/>
        </w:rPr>
      </w:pPr>
      <w:r w:rsidRPr="00476C8D">
        <w:rPr>
          <w:rFonts w:asciiTheme="majorHAnsi" w:hAnsiTheme="majorHAnsi" w:cs="Segoe UI"/>
          <w:sz w:val="24"/>
          <w:szCs w:val="24"/>
        </w:rPr>
        <w:t xml:space="preserve">Las ligas de pared deberán ser uniformes de ancho y espesor, serán siempre apretadas con la cuchara de albañilería, sin importar </w:t>
      </w:r>
      <w:r w:rsidR="006136CA" w:rsidRPr="00476C8D">
        <w:rPr>
          <w:rFonts w:asciiTheme="majorHAnsi" w:hAnsiTheme="majorHAnsi" w:cs="Segoe UI"/>
          <w:sz w:val="24"/>
          <w:szCs w:val="24"/>
        </w:rPr>
        <w:t>cómo</w:t>
      </w:r>
      <w:r w:rsidRPr="00476C8D">
        <w:rPr>
          <w:rFonts w:asciiTheme="majorHAnsi" w:hAnsiTheme="majorHAnsi" w:cs="Segoe UI"/>
          <w:sz w:val="24"/>
          <w:szCs w:val="24"/>
        </w:rPr>
        <w:t xml:space="preserve"> será la apariencia final de ella. Cuando la pared sea vista se deberán sisar cuando el mortero haya endurecido lo suficiente para que el dedo no deje marca. Las juntas horizontales se sisaran de último. Las juntas serán cepilladas y limpiadas para desprender cualquier cantidad de exceso de mortero cuando el mortero haya endurecido lo suficiente para que el proceso de limpieza no deje marcas, pero antes que cause </w:t>
      </w:r>
      <w:proofErr w:type="spellStart"/>
      <w:r w:rsidRPr="00476C8D">
        <w:rPr>
          <w:rFonts w:asciiTheme="majorHAnsi" w:hAnsiTheme="majorHAnsi" w:cs="Segoe UI"/>
          <w:sz w:val="24"/>
          <w:szCs w:val="24"/>
        </w:rPr>
        <w:t>desbichinamientos</w:t>
      </w:r>
      <w:proofErr w:type="spellEnd"/>
      <w:r w:rsidRPr="00476C8D">
        <w:rPr>
          <w:rFonts w:asciiTheme="majorHAnsi" w:hAnsiTheme="majorHAnsi" w:cs="Segoe UI"/>
          <w:sz w:val="24"/>
          <w:szCs w:val="24"/>
        </w:rPr>
        <w:t>. Las ligas de paredes serán curadas con agua durante un periodo no menor de tres días para evitar el desprendimiento de las unidades de mampostería del mortero. Las ligas se dejarán como se describe a continuación:</w:t>
      </w:r>
    </w:p>
    <w:p w:rsidR="00DA6E20" w:rsidRPr="00476C8D" w:rsidRDefault="00DA6E20" w:rsidP="00CA1F5F">
      <w:pPr>
        <w:rPr>
          <w:rFonts w:asciiTheme="majorHAnsi" w:hAnsiTheme="majorHAnsi" w:cs="Segoe UI"/>
          <w:sz w:val="24"/>
          <w:szCs w:val="24"/>
        </w:rPr>
      </w:pPr>
    </w:p>
    <w:p w:rsidR="00DA6E20" w:rsidRPr="00476C8D" w:rsidRDefault="00DA6E20" w:rsidP="00543B82">
      <w:pPr>
        <w:pStyle w:val="Ttulo3"/>
        <w:numPr>
          <w:ilvl w:val="2"/>
          <w:numId w:val="122"/>
        </w:numPr>
        <w:shd w:val="clear" w:color="auto" w:fill="B8CCE4" w:themeFill="accent1" w:themeFillTint="66"/>
        <w:snapToGrid w:val="0"/>
        <w:rPr>
          <w:rFonts w:asciiTheme="majorHAnsi" w:hAnsiTheme="majorHAnsi" w:cs="Segoe UI"/>
        </w:rPr>
      </w:pPr>
      <w:bookmarkStart w:id="497" w:name="_Toc10547779"/>
      <w:r w:rsidRPr="00476C8D">
        <w:rPr>
          <w:rFonts w:asciiTheme="majorHAnsi" w:hAnsiTheme="majorHAnsi" w:cs="Segoe UI"/>
        </w:rPr>
        <w:lastRenderedPageBreak/>
        <w:t>LIGAS AL CORTE</w:t>
      </w:r>
      <w:bookmarkEnd w:id="497"/>
    </w:p>
    <w:p w:rsidR="00DA6E20" w:rsidRPr="00476C8D" w:rsidRDefault="00DA6E20" w:rsidP="00CA1F5F">
      <w:pPr>
        <w:rPr>
          <w:rFonts w:asciiTheme="majorHAnsi" w:hAnsiTheme="majorHAnsi" w:cs="Segoe UI"/>
          <w:sz w:val="24"/>
          <w:szCs w:val="24"/>
        </w:rPr>
      </w:pPr>
      <w:r w:rsidRPr="00476C8D">
        <w:rPr>
          <w:rFonts w:asciiTheme="majorHAnsi" w:hAnsiTheme="majorHAnsi" w:cs="Segoe UI"/>
          <w:sz w:val="24"/>
          <w:szCs w:val="24"/>
        </w:rPr>
        <w:t xml:space="preserve">La ligas en paredes de mampostería que serán repelladas y pulidas o de alguna otra forma ocultas y las ligas alrededor de cajas bajo repello eléctricas serán hechas mediante el corte y apretado del mortero a línea con la cara de la pared. Juntas al corte en unidades de mampostería con acabados arquitectónicos como ser unidades de bloque de concreto </w:t>
      </w:r>
      <w:proofErr w:type="spellStart"/>
      <w:r w:rsidRPr="00476C8D">
        <w:rPr>
          <w:rFonts w:asciiTheme="majorHAnsi" w:hAnsiTheme="majorHAnsi" w:cs="Segoe UI"/>
          <w:sz w:val="24"/>
          <w:szCs w:val="24"/>
        </w:rPr>
        <w:t>split-face</w:t>
      </w:r>
      <w:proofErr w:type="spellEnd"/>
      <w:r w:rsidRPr="00476C8D">
        <w:rPr>
          <w:rFonts w:asciiTheme="majorHAnsi" w:hAnsiTheme="majorHAnsi" w:cs="Segoe UI"/>
          <w:sz w:val="24"/>
          <w:szCs w:val="24"/>
        </w:rPr>
        <w:t xml:space="preserve"> serán completamente rellenadas en la parte superior e inferior de la unidad.</w:t>
      </w:r>
    </w:p>
    <w:p w:rsidR="00DA6E20" w:rsidRPr="00476C8D" w:rsidRDefault="00DA6E20" w:rsidP="00CA1F5F">
      <w:pPr>
        <w:rPr>
          <w:rFonts w:asciiTheme="majorHAnsi" w:hAnsiTheme="majorHAnsi" w:cs="Segoe UI"/>
          <w:sz w:val="24"/>
          <w:szCs w:val="24"/>
        </w:rPr>
      </w:pPr>
    </w:p>
    <w:p w:rsidR="00DA6E20" w:rsidRPr="00476C8D" w:rsidRDefault="00DA6E20" w:rsidP="00543B82">
      <w:pPr>
        <w:pStyle w:val="Ttulo3"/>
        <w:numPr>
          <w:ilvl w:val="2"/>
          <w:numId w:val="122"/>
        </w:numPr>
        <w:shd w:val="clear" w:color="auto" w:fill="B8CCE4" w:themeFill="accent1" w:themeFillTint="66"/>
        <w:snapToGrid w:val="0"/>
        <w:rPr>
          <w:rFonts w:asciiTheme="majorHAnsi" w:hAnsiTheme="majorHAnsi" w:cs="Segoe UI"/>
        </w:rPr>
      </w:pPr>
      <w:bookmarkStart w:id="498" w:name="_Toc10547780"/>
      <w:r w:rsidRPr="00476C8D">
        <w:rPr>
          <w:rFonts w:asciiTheme="majorHAnsi" w:hAnsiTheme="majorHAnsi" w:cs="Segoe UI"/>
        </w:rPr>
        <w:t>LIGAS SISADAS</w:t>
      </w:r>
      <w:bookmarkEnd w:id="498"/>
    </w:p>
    <w:p w:rsidR="00DA6E20" w:rsidRPr="00476C8D" w:rsidRDefault="00DA6E20" w:rsidP="00CA1F5F">
      <w:pPr>
        <w:rPr>
          <w:rFonts w:asciiTheme="majorHAnsi" w:hAnsiTheme="majorHAnsi" w:cs="Segoe UI"/>
          <w:sz w:val="24"/>
          <w:szCs w:val="24"/>
        </w:rPr>
      </w:pPr>
      <w:r w:rsidRPr="00476C8D">
        <w:rPr>
          <w:rFonts w:asciiTheme="majorHAnsi" w:hAnsiTheme="majorHAnsi" w:cs="Segoe UI"/>
          <w:sz w:val="24"/>
          <w:szCs w:val="24"/>
        </w:rPr>
        <w:t xml:space="preserve">Las juntas exteriores e interiores en paredes vistas serán sisadas de forma cóncava, en forma de “v”, de manera triangular o como sea indicado por el supervisor. La herramienta de sisado será ligeramente más ancha que el ancho de la liga para que haga contacto completo con las orillas de las unidades de mampostería. El sisado deberá ser realizado de forma que al ejecutarlo se apriete y se deje una superficie sellada en el mortero. La herramienta de sisado deberá ser de suficiente longitud para obtener ligas uniformes y lisas. El contratista le presentara al supervisor una muestra del acabado de pared en la primera hora del primer día de ejecución de la actividad de construcción de paredes. Luego de que la inspección fuera terminada se harán las correcciones y ajustes de todas las observaciones hechas por el supervisor para que la apariencia final sea el aceptable.  </w:t>
      </w:r>
    </w:p>
    <w:p w:rsidR="00DA6E20" w:rsidRPr="00476C8D" w:rsidRDefault="00DA6E20" w:rsidP="00CA1F5F">
      <w:pPr>
        <w:rPr>
          <w:rFonts w:asciiTheme="majorHAnsi" w:hAnsiTheme="majorHAnsi" w:cs="Segoe UI"/>
          <w:sz w:val="24"/>
          <w:szCs w:val="24"/>
        </w:rPr>
      </w:pPr>
    </w:p>
    <w:p w:rsidR="00DA6E20" w:rsidRPr="00476C8D" w:rsidRDefault="00DA6E20" w:rsidP="00543B82">
      <w:pPr>
        <w:pStyle w:val="Ttulo3"/>
        <w:numPr>
          <w:ilvl w:val="2"/>
          <w:numId w:val="122"/>
        </w:numPr>
        <w:shd w:val="clear" w:color="auto" w:fill="B8CCE4" w:themeFill="accent1" w:themeFillTint="66"/>
        <w:snapToGrid w:val="0"/>
        <w:rPr>
          <w:rFonts w:asciiTheme="majorHAnsi" w:hAnsiTheme="majorHAnsi" w:cs="Segoe UI"/>
        </w:rPr>
      </w:pPr>
      <w:bookmarkStart w:id="499" w:name="_Toc10547781"/>
      <w:r w:rsidRPr="00476C8D">
        <w:rPr>
          <w:rFonts w:asciiTheme="majorHAnsi" w:hAnsiTheme="majorHAnsi" w:cs="Segoe UI"/>
        </w:rPr>
        <w:t>GROSOR DE JUNTAS</w:t>
      </w:r>
      <w:bookmarkEnd w:id="499"/>
    </w:p>
    <w:p w:rsidR="00DA6E20" w:rsidRPr="00476C8D" w:rsidRDefault="00DA6E20" w:rsidP="00CA1F5F">
      <w:pPr>
        <w:rPr>
          <w:rFonts w:asciiTheme="majorHAnsi" w:hAnsiTheme="majorHAnsi" w:cs="Segoe UI"/>
          <w:sz w:val="24"/>
          <w:szCs w:val="24"/>
        </w:rPr>
      </w:pPr>
      <w:r w:rsidRPr="00476C8D">
        <w:rPr>
          <w:rFonts w:asciiTheme="majorHAnsi" w:hAnsiTheme="majorHAnsi" w:cs="Segoe UI"/>
          <w:sz w:val="24"/>
          <w:szCs w:val="24"/>
        </w:rPr>
        <w:t>El grosor de las ligas de paredes será el que el plano indique y en caso de no existir detalle se hará conforme a lo que a continuación se indica:</w:t>
      </w:r>
    </w:p>
    <w:p w:rsidR="00DA6E20" w:rsidRPr="00476C8D" w:rsidRDefault="00DA6E20" w:rsidP="00CA1F5F">
      <w:pPr>
        <w:rPr>
          <w:rFonts w:asciiTheme="majorHAnsi" w:hAnsiTheme="majorHAnsi" w:cs="Segoe UI"/>
          <w:sz w:val="24"/>
          <w:szCs w:val="24"/>
        </w:rPr>
      </w:pPr>
      <w:r w:rsidRPr="00476C8D">
        <w:rPr>
          <w:rFonts w:asciiTheme="majorHAnsi" w:hAnsiTheme="majorHAnsi" w:cs="Segoe UI"/>
          <w:sz w:val="24"/>
          <w:szCs w:val="24"/>
        </w:rPr>
        <w:t xml:space="preserve">Las ligas en paredes de bloque de concreto deberán ser del ancho que se indica en los planos o si no están definidas deberán ser de 3/8” (10mm) a 5/8” (15mm) de gruesas, excepto para unidades de bloque de concreto tipo </w:t>
      </w:r>
      <w:proofErr w:type="spellStart"/>
      <w:r w:rsidRPr="00476C8D">
        <w:rPr>
          <w:rFonts w:asciiTheme="majorHAnsi" w:hAnsiTheme="majorHAnsi" w:cs="Segoe UI"/>
          <w:sz w:val="24"/>
          <w:szCs w:val="24"/>
        </w:rPr>
        <w:t>split</w:t>
      </w:r>
      <w:proofErr w:type="spellEnd"/>
      <w:r w:rsidRPr="00476C8D">
        <w:rPr>
          <w:rFonts w:asciiTheme="majorHAnsi" w:hAnsiTheme="majorHAnsi" w:cs="Segoe UI"/>
          <w:sz w:val="24"/>
          <w:szCs w:val="24"/>
        </w:rPr>
        <w:t xml:space="preserve"> - </w:t>
      </w:r>
      <w:proofErr w:type="spellStart"/>
      <w:r w:rsidRPr="00476C8D">
        <w:rPr>
          <w:rFonts w:asciiTheme="majorHAnsi" w:hAnsiTheme="majorHAnsi" w:cs="Segoe UI"/>
          <w:sz w:val="24"/>
          <w:szCs w:val="24"/>
        </w:rPr>
        <w:t>face</w:t>
      </w:r>
      <w:proofErr w:type="spellEnd"/>
      <w:r w:rsidRPr="00476C8D">
        <w:rPr>
          <w:rFonts w:asciiTheme="majorHAnsi" w:hAnsiTheme="majorHAnsi" w:cs="Segoe UI"/>
          <w:sz w:val="24"/>
          <w:szCs w:val="24"/>
        </w:rPr>
        <w:t xml:space="preserve"> o con otro acabado arquitectónico.</w:t>
      </w:r>
    </w:p>
    <w:p w:rsidR="00DA6E20" w:rsidRPr="00476C8D" w:rsidRDefault="00DA6E20" w:rsidP="00CA1F5F">
      <w:pPr>
        <w:rPr>
          <w:rFonts w:asciiTheme="majorHAnsi" w:hAnsiTheme="majorHAnsi" w:cs="Segoe UI"/>
          <w:sz w:val="24"/>
          <w:szCs w:val="24"/>
        </w:rPr>
      </w:pPr>
    </w:p>
    <w:p w:rsidR="00DA6E20" w:rsidRPr="00476C8D" w:rsidRDefault="00DA6E20" w:rsidP="00543B82">
      <w:pPr>
        <w:pStyle w:val="Ttulo3"/>
        <w:numPr>
          <w:ilvl w:val="2"/>
          <w:numId w:val="122"/>
        </w:numPr>
        <w:shd w:val="clear" w:color="auto" w:fill="B8CCE4" w:themeFill="accent1" w:themeFillTint="66"/>
        <w:snapToGrid w:val="0"/>
        <w:rPr>
          <w:rFonts w:asciiTheme="majorHAnsi" w:hAnsiTheme="majorHAnsi" w:cs="Segoe UI"/>
        </w:rPr>
      </w:pPr>
      <w:bookmarkStart w:id="500" w:name="_Toc10547782"/>
      <w:r w:rsidRPr="00476C8D">
        <w:rPr>
          <w:rFonts w:asciiTheme="majorHAnsi" w:hAnsiTheme="majorHAnsi" w:cs="Segoe UI"/>
        </w:rPr>
        <w:t>INTERSECCIONES DE PAREDES</w:t>
      </w:r>
      <w:bookmarkEnd w:id="500"/>
    </w:p>
    <w:p w:rsidR="00DA6E20" w:rsidRPr="00476C8D" w:rsidRDefault="00DA6E20" w:rsidP="00CA1F5F">
      <w:pPr>
        <w:rPr>
          <w:rFonts w:asciiTheme="majorHAnsi" w:hAnsiTheme="majorHAnsi" w:cs="Segoe UI"/>
          <w:sz w:val="24"/>
          <w:szCs w:val="24"/>
        </w:rPr>
      </w:pPr>
      <w:r w:rsidRPr="00476C8D">
        <w:rPr>
          <w:rFonts w:asciiTheme="majorHAnsi" w:hAnsiTheme="majorHAnsi" w:cs="Segoe UI"/>
          <w:sz w:val="24"/>
          <w:szCs w:val="24"/>
        </w:rPr>
        <w:t>Todas las hileras de paredes de mampostería serán unidas en cada esquina y en los demás sitios mostrados. Todas las paredes deberán llevar soleras y castillos donde se indique en los planos en estas especificaciones. Cada hilada de unidades de mampostería deberá de ser de atadura corrida, sino se indica de otra manera. Se deberá amarrar cada hilada en las esquinas y en las intersecciones y fijarlas a columnas adjuntas o a otras paredes, por medio del refuerzo horizontal de la pared.</w:t>
      </w:r>
    </w:p>
    <w:p w:rsidR="00DA6E20" w:rsidRPr="00476C8D" w:rsidRDefault="00DA6E20" w:rsidP="00CA1F5F">
      <w:pPr>
        <w:rPr>
          <w:rFonts w:asciiTheme="majorHAnsi" w:hAnsiTheme="majorHAnsi" w:cs="Segoe UI"/>
          <w:sz w:val="24"/>
          <w:szCs w:val="24"/>
        </w:rPr>
      </w:pPr>
      <w:r w:rsidRPr="00476C8D">
        <w:rPr>
          <w:rFonts w:asciiTheme="majorHAnsi" w:hAnsiTheme="majorHAnsi" w:cs="Segoe UI"/>
          <w:sz w:val="24"/>
          <w:szCs w:val="24"/>
        </w:rPr>
        <w:t>También deberán ir castillos y soleras alrededor de boquetes de puertas y ventanas, prolongados hasta los elementos estructurales principales. En la misma forma, todas las paredes deberán llevar soleras y castillos en todas las esquinas o cruces, extremos de paredes de iguales dimensiones y características, excepto donde los planos indiquen expresamente lo contrario.</w:t>
      </w:r>
    </w:p>
    <w:p w:rsidR="00DA6E20" w:rsidRPr="00476C8D" w:rsidRDefault="00DA6E20" w:rsidP="00CA1F5F">
      <w:pPr>
        <w:rPr>
          <w:rFonts w:asciiTheme="majorHAnsi" w:hAnsiTheme="majorHAnsi" w:cs="Segoe UI"/>
          <w:sz w:val="24"/>
          <w:szCs w:val="24"/>
        </w:rPr>
      </w:pPr>
      <w:r w:rsidRPr="00476C8D">
        <w:rPr>
          <w:rFonts w:asciiTheme="majorHAnsi" w:hAnsiTheme="majorHAnsi" w:cs="Segoe UI"/>
          <w:sz w:val="24"/>
          <w:szCs w:val="24"/>
        </w:rPr>
        <w:t xml:space="preserve">La soleras y castillos de concreto reforzado serán del ancho de la pared por </w:t>
      </w:r>
      <w:smartTag w:uri="urn:schemas-microsoft-com:office:smarttags" w:element="metricconverter">
        <w:smartTagPr>
          <w:attr w:name="ProductID" w:val="15 cm"/>
        </w:smartTagPr>
        <w:r w:rsidRPr="00476C8D">
          <w:rPr>
            <w:rFonts w:asciiTheme="majorHAnsi" w:hAnsiTheme="majorHAnsi" w:cs="Segoe UI"/>
            <w:sz w:val="24"/>
            <w:szCs w:val="24"/>
          </w:rPr>
          <w:t>15 cm</w:t>
        </w:r>
      </w:smartTag>
      <w:r w:rsidRPr="00476C8D">
        <w:rPr>
          <w:rFonts w:asciiTheme="majorHAnsi" w:hAnsiTheme="majorHAnsi" w:cs="Segoe UI"/>
          <w:sz w:val="24"/>
          <w:szCs w:val="24"/>
        </w:rPr>
        <w:t xml:space="preserve">. de profundidad e irán reforzados con 4 varillas de 3/8” t anillos de ¼” separados entre </w:t>
      </w:r>
      <w:r w:rsidR="006136CA" w:rsidRPr="00476C8D">
        <w:rPr>
          <w:rFonts w:asciiTheme="majorHAnsi" w:hAnsiTheme="majorHAnsi" w:cs="Segoe UI"/>
          <w:sz w:val="24"/>
          <w:szCs w:val="24"/>
        </w:rPr>
        <w:t>sí</w:t>
      </w:r>
      <w:smartTag w:uri="urn:schemas-microsoft-com:office:smarttags" w:element="metricconverter">
        <w:smartTagPr>
          <w:attr w:name="ProductID" w:val="10 cm"/>
        </w:smartTagPr>
        <w:r w:rsidRPr="00476C8D">
          <w:rPr>
            <w:rFonts w:asciiTheme="majorHAnsi" w:hAnsiTheme="majorHAnsi" w:cs="Segoe UI"/>
            <w:sz w:val="24"/>
            <w:szCs w:val="24"/>
          </w:rPr>
          <w:t>10 cm</w:t>
        </w:r>
      </w:smartTag>
      <w:r w:rsidRPr="00476C8D">
        <w:rPr>
          <w:rFonts w:asciiTheme="majorHAnsi" w:hAnsiTheme="majorHAnsi" w:cs="Segoe UI"/>
          <w:sz w:val="24"/>
          <w:szCs w:val="24"/>
        </w:rPr>
        <w:t>. a no ser que se indique en forma diferente en los planos.</w:t>
      </w:r>
    </w:p>
    <w:p w:rsidR="00DA6E20" w:rsidRPr="00476C8D" w:rsidRDefault="00DA6E20" w:rsidP="00CA1F5F">
      <w:pPr>
        <w:rPr>
          <w:rFonts w:asciiTheme="majorHAnsi" w:hAnsiTheme="majorHAnsi" w:cs="Segoe UI"/>
          <w:sz w:val="24"/>
          <w:szCs w:val="24"/>
        </w:rPr>
      </w:pPr>
    </w:p>
    <w:p w:rsidR="00DA6E20" w:rsidRPr="00476C8D" w:rsidRDefault="00DA6E20" w:rsidP="00543B82">
      <w:pPr>
        <w:pStyle w:val="Ttulo3"/>
        <w:numPr>
          <w:ilvl w:val="2"/>
          <w:numId w:val="122"/>
        </w:numPr>
        <w:shd w:val="clear" w:color="auto" w:fill="B8CCE4" w:themeFill="accent1" w:themeFillTint="66"/>
        <w:snapToGrid w:val="0"/>
        <w:rPr>
          <w:rFonts w:asciiTheme="majorHAnsi" w:hAnsiTheme="majorHAnsi" w:cs="Segoe UI"/>
        </w:rPr>
      </w:pPr>
      <w:bookmarkStart w:id="501" w:name="_Toc10547783"/>
      <w:r w:rsidRPr="00476C8D">
        <w:rPr>
          <w:rFonts w:asciiTheme="majorHAnsi" w:hAnsiTheme="majorHAnsi" w:cs="Segoe UI"/>
        </w:rPr>
        <w:lastRenderedPageBreak/>
        <w:t>PARTICIONES</w:t>
      </w:r>
      <w:bookmarkEnd w:id="501"/>
    </w:p>
    <w:p w:rsidR="00DA6E20" w:rsidRPr="00476C8D" w:rsidRDefault="00DA6E20" w:rsidP="00CA1F5F">
      <w:pPr>
        <w:rPr>
          <w:rFonts w:asciiTheme="majorHAnsi" w:hAnsiTheme="majorHAnsi" w:cs="Segoe UI"/>
          <w:sz w:val="24"/>
          <w:szCs w:val="24"/>
        </w:rPr>
      </w:pPr>
      <w:r w:rsidRPr="00476C8D">
        <w:rPr>
          <w:rFonts w:asciiTheme="majorHAnsi" w:hAnsiTheme="majorHAnsi" w:cs="Segoe UI"/>
          <w:sz w:val="24"/>
          <w:szCs w:val="24"/>
        </w:rPr>
        <w:t xml:space="preserve">Las particiones completas serán continuas del piso hasta la superficie inferior de la losa o estructura de techo según se indica en los planos. Donde se utilice cielo falso suspendido a ambos lados de las particiones se podrán terminar a </w:t>
      </w:r>
      <w:smartTag w:uri="urn:schemas-microsoft-com:office:smarttags" w:element="metricconverter">
        <w:smartTagPr>
          <w:attr w:name="ProductID" w:val="4”"/>
        </w:smartTagPr>
        <w:r w:rsidRPr="00476C8D">
          <w:rPr>
            <w:rFonts w:asciiTheme="majorHAnsi" w:hAnsiTheme="majorHAnsi" w:cs="Segoe UI"/>
            <w:sz w:val="24"/>
            <w:szCs w:val="24"/>
          </w:rPr>
          <w:t>4”</w:t>
        </w:r>
      </w:smartTag>
      <w:r w:rsidRPr="00476C8D">
        <w:rPr>
          <w:rFonts w:asciiTheme="majorHAnsi" w:hAnsiTheme="majorHAnsi" w:cs="Segoe UI"/>
          <w:sz w:val="24"/>
          <w:szCs w:val="24"/>
        </w:rPr>
        <w:t xml:space="preserve"> (10cm) arriba de la altura de cielo falso.</w:t>
      </w:r>
    </w:p>
    <w:p w:rsidR="00DA6E20" w:rsidRPr="00476C8D" w:rsidRDefault="00DA6E20" w:rsidP="00CA1F5F">
      <w:pPr>
        <w:rPr>
          <w:rFonts w:asciiTheme="majorHAnsi" w:hAnsiTheme="majorHAnsi" w:cs="Segoe UI"/>
          <w:sz w:val="24"/>
          <w:szCs w:val="24"/>
        </w:rPr>
      </w:pPr>
      <w:r w:rsidRPr="00476C8D">
        <w:rPr>
          <w:rFonts w:asciiTheme="majorHAnsi" w:hAnsiTheme="majorHAnsi" w:cs="Segoe UI"/>
          <w:sz w:val="24"/>
          <w:szCs w:val="24"/>
        </w:rPr>
        <w:t xml:space="preserve">Las paredes de particiones interiores deberán de conectarse con las paredes exteriores perimetrales como lo indiquen los planos. Si las particiones interiores no son de carga se podrán dejar aisladas de las paredes perimetrales de carga, si el supervisor o los planos así lo indicaran. La junta entre ambas paredes será tratada como lo indique la supervisión y se detalle en los planos. </w:t>
      </w:r>
    </w:p>
    <w:p w:rsidR="00DA6E20" w:rsidRPr="00476C8D" w:rsidRDefault="00DA6E20" w:rsidP="00CA1F5F">
      <w:pPr>
        <w:rPr>
          <w:rFonts w:asciiTheme="majorHAnsi" w:hAnsiTheme="majorHAnsi" w:cs="Segoe UI"/>
          <w:sz w:val="24"/>
          <w:szCs w:val="24"/>
        </w:rPr>
      </w:pPr>
    </w:p>
    <w:p w:rsidR="00DA6E20" w:rsidRPr="00476C8D" w:rsidRDefault="00DA6E20" w:rsidP="00543B82">
      <w:pPr>
        <w:pStyle w:val="Ttulo2"/>
        <w:numPr>
          <w:ilvl w:val="2"/>
          <w:numId w:val="122"/>
        </w:numPr>
        <w:shd w:val="clear" w:color="auto" w:fill="B8CCE4" w:themeFill="accent1" w:themeFillTint="66"/>
        <w:snapToGrid w:val="0"/>
        <w:rPr>
          <w:rFonts w:asciiTheme="majorHAnsi" w:hAnsiTheme="majorHAnsi" w:cs="Segoe UI"/>
        </w:rPr>
      </w:pPr>
      <w:bookmarkStart w:id="502" w:name="_Toc333313099"/>
      <w:bookmarkStart w:id="503" w:name="_Toc10547784"/>
      <w:r w:rsidRPr="00476C8D">
        <w:rPr>
          <w:rFonts w:asciiTheme="majorHAnsi" w:hAnsiTheme="majorHAnsi" w:cs="Segoe UI"/>
        </w:rPr>
        <w:t>PRETIL</w:t>
      </w:r>
      <w:bookmarkEnd w:id="502"/>
      <w:bookmarkEnd w:id="503"/>
    </w:p>
    <w:p w:rsidR="00DA6E20" w:rsidRPr="00476C8D" w:rsidRDefault="00DA6E20" w:rsidP="00CA1F5F">
      <w:pPr>
        <w:rPr>
          <w:rFonts w:asciiTheme="majorHAnsi" w:hAnsiTheme="majorHAnsi" w:cs="Segoe UI"/>
          <w:sz w:val="24"/>
          <w:szCs w:val="24"/>
        </w:rPr>
      </w:pPr>
      <w:r w:rsidRPr="00476C8D">
        <w:rPr>
          <w:rFonts w:asciiTheme="majorHAnsi" w:hAnsiTheme="majorHAnsi" w:cs="Segoe UI"/>
          <w:sz w:val="24"/>
          <w:szCs w:val="24"/>
        </w:rPr>
        <w:t>El pretil del frontón se construirá siguiendo los procedimientos de paredes de bloque de concreto, y llevará como refuerzo vertical, varilla #3 a cada 0.60cm.</w:t>
      </w:r>
    </w:p>
    <w:p w:rsidR="00DA6E20" w:rsidRPr="00476C8D" w:rsidRDefault="00DA6E20" w:rsidP="00CA1F5F">
      <w:pPr>
        <w:rPr>
          <w:rFonts w:asciiTheme="majorHAnsi" w:hAnsiTheme="majorHAnsi" w:cs="Segoe UI"/>
          <w:sz w:val="24"/>
          <w:szCs w:val="24"/>
        </w:rPr>
      </w:pPr>
    </w:p>
    <w:p w:rsidR="00DA6E20" w:rsidRPr="00476C8D" w:rsidRDefault="00DA6E20" w:rsidP="00543B82">
      <w:pPr>
        <w:pStyle w:val="Ttulo3"/>
        <w:numPr>
          <w:ilvl w:val="2"/>
          <w:numId w:val="122"/>
        </w:numPr>
        <w:shd w:val="clear" w:color="auto" w:fill="B8CCE4" w:themeFill="accent1" w:themeFillTint="66"/>
        <w:snapToGrid w:val="0"/>
        <w:rPr>
          <w:rFonts w:asciiTheme="majorHAnsi" w:hAnsiTheme="majorHAnsi" w:cs="Segoe UI"/>
        </w:rPr>
      </w:pPr>
      <w:bookmarkStart w:id="504" w:name="_Toc10547785"/>
      <w:r w:rsidRPr="00476C8D">
        <w:rPr>
          <w:rFonts w:asciiTheme="majorHAnsi" w:hAnsiTheme="majorHAnsi" w:cs="Segoe UI"/>
        </w:rPr>
        <w:t>ENTABICADO</w:t>
      </w:r>
      <w:bookmarkEnd w:id="504"/>
    </w:p>
    <w:p w:rsidR="00DA6E20" w:rsidRPr="00476C8D" w:rsidRDefault="00DA6E20" w:rsidP="00CA1F5F">
      <w:pPr>
        <w:rPr>
          <w:rFonts w:asciiTheme="majorHAnsi" w:hAnsiTheme="majorHAnsi" w:cs="Segoe UI"/>
          <w:sz w:val="24"/>
          <w:szCs w:val="24"/>
        </w:rPr>
      </w:pPr>
      <w:r w:rsidRPr="00476C8D">
        <w:rPr>
          <w:rFonts w:asciiTheme="majorHAnsi" w:hAnsiTheme="majorHAnsi" w:cs="Segoe UI"/>
          <w:sz w:val="24"/>
          <w:szCs w:val="24"/>
        </w:rPr>
        <w:t xml:space="preserve">Para sellar los espacios entre canaletas, se construirá un entabicado de concreto, </w:t>
      </w:r>
      <w:smartTag w:uri="urn:schemas-microsoft-com:office:smarttags" w:element="metricconverter">
        <w:smartTagPr>
          <w:attr w:name="ProductID" w:val="205 Kg"/>
        </w:smartTagPr>
        <w:r w:rsidRPr="00476C8D">
          <w:rPr>
            <w:rFonts w:asciiTheme="majorHAnsi" w:hAnsiTheme="majorHAnsi" w:cs="Segoe UI"/>
            <w:sz w:val="24"/>
            <w:szCs w:val="24"/>
          </w:rPr>
          <w:t>205 Kg</w:t>
        </w:r>
      </w:smartTag>
      <w:r w:rsidRPr="00476C8D">
        <w:rPr>
          <w:rFonts w:asciiTheme="majorHAnsi" w:hAnsiTheme="majorHAnsi" w:cs="Segoe UI"/>
          <w:sz w:val="24"/>
          <w:szCs w:val="24"/>
        </w:rPr>
        <w:t>. /cm</w:t>
      </w:r>
      <w:r w:rsidRPr="00476C8D">
        <w:rPr>
          <w:rFonts w:asciiTheme="majorHAnsi" w:hAnsiTheme="majorHAnsi" w:cs="Segoe UI"/>
          <w:sz w:val="24"/>
          <w:szCs w:val="24"/>
          <w:vertAlign w:val="superscript"/>
        </w:rPr>
        <w:t>2</w:t>
      </w:r>
      <w:r w:rsidRPr="00476C8D">
        <w:rPr>
          <w:rFonts w:asciiTheme="majorHAnsi" w:hAnsiTheme="majorHAnsi" w:cs="Segoe UI"/>
          <w:sz w:val="24"/>
          <w:szCs w:val="24"/>
        </w:rPr>
        <w:t>.</w:t>
      </w:r>
    </w:p>
    <w:p w:rsidR="00DA6E20" w:rsidRPr="00476C8D" w:rsidRDefault="00DA6E20" w:rsidP="00CA1F5F">
      <w:pPr>
        <w:rPr>
          <w:rFonts w:asciiTheme="majorHAnsi" w:hAnsiTheme="majorHAnsi" w:cs="Segoe UI"/>
          <w:sz w:val="24"/>
          <w:szCs w:val="24"/>
        </w:rPr>
      </w:pPr>
    </w:p>
    <w:p w:rsidR="00DA6E20" w:rsidRPr="00476C8D" w:rsidRDefault="00DA6E20" w:rsidP="00543B82">
      <w:pPr>
        <w:pStyle w:val="Ttulo3"/>
        <w:numPr>
          <w:ilvl w:val="2"/>
          <w:numId w:val="122"/>
        </w:numPr>
        <w:shd w:val="clear" w:color="auto" w:fill="B8CCE4" w:themeFill="accent1" w:themeFillTint="66"/>
        <w:snapToGrid w:val="0"/>
        <w:rPr>
          <w:rFonts w:asciiTheme="majorHAnsi" w:hAnsiTheme="majorHAnsi" w:cs="Segoe UI"/>
        </w:rPr>
      </w:pPr>
      <w:bookmarkStart w:id="505" w:name="_Toc10547786"/>
      <w:r w:rsidRPr="00476C8D">
        <w:rPr>
          <w:rFonts w:asciiTheme="majorHAnsi" w:hAnsiTheme="majorHAnsi" w:cs="Segoe UI"/>
        </w:rPr>
        <w:t>MEDIDA</w:t>
      </w:r>
      <w:bookmarkEnd w:id="505"/>
    </w:p>
    <w:p w:rsidR="00DA6E20" w:rsidRPr="00476C8D" w:rsidRDefault="00DA6E20" w:rsidP="00CA1F5F">
      <w:pPr>
        <w:rPr>
          <w:rFonts w:asciiTheme="majorHAnsi" w:hAnsiTheme="majorHAnsi" w:cs="Segoe UI"/>
          <w:sz w:val="24"/>
          <w:szCs w:val="24"/>
        </w:rPr>
      </w:pPr>
      <w:r w:rsidRPr="00476C8D">
        <w:rPr>
          <w:rFonts w:asciiTheme="majorHAnsi" w:hAnsiTheme="majorHAnsi" w:cs="Segoe UI"/>
          <w:sz w:val="24"/>
          <w:szCs w:val="24"/>
        </w:rPr>
        <w:t>Las paredes se medirán por el número de metros cuadrados, la longitud se medirá sobre el eje longitudinal teniendo como límite los ejes extremos transversales; la altura se medirá desde el nivel superior de la solera de piso hasta su coronamiento. Se medirá y descontará el área ocupada por los elementos de amarre o refuerzo, (castillos, soleras, cargadores, jambas, etc.) y el área de boquetes para puertas, ventanas u otras.</w:t>
      </w:r>
    </w:p>
    <w:p w:rsidR="00DA6E20" w:rsidRPr="00476C8D" w:rsidRDefault="00DA6E20" w:rsidP="00CA1F5F">
      <w:pPr>
        <w:rPr>
          <w:rFonts w:asciiTheme="majorHAnsi" w:hAnsiTheme="majorHAnsi" w:cs="Segoe UI"/>
          <w:sz w:val="24"/>
          <w:szCs w:val="24"/>
        </w:rPr>
      </w:pPr>
      <w:r w:rsidRPr="00476C8D">
        <w:rPr>
          <w:rFonts w:asciiTheme="majorHAnsi" w:hAnsiTheme="majorHAnsi" w:cs="Segoe UI"/>
          <w:sz w:val="24"/>
          <w:szCs w:val="24"/>
        </w:rPr>
        <w:t>En el pretil del frontón, se medirá por metro cuadrado el área de pared comprendida entre las soleras.</w:t>
      </w:r>
    </w:p>
    <w:p w:rsidR="00DA6E20" w:rsidRPr="00476C8D" w:rsidRDefault="00DA6E20" w:rsidP="00CA1F5F">
      <w:pPr>
        <w:rPr>
          <w:rFonts w:asciiTheme="majorHAnsi" w:hAnsiTheme="majorHAnsi" w:cs="Segoe UI"/>
          <w:sz w:val="24"/>
          <w:szCs w:val="24"/>
        </w:rPr>
      </w:pPr>
      <w:r w:rsidRPr="00476C8D">
        <w:rPr>
          <w:rFonts w:asciiTheme="majorHAnsi" w:hAnsiTheme="majorHAnsi" w:cs="Segoe UI"/>
          <w:sz w:val="24"/>
          <w:szCs w:val="24"/>
        </w:rPr>
        <w:t xml:space="preserve">El entabicado se medirá por metro lineal, siguiendo la pendiente de la cubierta. </w:t>
      </w:r>
    </w:p>
    <w:p w:rsidR="00DA6E20" w:rsidRPr="00476C8D" w:rsidRDefault="00DA6E20" w:rsidP="00CA1F5F">
      <w:pPr>
        <w:rPr>
          <w:rFonts w:asciiTheme="majorHAnsi" w:hAnsiTheme="majorHAnsi" w:cs="Segoe UI"/>
          <w:sz w:val="24"/>
          <w:szCs w:val="24"/>
        </w:rPr>
      </w:pPr>
    </w:p>
    <w:p w:rsidR="00DA6E20" w:rsidRPr="00476C8D" w:rsidRDefault="00DA6E20" w:rsidP="00543B82">
      <w:pPr>
        <w:pStyle w:val="Ttulo3"/>
        <w:numPr>
          <w:ilvl w:val="2"/>
          <w:numId w:val="122"/>
        </w:numPr>
        <w:shd w:val="clear" w:color="auto" w:fill="B8CCE4" w:themeFill="accent1" w:themeFillTint="66"/>
        <w:snapToGrid w:val="0"/>
        <w:rPr>
          <w:rFonts w:asciiTheme="majorHAnsi" w:hAnsiTheme="majorHAnsi" w:cs="Segoe UI"/>
        </w:rPr>
      </w:pPr>
      <w:bookmarkStart w:id="506" w:name="_Toc10547787"/>
      <w:r w:rsidRPr="00476C8D">
        <w:rPr>
          <w:rFonts w:asciiTheme="majorHAnsi" w:hAnsiTheme="majorHAnsi" w:cs="Segoe UI"/>
        </w:rPr>
        <w:t>PAGO</w:t>
      </w:r>
      <w:bookmarkEnd w:id="506"/>
    </w:p>
    <w:p w:rsidR="00DA6E20" w:rsidRPr="00476C8D" w:rsidRDefault="00DA6E20" w:rsidP="00CA1F5F">
      <w:pPr>
        <w:rPr>
          <w:rFonts w:asciiTheme="majorHAnsi" w:hAnsiTheme="majorHAnsi" w:cs="Segoe UI"/>
          <w:sz w:val="24"/>
          <w:szCs w:val="24"/>
        </w:rPr>
      </w:pPr>
      <w:r w:rsidRPr="00476C8D">
        <w:rPr>
          <w:rFonts w:asciiTheme="majorHAnsi" w:hAnsiTheme="majorHAnsi" w:cs="Segoe UI"/>
          <w:sz w:val="24"/>
          <w:szCs w:val="24"/>
        </w:rPr>
        <w:t>En paredes, se pagará el número de metros cuadrados medidos al precio unitario convenido en el contrato y según su localización, (Sobre cimientos, 1o. piso, etc.)</w:t>
      </w:r>
    </w:p>
    <w:p w:rsidR="00DA6E20" w:rsidRPr="00476C8D" w:rsidRDefault="00DA6E20" w:rsidP="00CA1F5F">
      <w:pPr>
        <w:rPr>
          <w:rFonts w:asciiTheme="majorHAnsi" w:hAnsiTheme="majorHAnsi" w:cs="Segoe UI"/>
          <w:sz w:val="24"/>
          <w:szCs w:val="24"/>
        </w:rPr>
      </w:pPr>
      <w:r w:rsidRPr="00476C8D">
        <w:rPr>
          <w:rFonts w:asciiTheme="majorHAnsi" w:hAnsiTheme="majorHAnsi" w:cs="Segoe UI"/>
          <w:sz w:val="24"/>
          <w:szCs w:val="24"/>
        </w:rPr>
        <w:t>El pretil y el entabicado se pagarán al precio unitario convenido en el contrato.</w:t>
      </w:r>
    </w:p>
    <w:p w:rsidR="00DA6E20" w:rsidRPr="00476C8D" w:rsidRDefault="00DA6E20" w:rsidP="00543B82">
      <w:pPr>
        <w:pStyle w:val="Ttulo1"/>
      </w:pPr>
    </w:p>
    <w:p w:rsidR="00DA6E20" w:rsidRPr="00543B82" w:rsidRDefault="00DA6E20" w:rsidP="00543B82">
      <w:pPr>
        <w:pStyle w:val="Ttulo1"/>
        <w:numPr>
          <w:ilvl w:val="1"/>
          <w:numId w:val="122"/>
        </w:numPr>
        <w:shd w:val="clear" w:color="auto" w:fill="B8CCE4" w:themeFill="accent1" w:themeFillTint="66"/>
        <w:jc w:val="left"/>
        <w:rPr>
          <w:rFonts w:asciiTheme="majorHAnsi" w:hAnsiTheme="majorHAnsi"/>
          <w:sz w:val="24"/>
          <w:szCs w:val="24"/>
        </w:rPr>
      </w:pPr>
      <w:bookmarkStart w:id="507" w:name="_Toc333313100"/>
      <w:bookmarkStart w:id="508" w:name="_Toc10547788"/>
      <w:r w:rsidRPr="00543B82">
        <w:rPr>
          <w:rFonts w:asciiTheme="majorHAnsi" w:hAnsiTheme="majorHAnsi"/>
          <w:sz w:val="24"/>
          <w:szCs w:val="24"/>
        </w:rPr>
        <w:t>REPELLO Y PULIDO</w:t>
      </w:r>
      <w:bookmarkEnd w:id="507"/>
      <w:bookmarkEnd w:id="508"/>
    </w:p>
    <w:p w:rsidR="00DA6E20" w:rsidRPr="00476C8D" w:rsidRDefault="00543B82" w:rsidP="00543B82">
      <w:pPr>
        <w:pStyle w:val="Ttulo3"/>
        <w:snapToGrid w:val="0"/>
        <w:rPr>
          <w:rFonts w:asciiTheme="majorHAnsi" w:hAnsiTheme="majorHAnsi" w:cs="Segoe UI"/>
        </w:rPr>
      </w:pPr>
      <w:bookmarkStart w:id="509" w:name="_Toc10547789"/>
      <w:r>
        <w:rPr>
          <w:rFonts w:asciiTheme="majorHAnsi" w:hAnsiTheme="majorHAnsi" w:cs="Segoe UI"/>
        </w:rPr>
        <w:t xml:space="preserve">5.8.1 </w:t>
      </w:r>
      <w:r w:rsidR="00DA6E20" w:rsidRPr="00476C8D">
        <w:rPr>
          <w:rFonts w:asciiTheme="majorHAnsi" w:hAnsiTheme="majorHAnsi" w:cs="Segoe UI"/>
        </w:rPr>
        <w:t>ALCANCE</w:t>
      </w:r>
      <w:bookmarkEnd w:id="509"/>
    </w:p>
    <w:p w:rsidR="00DA6E20" w:rsidRPr="00476C8D" w:rsidRDefault="00DA6E20" w:rsidP="00CA1F5F">
      <w:pPr>
        <w:rPr>
          <w:rFonts w:asciiTheme="majorHAnsi" w:hAnsiTheme="majorHAnsi" w:cs="Segoe UI"/>
          <w:sz w:val="24"/>
          <w:szCs w:val="24"/>
        </w:rPr>
      </w:pPr>
      <w:r w:rsidRPr="00476C8D">
        <w:rPr>
          <w:rFonts w:asciiTheme="majorHAnsi" w:hAnsiTheme="majorHAnsi" w:cs="Segoe UI"/>
          <w:sz w:val="24"/>
          <w:szCs w:val="24"/>
        </w:rPr>
        <w:t xml:space="preserve">Todas aquellas superficies que aparezcan en los planos como de repello y pulido, o repello y afinado, o repello y confitado </w:t>
      </w:r>
      <w:proofErr w:type="spellStart"/>
      <w:r w:rsidRPr="00476C8D">
        <w:rPr>
          <w:rFonts w:asciiTheme="majorHAnsi" w:hAnsiTheme="majorHAnsi" w:cs="Segoe UI"/>
          <w:sz w:val="24"/>
          <w:szCs w:val="24"/>
        </w:rPr>
        <w:t>planchuelado</w:t>
      </w:r>
      <w:proofErr w:type="spellEnd"/>
      <w:r w:rsidRPr="00476C8D">
        <w:rPr>
          <w:rFonts w:asciiTheme="majorHAnsi" w:hAnsiTheme="majorHAnsi" w:cs="Segoe UI"/>
          <w:sz w:val="24"/>
          <w:szCs w:val="24"/>
        </w:rPr>
        <w:t>, deberán prepararse empapando de agua la superficie a repellarse y las superficies de concreto que han de repellarse se deberán picar completamente para asegurar las adhesión del mortero. El trabajo de repello se debe realizar hasta que se compruebe que todas las instalaciones y boquetes en paredes hayan sido efectuados.</w:t>
      </w:r>
    </w:p>
    <w:p w:rsidR="00DA6E20" w:rsidRPr="00476C8D" w:rsidRDefault="00DA6E20" w:rsidP="00CA1F5F">
      <w:pPr>
        <w:rPr>
          <w:rFonts w:asciiTheme="majorHAnsi" w:hAnsiTheme="majorHAnsi" w:cs="Segoe UI"/>
          <w:sz w:val="24"/>
          <w:szCs w:val="24"/>
        </w:rPr>
      </w:pPr>
    </w:p>
    <w:p w:rsidR="00DA6E20" w:rsidRPr="00476C8D" w:rsidRDefault="00DA6E20" w:rsidP="00543B82">
      <w:pPr>
        <w:pStyle w:val="Ttulo3"/>
        <w:numPr>
          <w:ilvl w:val="2"/>
          <w:numId w:val="122"/>
        </w:numPr>
        <w:shd w:val="clear" w:color="auto" w:fill="C6D9F1" w:themeFill="text2" w:themeFillTint="33"/>
        <w:snapToGrid w:val="0"/>
        <w:rPr>
          <w:rFonts w:asciiTheme="majorHAnsi" w:hAnsiTheme="majorHAnsi" w:cs="Segoe UI"/>
        </w:rPr>
      </w:pPr>
      <w:bookmarkStart w:id="510" w:name="_Toc10547790"/>
      <w:r w:rsidRPr="00476C8D">
        <w:rPr>
          <w:rFonts w:asciiTheme="majorHAnsi" w:hAnsiTheme="majorHAnsi" w:cs="Segoe UI"/>
        </w:rPr>
        <w:lastRenderedPageBreak/>
        <w:t>DEFINICION</w:t>
      </w:r>
      <w:bookmarkEnd w:id="510"/>
    </w:p>
    <w:p w:rsidR="00DA6E20" w:rsidRPr="00476C8D" w:rsidRDefault="00DA6E20" w:rsidP="00543B82">
      <w:pPr>
        <w:pStyle w:val="Ttulo3"/>
        <w:numPr>
          <w:ilvl w:val="3"/>
          <w:numId w:val="122"/>
        </w:numPr>
        <w:snapToGrid w:val="0"/>
        <w:rPr>
          <w:rFonts w:asciiTheme="majorHAnsi" w:hAnsiTheme="majorHAnsi" w:cs="Segoe UI"/>
        </w:rPr>
      </w:pPr>
      <w:bookmarkStart w:id="511" w:name="_Toc10547791"/>
      <w:r w:rsidRPr="00476C8D">
        <w:rPr>
          <w:rFonts w:asciiTheme="majorHAnsi" w:hAnsiTheme="majorHAnsi" w:cs="Segoe UI"/>
        </w:rPr>
        <w:t>DOSIFICACIÓN Y MEZCLADO DE MORTERO</w:t>
      </w:r>
      <w:bookmarkEnd w:id="511"/>
    </w:p>
    <w:p w:rsidR="00DA6E20" w:rsidRPr="00476C8D" w:rsidRDefault="00DA6E20" w:rsidP="00CA1F5F">
      <w:pPr>
        <w:rPr>
          <w:rFonts w:asciiTheme="majorHAnsi" w:hAnsiTheme="majorHAnsi" w:cs="Segoe UI"/>
          <w:sz w:val="24"/>
          <w:szCs w:val="24"/>
        </w:rPr>
      </w:pPr>
      <w:r w:rsidRPr="00476C8D">
        <w:rPr>
          <w:rFonts w:asciiTheme="majorHAnsi" w:hAnsiTheme="majorHAnsi" w:cs="Segoe UI"/>
          <w:sz w:val="24"/>
          <w:szCs w:val="24"/>
        </w:rPr>
        <w:t>El mortero deberá prepararse dosificando los materiales en volumen. Los materiales se mezclaran en seco, perfectamente en forma mecánica o de manera manual, hasta que adquieran un color uniforme; a continuación se agregaran el agua necesaria para obtener una pasta trabajable. El tiempo de mezclado, una vez que se haya agregado el agua, no deberá ser menor de tres minutos.</w:t>
      </w:r>
    </w:p>
    <w:p w:rsidR="00DA6E20" w:rsidRPr="00476C8D" w:rsidRDefault="00DA6E20" w:rsidP="00CA1F5F">
      <w:pPr>
        <w:rPr>
          <w:rFonts w:asciiTheme="majorHAnsi" w:hAnsiTheme="majorHAnsi" w:cs="Segoe UI"/>
          <w:sz w:val="24"/>
          <w:szCs w:val="24"/>
        </w:rPr>
      </w:pPr>
      <w:r w:rsidRPr="00476C8D">
        <w:rPr>
          <w:rFonts w:asciiTheme="majorHAnsi" w:hAnsiTheme="majorHAnsi" w:cs="Segoe UI"/>
          <w:sz w:val="24"/>
          <w:szCs w:val="24"/>
        </w:rPr>
        <w:t xml:space="preserve">Si el supervisor autoriza la preparación manual del mortero, deberá hacerse sobre un </w:t>
      </w:r>
      <w:proofErr w:type="spellStart"/>
      <w:r w:rsidRPr="00476C8D">
        <w:rPr>
          <w:rFonts w:asciiTheme="majorHAnsi" w:hAnsiTheme="majorHAnsi" w:cs="Segoe UI"/>
          <w:sz w:val="24"/>
          <w:szCs w:val="24"/>
        </w:rPr>
        <w:t>entablonado</w:t>
      </w:r>
      <w:proofErr w:type="spellEnd"/>
      <w:r w:rsidRPr="00476C8D">
        <w:rPr>
          <w:rFonts w:asciiTheme="majorHAnsi" w:hAnsiTheme="majorHAnsi" w:cs="Segoe UI"/>
          <w:sz w:val="24"/>
          <w:szCs w:val="24"/>
        </w:rPr>
        <w:t xml:space="preserve"> y nunca directamente sobre el suelo o menos sobre tierra suelta. Los cajones para mezclar el mortero a mano, se mantendrán limpios de material endurecido; la cantidad de mezcla estará regulada de manera que se use dentro de una hora después de haber sido mezclada.</w:t>
      </w:r>
    </w:p>
    <w:p w:rsidR="00DA6E20" w:rsidRPr="00476C8D" w:rsidRDefault="00DA6E20" w:rsidP="00CA1F5F">
      <w:pPr>
        <w:rPr>
          <w:rFonts w:asciiTheme="majorHAnsi" w:hAnsiTheme="majorHAnsi" w:cs="Segoe UI"/>
          <w:sz w:val="24"/>
          <w:szCs w:val="24"/>
        </w:rPr>
      </w:pPr>
    </w:p>
    <w:p w:rsidR="00DA6E20" w:rsidRPr="00476C8D" w:rsidRDefault="00DA6E20" w:rsidP="00CA1F5F">
      <w:pPr>
        <w:rPr>
          <w:rFonts w:asciiTheme="majorHAnsi" w:hAnsiTheme="majorHAnsi" w:cs="Segoe UI"/>
          <w:sz w:val="24"/>
          <w:szCs w:val="24"/>
        </w:rPr>
      </w:pPr>
      <w:r w:rsidRPr="00476C8D">
        <w:rPr>
          <w:rFonts w:asciiTheme="majorHAnsi" w:hAnsiTheme="majorHAnsi" w:cs="Segoe UI"/>
          <w:sz w:val="24"/>
          <w:szCs w:val="24"/>
        </w:rPr>
        <w:t>Todos los morteros que en su composición incluyan cal viva, deberán prepararse en dos etapas. Primero mezclar la cal previamente apagada y arena en la proporción indicada con agua suficiente para darle la consistencia deseada y después de 48 horas por lo menos, administrar el cemento, momentos antes de su aplicación a la superficie a repellar. No se aceptara por ningún motivo usar ese mortero después de una hora de haberse preparado.</w:t>
      </w:r>
    </w:p>
    <w:p w:rsidR="00DA6E20" w:rsidRPr="00476C8D" w:rsidRDefault="00DA6E20" w:rsidP="00CA1F5F">
      <w:pPr>
        <w:rPr>
          <w:rFonts w:asciiTheme="majorHAnsi" w:hAnsiTheme="majorHAnsi" w:cs="Segoe UI"/>
          <w:sz w:val="24"/>
          <w:szCs w:val="24"/>
        </w:rPr>
      </w:pPr>
    </w:p>
    <w:p w:rsidR="00DA6E20" w:rsidRPr="00476C8D" w:rsidRDefault="00DA6E20" w:rsidP="00543B82">
      <w:pPr>
        <w:pStyle w:val="Ttulo3"/>
        <w:numPr>
          <w:ilvl w:val="3"/>
          <w:numId w:val="122"/>
        </w:numPr>
        <w:shd w:val="clear" w:color="auto" w:fill="B8CCE4" w:themeFill="accent1" w:themeFillTint="66"/>
        <w:snapToGrid w:val="0"/>
        <w:rPr>
          <w:rFonts w:asciiTheme="majorHAnsi" w:hAnsiTheme="majorHAnsi" w:cs="Segoe UI"/>
        </w:rPr>
      </w:pPr>
      <w:bookmarkStart w:id="512" w:name="_Toc10547792"/>
      <w:r w:rsidRPr="00476C8D">
        <w:rPr>
          <w:rFonts w:asciiTheme="majorHAnsi" w:hAnsiTheme="majorHAnsi" w:cs="Segoe UI"/>
        </w:rPr>
        <w:t>MORTERO PARA REPELLO</w:t>
      </w:r>
      <w:bookmarkEnd w:id="512"/>
    </w:p>
    <w:p w:rsidR="00DA6E20" w:rsidRPr="00476C8D" w:rsidRDefault="00DA6E20" w:rsidP="00CA1F5F">
      <w:pPr>
        <w:rPr>
          <w:rFonts w:asciiTheme="majorHAnsi" w:hAnsiTheme="majorHAnsi" w:cs="Segoe UI"/>
          <w:sz w:val="24"/>
          <w:szCs w:val="24"/>
        </w:rPr>
      </w:pPr>
      <w:r w:rsidRPr="00476C8D">
        <w:rPr>
          <w:rFonts w:asciiTheme="majorHAnsi" w:hAnsiTheme="majorHAnsi" w:cs="Segoe UI"/>
          <w:sz w:val="24"/>
          <w:szCs w:val="24"/>
        </w:rPr>
        <w:t xml:space="preserve">La mezcla del mortero para repello será de 1:1:6, una parte de cemento, una de cal y seis de arena por volumen, o una mezcla 1:4 equivalente a una parte de cemento y cuatro de arena, el espesor mínimo será de </w:t>
      </w:r>
      <w:smartTag w:uri="urn:schemas-microsoft-com:office:smarttags" w:element="metricconverter">
        <w:smartTagPr>
          <w:attr w:name="ProductID" w:val="10 mm"/>
        </w:smartTagPr>
        <w:r w:rsidRPr="00476C8D">
          <w:rPr>
            <w:rFonts w:asciiTheme="majorHAnsi" w:hAnsiTheme="majorHAnsi" w:cs="Segoe UI"/>
            <w:sz w:val="24"/>
            <w:szCs w:val="24"/>
          </w:rPr>
          <w:t>10 mm</w:t>
        </w:r>
      </w:smartTag>
      <w:r w:rsidRPr="00476C8D">
        <w:rPr>
          <w:rFonts w:asciiTheme="majorHAnsi" w:hAnsiTheme="majorHAnsi" w:cs="Segoe UI"/>
          <w:sz w:val="24"/>
          <w:szCs w:val="24"/>
        </w:rPr>
        <w:t>. La arena será cernida usando malla galvanizada de ¼” calibre 23, montada sobre un bastidor de madera.</w:t>
      </w:r>
    </w:p>
    <w:p w:rsidR="00DA6E20" w:rsidRPr="00476C8D" w:rsidRDefault="00DA6E20" w:rsidP="00CA1F5F">
      <w:pPr>
        <w:rPr>
          <w:rFonts w:asciiTheme="majorHAnsi" w:hAnsiTheme="majorHAnsi" w:cs="Segoe UI"/>
          <w:sz w:val="24"/>
          <w:szCs w:val="24"/>
        </w:rPr>
      </w:pPr>
    </w:p>
    <w:p w:rsidR="00DA6E20" w:rsidRPr="00476C8D" w:rsidRDefault="00DA6E20" w:rsidP="00543B82">
      <w:pPr>
        <w:pStyle w:val="Ttulo3"/>
        <w:numPr>
          <w:ilvl w:val="3"/>
          <w:numId w:val="122"/>
        </w:numPr>
        <w:shd w:val="clear" w:color="auto" w:fill="B8CCE4" w:themeFill="accent1" w:themeFillTint="66"/>
        <w:snapToGrid w:val="0"/>
        <w:rPr>
          <w:rFonts w:asciiTheme="majorHAnsi" w:hAnsiTheme="majorHAnsi" w:cs="Segoe UI"/>
        </w:rPr>
      </w:pPr>
      <w:bookmarkStart w:id="513" w:name="_Toc10547793"/>
      <w:r w:rsidRPr="00476C8D">
        <w:rPr>
          <w:rFonts w:asciiTheme="majorHAnsi" w:hAnsiTheme="majorHAnsi" w:cs="Segoe UI"/>
        </w:rPr>
        <w:t>MORTERO PARA PULIDO</w:t>
      </w:r>
      <w:bookmarkEnd w:id="513"/>
    </w:p>
    <w:p w:rsidR="00DA6E20" w:rsidRPr="00476C8D" w:rsidRDefault="00DA6E20" w:rsidP="00CA1F5F">
      <w:pPr>
        <w:rPr>
          <w:rFonts w:asciiTheme="majorHAnsi" w:hAnsiTheme="majorHAnsi" w:cs="Segoe UI"/>
          <w:sz w:val="24"/>
          <w:szCs w:val="24"/>
        </w:rPr>
      </w:pPr>
      <w:r w:rsidRPr="00476C8D">
        <w:rPr>
          <w:rFonts w:asciiTheme="majorHAnsi" w:hAnsiTheme="majorHAnsi" w:cs="Segoe UI"/>
          <w:sz w:val="24"/>
          <w:szCs w:val="24"/>
        </w:rPr>
        <w:t>La mezcla del mortero para pulido será de 1:2:5 una parte de cemento, dos partes de cal y cinco partes de agregado fino. Antes de proceder a realizar la mezcla se dejara la cal viva apagando por lo menos cinco días antes de su mezcla.</w:t>
      </w:r>
    </w:p>
    <w:p w:rsidR="00DA6E20" w:rsidRPr="00476C8D" w:rsidRDefault="00DA6E20" w:rsidP="00CA1F5F">
      <w:pPr>
        <w:rPr>
          <w:rFonts w:asciiTheme="majorHAnsi" w:hAnsiTheme="majorHAnsi" w:cs="Segoe UI"/>
          <w:sz w:val="24"/>
          <w:szCs w:val="24"/>
        </w:rPr>
      </w:pPr>
    </w:p>
    <w:p w:rsidR="00DA6E20" w:rsidRPr="00476C8D" w:rsidRDefault="00DA6E20" w:rsidP="00543B82">
      <w:pPr>
        <w:pStyle w:val="Ttulo3"/>
        <w:numPr>
          <w:ilvl w:val="3"/>
          <w:numId w:val="122"/>
        </w:numPr>
        <w:shd w:val="clear" w:color="auto" w:fill="B8CCE4" w:themeFill="accent1" w:themeFillTint="66"/>
        <w:snapToGrid w:val="0"/>
        <w:rPr>
          <w:rFonts w:asciiTheme="majorHAnsi" w:hAnsiTheme="majorHAnsi" w:cs="Segoe UI"/>
        </w:rPr>
      </w:pPr>
      <w:bookmarkStart w:id="514" w:name="_Toc10547794"/>
      <w:r w:rsidRPr="00476C8D">
        <w:rPr>
          <w:rFonts w:asciiTheme="majorHAnsi" w:hAnsiTheme="majorHAnsi" w:cs="Segoe UI"/>
        </w:rPr>
        <w:t>MORTERO PARA AFINADO</w:t>
      </w:r>
      <w:bookmarkEnd w:id="514"/>
    </w:p>
    <w:p w:rsidR="00DA6E20" w:rsidRPr="00476C8D" w:rsidRDefault="00DA6E20" w:rsidP="00CA1F5F">
      <w:pPr>
        <w:rPr>
          <w:rFonts w:asciiTheme="majorHAnsi" w:hAnsiTheme="majorHAnsi" w:cs="Segoe UI"/>
          <w:sz w:val="24"/>
          <w:szCs w:val="24"/>
        </w:rPr>
      </w:pPr>
      <w:r w:rsidRPr="00476C8D">
        <w:rPr>
          <w:rFonts w:asciiTheme="majorHAnsi" w:hAnsiTheme="majorHAnsi" w:cs="Segoe UI"/>
          <w:sz w:val="24"/>
          <w:szCs w:val="24"/>
        </w:rPr>
        <w:t xml:space="preserve">El mortero para afinado es realmente una pasta que consiste de la mezcla pura de cemento con agua. La pasta a utilizar deberá tener una consistencia suficiente para permitir ser untada sin que se resbale de las paredes verticales de los elementos. Se deberá tener el cuidado que </w:t>
      </w:r>
      <w:r w:rsidR="006136CA" w:rsidRPr="00476C8D">
        <w:rPr>
          <w:rFonts w:asciiTheme="majorHAnsi" w:hAnsiTheme="majorHAnsi" w:cs="Segoe UI"/>
          <w:sz w:val="24"/>
          <w:szCs w:val="24"/>
        </w:rPr>
        <w:t>esté</w:t>
      </w:r>
      <w:r w:rsidRPr="00476C8D">
        <w:rPr>
          <w:rFonts w:asciiTheme="majorHAnsi" w:hAnsiTheme="majorHAnsi" w:cs="Segoe UI"/>
          <w:sz w:val="24"/>
          <w:szCs w:val="24"/>
        </w:rPr>
        <w:t xml:space="preserve"> acabado no se resquebraje o se sople por la falta de humedecimiento de las superficies terminadas.</w:t>
      </w:r>
    </w:p>
    <w:p w:rsidR="00DA6E20" w:rsidRPr="00476C8D" w:rsidRDefault="00DA6E20" w:rsidP="00CA1F5F">
      <w:pPr>
        <w:rPr>
          <w:rFonts w:asciiTheme="majorHAnsi" w:hAnsiTheme="majorHAnsi" w:cs="Segoe UI"/>
          <w:sz w:val="24"/>
          <w:szCs w:val="24"/>
        </w:rPr>
      </w:pPr>
    </w:p>
    <w:p w:rsidR="00DA6E20" w:rsidRPr="00476C8D" w:rsidRDefault="00DA6E20" w:rsidP="00543B82">
      <w:pPr>
        <w:pStyle w:val="Ttulo3"/>
        <w:numPr>
          <w:ilvl w:val="3"/>
          <w:numId w:val="122"/>
        </w:numPr>
        <w:shd w:val="clear" w:color="auto" w:fill="B8CCE4" w:themeFill="accent1" w:themeFillTint="66"/>
        <w:snapToGrid w:val="0"/>
        <w:rPr>
          <w:rFonts w:asciiTheme="majorHAnsi" w:hAnsiTheme="majorHAnsi" w:cs="Segoe UI"/>
        </w:rPr>
      </w:pPr>
      <w:bookmarkStart w:id="515" w:name="_Toc10547795"/>
      <w:r w:rsidRPr="00476C8D">
        <w:rPr>
          <w:rFonts w:asciiTheme="majorHAnsi" w:hAnsiTheme="majorHAnsi" w:cs="Segoe UI"/>
        </w:rPr>
        <w:t>APLICACIÓN DE MORTEROS</w:t>
      </w:r>
      <w:bookmarkEnd w:id="515"/>
    </w:p>
    <w:p w:rsidR="00DA6E20" w:rsidRDefault="00DA6E20" w:rsidP="00CA1F5F">
      <w:pPr>
        <w:rPr>
          <w:rFonts w:asciiTheme="majorHAnsi" w:hAnsiTheme="majorHAnsi" w:cs="Segoe UI"/>
          <w:sz w:val="24"/>
          <w:szCs w:val="24"/>
        </w:rPr>
      </w:pPr>
      <w:r w:rsidRPr="00476C8D">
        <w:rPr>
          <w:rFonts w:asciiTheme="majorHAnsi" w:hAnsiTheme="majorHAnsi" w:cs="Segoe UI"/>
          <w:sz w:val="24"/>
          <w:szCs w:val="24"/>
        </w:rPr>
        <w:t xml:space="preserve">El proceso de repello y pulido se realizara en dos etapas: La primera será aplicación de una o dos capas de repello propiamente dicho con un mortero como se indica en los párrafos anteriores. El espesor de la capa de repello terminado no será mayor de </w:t>
      </w:r>
      <w:smartTag w:uri="urn:schemas-microsoft-com:office:smarttags" w:element="metricconverter">
        <w:smartTagPr>
          <w:attr w:name="ProductID" w:val="15 mm"/>
        </w:smartTagPr>
        <w:r w:rsidRPr="00476C8D">
          <w:rPr>
            <w:rFonts w:asciiTheme="majorHAnsi" w:hAnsiTheme="majorHAnsi" w:cs="Segoe UI"/>
            <w:sz w:val="24"/>
            <w:szCs w:val="24"/>
          </w:rPr>
          <w:t>15 mm</w:t>
        </w:r>
      </w:smartTag>
      <w:r w:rsidRPr="00476C8D">
        <w:rPr>
          <w:rFonts w:asciiTheme="majorHAnsi" w:hAnsiTheme="majorHAnsi" w:cs="Segoe UI"/>
          <w:sz w:val="24"/>
          <w:szCs w:val="24"/>
        </w:rPr>
        <w:t xml:space="preserve">. Ni menor de </w:t>
      </w:r>
      <w:smartTag w:uri="urn:schemas-microsoft-com:office:smarttags" w:element="metricconverter">
        <w:smartTagPr>
          <w:attr w:name="ProductID" w:val="10 mm"/>
        </w:smartTagPr>
        <w:r w:rsidRPr="00476C8D">
          <w:rPr>
            <w:rFonts w:asciiTheme="majorHAnsi" w:hAnsiTheme="majorHAnsi" w:cs="Segoe UI"/>
            <w:sz w:val="24"/>
            <w:szCs w:val="24"/>
          </w:rPr>
          <w:t>10 mm</w:t>
        </w:r>
      </w:smartTag>
      <w:r w:rsidRPr="00476C8D">
        <w:rPr>
          <w:rFonts w:asciiTheme="majorHAnsi" w:hAnsiTheme="majorHAnsi" w:cs="Segoe UI"/>
          <w:sz w:val="24"/>
          <w:szCs w:val="24"/>
        </w:rPr>
        <w:t xml:space="preserve">. </w:t>
      </w:r>
      <w:proofErr w:type="gramStart"/>
      <w:r w:rsidRPr="00476C8D">
        <w:rPr>
          <w:rFonts w:asciiTheme="majorHAnsi" w:hAnsiTheme="majorHAnsi" w:cs="Segoe UI"/>
          <w:sz w:val="24"/>
          <w:szCs w:val="24"/>
        </w:rPr>
        <w:t>y</w:t>
      </w:r>
      <w:proofErr w:type="gramEnd"/>
      <w:r w:rsidRPr="00476C8D">
        <w:rPr>
          <w:rFonts w:asciiTheme="majorHAnsi" w:hAnsiTheme="majorHAnsi" w:cs="Segoe UI"/>
          <w:sz w:val="24"/>
          <w:szCs w:val="24"/>
        </w:rPr>
        <w:t xml:space="preserve"> el espesor de la capa de pulido no será mayor que 5mm. </w:t>
      </w:r>
    </w:p>
    <w:p w:rsidR="00A32E81" w:rsidRPr="00476C8D" w:rsidRDefault="00A32E81" w:rsidP="00CA1F5F">
      <w:pPr>
        <w:rPr>
          <w:rFonts w:asciiTheme="majorHAnsi" w:hAnsiTheme="majorHAnsi" w:cs="Segoe UI"/>
          <w:sz w:val="24"/>
          <w:szCs w:val="24"/>
        </w:rPr>
      </w:pPr>
    </w:p>
    <w:p w:rsidR="00DA6E20" w:rsidRPr="00476C8D" w:rsidRDefault="00DA6E20" w:rsidP="00543B82">
      <w:pPr>
        <w:pStyle w:val="Ttulo2"/>
        <w:numPr>
          <w:ilvl w:val="3"/>
          <w:numId w:val="122"/>
        </w:numPr>
        <w:shd w:val="clear" w:color="auto" w:fill="B8CCE4" w:themeFill="accent1" w:themeFillTint="66"/>
        <w:snapToGrid w:val="0"/>
        <w:rPr>
          <w:rFonts w:asciiTheme="majorHAnsi" w:hAnsiTheme="majorHAnsi" w:cs="Segoe UI"/>
        </w:rPr>
      </w:pPr>
      <w:bookmarkStart w:id="516" w:name="_Toc333313101"/>
      <w:bookmarkStart w:id="517" w:name="_Toc10547796"/>
      <w:r w:rsidRPr="00476C8D">
        <w:rPr>
          <w:rFonts w:asciiTheme="majorHAnsi" w:hAnsiTheme="majorHAnsi" w:cs="Segoe UI"/>
        </w:rPr>
        <w:lastRenderedPageBreak/>
        <w:t>REPELLADO</w:t>
      </w:r>
      <w:bookmarkEnd w:id="516"/>
      <w:bookmarkEnd w:id="517"/>
    </w:p>
    <w:p w:rsidR="00DA6E20" w:rsidRPr="00476C8D" w:rsidRDefault="00DA6E20" w:rsidP="00CA1F5F">
      <w:pPr>
        <w:rPr>
          <w:rFonts w:asciiTheme="majorHAnsi" w:hAnsiTheme="majorHAnsi" w:cs="Segoe UI"/>
          <w:sz w:val="24"/>
          <w:szCs w:val="24"/>
        </w:rPr>
      </w:pPr>
      <w:r w:rsidRPr="00476C8D">
        <w:rPr>
          <w:rFonts w:asciiTheme="majorHAnsi" w:hAnsiTheme="majorHAnsi" w:cs="Segoe UI"/>
          <w:sz w:val="24"/>
          <w:szCs w:val="24"/>
        </w:rPr>
        <w:t xml:space="preserve">Previo a la aplicación del mortero de repello deberá humedecerse perfectamente la superficie a repellar. Las superficies de repello en paredes deberán quedar perfectamente a plomo, con textura uniforme y libre de bolsas de aire. Para obtener una superficie uniforme se procederá como se describe a continuación:    </w:t>
      </w:r>
    </w:p>
    <w:p w:rsidR="00DA6E20" w:rsidRPr="00476C8D" w:rsidRDefault="00DA6E20" w:rsidP="00CA1F5F">
      <w:pPr>
        <w:rPr>
          <w:rFonts w:asciiTheme="majorHAnsi" w:hAnsiTheme="majorHAnsi" w:cs="Segoe UI"/>
          <w:sz w:val="24"/>
          <w:szCs w:val="24"/>
        </w:rPr>
      </w:pPr>
      <w:r w:rsidRPr="00476C8D">
        <w:rPr>
          <w:rFonts w:asciiTheme="majorHAnsi" w:hAnsiTheme="majorHAnsi" w:cs="Segoe UI"/>
          <w:sz w:val="24"/>
          <w:szCs w:val="24"/>
        </w:rPr>
        <w:t xml:space="preserve">Se formaran cintas de repello de </w:t>
      </w:r>
      <w:smartTag w:uri="urn:schemas-microsoft-com:office:smarttags" w:element="metricconverter">
        <w:smartTagPr>
          <w:attr w:name="ProductID" w:val="20 cm"/>
        </w:smartTagPr>
        <w:r w:rsidRPr="00476C8D">
          <w:rPr>
            <w:rFonts w:asciiTheme="majorHAnsi" w:hAnsiTheme="majorHAnsi" w:cs="Segoe UI"/>
            <w:sz w:val="24"/>
            <w:szCs w:val="24"/>
          </w:rPr>
          <w:t>20 cm</w:t>
        </w:r>
      </w:smartTag>
      <w:r w:rsidRPr="00476C8D">
        <w:rPr>
          <w:rFonts w:asciiTheme="majorHAnsi" w:hAnsiTheme="majorHAnsi" w:cs="Segoe UI"/>
          <w:sz w:val="24"/>
          <w:szCs w:val="24"/>
        </w:rPr>
        <w:t>. de ancho, por todo el alto de la pared, aplomadas mediante la colocación previa de puntos de apoyo.</w:t>
      </w:r>
    </w:p>
    <w:p w:rsidR="00DA6E20" w:rsidRPr="00476C8D" w:rsidRDefault="00DA6E20" w:rsidP="00CA1F5F">
      <w:pPr>
        <w:rPr>
          <w:rFonts w:asciiTheme="majorHAnsi" w:hAnsiTheme="majorHAnsi" w:cs="Segoe UI"/>
          <w:sz w:val="24"/>
          <w:szCs w:val="24"/>
        </w:rPr>
      </w:pPr>
      <w:r w:rsidRPr="00476C8D">
        <w:rPr>
          <w:rFonts w:asciiTheme="majorHAnsi" w:hAnsiTheme="majorHAnsi" w:cs="Segoe UI"/>
          <w:sz w:val="24"/>
          <w:szCs w:val="24"/>
        </w:rPr>
        <w:t>Se repetirán las cintas verticales de repello a una distancia aproximada de 1.20m.</w:t>
      </w:r>
    </w:p>
    <w:p w:rsidR="00DA6E20" w:rsidRPr="00476C8D" w:rsidRDefault="00DA6E20" w:rsidP="00CA1F5F">
      <w:pPr>
        <w:rPr>
          <w:rFonts w:asciiTheme="majorHAnsi" w:hAnsiTheme="majorHAnsi" w:cs="Segoe UI"/>
          <w:sz w:val="24"/>
          <w:szCs w:val="24"/>
        </w:rPr>
      </w:pPr>
      <w:r w:rsidRPr="00476C8D">
        <w:rPr>
          <w:rFonts w:asciiTheme="majorHAnsi" w:hAnsiTheme="majorHAnsi" w:cs="Segoe UI"/>
          <w:sz w:val="24"/>
          <w:szCs w:val="24"/>
        </w:rPr>
        <w:t>Se continuara aplicando una azotada ligera con el mortero entre cinta y cinta usando preferente una cuchara grande de albañilería.</w:t>
      </w:r>
    </w:p>
    <w:p w:rsidR="00DA6E20" w:rsidRPr="00476C8D" w:rsidRDefault="00DA6E20" w:rsidP="00CA1F5F">
      <w:pPr>
        <w:rPr>
          <w:rFonts w:asciiTheme="majorHAnsi" w:hAnsiTheme="majorHAnsi" w:cs="Segoe UI"/>
          <w:sz w:val="24"/>
          <w:szCs w:val="24"/>
        </w:rPr>
      </w:pPr>
      <w:r w:rsidRPr="00476C8D">
        <w:rPr>
          <w:rFonts w:asciiTheme="majorHAnsi" w:hAnsiTheme="majorHAnsi" w:cs="Segoe UI"/>
          <w:sz w:val="24"/>
          <w:szCs w:val="24"/>
        </w:rPr>
        <w:t xml:space="preserve">Se continuará aplicando capas ligeras de mortero hasta lograr obtener una superficie uniforme, Será necesario en algunos casos esperar un tiempo entre la aplicación de una capa y la sucesiva para permitir que la capa inferior comience el fraguado inicial. Al comenzar a fraguar la capa existente se procederá con la siguiente. </w:t>
      </w:r>
    </w:p>
    <w:p w:rsidR="00DA6E20" w:rsidRPr="00476C8D" w:rsidRDefault="00DA6E20" w:rsidP="00CA1F5F">
      <w:pPr>
        <w:rPr>
          <w:rFonts w:asciiTheme="majorHAnsi" w:hAnsiTheme="majorHAnsi" w:cs="Segoe UI"/>
          <w:sz w:val="24"/>
          <w:szCs w:val="24"/>
        </w:rPr>
      </w:pPr>
      <w:r w:rsidRPr="00476C8D">
        <w:rPr>
          <w:rFonts w:asciiTheme="majorHAnsi" w:hAnsiTheme="majorHAnsi" w:cs="Segoe UI"/>
          <w:sz w:val="24"/>
          <w:szCs w:val="24"/>
        </w:rPr>
        <w:t xml:space="preserve">Se eliminará el mortero aplicado en exceso y se aprisionará la superficie de repello pasando con movimientos verticales y apoyada entre cinta y cinta, una rastra de madera, aluminio o metal (regla de 1 ½” x </w:t>
      </w:r>
      <w:smartTag w:uri="urn:schemas-microsoft-com:office:smarttags" w:element="metricconverter">
        <w:smartTagPr>
          <w:attr w:name="ProductID" w:val="3”"/>
        </w:smartTagPr>
        <w:r w:rsidRPr="00476C8D">
          <w:rPr>
            <w:rFonts w:asciiTheme="majorHAnsi" w:hAnsiTheme="majorHAnsi" w:cs="Segoe UI"/>
            <w:sz w:val="24"/>
            <w:szCs w:val="24"/>
          </w:rPr>
          <w:t>3”</w:t>
        </w:r>
      </w:smartTag>
      <w:r w:rsidRPr="00476C8D">
        <w:rPr>
          <w:rFonts w:asciiTheme="majorHAnsi" w:hAnsiTheme="majorHAnsi" w:cs="Segoe UI"/>
          <w:sz w:val="24"/>
          <w:szCs w:val="24"/>
        </w:rPr>
        <w:t xml:space="preserve"> x </w:t>
      </w:r>
      <w:smartTag w:uri="urn:schemas-microsoft-com:office:smarttags" w:element="metricconverter">
        <w:smartTagPr>
          <w:attr w:name="ProductID" w:val="80”"/>
        </w:smartTagPr>
        <w:r w:rsidRPr="00476C8D">
          <w:rPr>
            <w:rFonts w:asciiTheme="majorHAnsi" w:hAnsiTheme="majorHAnsi" w:cs="Segoe UI"/>
            <w:sz w:val="24"/>
            <w:szCs w:val="24"/>
          </w:rPr>
          <w:t>80”</w:t>
        </w:r>
      </w:smartTag>
      <w:r w:rsidRPr="00476C8D">
        <w:rPr>
          <w:rFonts w:asciiTheme="majorHAnsi" w:hAnsiTheme="majorHAnsi" w:cs="Segoe UI"/>
          <w:sz w:val="24"/>
          <w:szCs w:val="24"/>
        </w:rPr>
        <w:t xml:space="preserve"> aproximadamente, con dos agarraderas del mismo material).</w:t>
      </w:r>
    </w:p>
    <w:p w:rsidR="00DA6E20" w:rsidRPr="00476C8D" w:rsidRDefault="00DA6E20" w:rsidP="00CA1F5F">
      <w:pPr>
        <w:rPr>
          <w:rFonts w:asciiTheme="majorHAnsi" w:hAnsiTheme="majorHAnsi" w:cs="Segoe UI"/>
          <w:sz w:val="24"/>
          <w:szCs w:val="24"/>
        </w:rPr>
      </w:pPr>
      <w:r w:rsidRPr="00476C8D">
        <w:rPr>
          <w:rFonts w:asciiTheme="majorHAnsi" w:hAnsiTheme="majorHAnsi" w:cs="Segoe UI"/>
          <w:sz w:val="24"/>
          <w:szCs w:val="24"/>
        </w:rPr>
        <w:t>Se repetirá la aplicación del mortero, de ser necesario, y se volverá a pasar la rastra hasta obtener una superficie aplomada y uniforme.</w:t>
      </w:r>
    </w:p>
    <w:p w:rsidR="00DA6E20" w:rsidRPr="00476C8D" w:rsidRDefault="00DA6E20" w:rsidP="00CA1F5F">
      <w:pPr>
        <w:rPr>
          <w:rFonts w:asciiTheme="majorHAnsi" w:hAnsiTheme="majorHAnsi" w:cs="Segoe UI"/>
          <w:sz w:val="24"/>
          <w:szCs w:val="24"/>
        </w:rPr>
      </w:pPr>
      <w:r w:rsidRPr="00476C8D">
        <w:rPr>
          <w:rFonts w:asciiTheme="majorHAnsi" w:hAnsiTheme="majorHAnsi" w:cs="Segoe UI"/>
          <w:sz w:val="24"/>
          <w:szCs w:val="24"/>
        </w:rPr>
        <w:t>Una vez terminado el proceso de repellado se realizará todas las ranuras que demande el proyecto de conformidad a los planos.</w:t>
      </w:r>
    </w:p>
    <w:p w:rsidR="00DA6E20" w:rsidRPr="00476C8D" w:rsidRDefault="00DA6E20" w:rsidP="00CA1F5F">
      <w:pPr>
        <w:rPr>
          <w:rFonts w:asciiTheme="majorHAnsi" w:hAnsiTheme="majorHAnsi" w:cs="Segoe UI"/>
          <w:sz w:val="24"/>
          <w:szCs w:val="24"/>
        </w:rPr>
      </w:pPr>
      <w:r w:rsidRPr="00476C8D">
        <w:rPr>
          <w:rFonts w:asciiTheme="majorHAnsi" w:hAnsiTheme="majorHAnsi" w:cs="Segoe UI"/>
          <w:sz w:val="24"/>
          <w:szCs w:val="24"/>
        </w:rPr>
        <w:t xml:space="preserve">Finalmente se resanarán las ranuras hechas para las tuberías y demás ítems embebidos.  </w:t>
      </w:r>
    </w:p>
    <w:p w:rsidR="00DA6E20" w:rsidRPr="00476C8D" w:rsidRDefault="00DA6E20" w:rsidP="00CA1F5F">
      <w:pPr>
        <w:rPr>
          <w:rFonts w:asciiTheme="majorHAnsi" w:hAnsiTheme="majorHAnsi" w:cs="Segoe UI"/>
          <w:sz w:val="24"/>
          <w:szCs w:val="24"/>
        </w:rPr>
      </w:pPr>
    </w:p>
    <w:p w:rsidR="00DA6E20" w:rsidRPr="00476C8D" w:rsidRDefault="00DA6E20" w:rsidP="00543B82">
      <w:pPr>
        <w:pStyle w:val="Ttulo2"/>
        <w:numPr>
          <w:ilvl w:val="3"/>
          <w:numId w:val="122"/>
        </w:numPr>
        <w:shd w:val="clear" w:color="auto" w:fill="B8CCE4" w:themeFill="accent1" w:themeFillTint="66"/>
        <w:snapToGrid w:val="0"/>
        <w:rPr>
          <w:rFonts w:asciiTheme="majorHAnsi" w:hAnsiTheme="majorHAnsi" w:cs="Segoe UI"/>
        </w:rPr>
      </w:pPr>
      <w:bookmarkStart w:id="518" w:name="_Toc333313102"/>
      <w:bookmarkStart w:id="519" w:name="_Toc10547797"/>
      <w:r w:rsidRPr="00476C8D">
        <w:rPr>
          <w:rFonts w:asciiTheme="majorHAnsi" w:hAnsiTheme="majorHAnsi" w:cs="Segoe UI"/>
        </w:rPr>
        <w:t>PULIDO</w:t>
      </w:r>
      <w:bookmarkEnd w:id="518"/>
      <w:bookmarkEnd w:id="519"/>
    </w:p>
    <w:p w:rsidR="00DA6E20" w:rsidRPr="00476C8D" w:rsidRDefault="00DA6E20" w:rsidP="00CA1F5F">
      <w:pPr>
        <w:rPr>
          <w:rFonts w:asciiTheme="majorHAnsi" w:hAnsiTheme="majorHAnsi" w:cs="Segoe UI"/>
          <w:sz w:val="24"/>
          <w:szCs w:val="24"/>
        </w:rPr>
      </w:pPr>
      <w:r w:rsidRPr="00476C8D">
        <w:rPr>
          <w:rFonts w:asciiTheme="majorHAnsi" w:hAnsiTheme="majorHAnsi" w:cs="Segoe UI"/>
          <w:sz w:val="24"/>
          <w:szCs w:val="24"/>
        </w:rPr>
        <w:t>Después de aplicada la capa de repello y completadas las ranuras, se procederá la aplicación de una capa de mortero para pulido. El proceso de elaboración de éste mortero será similar al mortero de repello. La aplicación del mortero o pasta de pulido se realizará extendiendo la masa con un codal para que resulte una superficie plana y que los ángulos queden completamente rectos.</w:t>
      </w:r>
    </w:p>
    <w:p w:rsidR="00DA6E20" w:rsidRPr="00476C8D" w:rsidRDefault="00DA6E20" w:rsidP="00CA1F5F">
      <w:pPr>
        <w:rPr>
          <w:rFonts w:asciiTheme="majorHAnsi" w:hAnsiTheme="majorHAnsi" w:cs="Segoe UI"/>
          <w:sz w:val="24"/>
          <w:szCs w:val="24"/>
        </w:rPr>
      </w:pPr>
      <w:r w:rsidRPr="00476C8D">
        <w:rPr>
          <w:rFonts w:asciiTheme="majorHAnsi" w:hAnsiTheme="majorHAnsi" w:cs="Segoe UI"/>
          <w:sz w:val="24"/>
          <w:szCs w:val="24"/>
        </w:rPr>
        <w:t>La aplicación de los pulidos, se deberá efectuar preferentemente siguiendo las siguientes recomendaciones: Tipo de mortero: El contratista empleara mortero 1:2:5 proporción con una parte de cemento, dos de cal y cinco de arena. El mortero deberá prepararse dosificando los materiales en volumen; se mezclaran en seco perfectamente en forma mecánica; el mortero siempre deberá usarse dentro de los veinte (20) minutos siguientes a su preparación; el mortero que no cumpla esta condición, será rechazado. La arena se cernirá usando tela metálica montada sobre un bastidor de madera. El procedimiento para realizar los trabajos de pulido será como se describe:</w:t>
      </w:r>
    </w:p>
    <w:p w:rsidR="00DA6E20" w:rsidRPr="00476C8D" w:rsidRDefault="00DA6E20" w:rsidP="00CA1F5F">
      <w:pPr>
        <w:rPr>
          <w:rFonts w:asciiTheme="majorHAnsi" w:hAnsiTheme="majorHAnsi" w:cs="Segoe UI"/>
          <w:sz w:val="24"/>
          <w:szCs w:val="24"/>
        </w:rPr>
      </w:pPr>
      <w:r w:rsidRPr="00476C8D">
        <w:rPr>
          <w:rFonts w:asciiTheme="majorHAnsi" w:hAnsiTheme="majorHAnsi" w:cs="Segoe UI"/>
          <w:sz w:val="24"/>
          <w:szCs w:val="24"/>
        </w:rPr>
        <w:t>Se mojaran previamente las paredes repelladas el día anterior.</w:t>
      </w:r>
    </w:p>
    <w:p w:rsidR="00DA6E20" w:rsidRPr="00476C8D" w:rsidRDefault="00DA6E20" w:rsidP="00CA1F5F">
      <w:pPr>
        <w:rPr>
          <w:rFonts w:asciiTheme="majorHAnsi" w:hAnsiTheme="majorHAnsi" w:cs="Segoe UI"/>
          <w:sz w:val="24"/>
          <w:szCs w:val="24"/>
        </w:rPr>
      </w:pPr>
      <w:r w:rsidRPr="00476C8D">
        <w:rPr>
          <w:rFonts w:asciiTheme="majorHAnsi" w:hAnsiTheme="majorHAnsi" w:cs="Segoe UI"/>
          <w:sz w:val="24"/>
          <w:szCs w:val="24"/>
        </w:rPr>
        <w:t>Las paredes repelladas y no pulidas al siguiente día, deberán mojarse diariamente hasta el momento de aplicar el pulido.</w:t>
      </w:r>
    </w:p>
    <w:p w:rsidR="00DA6E20" w:rsidRPr="00476C8D" w:rsidRDefault="00DA6E20" w:rsidP="00CA1F5F">
      <w:pPr>
        <w:rPr>
          <w:rFonts w:asciiTheme="majorHAnsi" w:hAnsiTheme="majorHAnsi" w:cs="Segoe UI"/>
          <w:sz w:val="24"/>
          <w:szCs w:val="24"/>
        </w:rPr>
      </w:pPr>
      <w:r w:rsidRPr="00476C8D">
        <w:rPr>
          <w:rFonts w:asciiTheme="majorHAnsi" w:hAnsiTheme="majorHAnsi" w:cs="Segoe UI"/>
          <w:sz w:val="24"/>
          <w:szCs w:val="24"/>
        </w:rPr>
        <w:t>Se hará una primera aplicación de mortero utilizando codal (llana de madera o metálica)</w:t>
      </w:r>
    </w:p>
    <w:p w:rsidR="00DA6E20" w:rsidRPr="00476C8D" w:rsidRDefault="00DA6E20" w:rsidP="00CA1F5F">
      <w:pPr>
        <w:rPr>
          <w:rFonts w:asciiTheme="majorHAnsi" w:hAnsiTheme="majorHAnsi" w:cs="Segoe UI"/>
          <w:sz w:val="24"/>
          <w:szCs w:val="24"/>
        </w:rPr>
      </w:pPr>
      <w:r w:rsidRPr="00476C8D">
        <w:rPr>
          <w:rFonts w:asciiTheme="majorHAnsi" w:hAnsiTheme="majorHAnsi" w:cs="Segoe UI"/>
          <w:sz w:val="24"/>
          <w:szCs w:val="24"/>
        </w:rPr>
        <w:t xml:space="preserve">Luego se emparejarán la superficie con codal mediante una segunda aplicación del mortero. </w:t>
      </w:r>
    </w:p>
    <w:p w:rsidR="00DA6E20" w:rsidRPr="00476C8D" w:rsidRDefault="00DA6E20" w:rsidP="00CA1F5F">
      <w:pPr>
        <w:rPr>
          <w:rFonts w:asciiTheme="majorHAnsi" w:hAnsiTheme="majorHAnsi" w:cs="Segoe UI"/>
          <w:sz w:val="24"/>
          <w:szCs w:val="24"/>
        </w:rPr>
      </w:pPr>
      <w:r w:rsidRPr="00476C8D">
        <w:rPr>
          <w:rFonts w:asciiTheme="majorHAnsi" w:hAnsiTheme="majorHAnsi" w:cs="Segoe UI"/>
          <w:sz w:val="24"/>
          <w:szCs w:val="24"/>
        </w:rPr>
        <w:t>Se eliminarán las marcas dejadas por el codal, usando esponja mojada, hasta que se obtenga una superficie tersa, uniforme y aplomo.</w:t>
      </w:r>
    </w:p>
    <w:p w:rsidR="00DA6E20" w:rsidRPr="00476C8D" w:rsidRDefault="00DA6E20" w:rsidP="00CA1F5F">
      <w:pPr>
        <w:rPr>
          <w:rFonts w:asciiTheme="majorHAnsi" w:hAnsiTheme="majorHAnsi" w:cs="Segoe UI"/>
          <w:sz w:val="24"/>
          <w:szCs w:val="24"/>
        </w:rPr>
      </w:pPr>
    </w:p>
    <w:p w:rsidR="00DA6E20" w:rsidRPr="00476C8D" w:rsidRDefault="00DA6E20" w:rsidP="00543B82">
      <w:pPr>
        <w:pStyle w:val="Ttulo2"/>
        <w:numPr>
          <w:ilvl w:val="3"/>
          <w:numId w:val="122"/>
        </w:numPr>
        <w:shd w:val="clear" w:color="auto" w:fill="B8CCE4" w:themeFill="accent1" w:themeFillTint="66"/>
        <w:snapToGrid w:val="0"/>
        <w:rPr>
          <w:rFonts w:asciiTheme="majorHAnsi" w:hAnsiTheme="majorHAnsi" w:cs="Segoe UI"/>
        </w:rPr>
      </w:pPr>
      <w:bookmarkStart w:id="520" w:name="_Toc333313103"/>
      <w:bookmarkStart w:id="521" w:name="_Toc10547798"/>
      <w:r w:rsidRPr="00476C8D">
        <w:rPr>
          <w:rFonts w:asciiTheme="majorHAnsi" w:hAnsiTheme="majorHAnsi" w:cs="Segoe UI"/>
        </w:rPr>
        <w:t>AFINADO</w:t>
      </w:r>
      <w:bookmarkEnd w:id="520"/>
      <w:bookmarkEnd w:id="521"/>
    </w:p>
    <w:p w:rsidR="00DA6E20" w:rsidRPr="00476C8D" w:rsidRDefault="00DA6E20" w:rsidP="00CA1F5F">
      <w:pPr>
        <w:rPr>
          <w:rFonts w:asciiTheme="majorHAnsi" w:hAnsiTheme="majorHAnsi" w:cs="Segoe UI"/>
          <w:sz w:val="24"/>
          <w:szCs w:val="24"/>
        </w:rPr>
      </w:pPr>
      <w:r w:rsidRPr="00476C8D">
        <w:rPr>
          <w:rFonts w:asciiTheme="majorHAnsi" w:hAnsiTheme="majorHAnsi" w:cs="Segoe UI"/>
          <w:sz w:val="24"/>
          <w:szCs w:val="24"/>
        </w:rPr>
        <w:t xml:space="preserve">La aplicación de los afinados se deberá efectuar preferiblemente utilizando el siguiente procedimiento: </w:t>
      </w:r>
    </w:p>
    <w:p w:rsidR="00DA6E20" w:rsidRPr="00476C8D" w:rsidRDefault="00DA6E20" w:rsidP="00CA1F5F">
      <w:pPr>
        <w:rPr>
          <w:rFonts w:asciiTheme="majorHAnsi" w:hAnsiTheme="majorHAnsi" w:cs="Segoe UI"/>
          <w:sz w:val="24"/>
          <w:szCs w:val="24"/>
        </w:rPr>
      </w:pPr>
    </w:p>
    <w:p w:rsidR="00DA6E20" w:rsidRPr="00476C8D" w:rsidRDefault="00DA6E20" w:rsidP="00CA1F5F">
      <w:pPr>
        <w:rPr>
          <w:rFonts w:asciiTheme="majorHAnsi" w:hAnsiTheme="majorHAnsi" w:cs="Segoe UI"/>
          <w:sz w:val="24"/>
          <w:szCs w:val="24"/>
        </w:rPr>
      </w:pPr>
      <w:r w:rsidRPr="00476C8D">
        <w:rPr>
          <w:rFonts w:asciiTheme="majorHAnsi" w:hAnsiTheme="majorHAnsi" w:cs="Segoe UI"/>
          <w:sz w:val="24"/>
          <w:szCs w:val="24"/>
        </w:rPr>
        <w:t>Se repellará la superficie siguiendo las indicaciones del párrafo “Repellado“</w:t>
      </w:r>
    </w:p>
    <w:p w:rsidR="00DA6E20" w:rsidRPr="00476C8D" w:rsidRDefault="00DA6E20" w:rsidP="00CA1F5F">
      <w:pPr>
        <w:rPr>
          <w:rFonts w:asciiTheme="majorHAnsi" w:hAnsiTheme="majorHAnsi" w:cs="Segoe UI"/>
          <w:sz w:val="24"/>
          <w:szCs w:val="24"/>
        </w:rPr>
      </w:pPr>
      <w:r w:rsidRPr="00476C8D">
        <w:rPr>
          <w:rFonts w:asciiTheme="majorHAnsi" w:hAnsiTheme="majorHAnsi" w:cs="Segoe UI"/>
          <w:sz w:val="24"/>
          <w:szCs w:val="24"/>
        </w:rPr>
        <w:t>Luego se hará el pulido usando solo el codal y eliminando el uso de la esponja, de acuerdo al proceso descrito en el párrafo “Pulido”.</w:t>
      </w:r>
    </w:p>
    <w:p w:rsidR="00DA6E20" w:rsidRPr="00476C8D" w:rsidRDefault="00DA6E20" w:rsidP="00CA1F5F">
      <w:pPr>
        <w:rPr>
          <w:rFonts w:asciiTheme="majorHAnsi" w:hAnsiTheme="majorHAnsi" w:cs="Segoe UI"/>
          <w:sz w:val="24"/>
          <w:szCs w:val="24"/>
        </w:rPr>
      </w:pPr>
      <w:r w:rsidRPr="00476C8D">
        <w:rPr>
          <w:rFonts w:asciiTheme="majorHAnsi" w:hAnsiTheme="majorHAnsi" w:cs="Segoe UI"/>
          <w:sz w:val="24"/>
          <w:szCs w:val="24"/>
        </w:rPr>
        <w:t xml:space="preserve">Se realizará el afinado usando masilla de cemento (cemento y agua), inmediatamente después del pulido. Cuando no se cumpla esta secuencia, el ingeniero supervisor rechazará el trabajo hecho. </w:t>
      </w:r>
    </w:p>
    <w:p w:rsidR="00DA6E20" w:rsidRPr="00476C8D" w:rsidRDefault="00DA6E20" w:rsidP="00CA1F5F">
      <w:pPr>
        <w:rPr>
          <w:rFonts w:asciiTheme="majorHAnsi" w:hAnsiTheme="majorHAnsi" w:cs="Segoe UI"/>
          <w:sz w:val="24"/>
          <w:szCs w:val="24"/>
        </w:rPr>
      </w:pPr>
      <w:r w:rsidRPr="00476C8D">
        <w:rPr>
          <w:rFonts w:asciiTheme="majorHAnsi" w:hAnsiTheme="majorHAnsi" w:cs="Segoe UI"/>
          <w:sz w:val="24"/>
          <w:szCs w:val="24"/>
        </w:rPr>
        <w:t>Finalizado el afinado y justo después que comienza a fraguar se deberá rociar con agua el afinado realizado. En lo posible se mantendrá sumergido de agua para evitar que los efectos del sol y viento o secamiento causen que el afinado se raje.</w:t>
      </w:r>
    </w:p>
    <w:p w:rsidR="00DA6E20" w:rsidRPr="00476C8D" w:rsidRDefault="00DA6E20" w:rsidP="00CA1F5F">
      <w:pPr>
        <w:rPr>
          <w:rFonts w:asciiTheme="majorHAnsi" w:hAnsiTheme="majorHAnsi" w:cs="Segoe UI"/>
          <w:sz w:val="24"/>
          <w:szCs w:val="24"/>
        </w:rPr>
      </w:pPr>
    </w:p>
    <w:p w:rsidR="00DA6E20" w:rsidRPr="00476C8D" w:rsidRDefault="00DA6E20" w:rsidP="00543B82">
      <w:pPr>
        <w:pStyle w:val="Ttulo3"/>
        <w:numPr>
          <w:ilvl w:val="3"/>
          <w:numId w:val="122"/>
        </w:numPr>
        <w:shd w:val="clear" w:color="auto" w:fill="B8CCE4" w:themeFill="accent1" w:themeFillTint="66"/>
        <w:snapToGrid w:val="0"/>
        <w:rPr>
          <w:rFonts w:asciiTheme="majorHAnsi" w:hAnsiTheme="majorHAnsi" w:cs="Segoe UI"/>
        </w:rPr>
      </w:pPr>
      <w:bookmarkStart w:id="522" w:name="_Toc10547799"/>
      <w:r w:rsidRPr="00476C8D">
        <w:rPr>
          <w:rFonts w:asciiTheme="majorHAnsi" w:hAnsiTheme="majorHAnsi" w:cs="Segoe UI"/>
        </w:rPr>
        <w:t>TALLADOS DE MOCHETAS</w:t>
      </w:r>
      <w:bookmarkEnd w:id="522"/>
    </w:p>
    <w:p w:rsidR="00DA6E20" w:rsidRPr="00476C8D" w:rsidRDefault="00DA6E20" w:rsidP="00CA1F5F">
      <w:pPr>
        <w:rPr>
          <w:rFonts w:asciiTheme="majorHAnsi" w:hAnsiTheme="majorHAnsi" w:cs="Segoe UI"/>
          <w:sz w:val="24"/>
          <w:szCs w:val="24"/>
        </w:rPr>
      </w:pPr>
      <w:r w:rsidRPr="00476C8D">
        <w:rPr>
          <w:rFonts w:asciiTheme="majorHAnsi" w:hAnsiTheme="majorHAnsi" w:cs="Segoe UI"/>
          <w:sz w:val="24"/>
          <w:szCs w:val="24"/>
        </w:rPr>
        <w:t>El tallado de las mochetas se realizará siguiendo procedimientos similares al repello. Las aristas de columnas, castillos u otros elementos que indique el supervisor, deberán biselarse. El tallado de mochetas de ventanas, puertas de vidrio, columnas y vigas, dinteles y toda aquella superficie lineal donde se aplicara repello, esta se hará con el mimo mortero a usar en el repello general de paredes y donde se indique se colocara esquineros metálicos para protección de las aristas.</w:t>
      </w:r>
    </w:p>
    <w:p w:rsidR="00DA6E20" w:rsidRPr="00476C8D" w:rsidRDefault="00DA6E20" w:rsidP="00CA1F5F">
      <w:pPr>
        <w:rPr>
          <w:rFonts w:asciiTheme="majorHAnsi" w:hAnsiTheme="majorHAnsi" w:cs="Segoe UI"/>
          <w:sz w:val="24"/>
          <w:szCs w:val="24"/>
        </w:rPr>
      </w:pPr>
    </w:p>
    <w:p w:rsidR="00DA6E20" w:rsidRPr="00476C8D" w:rsidRDefault="00DA6E20" w:rsidP="00543B82">
      <w:pPr>
        <w:pStyle w:val="Ttulo3"/>
        <w:numPr>
          <w:ilvl w:val="3"/>
          <w:numId w:val="122"/>
        </w:numPr>
        <w:shd w:val="clear" w:color="auto" w:fill="B8CCE4" w:themeFill="accent1" w:themeFillTint="66"/>
        <w:snapToGrid w:val="0"/>
        <w:rPr>
          <w:rFonts w:asciiTheme="majorHAnsi" w:hAnsiTheme="majorHAnsi" w:cs="Segoe UI"/>
        </w:rPr>
      </w:pPr>
      <w:bookmarkStart w:id="523" w:name="_Toc137707883"/>
      <w:bookmarkStart w:id="524" w:name="_Toc10547800"/>
      <w:r w:rsidRPr="00476C8D">
        <w:rPr>
          <w:rFonts w:asciiTheme="majorHAnsi" w:hAnsiTheme="majorHAnsi" w:cs="Segoe UI"/>
        </w:rPr>
        <w:t>CONCRETO MARTILINEADO</w:t>
      </w:r>
      <w:bookmarkEnd w:id="523"/>
      <w:bookmarkEnd w:id="524"/>
    </w:p>
    <w:p w:rsidR="00DA6E20" w:rsidRPr="00476C8D" w:rsidRDefault="00DA6E20" w:rsidP="00CA1F5F">
      <w:pPr>
        <w:rPr>
          <w:rFonts w:asciiTheme="majorHAnsi" w:hAnsiTheme="majorHAnsi" w:cs="Segoe UI"/>
          <w:sz w:val="24"/>
          <w:szCs w:val="24"/>
        </w:rPr>
      </w:pPr>
      <w:r w:rsidRPr="00476C8D">
        <w:rPr>
          <w:rFonts w:asciiTheme="majorHAnsi" w:hAnsiTheme="majorHAnsi" w:cs="Segoe UI"/>
          <w:sz w:val="24"/>
          <w:szCs w:val="24"/>
        </w:rPr>
        <w:t xml:space="preserve">El remate de las áreas </w:t>
      </w:r>
      <w:proofErr w:type="spellStart"/>
      <w:r w:rsidRPr="00476C8D">
        <w:rPr>
          <w:rFonts w:asciiTheme="majorHAnsi" w:hAnsiTheme="majorHAnsi" w:cs="Segoe UI"/>
          <w:sz w:val="24"/>
          <w:szCs w:val="24"/>
        </w:rPr>
        <w:t>martilineadas</w:t>
      </w:r>
      <w:proofErr w:type="spellEnd"/>
      <w:r w:rsidRPr="00476C8D">
        <w:rPr>
          <w:rFonts w:asciiTheme="majorHAnsi" w:hAnsiTheme="majorHAnsi" w:cs="Segoe UI"/>
          <w:sz w:val="24"/>
          <w:szCs w:val="24"/>
        </w:rPr>
        <w:t xml:space="preserve"> se efectuará contra una guía metálica a efecto de que las orillas queden rectas y a plomo. No se permitirán remiendos de áreas defectuosas, debiendo demolerse todo y proceder a colar de nuevo. Si se utiliza algún agente para ayudar en el desencofrado, este deberá ser incoloro y no manchar la superficie terminada. El Contratista efectuará muestras del acabado a escala natural.</w:t>
      </w:r>
    </w:p>
    <w:p w:rsidR="00DA6E20" w:rsidRPr="00476C8D" w:rsidRDefault="00DA6E20" w:rsidP="00CA1F5F">
      <w:pPr>
        <w:rPr>
          <w:rFonts w:asciiTheme="majorHAnsi" w:hAnsiTheme="majorHAnsi" w:cs="Segoe UI"/>
          <w:sz w:val="24"/>
          <w:szCs w:val="24"/>
        </w:rPr>
      </w:pPr>
    </w:p>
    <w:p w:rsidR="00DA6E20" w:rsidRPr="00A32E81" w:rsidRDefault="00DA6E20" w:rsidP="00543B82">
      <w:pPr>
        <w:pStyle w:val="Ttulo3"/>
        <w:numPr>
          <w:ilvl w:val="3"/>
          <w:numId w:val="122"/>
        </w:numPr>
        <w:shd w:val="clear" w:color="auto" w:fill="B8CCE4" w:themeFill="accent1" w:themeFillTint="66"/>
        <w:snapToGrid w:val="0"/>
        <w:rPr>
          <w:rFonts w:asciiTheme="majorHAnsi" w:hAnsiTheme="majorHAnsi" w:cs="Segoe UI"/>
        </w:rPr>
      </w:pPr>
      <w:bookmarkStart w:id="525" w:name="_Toc10547801"/>
      <w:r w:rsidRPr="00476C8D">
        <w:rPr>
          <w:rFonts w:asciiTheme="majorHAnsi" w:hAnsiTheme="majorHAnsi" w:cs="Segoe UI"/>
        </w:rPr>
        <w:t>PROTECCIÓN DE PAREDES TERMINADAS</w:t>
      </w:r>
      <w:bookmarkEnd w:id="525"/>
    </w:p>
    <w:p w:rsidR="00DA6E20" w:rsidRPr="00476C8D" w:rsidRDefault="00DA6E20" w:rsidP="00CA1F5F">
      <w:pPr>
        <w:rPr>
          <w:rFonts w:asciiTheme="majorHAnsi" w:hAnsiTheme="majorHAnsi" w:cs="Segoe UI"/>
          <w:sz w:val="24"/>
          <w:szCs w:val="24"/>
        </w:rPr>
      </w:pPr>
      <w:r w:rsidRPr="00476C8D">
        <w:rPr>
          <w:rFonts w:asciiTheme="majorHAnsi" w:hAnsiTheme="majorHAnsi" w:cs="Segoe UI"/>
          <w:sz w:val="24"/>
          <w:szCs w:val="24"/>
        </w:rPr>
        <w:t xml:space="preserve">Todas las superficies repelladas deberán protegerse contra el secamiento rápido y contra los efectos del sol y el viento, hasta que haya fraguado lo suficiente para permitir rociarlo con agua sin dañar el acabado final de la pared. El periodo de curado para las paredes repelladas y pulidas deberá ser de al menos tres días. </w:t>
      </w:r>
    </w:p>
    <w:p w:rsidR="00DA6E20" w:rsidRPr="00476C8D" w:rsidRDefault="00DA6E20" w:rsidP="00CA1F5F">
      <w:pPr>
        <w:rPr>
          <w:rFonts w:asciiTheme="majorHAnsi" w:hAnsiTheme="majorHAnsi" w:cs="Segoe UI"/>
          <w:sz w:val="24"/>
          <w:szCs w:val="24"/>
        </w:rPr>
      </w:pPr>
      <w:r w:rsidRPr="00476C8D">
        <w:rPr>
          <w:rFonts w:asciiTheme="majorHAnsi" w:hAnsiTheme="majorHAnsi" w:cs="Segoe UI"/>
          <w:sz w:val="24"/>
          <w:szCs w:val="24"/>
        </w:rPr>
        <w:t>Todas las superficies y sus distintos acabados y especialmente las aristas y cantos vivos deberán protegerse durante el proceso de construcción para evitar golpes que las descascaren, raspen, abollen rajen, quiebren o causen cualquier otra imperfección. El contratista se obliga a realizar todas las operaciones necesarias para entregar la obra con un acabado uniforme, sin que presenten señales de daños o reparaciones realizadas.</w:t>
      </w:r>
    </w:p>
    <w:p w:rsidR="00DA6E20" w:rsidRPr="00476C8D" w:rsidRDefault="00DA6E20" w:rsidP="00CA1F5F">
      <w:pPr>
        <w:pStyle w:val="Ttulo2"/>
        <w:rPr>
          <w:rFonts w:asciiTheme="majorHAnsi" w:hAnsiTheme="majorHAnsi" w:cs="Segoe UI"/>
        </w:rPr>
      </w:pPr>
    </w:p>
    <w:p w:rsidR="00DA6E20" w:rsidRPr="00476C8D" w:rsidRDefault="00DA6E20" w:rsidP="00543B82">
      <w:pPr>
        <w:pStyle w:val="Ttulo3"/>
        <w:numPr>
          <w:ilvl w:val="3"/>
          <w:numId w:val="122"/>
        </w:numPr>
        <w:shd w:val="clear" w:color="auto" w:fill="B8CCE4" w:themeFill="accent1" w:themeFillTint="66"/>
        <w:snapToGrid w:val="0"/>
        <w:rPr>
          <w:rFonts w:asciiTheme="majorHAnsi" w:hAnsiTheme="majorHAnsi" w:cs="Segoe UI"/>
        </w:rPr>
      </w:pPr>
      <w:bookmarkStart w:id="526" w:name="_Toc10547802"/>
      <w:r w:rsidRPr="00476C8D">
        <w:rPr>
          <w:rFonts w:asciiTheme="majorHAnsi" w:hAnsiTheme="majorHAnsi" w:cs="Segoe UI"/>
        </w:rPr>
        <w:t>MEDIDA</w:t>
      </w:r>
      <w:bookmarkEnd w:id="526"/>
    </w:p>
    <w:p w:rsidR="00DA6E20" w:rsidRPr="00476C8D" w:rsidRDefault="00DA6E20" w:rsidP="00CA1F5F">
      <w:pPr>
        <w:rPr>
          <w:rFonts w:asciiTheme="majorHAnsi" w:hAnsiTheme="majorHAnsi" w:cs="Segoe UI"/>
          <w:sz w:val="24"/>
          <w:szCs w:val="24"/>
        </w:rPr>
      </w:pPr>
      <w:r w:rsidRPr="00476C8D">
        <w:rPr>
          <w:rFonts w:asciiTheme="majorHAnsi" w:hAnsiTheme="majorHAnsi" w:cs="Segoe UI"/>
          <w:sz w:val="24"/>
          <w:szCs w:val="24"/>
        </w:rPr>
        <w:t>El repello y pulido en pared de bloque se medirá por metro cuadrado de repello aplicado.</w:t>
      </w:r>
    </w:p>
    <w:p w:rsidR="00DA6E20" w:rsidRPr="00476C8D" w:rsidRDefault="00DA6E20" w:rsidP="00CA1F5F">
      <w:pPr>
        <w:rPr>
          <w:rFonts w:asciiTheme="majorHAnsi" w:hAnsiTheme="majorHAnsi" w:cs="Segoe UI"/>
          <w:sz w:val="24"/>
          <w:szCs w:val="24"/>
        </w:rPr>
      </w:pPr>
      <w:r w:rsidRPr="00476C8D">
        <w:rPr>
          <w:rFonts w:asciiTheme="majorHAnsi" w:hAnsiTheme="majorHAnsi" w:cs="Segoe UI"/>
          <w:sz w:val="24"/>
          <w:szCs w:val="24"/>
        </w:rPr>
        <w:lastRenderedPageBreak/>
        <w:t xml:space="preserve">El tallado y </w:t>
      </w:r>
      <w:proofErr w:type="spellStart"/>
      <w:r w:rsidRPr="00476C8D">
        <w:rPr>
          <w:rFonts w:asciiTheme="majorHAnsi" w:hAnsiTheme="majorHAnsi" w:cs="Segoe UI"/>
          <w:sz w:val="24"/>
          <w:szCs w:val="24"/>
        </w:rPr>
        <w:t>codaleado</w:t>
      </w:r>
      <w:proofErr w:type="spellEnd"/>
      <w:r w:rsidRPr="00476C8D">
        <w:rPr>
          <w:rFonts w:asciiTheme="majorHAnsi" w:hAnsiTheme="majorHAnsi" w:cs="Segoe UI"/>
          <w:sz w:val="24"/>
          <w:szCs w:val="24"/>
        </w:rPr>
        <w:t xml:space="preserve"> de mochetas de puertas se medirá en metros lineales lo mismo que el tallado y pulido de mochetas de ventanas y resane de fisuras.</w:t>
      </w:r>
    </w:p>
    <w:p w:rsidR="00DA6E20" w:rsidRPr="00476C8D" w:rsidRDefault="00DA6E20" w:rsidP="00CA1F5F">
      <w:pPr>
        <w:rPr>
          <w:rFonts w:asciiTheme="majorHAnsi" w:hAnsiTheme="majorHAnsi" w:cs="Segoe UI"/>
          <w:sz w:val="24"/>
          <w:szCs w:val="24"/>
        </w:rPr>
      </w:pPr>
    </w:p>
    <w:p w:rsidR="00DA6E20" w:rsidRPr="00476C8D" w:rsidRDefault="00DA6E20" w:rsidP="00543B82">
      <w:pPr>
        <w:pStyle w:val="Ttulo3"/>
        <w:numPr>
          <w:ilvl w:val="3"/>
          <w:numId w:val="122"/>
        </w:numPr>
        <w:shd w:val="clear" w:color="auto" w:fill="B8CCE4" w:themeFill="accent1" w:themeFillTint="66"/>
        <w:snapToGrid w:val="0"/>
        <w:rPr>
          <w:rFonts w:asciiTheme="majorHAnsi" w:hAnsiTheme="majorHAnsi" w:cs="Segoe UI"/>
        </w:rPr>
      </w:pPr>
      <w:bookmarkStart w:id="527" w:name="_Toc10547803"/>
      <w:r w:rsidRPr="00476C8D">
        <w:rPr>
          <w:rFonts w:asciiTheme="majorHAnsi" w:hAnsiTheme="majorHAnsi" w:cs="Segoe UI"/>
        </w:rPr>
        <w:t>PAGO</w:t>
      </w:r>
      <w:bookmarkEnd w:id="527"/>
    </w:p>
    <w:p w:rsidR="00DA6E20" w:rsidRPr="00476C8D" w:rsidRDefault="00DA6E20" w:rsidP="00CA1F5F">
      <w:pPr>
        <w:rPr>
          <w:rFonts w:asciiTheme="majorHAnsi" w:hAnsiTheme="majorHAnsi" w:cs="Segoe UI"/>
          <w:sz w:val="24"/>
          <w:szCs w:val="24"/>
        </w:rPr>
      </w:pPr>
      <w:r w:rsidRPr="00476C8D">
        <w:rPr>
          <w:rFonts w:asciiTheme="majorHAnsi" w:hAnsiTheme="majorHAnsi" w:cs="Segoe UI"/>
          <w:sz w:val="24"/>
          <w:szCs w:val="24"/>
        </w:rPr>
        <w:t>Por el repello y pulido en pared de bloque se pagará el número de metros cuadrados medidos al precio unitario convenido en el contrato.</w:t>
      </w:r>
    </w:p>
    <w:p w:rsidR="00DA6E20" w:rsidRPr="00476C8D" w:rsidRDefault="00DA6E20" w:rsidP="00CA1F5F">
      <w:pPr>
        <w:rPr>
          <w:rFonts w:asciiTheme="majorHAnsi" w:hAnsiTheme="majorHAnsi" w:cs="Segoe UI"/>
          <w:sz w:val="24"/>
          <w:szCs w:val="24"/>
        </w:rPr>
      </w:pPr>
      <w:r w:rsidRPr="00476C8D">
        <w:rPr>
          <w:rFonts w:asciiTheme="majorHAnsi" w:hAnsiTheme="majorHAnsi" w:cs="Segoe UI"/>
          <w:sz w:val="24"/>
          <w:szCs w:val="24"/>
        </w:rPr>
        <w:t xml:space="preserve">Por el tallado y </w:t>
      </w:r>
      <w:proofErr w:type="spellStart"/>
      <w:r w:rsidRPr="00476C8D">
        <w:rPr>
          <w:rFonts w:asciiTheme="majorHAnsi" w:hAnsiTheme="majorHAnsi" w:cs="Segoe UI"/>
          <w:sz w:val="24"/>
          <w:szCs w:val="24"/>
        </w:rPr>
        <w:t>codaleado</w:t>
      </w:r>
      <w:proofErr w:type="spellEnd"/>
      <w:r w:rsidRPr="00476C8D">
        <w:rPr>
          <w:rFonts w:asciiTheme="majorHAnsi" w:hAnsiTheme="majorHAnsi" w:cs="Segoe UI"/>
          <w:sz w:val="24"/>
          <w:szCs w:val="24"/>
        </w:rPr>
        <w:t xml:space="preserve"> de mochetas de puertas y el pulido de mochetas de ventanas resane de fisuras, se pagará el número de metros lineales medidos al precio unitario convenido en el contrato.</w:t>
      </w:r>
    </w:p>
    <w:p w:rsidR="00DA6E20" w:rsidRPr="00476C8D" w:rsidRDefault="00DA6E20" w:rsidP="00CA1F5F">
      <w:pPr>
        <w:rPr>
          <w:rFonts w:asciiTheme="majorHAnsi" w:hAnsiTheme="majorHAnsi" w:cs="Segoe UI"/>
          <w:sz w:val="24"/>
          <w:szCs w:val="24"/>
        </w:rPr>
      </w:pPr>
    </w:p>
    <w:p w:rsidR="00DA6E20" w:rsidRPr="00543B82" w:rsidRDefault="00DA6E20" w:rsidP="00543B82">
      <w:pPr>
        <w:pStyle w:val="Ttulo1"/>
        <w:numPr>
          <w:ilvl w:val="1"/>
          <w:numId w:val="122"/>
        </w:numPr>
        <w:shd w:val="clear" w:color="auto" w:fill="B8CCE4" w:themeFill="accent1" w:themeFillTint="66"/>
        <w:jc w:val="left"/>
        <w:rPr>
          <w:rFonts w:asciiTheme="majorHAnsi" w:hAnsiTheme="majorHAnsi"/>
          <w:sz w:val="24"/>
          <w:szCs w:val="24"/>
        </w:rPr>
      </w:pPr>
      <w:bookmarkStart w:id="528" w:name="_Toc333313104"/>
      <w:bookmarkStart w:id="529" w:name="_Toc10547804"/>
      <w:r w:rsidRPr="00543B82">
        <w:rPr>
          <w:rFonts w:asciiTheme="majorHAnsi" w:hAnsiTheme="majorHAnsi"/>
          <w:sz w:val="24"/>
          <w:szCs w:val="24"/>
        </w:rPr>
        <w:t>ELEMENTOS DE AMARRE Y DE REFUERZO DE PAREDES</w:t>
      </w:r>
      <w:bookmarkEnd w:id="528"/>
      <w:bookmarkEnd w:id="529"/>
    </w:p>
    <w:p w:rsidR="00DA6E20" w:rsidRPr="00476C8D" w:rsidRDefault="00543B82" w:rsidP="00543B82">
      <w:pPr>
        <w:pStyle w:val="Ttulo3"/>
        <w:snapToGrid w:val="0"/>
        <w:rPr>
          <w:rFonts w:asciiTheme="majorHAnsi" w:hAnsiTheme="majorHAnsi" w:cs="Segoe UI"/>
        </w:rPr>
      </w:pPr>
      <w:bookmarkStart w:id="530" w:name="_Toc10547805"/>
      <w:r>
        <w:rPr>
          <w:rFonts w:asciiTheme="majorHAnsi" w:hAnsiTheme="majorHAnsi" w:cs="Segoe UI"/>
        </w:rPr>
        <w:t xml:space="preserve">5.9.1 </w:t>
      </w:r>
      <w:r w:rsidR="00DA6E20" w:rsidRPr="00476C8D">
        <w:rPr>
          <w:rFonts w:asciiTheme="majorHAnsi" w:hAnsiTheme="majorHAnsi" w:cs="Segoe UI"/>
        </w:rPr>
        <w:t>ALCANCE</w:t>
      </w:r>
      <w:bookmarkEnd w:id="530"/>
    </w:p>
    <w:p w:rsidR="00DA6E20" w:rsidRPr="00476C8D" w:rsidRDefault="00DA6E20" w:rsidP="00CA1F5F">
      <w:pPr>
        <w:rPr>
          <w:rFonts w:asciiTheme="majorHAnsi" w:hAnsiTheme="majorHAnsi" w:cs="Segoe UI"/>
          <w:sz w:val="24"/>
          <w:szCs w:val="24"/>
        </w:rPr>
      </w:pPr>
      <w:r w:rsidRPr="00476C8D">
        <w:rPr>
          <w:rFonts w:asciiTheme="majorHAnsi" w:hAnsiTheme="majorHAnsi" w:cs="Segoe UI"/>
          <w:sz w:val="24"/>
          <w:szCs w:val="24"/>
        </w:rPr>
        <w:t>Las presentes especificaciones incluyen los castillos, columnas, soleras, cargadores, mochetas, jambas, batientes y demás elementos de concreto reforzado y otro material que tengan por objeto reforzar o rematar las paredes. Abarca las actividades de armado; encofrado, colocación del armado, fundición y desencofrado, para el caso de concreto reforzado, preparación y colocación, para el caso de refuerzos o amarre de otro tipo de material.</w:t>
      </w:r>
    </w:p>
    <w:p w:rsidR="00DA6E20" w:rsidRPr="00476C8D" w:rsidRDefault="00DA6E20" w:rsidP="00CA1F5F">
      <w:pPr>
        <w:rPr>
          <w:rFonts w:asciiTheme="majorHAnsi" w:hAnsiTheme="majorHAnsi" w:cs="Segoe UI"/>
          <w:sz w:val="24"/>
          <w:szCs w:val="24"/>
        </w:rPr>
      </w:pPr>
    </w:p>
    <w:p w:rsidR="00DA6E20" w:rsidRPr="00476C8D" w:rsidRDefault="00DA6E20" w:rsidP="00543B82">
      <w:pPr>
        <w:pStyle w:val="Ttulo3"/>
        <w:numPr>
          <w:ilvl w:val="2"/>
          <w:numId w:val="122"/>
        </w:numPr>
        <w:shd w:val="clear" w:color="auto" w:fill="B8CCE4" w:themeFill="accent1" w:themeFillTint="66"/>
        <w:snapToGrid w:val="0"/>
        <w:rPr>
          <w:rFonts w:asciiTheme="majorHAnsi" w:hAnsiTheme="majorHAnsi" w:cs="Segoe UI"/>
        </w:rPr>
      </w:pPr>
      <w:bookmarkStart w:id="531" w:name="_Toc10547806"/>
      <w:r w:rsidRPr="00476C8D">
        <w:rPr>
          <w:rFonts w:asciiTheme="majorHAnsi" w:hAnsiTheme="majorHAnsi" w:cs="Segoe UI"/>
        </w:rPr>
        <w:t>DEFINICIONES</w:t>
      </w:r>
      <w:bookmarkEnd w:id="531"/>
    </w:p>
    <w:p w:rsidR="00DA6E20" w:rsidRPr="00476C8D" w:rsidRDefault="00DA6E20" w:rsidP="00CB2FF9">
      <w:pPr>
        <w:pStyle w:val="Prrafodelista"/>
        <w:numPr>
          <w:ilvl w:val="0"/>
          <w:numId w:val="67"/>
        </w:numPr>
        <w:rPr>
          <w:rFonts w:asciiTheme="majorHAnsi" w:hAnsiTheme="majorHAnsi" w:cs="Segoe UI"/>
          <w:sz w:val="24"/>
          <w:szCs w:val="24"/>
        </w:rPr>
      </w:pPr>
      <w:r w:rsidRPr="00476C8D">
        <w:rPr>
          <w:rFonts w:asciiTheme="majorHAnsi" w:hAnsiTheme="majorHAnsi" w:cs="Segoe UI"/>
          <w:sz w:val="24"/>
          <w:szCs w:val="24"/>
          <w:u w:val="single"/>
        </w:rPr>
        <w:t>Castillos</w:t>
      </w:r>
      <w:r w:rsidRPr="00476C8D">
        <w:rPr>
          <w:rFonts w:asciiTheme="majorHAnsi" w:hAnsiTheme="majorHAnsi" w:cs="Segoe UI"/>
          <w:sz w:val="24"/>
          <w:szCs w:val="24"/>
        </w:rPr>
        <w:t>: Los elementos verticales de concreto reforzado ligados directamente a las paredes.</w:t>
      </w:r>
    </w:p>
    <w:p w:rsidR="00DA6E20" w:rsidRPr="00476C8D" w:rsidRDefault="00DA6E20" w:rsidP="00CB2FF9">
      <w:pPr>
        <w:pStyle w:val="Prrafodelista"/>
        <w:numPr>
          <w:ilvl w:val="0"/>
          <w:numId w:val="67"/>
        </w:numPr>
        <w:rPr>
          <w:rFonts w:asciiTheme="majorHAnsi" w:hAnsiTheme="majorHAnsi" w:cs="Segoe UI"/>
          <w:sz w:val="24"/>
          <w:szCs w:val="24"/>
        </w:rPr>
      </w:pPr>
      <w:r w:rsidRPr="00476C8D">
        <w:rPr>
          <w:rFonts w:asciiTheme="majorHAnsi" w:hAnsiTheme="majorHAnsi" w:cs="Segoe UI"/>
          <w:sz w:val="24"/>
          <w:szCs w:val="24"/>
          <w:u w:val="single"/>
        </w:rPr>
        <w:t>Columnas</w:t>
      </w:r>
      <w:r w:rsidRPr="00476C8D">
        <w:rPr>
          <w:rFonts w:asciiTheme="majorHAnsi" w:hAnsiTheme="majorHAnsi" w:cs="Segoe UI"/>
          <w:sz w:val="24"/>
          <w:szCs w:val="24"/>
        </w:rPr>
        <w:t>: Los elementos verticales aislados y no ligados a las paredes.</w:t>
      </w:r>
    </w:p>
    <w:p w:rsidR="00DA6E20" w:rsidRPr="00476C8D" w:rsidRDefault="00DA6E20" w:rsidP="00CB2FF9">
      <w:pPr>
        <w:pStyle w:val="Prrafodelista"/>
        <w:numPr>
          <w:ilvl w:val="0"/>
          <w:numId w:val="67"/>
        </w:numPr>
        <w:rPr>
          <w:rFonts w:asciiTheme="majorHAnsi" w:hAnsiTheme="majorHAnsi" w:cs="Segoe UI"/>
          <w:sz w:val="24"/>
          <w:szCs w:val="24"/>
        </w:rPr>
      </w:pPr>
      <w:r w:rsidRPr="00476C8D">
        <w:rPr>
          <w:rFonts w:asciiTheme="majorHAnsi" w:hAnsiTheme="majorHAnsi" w:cs="Segoe UI"/>
          <w:sz w:val="24"/>
          <w:szCs w:val="24"/>
          <w:u w:val="single"/>
        </w:rPr>
        <w:t>Batientes</w:t>
      </w:r>
      <w:r w:rsidRPr="00476C8D">
        <w:rPr>
          <w:rFonts w:asciiTheme="majorHAnsi" w:hAnsiTheme="majorHAnsi" w:cs="Segoe UI"/>
          <w:sz w:val="24"/>
          <w:szCs w:val="24"/>
        </w:rPr>
        <w:t xml:space="preserve">: El remate del antepecho de las ventanas. Va con acabado </w:t>
      </w:r>
      <w:proofErr w:type="spellStart"/>
      <w:r w:rsidRPr="00476C8D">
        <w:rPr>
          <w:rFonts w:asciiTheme="majorHAnsi" w:hAnsiTheme="majorHAnsi" w:cs="Segoe UI"/>
          <w:sz w:val="24"/>
          <w:szCs w:val="24"/>
        </w:rPr>
        <w:t>martelinado</w:t>
      </w:r>
      <w:proofErr w:type="spellEnd"/>
      <w:r w:rsidRPr="00476C8D">
        <w:rPr>
          <w:rFonts w:asciiTheme="majorHAnsi" w:hAnsiTheme="majorHAnsi" w:cs="Segoe UI"/>
          <w:sz w:val="24"/>
          <w:szCs w:val="24"/>
        </w:rPr>
        <w:t xml:space="preserve"> en todas las ventanas.</w:t>
      </w:r>
    </w:p>
    <w:p w:rsidR="00DA6E20" w:rsidRPr="00476C8D" w:rsidRDefault="00DA6E20" w:rsidP="00CB2FF9">
      <w:pPr>
        <w:pStyle w:val="Prrafodelista"/>
        <w:numPr>
          <w:ilvl w:val="0"/>
          <w:numId w:val="67"/>
        </w:numPr>
        <w:rPr>
          <w:rFonts w:asciiTheme="majorHAnsi" w:hAnsiTheme="majorHAnsi" w:cs="Segoe UI"/>
          <w:sz w:val="24"/>
          <w:szCs w:val="24"/>
        </w:rPr>
      </w:pPr>
      <w:r w:rsidRPr="00476C8D">
        <w:rPr>
          <w:rFonts w:asciiTheme="majorHAnsi" w:hAnsiTheme="majorHAnsi" w:cs="Segoe UI"/>
          <w:sz w:val="24"/>
          <w:szCs w:val="24"/>
          <w:u w:val="single"/>
        </w:rPr>
        <w:t>Solera Cargador Corrido</w:t>
      </w:r>
      <w:r w:rsidRPr="00476C8D">
        <w:rPr>
          <w:rFonts w:asciiTheme="majorHAnsi" w:hAnsiTheme="majorHAnsi" w:cs="Segoe UI"/>
          <w:sz w:val="24"/>
          <w:szCs w:val="24"/>
        </w:rPr>
        <w:t>: El elemento horizontal de refuerzo que sostenga la parte de pared sobre el dintel de puertas, ventanas y otras aberturas, CA1</w:t>
      </w:r>
    </w:p>
    <w:p w:rsidR="00DA6E20" w:rsidRPr="00476C8D" w:rsidRDefault="00DA6E20" w:rsidP="00CB2FF9">
      <w:pPr>
        <w:pStyle w:val="Prrafodelista"/>
        <w:numPr>
          <w:ilvl w:val="0"/>
          <w:numId w:val="67"/>
        </w:numPr>
        <w:rPr>
          <w:rFonts w:asciiTheme="majorHAnsi" w:hAnsiTheme="majorHAnsi" w:cs="Segoe UI"/>
          <w:sz w:val="24"/>
          <w:szCs w:val="24"/>
        </w:rPr>
      </w:pPr>
      <w:r w:rsidRPr="00476C8D">
        <w:rPr>
          <w:rFonts w:asciiTheme="majorHAnsi" w:hAnsiTheme="majorHAnsi" w:cs="Segoe UI"/>
          <w:sz w:val="24"/>
          <w:szCs w:val="24"/>
          <w:u w:val="single"/>
        </w:rPr>
        <w:t>Solera Superior</w:t>
      </w:r>
      <w:r w:rsidRPr="00476C8D">
        <w:rPr>
          <w:rFonts w:asciiTheme="majorHAnsi" w:hAnsiTheme="majorHAnsi" w:cs="Segoe UI"/>
          <w:sz w:val="24"/>
          <w:szCs w:val="24"/>
        </w:rPr>
        <w:t>: La viga de remate de la pared. SS1, SS2.</w:t>
      </w:r>
    </w:p>
    <w:p w:rsidR="00DA6E20" w:rsidRPr="00476C8D" w:rsidRDefault="00DA6E20" w:rsidP="00CB2FF9">
      <w:pPr>
        <w:pStyle w:val="Prrafodelista"/>
        <w:numPr>
          <w:ilvl w:val="0"/>
          <w:numId w:val="67"/>
        </w:numPr>
        <w:rPr>
          <w:rFonts w:asciiTheme="majorHAnsi" w:hAnsiTheme="majorHAnsi" w:cs="Segoe UI"/>
          <w:sz w:val="24"/>
          <w:szCs w:val="24"/>
        </w:rPr>
      </w:pPr>
      <w:r w:rsidRPr="00476C8D">
        <w:rPr>
          <w:rFonts w:asciiTheme="majorHAnsi" w:hAnsiTheme="majorHAnsi" w:cs="Segoe UI"/>
          <w:sz w:val="24"/>
          <w:szCs w:val="24"/>
          <w:u w:val="single"/>
        </w:rPr>
        <w:t>Solera de Calafateo</w:t>
      </w:r>
      <w:r w:rsidRPr="00476C8D">
        <w:rPr>
          <w:rFonts w:asciiTheme="majorHAnsi" w:hAnsiTheme="majorHAnsi" w:cs="Segoe UI"/>
          <w:sz w:val="24"/>
          <w:szCs w:val="24"/>
        </w:rPr>
        <w:t xml:space="preserve">: Elemento de concreto a ser utilizado en el pretil del frontón. </w:t>
      </w:r>
    </w:p>
    <w:p w:rsidR="00DA6E20" w:rsidRPr="00476C8D" w:rsidRDefault="00DA6E20" w:rsidP="00CB2FF9">
      <w:pPr>
        <w:pStyle w:val="Prrafodelista"/>
        <w:numPr>
          <w:ilvl w:val="0"/>
          <w:numId w:val="67"/>
        </w:numPr>
        <w:rPr>
          <w:rFonts w:asciiTheme="majorHAnsi" w:hAnsiTheme="majorHAnsi" w:cs="Segoe UI"/>
          <w:sz w:val="24"/>
          <w:szCs w:val="24"/>
        </w:rPr>
      </w:pPr>
      <w:r w:rsidRPr="00476C8D">
        <w:rPr>
          <w:rFonts w:asciiTheme="majorHAnsi" w:hAnsiTheme="majorHAnsi" w:cs="Segoe UI"/>
          <w:sz w:val="24"/>
          <w:szCs w:val="24"/>
          <w:u w:val="single"/>
        </w:rPr>
        <w:t>Mocheta</w:t>
      </w:r>
      <w:r w:rsidRPr="00476C8D">
        <w:rPr>
          <w:rFonts w:asciiTheme="majorHAnsi" w:hAnsiTheme="majorHAnsi" w:cs="Segoe UI"/>
          <w:sz w:val="24"/>
          <w:szCs w:val="24"/>
        </w:rPr>
        <w:t>: El remate vertical de las puertas, ventanas y otras aberturas.</w:t>
      </w:r>
    </w:p>
    <w:p w:rsidR="00DA6E20" w:rsidRPr="00476C8D" w:rsidRDefault="00DA6E20" w:rsidP="00CB2FF9">
      <w:pPr>
        <w:pStyle w:val="Prrafodelista"/>
        <w:numPr>
          <w:ilvl w:val="0"/>
          <w:numId w:val="67"/>
        </w:numPr>
        <w:rPr>
          <w:rFonts w:asciiTheme="majorHAnsi" w:hAnsiTheme="majorHAnsi" w:cs="Segoe UI"/>
          <w:sz w:val="24"/>
          <w:szCs w:val="24"/>
        </w:rPr>
      </w:pPr>
      <w:r w:rsidRPr="00476C8D">
        <w:rPr>
          <w:rFonts w:asciiTheme="majorHAnsi" w:hAnsiTheme="majorHAnsi" w:cs="Segoe UI"/>
          <w:sz w:val="24"/>
          <w:szCs w:val="24"/>
          <w:u w:val="single"/>
        </w:rPr>
        <w:t>Otros</w:t>
      </w:r>
      <w:r w:rsidRPr="00476C8D">
        <w:rPr>
          <w:rFonts w:asciiTheme="majorHAnsi" w:hAnsiTheme="majorHAnsi" w:cs="Segoe UI"/>
          <w:sz w:val="24"/>
          <w:szCs w:val="24"/>
        </w:rPr>
        <w:t>: Cualquier tipo de amarre o de refuerzo será detallado en los planos.</w:t>
      </w:r>
    </w:p>
    <w:p w:rsidR="00A11721" w:rsidRPr="00476C8D" w:rsidRDefault="00A11721" w:rsidP="00CA1F5F">
      <w:pPr>
        <w:rPr>
          <w:rFonts w:asciiTheme="majorHAnsi" w:hAnsiTheme="majorHAnsi" w:cs="Segoe UI"/>
          <w:sz w:val="24"/>
          <w:szCs w:val="24"/>
        </w:rPr>
      </w:pPr>
    </w:p>
    <w:p w:rsidR="00DA6E20" w:rsidRPr="00476C8D" w:rsidRDefault="00DA6E20" w:rsidP="00543B82">
      <w:pPr>
        <w:pStyle w:val="Ttulo3"/>
        <w:numPr>
          <w:ilvl w:val="2"/>
          <w:numId w:val="122"/>
        </w:numPr>
        <w:shd w:val="clear" w:color="auto" w:fill="B8CCE4" w:themeFill="accent1" w:themeFillTint="66"/>
        <w:snapToGrid w:val="0"/>
        <w:rPr>
          <w:rFonts w:asciiTheme="majorHAnsi" w:hAnsiTheme="majorHAnsi" w:cs="Segoe UI"/>
        </w:rPr>
      </w:pPr>
      <w:bookmarkStart w:id="532" w:name="_Toc10547807"/>
      <w:r w:rsidRPr="00476C8D">
        <w:rPr>
          <w:rFonts w:asciiTheme="majorHAnsi" w:hAnsiTheme="majorHAnsi" w:cs="Segoe UI"/>
        </w:rPr>
        <w:t>MATERIALES</w:t>
      </w:r>
      <w:bookmarkEnd w:id="532"/>
    </w:p>
    <w:p w:rsidR="00DA6E20" w:rsidRPr="00476C8D" w:rsidRDefault="00DA6E20" w:rsidP="00CA1F5F">
      <w:pPr>
        <w:rPr>
          <w:rFonts w:asciiTheme="majorHAnsi" w:hAnsiTheme="majorHAnsi" w:cs="Segoe UI"/>
          <w:sz w:val="24"/>
          <w:szCs w:val="24"/>
        </w:rPr>
      </w:pPr>
      <w:r w:rsidRPr="00476C8D">
        <w:rPr>
          <w:rFonts w:asciiTheme="majorHAnsi" w:hAnsiTheme="majorHAnsi" w:cs="Segoe UI"/>
          <w:sz w:val="24"/>
          <w:szCs w:val="24"/>
        </w:rPr>
        <w:t>a) Elementos de concreto reforzado:</w:t>
      </w:r>
    </w:p>
    <w:p w:rsidR="00DA6E20" w:rsidRPr="00476C8D" w:rsidRDefault="00DA6E20" w:rsidP="00CA1F5F">
      <w:pPr>
        <w:rPr>
          <w:rFonts w:asciiTheme="majorHAnsi" w:hAnsiTheme="majorHAnsi" w:cs="Segoe UI"/>
          <w:sz w:val="24"/>
          <w:szCs w:val="24"/>
        </w:rPr>
      </w:pPr>
      <w:r w:rsidRPr="00476C8D">
        <w:rPr>
          <w:rFonts w:asciiTheme="majorHAnsi" w:hAnsiTheme="majorHAnsi" w:cs="Segoe UI"/>
          <w:sz w:val="24"/>
          <w:szCs w:val="24"/>
        </w:rPr>
        <w:t>La calidad y control estará sujeta a lo especificado en artículo 5.</w:t>
      </w:r>
      <w:r w:rsidR="0072571E" w:rsidRPr="00476C8D">
        <w:rPr>
          <w:rFonts w:asciiTheme="majorHAnsi" w:hAnsiTheme="majorHAnsi" w:cs="Segoe UI"/>
          <w:sz w:val="24"/>
          <w:szCs w:val="24"/>
        </w:rPr>
        <w:t>6</w:t>
      </w:r>
      <w:r w:rsidRPr="00476C8D">
        <w:rPr>
          <w:rFonts w:asciiTheme="majorHAnsi" w:hAnsiTheme="majorHAnsi" w:cs="Segoe UI"/>
          <w:sz w:val="24"/>
          <w:szCs w:val="24"/>
        </w:rPr>
        <w:t>.</w:t>
      </w:r>
      <w:r w:rsidR="0072571E" w:rsidRPr="00476C8D">
        <w:rPr>
          <w:rFonts w:asciiTheme="majorHAnsi" w:hAnsiTheme="majorHAnsi" w:cs="Segoe UI"/>
          <w:sz w:val="24"/>
          <w:szCs w:val="24"/>
        </w:rPr>
        <w:t>2</w:t>
      </w:r>
      <w:r w:rsidRPr="00476C8D">
        <w:rPr>
          <w:rFonts w:asciiTheme="majorHAnsi" w:hAnsiTheme="majorHAnsi" w:cs="Segoe UI"/>
          <w:sz w:val="24"/>
          <w:szCs w:val="24"/>
        </w:rPr>
        <w:t>.</w:t>
      </w:r>
    </w:p>
    <w:p w:rsidR="00DA6E20" w:rsidRPr="00476C8D" w:rsidRDefault="00DA6E20" w:rsidP="00CA1F5F">
      <w:pPr>
        <w:rPr>
          <w:rFonts w:asciiTheme="majorHAnsi" w:hAnsiTheme="majorHAnsi" w:cs="Segoe UI"/>
          <w:sz w:val="24"/>
          <w:szCs w:val="24"/>
        </w:rPr>
      </w:pPr>
    </w:p>
    <w:p w:rsidR="00DA6E20" w:rsidRPr="00476C8D" w:rsidRDefault="00DA6E20" w:rsidP="00543B82">
      <w:pPr>
        <w:pStyle w:val="Ttulo3"/>
        <w:numPr>
          <w:ilvl w:val="2"/>
          <w:numId w:val="122"/>
        </w:numPr>
        <w:shd w:val="clear" w:color="auto" w:fill="B8CCE4" w:themeFill="accent1" w:themeFillTint="66"/>
        <w:snapToGrid w:val="0"/>
        <w:rPr>
          <w:rFonts w:asciiTheme="majorHAnsi" w:hAnsiTheme="majorHAnsi" w:cs="Segoe UI"/>
        </w:rPr>
      </w:pPr>
      <w:bookmarkStart w:id="533" w:name="_Toc10547808"/>
      <w:r w:rsidRPr="00476C8D">
        <w:rPr>
          <w:rFonts w:asciiTheme="majorHAnsi" w:hAnsiTheme="majorHAnsi" w:cs="Segoe UI"/>
        </w:rPr>
        <w:t>MANO DE OBRA</w:t>
      </w:r>
      <w:bookmarkEnd w:id="533"/>
    </w:p>
    <w:p w:rsidR="00DA6E20" w:rsidRPr="00476C8D" w:rsidRDefault="00DA6E20" w:rsidP="00CA1F5F">
      <w:pPr>
        <w:rPr>
          <w:rFonts w:asciiTheme="majorHAnsi" w:hAnsiTheme="majorHAnsi" w:cs="Segoe UI"/>
          <w:sz w:val="24"/>
          <w:szCs w:val="24"/>
        </w:rPr>
      </w:pPr>
      <w:r w:rsidRPr="00476C8D">
        <w:rPr>
          <w:rFonts w:asciiTheme="majorHAnsi" w:hAnsiTheme="majorHAnsi" w:cs="Segoe UI"/>
          <w:sz w:val="24"/>
          <w:szCs w:val="24"/>
        </w:rPr>
        <w:t>a) Elementos de concreto reforzado:</w:t>
      </w:r>
    </w:p>
    <w:p w:rsidR="00DA6E20" w:rsidRPr="00476C8D" w:rsidRDefault="00DA6E20" w:rsidP="00CA1F5F">
      <w:pPr>
        <w:rPr>
          <w:rFonts w:asciiTheme="majorHAnsi" w:hAnsiTheme="majorHAnsi" w:cs="Segoe UI"/>
          <w:sz w:val="24"/>
          <w:szCs w:val="24"/>
        </w:rPr>
      </w:pPr>
      <w:r w:rsidRPr="00476C8D">
        <w:rPr>
          <w:rFonts w:asciiTheme="majorHAnsi" w:hAnsiTheme="majorHAnsi" w:cs="Segoe UI"/>
          <w:sz w:val="24"/>
          <w:szCs w:val="24"/>
        </w:rPr>
        <w:t xml:space="preserve">Los elementos de amarre o refuerzo de concreto reforzado se fabricarán siguiendo las indicaciones del artículo 4.20 Los recubrimientos libres del refuerzo no deberán ser menores de 2.0cm excepto para columnas de un área igual o mayor de 600 cm2 con una dimensión mínima de 20cm en cuyo caso el recubrimiento libre será de 3.0cm como mínimo. No se permitirá empalmes de refuerzo en "bayoneta" a no ser que haya una relación no menor a 6 longitudinal por 1 transversal (6:1). Los empalmes de refuerzo se harán traslapando las varillas con la longitud especificada en los planos. El anclaje de refuerzo será según lo especificado en </w:t>
      </w:r>
      <w:r w:rsidRPr="00476C8D">
        <w:rPr>
          <w:rFonts w:asciiTheme="majorHAnsi" w:hAnsiTheme="majorHAnsi" w:cs="Segoe UI"/>
          <w:sz w:val="24"/>
          <w:szCs w:val="24"/>
        </w:rPr>
        <w:lastRenderedPageBreak/>
        <w:t>los planos estructurales, debiendo ajustarse en radio con una longitud adicional a las especificaciones ACI - 318 -83, secciones 12:1, 12:5.2, 12:11. El espaciamiento entre varillas longitudinales se ajustará a las normas del ACI - 318 – 83.</w:t>
      </w:r>
    </w:p>
    <w:p w:rsidR="00DA6E20" w:rsidRPr="00476C8D" w:rsidRDefault="00DA6E20" w:rsidP="00CA1F5F">
      <w:pPr>
        <w:rPr>
          <w:rFonts w:asciiTheme="majorHAnsi" w:hAnsiTheme="majorHAnsi" w:cs="Segoe UI"/>
          <w:sz w:val="24"/>
          <w:szCs w:val="24"/>
        </w:rPr>
      </w:pPr>
      <w:r w:rsidRPr="00476C8D">
        <w:rPr>
          <w:rFonts w:asciiTheme="majorHAnsi" w:hAnsiTheme="majorHAnsi" w:cs="Segoe UI"/>
          <w:sz w:val="24"/>
          <w:szCs w:val="24"/>
        </w:rPr>
        <w:t>b) Elementos de madera: Ver capítulo 5.13.</w:t>
      </w:r>
    </w:p>
    <w:p w:rsidR="00DA6E20" w:rsidRPr="00476C8D" w:rsidRDefault="00DA6E20" w:rsidP="00CA1F5F">
      <w:pPr>
        <w:rPr>
          <w:rFonts w:asciiTheme="majorHAnsi" w:hAnsiTheme="majorHAnsi" w:cs="Segoe UI"/>
          <w:sz w:val="24"/>
          <w:szCs w:val="24"/>
        </w:rPr>
      </w:pPr>
    </w:p>
    <w:p w:rsidR="00DA6E20" w:rsidRPr="00476C8D" w:rsidRDefault="00DA6E20" w:rsidP="00543B82">
      <w:pPr>
        <w:pStyle w:val="Ttulo3"/>
        <w:numPr>
          <w:ilvl w:val="2"/>
          <w:numId w:val="122"/>
        </w:numPr>
        <w:shd w:val="clear" w:color="auto" w:fill="B8CCE4" w:themeFill="accent1" w:themeFillTint="66"/>
        <w:snapToGrid w:val="0"/>
        <w:rPr>
          <w:rFonts w:asciiTheme="majorHAnsi" w:hAnsiTheme="majorHAnsi" w:cs="Segoe UI"/>
        </w:rPr>
      </w:pPr>
      <w:bookmarkStart w:id="534" w:name="_Toc10547809"/>
      <w:r w:rsidRPr="00476C8D">
        <w:rPr>
          <w:rFonts w:asciiTheme="majorHAnsi" w:hAnsiTheme="majorHAnsi" w:cs="Segoe UI"/>
        </w:rPr>
        <w:t>MEDICION</w:t>
      </w:r>
      <w:bookmarkEnd w:id="534"/>
    </w:p>
    <w:p w:rsidR="00DA6E20" w:rsidRPr="00476C8D" w:rsidRDefault="00DA6E20" w:rsidP="00CB2FF9">
      <w:pPr>
        <w:pStyle w:val="Prrafodelista"/>
        <w:numPr>
          <w:ilvl w:val="0"/>
          <w:numId w:val="68"/>
        </w:numPr>
        <w:rPr>
          <w:rFonts w:asciiTheme="majorHAnsi" w:hAnsiTheme="majorHAnsi" w:cs="Segoe UI"/>
          <w:sz w:val="24"/>
          <w:szCs w:val="24"/>
        </w:rPr>
      </w:pPr>
      <w:r w:rsidRPr="00476C8D">
        <w:rPr>
          <w:rFonts w:asciiTheme="majorHAnsi" w:hAnsiTheme="majorHAnsi" w:cs="Segoe UI"/>
          <w:sz w:val="24"/>
          <w:szCs w:val="24"/>
        </w:rPr>
        <w:t>Elementos de concreto reforzado: Se medirán los metros cúbicos o metros lineales satisfactoriamente realizados según se especifique la forma de medición en el cuadro de conceptos y cantidades de obra.</w:t>
      </w:r>
    </w:p>
    <w:p w:rsidR="00DA6E20" w:rsidRPr="00476C8D" w:rsidRDefault="00DA6E20" w:rsidP="00CB2FF9">
      <w:pPr>
        <w:pStyle w:val="Prrafodelista"/>
        <w:numPr>
          <w:ilvl w:val="0"/>
          <w:numId w:val="68"/>
        </w:numPr>
        <w:rPr>
          <w:rFonts w:asciiTheme="majorHAnsi" w:hAnsiTheme="majorHAnsi" w:cs="Segoe UI"/>
          <w:sz w:val="24"/>
          <w:szCs w:val="24"/>
        </w:rPr>
      </w:pPr>
      <w:r w:rsidRPr="00476C8D">
        <w:rPr>
          <w:rFonts w:asciiTheme="majorHAnsi" w:hAnsiTheme="majorHAnsi" w:cs="Segoe UI"/>
          <w:sz w:val="24"/>
          <w:szCs w:val="24"/>
        </w:rPr>
        <w:t>Elementos de madera: se medirá el número de metros lineales fabricados, colocados y afianzados satisfactoriamente.</w:t>
      </w:r>
    </w:p>
    <w:p w:rsidR="00DA6E20" w:rsidRPr="00476C8D" w:rsidRDefault="00DA6E20" w:rsidP="00CA1F5F">
      <w:pPr>
        <w:rPr>
          <w:rFonts w:asciiTheme="majorHAnsi" w:hAnsiTheme="majorHAnsi" w:cs="Segoe UI"/>
          <w:sz w:val="24"/>
          <w:szCs w:val="24"/>
        </w:rPr>
      </w:pPr>
    </w:p>
    <w:p w:rsidR="00DA6E20" w:rsidRPr="00476C8D" w:rsidRDefault="00DA6E20" w:rsidP="00543B82">
      <w:pPr>
        <w:pStyle w:val="Ttulo3"/>
        <w:numPr>
          <w:ilvl w:val="2"/>
          <w:numId w:val="122"/>
        </w:numPr>
        <w:shd w:val="clear" w:color="auto" w:fill="B8CCE4" w:themeFill="accent1" w:themeFillTint="66"/>
        <w:snapToGrid w:val="0"/>
        <w:rPr>
          <w:rFonts w:asciiTheme="majorHAnsi" w:hAnsiTheme="majorHAnsi" w:cs="Segoe UI"/>
        </w:rPr>
      </w:pPr>
      <w:bookmarkStart w:id="535" w:name="_Toc10547810"/>
      <w:r w:rsidRPr="00476C8D">
        <w:rPr>
          <w:rFonts w:asciiTheme="majorHAnsi" w:hAnsiTheme="majorHAnsi" w:cs="Segoe UI"/>
        </w:rPr>
        <w:t>PAGO</w:t>
      </w:r>
      <w:bookmarkEnd w:id="535"/>
    </w:p>
    <w:p w:rsidR="00DA6E20" w:rsidRPr="00476C8D" w:rsidRDefault="00DA6E20" w:rsidP="00CA1F5F">
      <w:pPr>
        <w:rPr>
          <w:rFonts w:asciiTheme="majorHAnsi" w:hAnsiTheme="majorHAnsi" w:cs="Segoe UI"/>
          <w:sz w:val="24"/>
          <w:szCs w:val="24"/>
        </w:rPr>
      </w:pPr>
      <w:r w:rsidRPr="00476C8D">
        <w:rPr>
          <w:rFonts w:asciiTheme="majorHAnsi" w:hAnsiTheme="majorHAnsi" w:cs="Segoe UI"/>
          <w:sz w:val="24"/>
          <w:szCs w:val="24"/>
        </w:rPr>
        <w:t>Se pagarán según el caso, al p</w:t>
      </w:r>
      <w:r w:rsidR="00A32E81">
        <w:rPr>
          <w:rFonts w:asciiTheme="majorHAnsi" w:hAnsiTheme="majorHAnsi" w:cs="Segoe UI"/>
          <w:sz w:val="24"/>
          <w:szCs w:val="24"/>
        </w:rPr>
        <w:t>recio unitario convenido en el c</w:t>
      </w:r>
      <w:r w:rsidRPr="00476C8D">
        <w:rPr>
          <w:rFonts w:asciiTheme="majorHAnsi" w:hAnsiTheme="majorHAnsi" w:cs="Segoe UI"/>
          <w:sz w:val="24"/>
          <w:szCs w:val="24"/>
        </w:rPr>
        <w:t>ontrato.</w:t>
      </w:r>
    </w:p>
    <w:p w:rsidR="00DA6E20" w:rsidRPr="00476C8D" w:rsidRDefault="00DA6E20" w:rsidP="00CA1F5F">
      <w:pPr>
        <w:rPr>
          <w:rFonts w:asciiTheme="majorHAnsi" w:hAnsiTheme="majorHAnsi" w:cs="Segoe UI"/>
          <w:sz w:val="24"/>
          <w:szCs w:val="24"/>
        </w:rPr>
      </w:pPr>
    </w:p>
    <w:p w:rsidR="00DA6E20" w:rsidRPr="00543B82" w:rsidRDefault="00DA6E20" w:rsidP="00543B82">
      <w:pPr>
        <w:pStyle w:val="Ttulo1"/>
        <w:numPr>
          <w:ilvl w:val="1"/>
          <w:numId w:val="122"/>
        </w:numPr>
        <w:shd w:val="clear" w:color="auto" w:fill="B8CCE4" w:themeFill="accent1" w:themeFillTint="66"/>
        <w:jc w:val="left"/>
        <w:rPr>
          <w:rFonts w:asciiTheme="majorHAnsi" w:hAnsiTheme="majorHAnsi"/>
          <w:sz w:val="24"/>
          <w:szCs w:val="24"/>
        </w:rPr>
      </w:pPr>
      <w:bookmarkStart w:id="536" w:name="_Toc333313105"/>
      <w:bookmarkStart w:id="537" w:name="_Toc178407902"/>
      <w:bookmarkStart w:id="538" w:name="_Toc150055505"/>
      <w:bookmarkStart w:id="539" w:name="_Toc10547811"/>
      <w:r w:rsidRPr="00543B82">
        <w:rPr>
          <w:rFonts w:asciiTheme="majorHAnsi" w:hAnsiTheme="majorHAnsi"/>
          <w:sz w:val="24"/>
          <w:szCs w:val="24"/>
        </w:rPr>
        <w:t>PISOS</w:t>
      </w:r>
      <w:bookmarkEnd w:id="536"/>
      <w:bookmarkEnd w:id="537"/>
      <w:bookmarkEnd w:id="538"/>
      <w:bookmarkEnd w:id="539"/>
    </w:p>
    <w:p w:rsidR="00DA6E20" w:rsidRPr="00476C8D" w:rsidRDefault="00543B82" w:rsidP="00543B82">
      <w:pPr>
        <w:pStyle w:val="Ttulo3"/>
        <w:snapToGrid w:val="0"/>
        <w:rPr>
          <w:rFonts w:asciiTheme="majorHAnsi" w:hAnsiTheme="majorHAnsi" w:cs="Segoe UI"/>
        </w:rPr>
      </w:pPr>
      <w:bookmarkStart w:id="540" w:name="_Toc10547812"/>
      <w:r>
        <w:rPr>
          <w:rFonts w:asciiTheme="majorHAnsi" w:hAnsiTheme="majorHAnsi" w:cs="Segoe UI"/>
        </w:rPr>
        <w:t xml:space="preserve">5.10.1 </w:t>
      </w:r>
      <w:r w:rsidR="00DA6E20" w:rsidRPr="00476C8D">
        <w:rPr>
          <w:rFonts w:asciiTheme="majorHAnsi" w:hAnsiTheme="majorHAnsi" w:cs="Segoe UI"/>
        </w:rPr>
        <w:t>ALCANCE</w:t>
      </w:r>
      <w:bookmarkEnd w:id="540"/>
    </w:p>
    <w:p w:rsidR="00DA6E20" w:rsidRPr="00476C8D" w:rsidRDefault="00DA6E20" w:rsidP="00CA1F5F">
      <w:pPr>
        <w:rPr>
          <w:rFonts w:asciiTheme="majorHAnsi" w:hAnsiTheme="majorHAnsi" w:cs="Segoe UI"/>
          <w:sz w:val="24"/>
          <w:szCs w:val="24"/>
        </w:rPr>
      </w:pPr>
      <w:r w:rsidRPr="00476C8D">
        <w:rPr>
          <w:rFonts w:asciiTheme="majorHAnsi" w:hAnsiTheme="majorHAnsi" w:cs="Segoe UI"/>
          <w:sz w:val="24"/>
          <w:szCs w:val="24"/>
        </w:rPr>
        <w:t>Esta sección incluye el suministro e instalación de pisos, zócalos, y otras actividades relacionadas necesarias para la total terminación del trabajo indicado en los planos y lo descrito en las especificaciones.</w:t>
      </w:r>
    </w:p>
    <w:p w:rsidR="00DA6E20" w:rsidRPr="00476C8D" w:rsidRDefault="00DA6E20" w:rsidP="00CA1F5F">
      <w:pPr>
        <w:rPr>
          <w:rFonts w:asciiTheme="majorHAnsi" w:hAnsiTheme="majorHAnsi" w:cs="Segoe UI"/>
          <w:sz w:val="24"/>
          <w:szCs w:val="24"/>
          <w:highlight w:val="cyan"/>
        </w:rPr>
      </w:pPr>
    </w:p>
    <w:p w:rsidR="00DA6E20" w:rsidRPr="00476C8D" w:rsidRDefault="00DA6E20" w:rsidP="00543B82">
      <w:pPr>
        <w:pStyle w:val="Ttulo3"/>
        <w:numPr>
          <w:ilvl w:val="2"/>
          <w:numId w:val="122"/>
        </w:numPr>
        <w:shd w:val="clear" w:color="auto" w:fill="B8CCE4" w:themeFill="accent1" w:themeFillTint="66"/>
        <w:snapToGrid w:val="0"/>
        <w:rPr>
          <w:rFonts w:asciiTheme="majorHAnsi" w:hAnsiTheme="majorHAnsi" w:cs="Segoe UI"/>
        </w:rPr>
      </w:pPr>
      <w:bookmarkStart w:id="541" w:name="_Toc137707898"/>
      <w:bookmarkStart w:id="542" w:name="_Toc10547813"/>
      <w:r w:rsidRPr="00476C8D">
        <w:rPr>
          <w:rFonts w:asciiTheme="majorHAnsi" w:hAnsiTheme="majorHAnsi" w:cs="Segoe UI"/>
        </w:rPr>
        <w:t>PISO DE GRANITO</w:t>
      </w:r>
      <w:bookmarkEnd w:id="541"/>
      <w:bookmarkEnd w:id="542"/>
    </w:p>
    <w:p w:rsidR="00DA6E20" w:rsidRPr="00476C8D" w:rsidRDefault="00DA6E20" w:rsidP="00CB2FF9">
      <w:pPr>
        <w:pStyle w:val="Prrafodelista"/>
        <w:numPr>
          <w:ilvl w:val="0"/>
          <w:numId w:val="69"/>
        </w:numPr>
        <w:rPr>
          <w:rFonts w:asciiTheme="majorHAnsi" w:hAnsiTheme="majorHAnsi" w:cs="Segoe UI"/>
          <w:sz w:val="24"/>
          <w:szCs w:val="24"/>
        </w:rPr>
      </w:pPr>
      <w:r w:rsidRPr="00476C8D">
        <w:rPr>
          <w:rFonts w:asciiTheme="majorHAnsi" w:hAnsiTheme="majorHAnsi" w:cs="Segoe UI"/>
          <w:sz w:val="24"/>
          <w:szCs w:val="24"/>
        </w:rPr>
        <w:t>Previamente, se habrá tomado las precauciones necesarias para el drenaje de las aguas subterráneas, se habrá instalado las tuberías del agua potable y de aguas negras, rellenado las oquedades con material selecto aprobado por el Supervisor de la obra y humedeciendo y compactado el relleno de nivelación. A continuación se pondrá un firme de concreto simple de 5cm sobre el cual se pondrá el piso de Granito de 30x30cm del color aprobado por la Supervisión, una mezcla de cemento y arena en proporción por volumen de 1:3.</w:t>
      </w:r>
    </w:p>
    <w:p w:rsidR="00DA6E20" w:rsidRPr="00476C8D" w:rsidRDefault="00DA6E20" w:rsidP="00CB2FF9">
      <w:pPr>
        <w:pStyle w:val="Prrafodelista"/>
        <w:numPr>
          <w:ilvl w:val="0"/>
          <w:numId w:val="69"/>
        </w:numPr>
        <w:rPr>
          <w:rFonts w:asciiTheme="majorHAnsi" w:hAnsiTheme="majorHAnsi" w:cs="Segoe UI"/>
          <w:sz w:val="24"/>
          <w:szCs w:val="24"/>
        </w:rPr>
      </w:pPr>
      <w:r w:rsidRPr="00476C8D">
        <w:rPr>
          <w:rFonts w:asciiTheme="majorHAnsi" w:hAnsiTheme="majorHAnsi" w:cs="Segoe UI"/>
          <w:sz w:val="24"/>
          <w:szCs w:val="24"/>
        </w:rPr>
        <w:t>Las juntas de los ladrillos serán niveladas y alineadas, rellenándolas con una lechada de cemento blanco o cemento gris dependiendo del color del piso. Los pisos de ladrillo de granito terminado, se mantendrán durante 7 días cubiertos con una capa de aserrín de madera de pino ligeramente humedecida.</w:t>
      </w:r>
    </w:p>
    <w:p w:rsidR="00DA6E20" w:rsidRPr="00476C8D" w:rsidRDefault="00DA6E20" w:rsidP="00CB2FF9">
      <w:pPr>
        <w:pStyle w:val="Prrafodelista"/>
        <w:numPr>
          <w:ilvl w:val="0"/>
          <w:numId w:val="69"/>
        </w:numPr>
        <w:rPr>
          <w:rFonts w:asciiTheme="majorHAnsi" w:hAnsiTheme="majorHAnsi" w:cs="Segoe UI"/>
          <w:sz w:val="24"/>
          <w:szCs w:val="24"/>
        </w:rPr>
      </w:pPr>
      <w:r w:rsidRPr="00476C8D">
        <w:rPr>
          <w:rFonts w:asciiTheme="majorHAnsi" w:hAnsiTheme="majorHAnsi" w:cs="Segoe UI"/>
          <w:sz w:val="24"/>
          <w:szCs w:val="24"/>
        </w:rPr>
        <w:t>Todos los pisos serán entregados completamente limpios y a entera satisfacción del Supervisor de la obra.</w:t>
      </w:r>
    </w:p>
    <w:p w:rsidR="00DA6E20" w:rsidRPr="00476C8D" w:rsidRDefault="00DA6E20" w:rsidP="00CB2FF9">
      <w:pPr>
        <w:pStyle w:val="Prrafodelista"/>
        <w:numPr>
          <w:ilvl w:val="0"/>
          <w:numId w:val="69"/>
        </w:numPr>
        <w:rPr>
          <w:rFonts w:asciiTheme="majorHAnsi" w:hAnsiTheme="majorHAnsi" w:cs="Segoe UI"/>
          <w:sz w:val="24"/>
          <w:szCs w:val="24"/>
        </w:rPr>
      </w:pPr>
      <w:r w:rsidRPr="00476C8D">
        <w:rPr>
          <w:rFonts w:asciiTheme="majorHAnsi" w:hAnsiTheme="majorHAnsi" w:cs="Segoe UI"/>
          <w:sz w:val="24"/>
          <w:szCs w:val="24"/>
        </w:rPr>
        <w:t>El granito para piso será de 30 x 30cm y la moldura de 7 x 30cm tal como se indica en los planos, de 2.5cm de espesor, hecho a presión hidráulica por una fábrica del país, competente y acreditada.</w:t>
      </w:r>
    </w:p>
    <w:p w:rsidR="00DA6E20" w:rsidRPr="00476C8D" w:rsidRDefault="00DA6E20" w:rsidP="00CB2FF9">
      <w:pPr>
        <w:pStyle w:val="Prrafodelista"/>
        <w:numPr>
          <w:ilvl w:val="0"/>
          <w:numId w:val="69"/>
        </w:numPr>
        <w:rPr>
          <w:rFonts w:asciiTheme="majorHAnsi" w:hAnsiTheme="majorHAnsi" w:cs="Segoe UI"/>
          <w:sz w:val="24"/>
          <w:szCs w:val="24"/>
        </w:rPr>
      </w:pPr>
      <w:r w:rsidRPr="00476C8D">
        <w:rPr>
          <w:rFonts w:asciiTheme="majorHAnsi" w:hAnsiTheme="majorHAnsi" w:cs="Segoe UI"/>
          <w:sz w:val="24"/>
          <w:szCs w:val="24"/>
        </w:rPr>
        <w:t>Serán de primera calidad sin grietas con sus caras y aristas en ángulo recto y con no menos de 15 días de haberse fabricado, si no han sido curados a vapor.</w:t>
      </w:r>
    </w:p>
    <w:p w:rsidR="00DA6E20" w:rsidRPr="00476C8D" w:rsidRDefault="00DA6E20" w:rsidP="00CB2FF9">
      <w:pPr>
        <w:pStyle w:val="Prrafodelista"/>
        <w:numPr>
          <w:ilvl w:val="0"/>
          <w:numId w:val="69"/>
        </w:numPr>
        <w:rPr>
          <w:rFonts w:asciiTheme="majorHAnsi" w:hAnsiTheme="majorHAnsi" w:cs="Segoe UI"/>
          <w:sz w:val="24"/>
          <w:szCs w:val="24"/>
        </w:rPr>
      </w:pPr>
      <w:r w:rsidRPr="00476C8D">
        <w:rPr>
          <w:rFonts w:asciiTheme="majorHAnsi" w:hAnsiTheme="majorHAnsi" w:cs="Segoe UI"/>
          <w:sz w:val="24"/>
          <w:szCs w:val="24"/>
        </w:rPr>
        <w:t>El mortero que se use para la colocación del piso de granito se compondrá de una parte de cemento y tres de arena, se mezclará todo con suficiente agua hasta conseguir una mezcla pastosa y manual, y la capa de mortero será una capa no menor de 2cm.</w:t>
      </w:r>
    </w:p>
    <w:p w:rsidR="00DA6E20" w:rsidRPr="00476C8D" w:rsidRDefault="00DA6E20" w:rsidP="00CB2FF9">
      <w:pPr>
        <w:pStyle w:val="Prrafodelista"/>
        <w:numPr>
          <w:ilvl w:val="0"/>
          <w:numId w:val="69"/>
        </w:numPr>
        <w:rPr>
          <w:rFonts w:asciiTheme="majorHAnsi" w:hAnsiTheme="majorHAnsi" w:cs="Segoe UI"/>
          <w:sz w:val="24"/>
          <w:szCs w:val="24"/>
        </w:rPr>
      </w:pPr>
      <w:r w:rsidRPr="00476C8D">
        <w:rPr>
          <w:rFonts w:asciiTheme="majorHAnsi" w:hAnsiTheme="majorHAnsi" w:cs="Segoe UI"/>
          <w:sz w:val="24"/>
          <w:szCs w:val="24"/>
        </w:rPr>
        <w:lastRenderedPageBreak/>
        <w:t>Antes de colocar el mortero se limpiará cuidadosamente la superficie del firme de concreto, lavándola con agua clara y fresca, eliminando todo el exceso de agua.</w:t>
      </w:r>
    </w:p>
    <w:p w:rsidR="00DA6E20" w:rsidRPr="00476C8D" w:rsidRDefault="00DA6E20" w:rsidP="00CB2FF9">
      <w:pPr>
        <w:pStyle w:val="Prrafodelista"/>
        <w:numPr>
          <w:ilvl w:val="0"/>
          <w:numId w:val="69"/>
        </w:numPr>
        <w:rPr>
          <w:rFonts w:asciiTheme="majorHAnsi" w:hAnsiTheme="majorHAnsi" w:cs="Segoe UI"/>
          <w:sz w:val="24"/>
          <w:szCs w:val="24"/>
        </w:rPr>
      </w:pPr>
      <w:r w:rsidRPr="00476C8D">
        <w:rPr>
          <w:rFonts w:asciiTheme="majorHAnsi" w:hAnsiTheme="majorHAnsi" w:cs="Segoe UI"/>
          <w:sz w:val="24"/>
          <w:szCs w:val="24"/>
        </w:rPr>
        <w:t>La base de mortero se colocará uniformemente hasta que su superficie quede pareja, sea a nivel o inclinada, para facilitar el desagüe cuando sea necesario, no se desparramará mortero sobre una superficie mayor que la que puede ser cubierta con ladrillos en una sola operación antes que el mortero empiece su fraguado inicial.</w:t>
      </w:r>
    </w:p>
    <w:p w:rsidR="00DA6E20" w:rsidRPr="00476C8D" w:rsidRDefault="00DA6E20" w:rsidP="00CB2FF9">
      <w:pPr>
        <w:pStyle w:val="Prrafodelista"/>
        <w:numPr>
          <w:ilvl w:val="0"/>
          <w:numId w:val="69"/>
        </w:numPr>
        <w:rPr>
          <w:rFonts w:asciiTheme="majorHAnsi" w:hAnsiTheme="majorHAnsi" w:cs="Segoe UI"/>
          <w:sz w:val="24"/>
          <w:szCs w:val="24"/>
        </w:rPr>
      </w:pPr>
      <w:r w:rsidRPr="00476C8D">
        <w:rPr>
          <w:rFonts w:asciiTheme="majorHAnsi" w:hAnsiTheme="majorHAnsi" w:cs="Segoe UI"/>
          <w:sz w:val="24"/>
          <w:szCs w:val="24"/>
        </w:rPr>
        <w:t xml:space="preserve">Antes de la colocación del ladrillo la superficie de mortero será espolvoreada uniformemente con cemento </w:t>
      </w:r>
      <w:proofErr w:type="spellStart"/>
      <w:r w:rsidRPr="00476C8D">
        <w:rPr>
          <w:rFonts w:asciiTheme="majorHAnsi" w:hAnsiTheme="majorHAnsi" w:cs="Segoe UI"/>
          <w:sz w:val="24"/>
          <w:szCs w:val="24"/>
        </w:rPr>
        <w:t>Pórtland</w:t>
      </w:r>
      <w:proofErr w:type="spellEnd"/>
      <w:r w:rsidRPr="00476C8D">
        <w:rPr>
          <w:rFonts w:asciiTheme="majorHAnsi" w:hAnsiTheme="majorHAnsi" w:cs="Segoe UI"/>
          <w:sz w:val="24"/>
          <w:szCs w:val="24"/>
        </w:rPr>
        <w:t>; y se apretarán golpeándolos suavemente hasta que queden parejos y a nivel con las cotas establecidas para piso terminado.</w:t>
      </w:r>
    </w:p>
    <w:p w:rsidR="00DA6E20" w:rsidRPr="00476C8D" w:rsidRDefault="00DA6E20" w:rsidP="00CB2FF9">
      <w:pPr>
        <w:pStyle w:val="Prrafodelista"/>
        <w:numPr>
          <w:ilvl w:val="0"/>
          <w:numId w:val="69"/>
        </w:numPr>
        <w:rPr>
          <w:rFonts w:asciiTheme="majorHAnsi" w:hAnsiTheme="majorHAnsi" w:cs="Segoe UI"/>
          <w:sz w:val="24"/>
          <w:szCs w:val="24"/>
        </w:rPr>
      </w:pPr>
      <w:r w:rsidRPr="00476C8D">
        <w:rPr>
          <w:rFonts w:asciiTheme="majorHAnsi" w:hAnsiTheme="majorHAnsi" w:cs="Segoe UI"/>
          <w:sz w:val="24"/>
          <w:szCs w:val="24"/>
        </w:rPr>
        <w:t>Todo corte de las piezas del piso de granito para ajustarse a las irregularidades de las paredes, se hará a lo largo de las orillas exteriores.</w:t>
      </w:r>
    </w:p>
    <w:p w:rsidR="00DA6E20" w:rsidRPr="00476C8D" w:rsidRDefault="00DA6E20" w:rsidP="00CB2FF9">
      <w:pPr>
        <w:pStyle w:val="Prrafodelista"/>
        <w:numPr>
          <w:ilvl w:val="0"/>
          <w:numId w:val="69"/>
        </w:numPr>
        <w:rPr>
          <w:rFonts w:asciiTheme="majorHAnsi" w:hAnsiTheme="majorHAnsi" w:cs="Segoe UI"/>
          <w:sz w:val="24"/>
          <w:szCs w:val="24"/>
        </w:rPr>
      </w:pPr>
      <w:r w:rsidRPr="00476C8D">
        <w:rPr>
          <w:rFonts w:asciiTheme="majorHAnsi" w:hAnsiTheme="majorHAnsi" w:cs="Segoe UI"/>
          <w:sz w:val="24"/>
          <w:szCs w:val="24"/>
        </w:rPr>
        <w:t>Tan pronto se halla fraguado el mortero lo suficiente, se lavará el piso con agua limpia y clara; las juntas entre cada ladrillo, deberán ser siempre del mismo ancho, en ningún caso mayores de 3 o menos de 2mm de ancho, serán fraguadas adecuadamente con una mezcla de cemento blanco.</w:t>
      </w:r>
    </w:p>
    <w:p w:rsidR="00DA6E20" w:rsidRPr="00476C8D" w:rsidRDefault="00DA6E20" w:rsidP="00CB2FF9">
      <w:pPr>
        <w:pStyle w:val="Prrafodelista"/>
        <w:numPr>
          <w:ilvl w:val="0"/>
          <w:numId w:val="69"/>
        </w:numPr>
        <w:rPr>
          <w:rFonts w:asciiTheme="majorHAnsi" w:hAnsiTheme="majorHAnsi" w:cs="Segoe UI"/>
          <w:sz w:val="24"/>
          <w:szCs w:val="24"/>
        </w:rPr>
      </w:pPr>
      <w:r w:rsidRPr="00476C8D">
        <w:rPr>
          <w:rFonts w:asciiTheme="majorHAnsi" w:hAnsiTheme="majorHAnsi" w:cs="Segoe UI"/>
          <w:sz w:val="24"/>
          <w:szCs w:val="24"/>
        </w:rPr>
        <w:t xml:space="preserve">No se permitirán pesos concentrados sobre el piso de ladrillo de granito instalado </w:t>
      </w:r>
      <w:r w:rsidR="006136CA" w:rsidRPr="00476C8D">
        <w:rPr>
          <w:rFonts w:asciiTheme="majorHAnsi" w:hAnsiTheme="majorHAnsi" w:cs="Segoe UI"/>
          <w:sz w:val="24"/>
          <w:szCs w:val="24"/>
        </w:rPr>
        <w:t>sino</w:t>
      </w:r>
      <w:r w:rsidRPr="00476C8D">
        <w:rPr>
          <w:rFonts w:asciiTheme="majorHAnsi" w:hAnsiTheme="majorHAnsi" w:cs="Segoe UI"/>
          <w:sz w:val="24"/>
          <w:szCs w:val="24"/>
        </w:rPr>
        <w:t xml:space="preserve"> hasta después de 48 horas de ser colocado y el trabajo estará terminado cuando esté libre de mosaicos sueltos o rotos, cuando tenga las juntas uniformes y la superficie esté a nivel.</w:t>
      </w:r>
    </w:p>
    <w:p w:rsidR="00DA6E20" w:rsidRPr="00476C8D" w:rsidRDefault="00DA6E20" w:rsidP="00CB2FF9">
      <w:pPr>
        <w:pStyle w:val="Prrafodelista"/>
        <w:numPr>
          <w:ilvl w:val="0"/>
          <w:numId w:val="69"/>
        </w:numPr>
        <w:rPr>
          <w:rFonts w:asciiTheme="majorHAnsi" w:hAnsiTheme="majorHAnsi" w:cs="Segoe UI"/>
          <w:sz w:val="24"/>
          <w:szCs w:val="24"/>
        </w:rPr>
      </w:pPr>
      <w:r w:rsidRPr="00476C8D">
        <w:rPr>
          <w:rFonts w:asciiTheme="majorHAnsi" w:hAnsiTheme="majorHAnsi" w:cs="Segoe UI"/>
          <w:sz w:val="24"/>
          <w:szCs w:val="24"/>
        </w:rPr>
        <w:t xml:space="preserve">Para el esmerilado y pulido de este tipo de granito se deberá usar maquinas que trabajen con piedras </w:t>
      </w:r>
      <w:proofErr w:type="spellStart"/>
      <w:r w:rsidRPr="00476C8D">
        <w:rPr>
          <w:rFonts w:asciiTheme="majorHAnsi" w:hAnsiTheme="majorHAnsi" w:cs="Segoe UI"/>
          <w:sz w:val="24"/>
          <w:szCs w:val="24"/>
        </w:rPr>
        <w:t>desgastadoras</w:t>
      </w:r>
      <w:proofErr w:type="spellEnd"/>
      <w:r w:rsidRPr="00476C8D">
        <w:rPr>
          <w:rFonts w:asciiTheme="majorHAnsi" w:hAnsiTheme="majorHAnsi" w:cs="Segoe UI"/>
          <w:sz w:val="24"/>
          <w:szCs w:val="24"/>
        </w:rPr>
        <w:t xml:space="preserve"> y agua. </w:t>
      </w:r>
    </w:p>
    <w:p w:rsidR="00DA6E20" w:rsidRPr="00476C8D" w:rsidRDefault="00DA6E20" w:rsidP="00CA1F5F">
      <w:pPr>
        <w:rPr>
          <w:rFonts w:asciiTheme="majorHAnsi" w:hAnsiTheme="majorHAnsi" w:cs="Segoe UI"/>
          <w:sz w:val="24"/>
          <w:szCs w:val="24"/>
        </w:rPr>
      </w:pPr>
    </w:p>
    <w:p w:rsidR="00DA6E20" w:rsidRPr="00476C8D" w:rsidRDefault="00DA6E20" w:rsidP="00543B82">
      <w:pPr>
        <w:pStyle w:val="Ttulo3"/>
        <w:numPr>
          <w:ilvl w:val="2"/>
          <w:numId w:val="122"/>
        </w:numPr>
        <w:shd w:val="clear" w:color="auto" w:fill="B8CCE4" w:themeFill="accent1" w:themeFillTint="66"/>
        <w:snapToGrid w:val="0"/>
        <w:rPr>
          <w:rFonts w:asciiTheme="majorHAnsi" w:hAnsiTheme="majorHAnsi" w:cs="Segoe UI"/>
        </w:rPr>
      </w:pPr>
      <w:bookmarkStart w:id="543" w:name="_Toc137707900"/>
      <w:bookmarkStart w:id="544" w:name="_Toc10547814"/>
      <w:r w:rsidRPr="00476C8D">
        <w:rPr>
          <w:rFonts w:asciiTheme="majorHAnsi" w:hAnsiTheme="majorHAnsi" w:cs="Segoe UI"/>
        </w:rPr>
        <w:t>PROTECCION</w:t>
      </w:r>
      <w:bookmarkEnd w:id="543"/>
      <w:bookmarkEnd w:id="544"/>
    </w:p>
    <w:p w:rsidR="00DA6E20" w:rsidRPr="00476C8D" w:rsidRDefault="00DA6E20" w:rsidP="00CA1F5F">
      <w:pPr>
        <w:rPr>
          <w:rFonts w:asciiTheme="majorHAnsi" w:hAnsiTheme="majorHAnsi" w:cs="Segoe UI"/>
          <w:sz w:val="24"/>
          <w:szCs w:val="24"/>
        </w:rPr>
      </w:pPr>
      <w:r w:rsidRPr="00476C8D">
        <w:rPr>
          <w:rFonts w:asciiTheme="majorHAnsi" w:hAnsiTheme="majorHAnsi" w:cs="Segoe UI"/>
          <w:sz w:val="24"/>
          <w:szCs w:val="24"/>
        </w:rPr>
        <w:t>El Contratista proveerá e instalará barreras y otras formas de protección y coberturas que sean necesarias para evitar daños.</w:t>
      </w:r>
    </w:p>
    <w:p w:rsidR="00DA6E20" w:rsidRPr="00476C8D" w:rsidRDefault="00DA6E20" w:rsidP="00CA1F5F">
      <w:pPr>
        <w:rPr>
          <w:rFonts w:asciiTheme="majorHAnsi" w:hAnsiTheme="majorHAnsi" w:cs="Segoe UI"/>
          <w:sz w:val="24"/>
          <w:szCs w:val="24"/>
        </w:rPr>
      </w:pPr>
    </w:p>
    <w:p w:rsidR="00DA6E20" w:rsidRPr="00476C8D" w:rsidRDefault="00DA6E20" w:rsidP="00543B82">
      <w:pPr>
        <w:pStyle w:val="Ttulo3"/>
        <w:numPr>
          <w:ilvl w:val="2"/>
          <w:numId w:val="122"/>
        </w:numPr>
        <w:shd w:val="clear" w:color="auto" w:fill="B8CCE4" w:themeFill="accent1" w:themeFillTint="66"/>
        <w:snapToGrid w:val="0"/>
        <w:rPr>
          <w:rFonts w:asciiTheme="majorHAnsi" w:hAnsiTheme="majorHAnsi" w:cs="Segoe UI"/>
        </w:rPr>
      </w:pPr>
      <w:bookmarkStart w:id="545" w:name="_Toc137707901"/>
      <w:bookmarkStart w:id="546" w:name="_Toc10547815"/>
      <w:r w:rsidRPr="00476C8D">
        <w:rPr>
          <w:rFonts w:asciiTheme="majorHAnsi" w:hAnsiTheme="majorHAnsi" w:cs="Segoe UI"/>
        </w:rPr>
        <w:t>INSTALACION</w:t>
      </w:r>
      <w:bookmarkEnd w:id="545"/>
      <w:bookmarkEnd w:id="546"/>
    </w:p>
    <w:p w:rsidR="00DA6E20" w:rsidRPr="00476C8D" w:rsidRDefault="00DA6E20" w:rsidP="00CB2FF9">
      <w:pPr>
        <w:pStyle w:val="Prrafodelista"/>
        <w:numPr>
          <w:ilvl w:val="0"/>
          <w:numId w:val="70"/>
        </w:numPr>
        <w:rPr>
          <w:rFonts w:asciiTheme="majorHAnsi" w:hAnsiTheme="majorHAnsi" w:cs="Segoe UI"/>
          <w:sz w:val="24"/>
          <w:szCs w:val="24"/>
        </w:rPr>
      </w:pPr>
      <w:r w:rsidRPr="00476C8D">
        <w:rPr>
          <w:rFonts w:asciiTheme="majorHAnsi" w:hAnsiTheme="majorHAnsi" w:cs="Segoe UI"/>
          <w:sz w:val="24"/>
          <w:szCs w:val="24"/>
        </w:rPr>
        <w:t xml:space="preserve">Todo el material y mano de obra se ajustará estrictamente a las normas vigentes del Tile Council of American Inc. Relacionados a </w:t>
      </w:r>
      <w:proofErr w:type="spellStart"/>
      <w:r w:rsidRPr="00476C8D">
        <w:rPr>
          <w:rFonts w:asciiTheme="majorHAnsi" w:hAnsiTheme="majorHAnsi" w:cs="Segoe UI"/>
          <w:sz w:val="24"/>
          <w:szCs w:val="24"/>
        </w:rPr>
        <w:t>DomesticCeramic</w:t>
      </w:r>
      <w:proofErr w:type="spellEnd"/>
      <w:r w:rsidRPr="00476C8D">
        <w:rPr>
          <w:rFonts w:asciiTheme="majorHAnsi" w:hAnsiTheme="majorHAnsi" w:cs="Segoe UI"/>
          <w:sz w:val="24"/>
          <w:szCs w:val="24"/>
        </w:rPr>
        <w:t xml:space="preserve"> Tile </w:t>
      </w:r>
      <w:proofErr w:type="spellStart"/>
      <w:r w:rsidRPr="00476C8D">
        <w:rPr>
          <w:rFonts w:asciiTheme="majorHAnsi" w:hAnsiTheme="majorHAnsi" w:cs="Segoe UI"/>
          <w:sz w:val="24"/>
          <w:szCs w:val="24"/>
        </w:rPr>
        <w:t>Industries</w:t>
      </w:r>
      <w:proofErr w:type="spellEnd"/>
      <w:r w:rsidRPr="00476C8D">
        <w:rPr>
          <w:rFonts w:asciiTheme="majorHAnsi" w:hAnsiTheme="majorHAnsi" w:cs="Segoe UI"/>
          <w:sz w:val="24"/>
          <w:szCs w:val="24"/>
        </w:rPr>
        <w:t>.</w:t>
      </w:r>
    </w:p>
    <w:p w:rsidR="00DA6E20" w:rsidRPr="00476C8D" w:rsidRDefault="00DA6E20" w:rsidP="00CB2FF9">
      <w:pPr>
        <w:pStyle w:val="Prrafodelista"/>
        <w:numPr>
          <w:ilvl w:val="0"/>
          <w:numId w:val="70"/>
        </w:numPr>
        <w:rPr>
          <w:rFonts w:asciiTheme="majorHAnsi" w:hAnsiTheme="majorHAnsi" w:cs="Segoe UI"/>
          <w:sz w:val="24"/>
          <w:szCs w:val="24"/>
        </w:rPr>
      </w:pPr>
      <w:r w:rsidRPr="00476C8D">
        <w:rPr>
          <w:rFonts w:asciiTheme="majorHAnsi" w:hAnsiTheme="majorHAnsi" w:cs="Segoe UI"/>
          <w:sz w:val="24"/>
          <w:szCs w:val="24"/>
        </w:rPr>
        <w:t>Todos los elementos verticales, incluyendo accesorios, se colocarán en una forma uniforme, a plomo, a nivel y fijado firmemente en su posición.</w:t>
      </w:r>
    </w:p>
    <w:p w:rsidR="00DA6E20" w:rsidRPr="00476C8D" w:rsidRDefault="00DA6E20" w:rsidP="00CB2FF9">
      <w:pPr>
        <w:pStyle w:val="Prrafodelista"/>
        <w:numPr>
          <w:ilvl w:val="0"/>
          <w:numId w:val="70"/>
        </w:numPr>
        <w:rPr>
          <w:rFonts w:asciiTheme="majorHAnsi" w:hAnsiTheme="majorHAnsi" w:cs="Segoe UI"/>
          <w:sz w:val="24"/>
          <w:szCs w:val="24"/>
        </w:rPr>
      </w:pPr>
      <w:r w:rsidRPr="00476C8D">
        <w:rPr>
          <w:rFonts w:asciiTheme="majorHAnsi" w:hAnsiTheme="majorHAnsi" w:cs="Segoe UI"/>
          <w:sz w:val="24"/>
          <w:szCs w:val="24"/>
        </w:rPr>
        <w:t>Las superficies acabadas formarán planos verdaderos y aplomados. Las superficies horizontales quedarán exactamente a nivel.</w:t>
      </w:r>
    </w:p>
    <w:p w:rsidR="00DA6E20" w:rsidRPr="00476C8D" w:rsidRDefault="00DA6E20" w:rsidP="00CB2FF9">
      <w:pPr>
        <w:pStyle w:val="Prrafodelista"/>
        <w:numPr>
          <w:ilvl w:val="0"/>
          <w:numId w:val="70"/>
        </w:numPr>
        <w:rPr>
          <w:rFonts w:asciiTheme="majorHAnsi" w:hAnsiTheme="majorHAnsi" w:cs="Segoe UI"/>
          <w:sz w:val="24"/>
          <w:szCs w:val="24"/>
        </w:rPr>
      </w:pPr>
      <w:r w:rsidRPr="00476C8D">
        <w:rPr>
          <w:rFonts w:asciiTheme="majorHAnsi" w:hAnsiTheme="majorHAnsi" w:cs="Segoe UI"/>
          <w:sz w:val="24"/>
          <w:szCs w:val="24"/>
        </w:rPr>
        <w:t>La disposición del material será aprobada por el supervisor, previa su instalación.</w:t>
      </w:r>
    </w:p>
    <w:p w:rsidR="00DA6E20" w:rsidRPr="00476C8D" w:rsidRDefault="00DA6E20" w:rsidP="00CB2FF9">
      <w:pPr>
        <w:pStyle w:val="Prrafodelista"/>
        <w:numPr>
          <w:ilvl w:val="0"/>
          <w:numId w:val="70"/>
        </w:numPr>
        <w:rPr>
          <w:rFonts w:asciiTheme="majorHAnsi" w:hAnsiTheme="majorHAnsi" w:cs="Segoe UI"/>
          <w:sz w:val="24"/>
          <w:szCs w:val="24"/>
        </w:rPr>
      </w:pPr>
      <w:r w:rsidRPr="00476C8D">
        <w:rPr>
          <w:rFonts w:asciiTheme="majorHAnsi" w:hAnsiTheme="majorHAnsi" w:cs="Segoe UI"/>
          <w:sz w:val="24"/>
          <w:szCs w:val="24"/>
        </w:rPr>
        <w:t>No se aceptará en el trabajo terminado piezas quebradas, dañadas, rajadas o con cualquier otro defecto.</w:t>
      </w:r>
    </w:p>
    <w:p w:rsidR="00DA6E20" w:rsidRPr="00476C8D" w:rsidRDefault="00DA6E20" w:rsidP="00CB2FF9">
      <w:pPr>
        <w:pStyle w:val="Prrafodelista"/>
        <w:numPr>
          <w:ilvl w:val="0"/>
          <w:numId w:val="70"/>
        </w:numPr>
        <w:rPr>
          <w:rFonts w:asciiTheme="majorHAnsi" w:hAnsiTheme="majorHAnsi" w:cs="Segoe UI"/>
          <w:sz w:val="24"/>
          <w:szCs w:val="24"/>
        </w:rPr>
      </w:pPr>
      <w:r w:rsidRPr="00476C8D">
        <w:rPr>
          <w:rFonts w:asciiTheme="majorHAnsi" w:hAnsiTheme="majorHAnsi" w:cs="Segoe UI"/>
          <w:sz w:val="24"/>
          <w:szCs w:val="24"/>
        </w:rPr>
        <w:t>Todo corte en ladrillo de piso o zócalo se hará con cortadora de cerámica mecánica. No se aceptarán cortes manuales.</w:t>
      </w:r>
    </w:p>
    <w:p w:rsidR="00DA6E20" w:rsidRPr="00476C8D" w:rsidRDefault="00DA6E20" w:rsidP="00CB2FF9">
      <w:pPr>
        <w:pStyle w:val="Prrafodelista"/>
        <w:numPr>
          <w:ilvl w:val="0"/>
          <w:numId w:val="70"/>
        </w:numPr>
        <w:rPr>
          <w:rFonts w:asciiTheme="majorHAnsi" w:hAnsiTheme="majorHAnsi" w:cs="Segoe UI"/>
          <w:sz w:val="24"/>
          <w:szCs w:val="24"/>
        </w:rPr>
      </w:pPr>
      <w:r w:rsidRPr="00476C8D">
        <w:rPr>
          <w:rFonts w:asciiTheme="majorHAnsi" w:hAnsiTheme="majorHAnsi" w:cs="Segoe UI"/>
          <w:sz w:val="24"/>
          <w:szCs w:val="24"/>
        </w:rPr>
        <w:t xml:space="preserve">Una vez terminada la instalación, los pisos y paredes se protegerán con un material apropiado durante el proceso de construcción hasta la entrega final. </w:t>
      </w:r>
    </w:p>
    <w:p w:rsidR="00DA6E20" w:rsidRPr="00476C8D" w:rsidRDefault="00DA6E20" w:rsidP="00CB2FF9">
      <w:pPr>
        <w:pStyle w:val="Prrafodelista"/>
        <w:numPr>
          <w:ilvl w:val="0"/>
          <w:numId w:val="70"/>
        </w:numPr>
        <w:rPr>
          <w:rFonts w:asciiTheme="majorHAnsi" w:hAnsiTheme="majorHAnsi" w:cs="Segoe UI"/>
          <w:sz w:val="24"/>
          <w:szCs w:val="24"/>
        </w:rPr>
      </w:pPr>
      <w:r w:rsidRPr="00476C8D">
        <w:rPr>
          <w:rFonts w:asciiTheme="majorHAnsi" w:hAnsiTheme="majorHAnsi" w:cs="Segoe UI"/>
          <w:sz w:val="24"/>
          <w:szCs w:val="24"/>
        </w:rPr>
        <w:t xml:space="preserve">El material de curado deberá ser de un compuesto químico formador de membrana, con aserrín húmedo. </w:t>
      </w:r>
    </w:p>
    <w:p w:rsidR="00DA6E20" w:rsidRPr="00476C8D" w:rsidRDefault="00DA6E20" w:rsidP="00CB2FF9">
      <w:pPr>
        <w:pStyle w:val="Prrafodelista"/>
        <w:numPr>
          <w:ilvl w:val="0"/>
          <w:numId w:val="70"/>
        </w:numPr>
        <w:rPr>
          <w:rFonts w:asciiTheme="majorHAnsi" w:hAnsiTheme="majorHAnsi" w:cs="Segoe UI"/>
          <w:sz w:val="24"/>
          <w:szCs w:val="24"/>
        </w:rPr>
      </w:pPr>
      <w:r w:rsidRPr="00476C8D">
        <w:rPr>
          <w:rFonts w:asciiTheme="majorHAnsi" w:hAnsiTheme="majorHAnsi" w:cs="Segoe UI"/>
          <w:sz w:val="24"/>
          <w:szCs w:val="24"/>
        </w:rPr>
        <w:t xml:space="preserve">Todo el material y mano de obra se ajustará estrictamente a las normas vigentes del Tile Council of American Inc. Relacionados a </w:t>
      </w:r>
      <w:proofErr w:type="spellStart"/>
      <w:r w:rsidRPr="00476C8D">
        <w:rPr>
          <w:rFonts w:asciiTheme="majorHAnsi" w:hAnsiTheme="majorHAnsi" w:cs="Segoe UI"/>
          <w:sz w:val="24"/>
          <w:szCs w:val="24"/>
        </w:rPr>
        <w:t>DomesticCeramic</w:t>
      </w:r>
      <w:proofErr w:type="spellEnd"/>
      <w:r w:rsidRPr="00476C8D">
        <w:rPr>
          <w:rFonts w:asciiTheme="majorHAnsi" w:hAnsiTheme="majorHAnsi" w:cs="Segoe UI"/>
          <w:sz w:val="24"/>
          <w:szCs w:val="24"/>
        </w:rPr>
        <w:t xml:space="preserve"> Tile </w:t>
      </w:r>
      <w:proofErr w:type="spellStart"/>
      <w:r w:rsidRPr="00476C8D">
        <w:rPr>
          <w:rFonts w:asciiTheme="majorHAnsi" w:hAnsiTheme="majorHAnsi" w:cs="Segoe UI"/>
          <w:sz w:val="24"/>
          <w:szCs w:val="24"/>
        </w:rPr>
        <w:t>Industries</w:t>
      </w:r>
      <w:proofErr w:type="spellEnd"/>
      <w:r w:rsidRPr="00476C8D">
        <w:rPr>
          <w:rFonts w:asciiTheme="majorHAnsi" w:hAnsiTheme="majorHAnsi" w:cs="Segoe UI"/>
          <w:sz w:val="24"/>
          <w:szCs w:val="24"/>
        </w:rPr>
        <w:t>.</w:t>
      </w:r>
    </w:p>
    <w:p w:rsidR="00DA6E20" w:rsidRPr="00476C8D" w:rsidRDefault="00DA6E20" w:rsidP="00CA1F5F">
      <w:pPr>
        <w:rPr>
          <w:rFonts w:asciiTheme="majorHAnsi" w:hAnsiTheme="majorHAnsi" w:cs="Segoe UI"/>
          <w:sz w:val="24"/>
          <w:szCs w:val="24"/>
        </w:rPr>
      </w:pPr>
    </w:p>
    <w:p w:rsidR="00DA6E20" w:rsidRPr="00476C8D" w:rsidRDefault="00DA6E20" w:rsidP="00543B82">
      <w:pPr>
        <w:pStyle w:val="Ttulo3"/>
        <w:numPr>
          <w:ilvl w:val="2"/>
          <w:numId w:val="122"/>
        </w:numPr>
        <w:shd w:val="clear" w:color="auto" w:fill="B8CCE4" w:themeFill="accent1" w:themeFillTint="66"/>
        <w:snapToGrid w:val="0"/>
        <w:rPr>
          <w:rFonts w:asciiTheme="majorHAnsi" w:hAnsiTheme="majorHAnsi" w:cs="Segoe UI"/>
        </w:rPr>
      </w:pPr>
      <w:bookmarkStart w:id="547" w:name="_Toc10547816"/>
      <w:r w:rsidRPr="00476C8D">
        <w:rPr>
          <w:rFonts w:asciiTheme="majorHAnsi" w:hAnsiTheme="majorHAnsi" w:cs="Segoe UI"/>
        </w:rPr>
        <w:t>MEDIDA</w:t>
      </w:r>
      <w:bookmarkEnd w:id="547"/>
    </w:p>
    <w:p w:rsidR="00DA6E20" w:rsidRPr="00476C8D" w:rsidRDefault="00DA6E20" w:rsidP="00CA1F5F">
      <w:pPr>
        <w:rPr>
          <w:rFonts w:asciiTheme="majorHAnsi" w:hAnsiTheme="majorHAnsi" w:cs="Segoe UI"/>
          <w:sz w:val="24"/>
          <w:szCs w:val="24"/>
        </w:rPr>
      </w:pPr>
      <w:r w:rsidRPr="00476C8D">
        <w:rPr>
          <w:rFonts w:asciiTheme="majorHAnsi" w:hAnsiTheme="majorHAnsi" w:cs="Segoe UI"/>
          <w:sz w:val="24"/>
          <w:szCs w:val="24"/>
        </w:rPr>
        <w:t>Se medirá el área en metros cuadrados de material instalado de piso. La misma área se utilizara para medir el esmerilado y pulido y el firme de concreto simple.</w:t>
      </w:r>
    </w:p>
    <w:p w:rsidR="00DA6E20" w:rsidRPr="00476C8D" w:rsidRDefault="00DA6E20" w:rsidP="00CA1F5F">
      <w:pPr>
        <w:rPr>
          <w:rFonts w:asciiTheme="majorHAnsi" w:hAnsiTheme="majorHAnsi" w:cs="Segoe UI"/>
          <w:sz w:val="24"/>
          <w:szCs w:val="24"/>
        </w:rPr>
      </w:pPr>
    </w:p>
    <w:p w:rsidR="00DA6E20" w:rsidRPr="00476C8D" w:rsidRDefault="00DA6E20" w:rsidP="00543B82">
      <w:pPr>
        <w:pStyle w:val="Ttulo3"/>
        <w:numPr>
          <w:ilvl w:val="2"/>
          <w:numId w:val="122"/>
        </w:numPr>
        <w:shd w:val="clear" w:color="auto" w:fill="B8CCE4" w:themeFill="accent1" w:themeFillTint="66"/>
        <w:snapToGrid w:val="0"/>
        <w:rPr>
          <w:rFonts w:asciiTheme="majorHAnsi" w:hAnsiTheme="majorHAnsi" w:cs="Segoe UI"/>
        </w:rPr>
      </w:pPr>
      <w:bookmarkStart w:id="548" w:name="_Toc10547817"/>
      <w:r w:rsidRPr="00476C8D">
        <w:rPr>
          <w:rFonts w:asciiTheme="majorHAnsi" w:hAnsiTheme="majorHAnsi" w:cs="Segoe UI"/>
        </w:rPr>
        <w:t>PAGO</w:t>
      </w:r>
      <w:bookmarkEnd w:id="548"/>
    </w:p>
    <w:p w:rsidR="00DA6E20" w:rsidRPr="00476C8D" w:rsidRDefault="00DA6E20" w:rsidP="00CA1F5F">
      <w:pPr>
        <w:rPr>
          <w:rFonts w:asciiTheme="majorHAnsi" w:hAnsiTheme="majorHAnsi" w:cs="Segoe UI"/>
          <w:sz w:val="24"/>
          <w:szCs w:val="24"/>
        </w:rPr>
      </w:pPr>
      <w:r w:rsidRPr="00476C8D">
        <w:rPr>
          <w:rFonts w:asciiTheme="majorHAnsi" w:hAnsiTheme="majorHAnsi" w:cs="Segoe UI"/>
          <w:sz w:val="24"/>
          <w:szCs w:val="24"/>
        </w:rPr>
        <w:t>Se pagará el área medida al precio por metro cuadrado convenido en el contrato para los ítems de firme, piso y esmerilado y pulido.</w:t>
      </w:r>
    </w:p>
    <w:p w:rsidR="00DA6E20" w:rsidRPr="00476C8D" w:rsidRDefault="00DA6E20" w:rsidP="00CA1F5F">
      <w:pPr>
        <w:rPr>
          <w:rFonts w:asciiTheme="majorHAnsi" w:hAnsiTheme="majorHAnsi" w:cs="Segoe UI"/>
          <w:sz w:val="24"/>
          <w:szCs w:val="24"/>
        </w:rPr>
      </w:pPr>
    </w:p>
    <w:p w:rsidR="00DA6E20" w:rsidRPr="00543B82" w:rsidRDefault="00DA6E20" w:rsidP="00543B82">
      <w:pPr>
        <w:pStyle w:val="Ttulo1"/>
        <w:numPr>
          <w:ilvl w:val="1"/>
          <w:numId w:val="122"/>
        </w:numPr>
        <w:shd w:val="clear" w:color="auto" w:fill="B8CCE4" w:themeFill="accent1" w:themeFillTint="66"/>
        <w:jc w:val="left"/>
        <w:rPr>
          <w:rFonts w:asciiTheme="majorHAnsi" w:hAnsiTheme="majorHAnsi"/>
          <w:sz w:val="24"/>
          <w:szCs w:val="24"/>
        </w:rPr>
      </w:pPr>
      <w:bookmarkStart w:id="549" w:name="_Toc333313106"/>
      <w:bookmarkStart w:id="550" w:name="_Toc10547818"/>
      <w:bookmarkStart w:id="551" w:name="_Toc137707902"/>
      <w:r w:rsidRPr="00543B82">
        <w:rPr>
          <w:rFonts w:asciiTheme="majorHAnsi" w:hAnsiTheme="majorHAnsi"/>
          <w:sz w:val="24"/>
          <w:szCs w:val="24"/>
        </w:rPr>
        <w:t>ZOCALOS</w:t>
      </w:r>
      <w:bookmarkEnd w:id="549"/>
      <w:bookmarkEnd w:id="550"/>
    </w:p>
    <w:p w:rsidR="00DA6E20" w:rsidRPr="00476C8D" w:rsidRDefault="00543B82" w:rsidP="00543B82">
      <w:pPr>
        <w:pStyle w:val="Ttulo3"/>
        <w:snapToGrid w:val="0"/>
        <w:rPr>
          <w:rFonts w:asciiTheme="majorHAnsi" w:hAnsiTheme="majorHAnsi" w:cs="Segoe UI"/>
        </w:rPr>
      </w:pPr>
      <w:bookmarkStart w:id="552" w:name="_Toc10547819"/>
      <w:r>
        <w:rPr>
          <w:rFonts w:asciiTheme="majorHAnsi" w:hAnsiTheme="majorHAnsi" w:cs="Segoe UI"/>
        </w:rPr>
        <w:t xml:space="preserve">5.11.1 </w:t>
      </w:r>
      <w:r w:rsidR="00DA6E20" w:rsidRPr="00476C8D">
        <w:rPr>
          <w:rFonts w:asciiTheme="majorHAnsi" w:hAnsiTheme="majorHAnsi" w:cs="Segoe UI"/>
        </w:rPr>
        <w:t>ZOCALO DE GRANITO</w:t>
      </w:r>
      <w:bookmarkEnd w:id="551"/>
      <w:bookmarkEnd w:id="552"/>
    </w:p>
    <w:p w:rsidR="00DA6E20" w:rsidRPr="00476C8D" w:rsidRDefault="00DA6E20" w:rsidP="00CA1F5F">
      <w:pPr>
        <w:pStyle w:val="EstiloSangradetextonormal12ptSinNegrita"/>
        <w:ind w:left="0" w:firstLine="0"/>
        <w:rPr>
          <w:rFonts w:asciiTheme="majorHAnsi" w:hAnsiTheme="majorHAnsi" w:cs="Segoe UI"/>
          <w:sz w:val="24"/>
          <w:szCs w:val="24"/>
        </w:rPr>
      </w:pPr>
      <w:r w:rsidRPr="00476C8D">
        <w:rPr>
          <w:rFonts w:asciiTheme="majorHAnsi" w:hAnsiTheme="majorHAnsi" w:cs="Segoe UI"/>
          <w:sz w:val="24"/>
          <w:szCs w:val="24"/>
        </w:rPr>
        <w:t>Se instalará de igual color y especificaciones que el piso de granito de 30x30cm de 8mm de espesor y será de 30cm x 7cm.</w:t>
      </w:r>
    </w:p>
    <w:p w:rsidR="00DA6E20" w:rsidRPr="00476C8D" w:rsidRDefault="00DA6E20" w:rsidP="00CA1F5F">
      <w:pPr>
        <w:pStyle w:val="EstiloSangradetextonormal12ptSinNegrita"/>
        <w:ind w:left="0" w:firstLine="0"/>
        <w:rPr>
          <w:rFonts w:asciiTheme="majorHAnsi" w:hAnsiTheme="majorHAnsi" w:cs="Segoe UI"/>
          <w:sz w:val="24"/>
          <w:szCs w:val="24"/>
        </w:rPr>
      </w:pPr>
      <w:r w:rsidRPr="00476C8D">
        <w:rPr>
          <w:rFonts w:asciiTheme="majorHAnsi" w:hAnsiTheme="majorHAnsi" w:cs="Segoe UI"/>
          <w:sz w:val="24"/>
          <w:szCs w:val="24"/>
        </w:rPr>
        <w:t>No se permitirá iniciar ningún trabajo de instalación de zócalo hasta que la superficie de cemento esté completamente seca. Una vez instalado el material se protegerá durante el proceso de la construcción hasta la entrega final.</w:t>
      </w:r>
    </w:p>
    <w:p w:rsidR="00DA6E20" w:rsidRPr="00476C8D" w:rsidRDefault="00DA6E20" w:rsidP="00CA1F5F">
      <w:pPr>
        <w:pStyle w:val="EstiloSangradetextonormal12ptSinNegrita"/>
        <w:ind w:left="0" w:firstLine="0"/>
        <w:rPr>
          <w:rFonts w:asciiTheme="majorHAnsi" w:hAnsiTheme="majorHAnsi" w:cs="Segoe UI"/>
          <w:sz w:val="24"/>
          <w:szCs w:val="24"/>
        </w:rPr>
      </w:pPr>
      <w:r w:rsidRPr="00476C8D">
        <w:rPr>
          <w:rFonts w:asciiTheme="majorHAnsi" w:hAnsiTheme="majorHAnsi" w:cs="Segoe UI"/>
          <w:sz w:val="24"/>
          <w:szCs w:val="24"/>
        </w:rPr>
        <w:t xml:space="preserve">Este zócalo se colocara en las paredes de Tabla </w:t>
      </w:r>
      <w:proofErr w:type="spellStart"/>
      <w:r w:rsidRPr="00476C8D">
        <w:rPr>
          <w:rFonts w:asciiTheme="majorHAnsi" w:hAnsiTheme="majorHAnsi" w:cs="Segoe UI"/>
          <w:sz w:val="24"/>
          <w:szCs w:val="24"/>
        </w:rPr>
        <w:t>Yeso</w:t>
      </w:r>
      <w:proofErr w:type="spellEnd"/>
      <w:r w:rsidRPr="00476C8D">
        <w:rPr>
          <w:rFonts w:asciiTheme="majorHAnsi" w:hAnsiTheme="majorHAnsi" w:cs="Segoe UI"/>
          <w:sz w:val="24"/>
          <w:szCs w:val="24"/>
        </w:rPr>
        <w:t xml:space="preserve"> también, siempre y cuando estén indicadas en los planos y estas sean en áreas de circulación (Pasillos y vestíbulos).</w:t>
      </w:r>
    </w:p>
    <w:p w:rsidR="00DA6E20" w:rsidRPr="00476C8D" w:rsidRDefault="00DA6E20" w:rsidP="00CA1F5F">
      <w:pPr>
        <w:rPr>
          <w:rFonts w:asciiTheme="majorHAnsi" w:hAnsiTheme="majorHAnsi" w:cs="Segoe UI"/>
          <w:sz w:val="24"/>
          <w:szCs w:val="24"/>
        </w:rPr>
      </w:pPr>
      <w:r w:rsidRPr="00476C8D">
        <w:rPr>
          <w:rFonts w:asciiTheme="majorHAnsi" w:hAnsiTheme="majorHAnsi" w:cs="Segoe UI"/>
          <w:sz w:val="24"/>
          <w:szCs w:val="24"/>
        </w:rPr>
        <w:t>Los ladrillos de zócalos deberán colocarse a plomo con las paredes y sus juntas coincidirán con las del piso.</w:t>
      </w:r>
    </w:p>
    <w:p w:rsidR="00DA6E20" w:rsidRPr="00476C8D" w:rsidRDefault="00DA6E20" w:rsidP="00CA1F5F">
      <w:pPr>
        <w:rPr>
          <w:rFonts w:asciiTheme="majorHAnsi" w:hAnsiTheme="majorHAnsi" w:cs="Segoe UI"/>
          <w:sz w:val="24"/>
          <w:szCs w:val="24"/>
        </w:rPr>
      </w:pPr>
      <w:r w:rsidRPr="00476C8D">
        <w:rPr>
          <w:rFonts w:asciiTheme="majorHAnsi" w:hAnsiTheme="majorHAnsi" w:cs="Segoe UI"/>
          <w:sz w:val="24"/>
          <w:szCs w:val="24"/>
        </w:rPr>
        <w:t>La liga de los ladrillos de zócalo con la pared se hará con una mezcla de cemento y arena en proporción por volumen de 1:3.</w:t>
      </w:r>
    </w:p>
    <w:p w:rsidR="00DA6E20" w:rsidRPr="00476C8D" w:rsidRDefault="00DA6E20" w:rsidP="00CA1F5F">
      <w:pPr>
        <w:pStyle w:val="EstiloSangradetextonormal12ptSinNegrita"/>
        <w:ind w:left="0" w:firstLine="0"/>
        <w:rPr>
          <w:rFonts w:asciiTheme="majorHAnsi" w:hAnsiTheme="majorHAnsi" w:cs="Segoe UI"/>
          <w:sz w:val="24"/>
          <w:szCs w:val="24"/>
        </w:rPr>
      </w:pPr>
    </w:p>
    <w:p w:rsidR="00DA6E20" w:rsidRPr="00476C8D" w:rsidRDefault="00DA6E20" w:rsidP="00543B82">
      <w:pPr>
        <w:pStyle w:val="Ttulo3"/>
        <w:numPr>
          <w:ilvl w:val="2"/>
          <w:numId w:val="122"/>
        </w:numPr>
        <w:shd w:val="clear" w:color="auto" w:fill="B8CCE4" w:themeFill="accent1" w:themeFillTint="66"/>
        <w:snapToGrid w:val="0"/>
        <w:rPr>
          <w:rFonts w:asciiTheme="majorHAnsi" w:hAnsiTheme="majorHAnsi" w:cs="Segoe UI"/>
        </w:rPr>
      </w:pPr>
      <w:bookmarkStart w:id="553" w:name="_Toc10547820"/>
      <w:r w:rsidRPr="00476C8D">
        <w:rPr>
          <w:rFonts w:asciiTheme="majorHAnsi" w:hAnsiTheme="majorHAnsi" w:cs="Segoe UI"/>
        </w:rPr>
        <w:t>MEDIDA</w:t>
      </w:r>
      <w:bookmarkEnd w:id="553"/>
    </w:p>
    <w:p w:rsidR="00DA6E20" w:rsidRPr="00476C8D" w:rsidRDefault="00DA6E20" w:rsidP="00CA1F5F">
      <w:pPr>
        <w:rPr>
          <w:rFonts w:asciiTheme="majorHAnsi" w:hAnsiTheme="majorHAnsi" w:cs="Segoe UI"/>
          <w:sz w:val="24"/>
          <w:szCs w:val="24"/>
        </w:rPr>
      </w:pPr>
      <w:r w:rsidRPr="00476C8D">
        <w:rPr>
          <w:rFonts w:asciiTheme="majorHAnsi" w:hAnsiTheme="majorHAnsi" w:cs="Segoe UI"/>
          <w:sz w:val="24"/>
          <w:szCs w:val="24"/>
        </w:rPr>
        <w:t>Se medirá la longitud en metros lineales de material instalado.</w:t>
      </w:r>
    </w:p>
    <w:p w:rsidR="00DA6E20" w:rsidRPr="00476C8D" w:rsidRDefault="00DA6E20" w:rsidP="00CA1F5F">
      <w:pPr>
        <w:rPr>
          <w:rFonts w:asciiTheme="majorHAnsi" w:hAnsiTheme="majorHAnsi" w:cs="Segoe UI"/>
          <w:sz w:val="24"/>
          <w:szCs w:val="24"/>
        </w:rPr>
      </w:pPr>
    </w:p>
    <w:p w:rsidR="00DA6E20" w:rsidRPr="00476C8D" w:rsidRDefault="00DA6E20" w:rsidP="00543B82">
      <w:pPr>
        <w:pStyle w:val="Ttulo3"/>
        <w:numPr>
          <w:ilvl w:val="2"/>
          <w:numId w:val="122"/>
        </w:numPr>
        <w:shd w:val="clear" w:color="auto" w:fill="B8CCE4" w:themeFill="accent1" w:themeFillTint="66"/>
        <w:snapToGrid w:val="0"/>
        <w:rPr>
          <w:rFonts w:asciiTheme="majorHAnsi" w:hAnsiTheme="majorHAnsi" w:cs="Segoe UI"/>
        </w:rPr>
      </w:pPr>
      <w:bookmarkStart w:id="554" w:name="_Toc10547821"/>
      <w:r w:rsidRPr="00476C8D">
        <w:rPr>
          <w:rFonts w:asciiTheme="majorHAnsi" w:hAnsiTheme="majorHAnsi" w:cs="Segoe UI"/>
        </w:rPr>
        <w:t>PAGO</w:t>
      </w:r>
      <w:bookmarkEnd w:id="554"/>
    </w:p>
    <w:p w:rsidR="00DA6E20" w:rsidRPr="00476C8D" w:rsidRDefault="00DA6E20" w:rsidP="00CA1F5F">
      <w:pPr>
        <w:rPr>
          <w:rFonts w:asciiTheme="majorHAnsi" w:hAnsiTheme="majorHAnsi" w:cs="Segoe UI"/>
          <w:sz w:val="24"/>
          <w:szCs w:val="24"/>
        </w:rPr>
      </w:pPr>
      <w:r w:rsidRPr="00476C8D">
        <w:rPr>
          <w:rFonts w:asciiTheme="majorHAnsi" w:hAnsiTheme="majorHAnsi" w:cs="Segoe UI"/>
          <w:sz w:val="24"/>
          <w:szCs w:val="24"/>
        </w:rPr>
        <w:t>Se pagará el metro lineal al precio convenido en el contrato.</w:t>
      </w:r>
    </w:p>
    <w:p w:rsidR="00DA6E20" w:rsidRPr="00543B82" w:rsidRDefault="00DA6E20" w:rsidP="00CA1F5F">
      <w:pPr>
        <w:rPr>
          <w:rFonts w:asciiTheme="majorHAnsi" w:hAnsiTheme="majorHAnsi" w:cs="Segoe UI"/>
          <w:sz w:val="24"/>
          <w:szCs w:val="24"/>
        </w:rPr>
      </w:pPr>
    </w:p>
    <w:p w:rsidR="00DA6E20" w:rsidRPr="00543B82" w:rsidRDefault="00543B82" w:rsidP="00543B82">
      <w:pPr>
        <w:pStyle w:val="Ttulo1"/>
        <w:shd w:val="clear" w:color="auto" w:fill="B8CCE4" w:themeFill="accent1" w:themeFillTint="66"/>
        <w:jc w:val="left"/>
        <w:rPr>
          <w:rFonts w:asciiTheme="majorHAnsi" w:hAnsiTheme="majorHAnsi"/>
          <w:b w:val="0"/>
          <w:sz w:val="24"/>
          <w:szCs w:val="24"/>
        </w:rPr>
      </w:pPr>
      <w:bookmarkStart w:id="555" w:name="_Toc333313107"/>
      <w:bookmarkStart w:id="556" w:name="_Toc10547822"/>
      <w:r w:rsidRPr="00543B82">
        <w:rPr>
          <w:rFonts w:asciiTheme="majorHAnsi" w:hAnsiTheme="majorHAnsi"/>
          <w:b w:val="0"/>
          <w:sz w:val="24"/>
          <w:szCs w:val="24"/>
        </w:rPr>
        <w:t xml:space="preserve">5.12 </w:t>
      </w:r>
      <w:r w:rsidR="00DA6E20" w:rsidRPr="00543B82">
        <w:rPr>
          <w:rFonts w:asciiTheme="majorHAnsi" w:hAnsiTheme="majorHAnsi"/>
          <w:b w:val="0"/>
          <w:sz w:val="24"/>
          <w:szCs w:val="24"/>
        </w:rPr>
        <w:t>ACERAS</w:t>
      </w:r>
      <w:bookmarkEnd w:id="555"/>
      <w:bookmarkEnd w:id="556"/>
    </w:p>
    <w:p w:rsidR="00DA6E20" w:rsidRPr="00476C8D" w:rsidRDefault="00DA6E20" w:rsidP="00CB2FF9">
      <w:pPr>
        <w:pStyle w:val="Prrafodelista"/>
        <w:numPr>
          <w:ilvl w:val="0"/>
          <w:numId w:val="71"/>
        </w:numPr>
        <w:rPr>
          <w:rFonts w:asciiTheme="majorHAnsi" w:hAnsiTheme="majorHAnsi" w:cs="Segoe UI"/>
          <w:sz w:val="24"/>
          <w:szCs w:val="24"/>
        </w:rPr>
      </w:pPr>
      <w:r w:rsidRPr="00476C8D">
        <w:rPr>
          <w:rFonts w:asciiTheme="majorHAnsi" w:hAnsiTheme="majorHAnsi" w:cs="Segoe UI"/>
          <w:sz w:val="24"/>
          <w:szCs w:val="24"/>
        </w:rPr>
        <w:t>Se utilizarán en las áreas marcadas en los planos, aceras de concreto fundidas en obra, con acabado estriado fino hacia la pendiente y del espesor indicado en los detalles correspondientes. Deberán fundirse sobre una capa de material selecto compactado de por lo menos 0.15m.</w:t>
      </w:r>
    </w:p>
    <w:p w:rsidR="00DA6E20" w:rsidRPr="00476C8D" w:rsidRDefault="00DA6E20" w:rsidP="00CB2FF9">
      <w:pPr>
        <w:pStyle w:val="Prrafodelista"/>
        <w:numPr>
          <w:ilvl w:val="0"/>
          <w:numId w:val="71"/>
        </w:numPr>
        <w:rPr>
          <w:rFonts w:asciiTheme="majorHAnsi" w:hAnsiTheme="majorHAnsi" w:cs="Segoe UI"/>
          <w:sz w:val="24"/>
          <w:szCs w:val="24"/>
        </w:rPr>
      </w:pPr>
      <w:r w:rsidRPr="00476C8D">
        <w:rPr>
          <w:rFonts w:asciiTheme="majorHAnsi" w:hAnsiTheme="majorHAnsi" w:cs="Segoe UI"/>
          <w:sz w:val="24"/>
          <w:szCs w:val="24"/>
        </w:rPr>
        <w:t>Se fundirá una acera de concreto sin refuerzo para el acceso. Para ello se empleará concreto de 3000psi. Adicionalmente, se fundirá la acera perimetral, con concreto 3000psi pero armada con varilla #2 a cada 0.20m en ambas direcciones.</w:t>
      </w:r>
    </w:p>
    <w:p w:rsidR="00DA6E20" w:rsidRDefault="00DA6E20" w:rsidP="00CB2FF9">
      <w:pPr>
        <w:pStyle w:val="Prrafodelista"/>
        <w:numPr>
          <w:ilvl w:val="0"/>
          <w:numId w:val="71"/>
        </w:numPr>
        <w:rPr>
          <w:rFonts w:asciiTheme="majorHAnsi" w:hAnsiTheme="majorHAnsi" w:cs="Segoe UI"/>
          <w:sz w:val="24"/>
          <w:szCs w:val="24"/>
        </w:rPr>
      </w:pPr>
      <w:r w:rsidRPr="00476C8D">
        <w:rPr>
          <w:rFonts w:asciiTheme="majorHAnsi" w:hAnsiTheme="majorHAnsi" w:cs="Segoe UI"/>
          <w:sz w:val="24"/>
          <w:szCs w:val="24"/>
        </w:rPr>
        <w:t>El concreto será colocado sobre una superficie nivelada y previamente compactada.</w:t>
      </w:r>
    </w:p>
    <w:p w:rsidR="00A32E81" w:rsidRPr="00476C8D" w:rsidRDefault="00A32E81" w:rsidP="00CB2FF9">
      <w:pPr>
        <w:pStyle w:val="Prrafodelista"/>
        <w:numPr>
          <w:ilvl w:val="0"/>
          <w:numId w:val="71"/>
        </w:numPr>
        <w:rPr>
          <w:rFonts w:asciiTheme="majorHAnsi" w:hAnsiTheme="majorHAnsi" w:cs="Segoe UI"/>
          <w:sz w:val="24"/>
          <w:szCs w:val="24"/>
        </w:rPr>
      </w:pPr>
    </w:p>
    <w:p w:rsidR="00DA6E20" w:rsidRPr="00476C8D" w:rsidRDefault="00DA6E20" w:rsidP="00543B82">
      <w:pPr>
        <w:pStyle w:val="Ttulo3"/>
        <w:numPr>
          <w:ilvl w:val="2"/>
          <w:numId w:val="123"/>
        </w:numPr>
        <w:shd w:val="clear" w:color="auto" w:fill="B8CCE4" w:themeFill="accent1" w:themeFillTint="66"/>
        <w:snapToGrid w:val="0"/>
        <w:rPr>
          <w:rFonts w:asciiTheme="majorHAnsi" w:hAnsiTheme="majorHAnsi" w:cs="Segoe UI"/>
        </w:rPr>
      </w:pPr>
      <w:bookmarkStart w:id="557" w:name="_Toc10547823"/>
      <w:r w:rsidRPr="00476C8D">
        <w:rPr>
          <w:rFonts w:asciiTheme="majorHAnsi" w:hAnsiTheme="majorHAnsi" w:cs="Segoe UI"/>
        </w:rPr>
        <w:t>MEDIDA</w:t>
      </w:r>
      <w:bookmarkEnd w:id="557"/>
    </w:p>
    <w:p w:rsidR="00DA6E20" w:rsidRPr="00476C8D" w:rsidRDefault="00DA6E20" w:rsidP="00CA1F5F">
      <w:pPr>
        <w:rPr>
          <w:rFonts w:asciiTheme="majorHAnsi" w:hAnsiTheme="majorHAnsi" w:cs="Segoe UI"/>
          <w:sz w:val="24"/>
          <w:szCs w:val="24"/>
        </w:rPr>
      </w:pPr>
      <w:r w:rsidRPr="00476C8D">
        <w:rPr>
          <w:rFonts w:asciiTheme="majorHAnsi" w:hAnsiTheme="majorHAnsi" w:cs="Segoe UI"/>
          <w:sz w:val="24"/>
          <w:szCs w:val="24"/>
        </w:rPr>
        <w:t>Se medirá el área de las aceras en metros cuadrados, diferenciando las armadas de las no armadas.</w:t>
      </w:r>
    </w:p>
    <w:p w:rsidR="00DA6E20" w:rsidRPr="00476C8D" w:rsidRDefault="00DA6E20" w:rsidP="00CA1F5F">
      <w:pPr>
        <w:rPr>
          <w:rFonts w:asciiTheme="majorHAnsi" w:hAnsiTheme="majorHAnsi" w:cs="Segoe UI"/>
          <w:sz w:val="24"/>
          <w:szCs w:val="24"/>
        </w:rPr>
      </w:pPr>
    </w:p>
    <w:p w:rsidR="00DA6E20" w:rsidRPr="00476C8D" w:rsidRDefault="00DA6E20" w:rsidP="00543B82">
      <w:pPr>
        <w:pStyle w:val="Ttulo3"/>
        <w:numPr>
          <w:ilvl w:val="2"/>
          <w:numId w:val="123"/>
        </w:numPr>
        <w:shd w:val="clear" w:color="auto" w:fill="B8CCE4" w:themeFill="accent1" w:themeFillTint="66"/>
        <w:snapToGrid w:val="0"/>
        <w:rPr>
          <w:rFonts w:asciiTheme="majorHAnsi" w:hAnsiTheme="majorHAnsi" w:cs="Segoe UI"/>
        </w:rPr>
      </w:pPr>
      <w:bookmarkStart w:id="558" w:name="_Toc10547824"/>
      <w:r w:rsidRPr="00476C8D">
        <w:rPr>
          <w:rFonts w:asciiTheme="majorHAnsi" w:hAnsiTheme="majorHAnsi" w:cs="Segoe UI"/>
        </w:rPr>
        <w:lastRenderedPageBreak/>
        <w:t>PAGO</w:t>
      </w:r>
      <w:bookmarkEnd w:id="558"/>
    </w:p>
    <w:p w:rsidR="00DA6E20" w:rsidRPr="00476C8D" w:rsidRDefault="00DA6E20" w:rsidP="00CA1F5F">
      <w:pPr>
        <w:rPr>
          <w:rFonts w:asciiTheme="majorHAnsi" w:hAnsiTheme="majorHAnsi" w:cs="Segoe UI"/>
          <w:sz w:val="24"/>
          <w:szCs w:val="24"/>
        </w:rPr>
      </w:pPr>
      <w:r w:rsidRPr="00476C8D">
        <w:rPr>
          <w:rFonts w:asciiTheme="majorHAnsi" w:hAnsiTheme="majorHAnsi" w:cs="Segoe UI"/>
          <w:sz w:val="24"/>
          <w:szCs w:val="24"/>
        </w:rPr>
        <w:t>Se pagará el metro cuadrado de acera armada y el precio cuadrado de acera no armada al precio convenido en el contrato.</w:t>
      </w:r>
    </w:p>
    <w:p w:rsidR="00DA6E20" w:rsidRPr="00476C8D" w:rsidRDefault="00DA6E20" w:rsidP="00CA1F5F">
      <w:pPr>
        <w:rPr>
          <w:rFonts w:asciiTheme="majorHAnsi" w:hAnsiTheme="majorHAnsi" w:cs="Segoe UI"/>
          <w:sz w:val="24"/>
          <w:szCs w:val="24"/>
        </w:rPr>
      </w:pPr>
    </w:p>
    <w:p w:rsidR="00DA6E20" w:rsidRPr="00476C8D" w:rsidRDefault="00DA6E20" w:rsidP="00543B82">
      <w:pPr>
        <w:pStyle w:val="Ttulo2"/>
        <w:numPr>
          <w:ilvl w:val="1"/>
          <w:numId w:val="123"/>
        </w:numPr>
        <w:shd w:val="clear" w:color="auto" w:fill="C6D9F1" w:themeFill="text2" w:themeFillTint="33"/>
        <w:snapToGrid w:val="0"/>
        <w:rPr>
          <w:rFonts w:asciiTheme="majorHAnsi" w:hAnsiTheme="majorHAnsi" w:cs="Segoe UI"/>
        </w:rPr>
      </w:pPr>
      <w:bookmarkStart w:id="559" w:name="_Toc333313108"/>
      <w:bookmarkStart w:id="560" w:name="_Toc178407903"/>
      <w:bookmarkStart w:id="561" w:name="_Toc150055506"/>
      <w:bookmarkStart w:id="562" w:name="_Toc10547825"/>
      <w:r w:rsidRPr="00476C8D">
        <w:rPr>
          <w:rFonts w:asciiTheme="majorHAnsi" w:hAnsiTheme="majorHAnsi" w:cs="Segoe UI"/>
        </w:rPr>
        <w:t>CUBIERTAS CON LÁMINAS ESTRUCTURALES</w:t>
      </w:r>
      <w:bookmarkEnd w:id="559"/>
      <w:bookmarkEnd w:id="560"/>
      <w:bookmarkEnd w:id="561"/>
      <w:bookmarkEnd w:id="562"/>
    </w:p>
    <w:p w:rsidR="00DA6E20" w:rsidRPr="00476C8D" w:rsidRDefault="00DA6E20" w:rsidP="00CA1F5F">
      <w:pPr>
        <w:rPr>
          <w:rFonts w:asciiTheme="majorHAnsi" w:hAnsiTheme="majorHAnsi" w:cs="Segoe UI"/>
          <w:sz w:val="24"/>
          <w:szCs w:val="24"/>
        </w:rPr>
      </w:pPr>
      <w:r w:rsidRPr="00476C8D">
        <w:rPr>
          <w:rFonts w:asciiTheme="majorHAnsi" w:hAnsiTheme="majorHAnsi" w:cs="Segoe UI"/>
          <w:sz w:val="24"/>
          <w:szCs w:val="24"/>
        </w:rPr>
        <w:t>Los planos indicarán la combinación de armaduras y cubiertas de lámina estructural. La estructura metálica del techo comprende la construcción y el montaje de las vigas de acero y costaneras así como los demás elementos afines mostrados en los planos. Para cada caso se tomarán las previsiones técnicas necesarias para su fabricación, montaje y ensamble. Las estructuras tendrán dos manos de pintura anticorrosiva de distinto color, la primera será aplicada a todas las piezas antes de ser armadas y retocada después de armar, luego se aplicará la segunda mano, ambas puestas en taller. Se deberán corregir los desperfectos que sufra la pintura durante el montaje.</w:t>
      </w:r>
    </w:p>
    <w:p w:rsidR="00DA6E20" w:rsidRPr="00476C8D" w:rsidRDefault="00DA6E20" w:rsidP="00CA1F5F">
      <w:pPr>
        <w:rPr>
          <w:rFonts w:asciiTheme="majorHAnsi" w:hAnsiTheme="majorHAnsi" w:cs="Segoe UI"/>
          <w:sz w:val="24"/>
          <w:szCs w:val="24"/>
        </w:rPr>
      </w:pPr>
    </w:p>
    <w:p w:rsidR="00DA6E20" w:rsidRPr="00476C8D" w:rsidRDefault="00DA6E20" w:rsidP="00543B82">
      <w:pPr>
        <w:pStyle w:val="Ttulo3"/>
        <w:numPr>
          <w:ilvl w:val="2"/>
          <w:numId w:val="123"/>
        </w:numPr>
        <w:shd w:val="clear" w:color="auto" w:fill="B8CCE4" w:themeFill="accent1" w:themeFillTint="66"/>
        <w:snapToGrid w:val="0"/>
        <w:rPr>
          <w:rFonts w:asciiTheme="majorHAnsi" w:hAnsiTheme="majorHAnsi" w:cs="Segoe UI"/>
        </w:rPr>
      </w:pPr>
      <w:bookmarkStart w:id="563" w:name="_Toc10547826"/>
      <w:r w:rsidRPr="00476C8D">
        <w:rPr>
          <w:rFonts w:asciiTheme="majorHAnsi" w:hAnsiTheme="majorHAnsi" w:cs="Segoe UI"/>
        </w:rPr>
        <w:t>PREPARACIÓN</w:t>
      </w:r>
      <w:bookmarkEnd w:id="563"/>
    </w:p>
    <w:p w:rsidR="00DA6E20" w:rsidRPr="00476C8D" w:rsidRDefault="00DA6E20" w:rsidP="00CA1F5F">
      <w:pPr>
        <w:rPr>
          <w:rFonts w:asciiTheme="majorHAnsi" w:hAnsiTheme="majorHAnsi" w:cs="Segoe UI"/>
          <w:sz w:val="24"/>
          <w:szCs w:val="24"/>
        </w:rPr>
      </w:pPr>
      <w:r w:rsidRPr="00476C8D">
        <w:rPr>
          <w:rFonts w:asciiTheme="majorHAnsi" w:hAnsiTheme="majorHAnsi" w:cs="Segoe UI"/>
          <w:sz w:val="24"/>
          <w:szCs w:val="24"/>
        </w:rPr>
        <w:t>Todas las partes que constituyen las armaduras existentes deberán quedar alineadas en un mismo plano. Los procedimientos de ensamble por medio de soldadura serán de acuerdo con las normas de la AWS, debiéndose proporcionar el voltaje necesario para que el metal base no sufra cristalizaciones o alteraciones en su estructura molecular ni queden burbujas de aire encerradas que reduzcan el área efectiva. El Supervisor rechazará toda armadura que tengan defectos de alineamientos, dimensiones de sus partes, soldaduras, o remaches</w:t>
      </w:r>
      <w:r w:rsidR="00A32E81">
        <w:rPr>
          <w:rFonts w:asciiTheme="majorHAnsi" w:hAnsiTheme="majorHAnsi" w:cs="Segoe UI"/>
          <w:sz w:val="24"/>
          <w:szCs w:val="24"/>
        </w:rPr>
        <w:t xml:space="preserve"> defectuosos. En todo caso, el c</w:t>
      </w:r>
      <w:r w:rsidRPr="00476C8D">
        <w:rPr>
          <w:rFonts w:asciiTheme="majorHAnsi" w:hAnsiTheme="majorHAnsi" w:cs="Segoe UI"/>
          <w:sz w:val="24"/>
          <w:szCs w:val="24"/>
        </w:rPr>
        <w:t>ontratista tendrá toda la responsabilidad si sucedieran fallas posteriores. Deberán asegurarse todos los miembros de una armadura a fin de preservarla contra posibles inversiones de esfuerzos que se puedan producir durante su erección y montaje. Todas las armaduras deberán tener su contra flecha necesarias para cargas permanentes. Todos los elementos de acero deberán ser pintados, con dos capas de pintura anticorrosiva.</w:t>
      </w:r>
    </w:p>
    <w:p w:rsidR="00A32B31" w:rsidRPr="00476C8D" w:rsidRDefault="00A32B31" w:rsidP="00CA1F5F">
      <w:pPr>
        <w:rPr>
          <w:rFonts w:asciiTheme="majorHAnsi" w:hAnsiTheme="majorHAnsi" w:cs="Segoe UI"/>
          <w:sz w:val="24"/>
          <w:szCs w:val="24"/>
        </w:rPr>
      </w:pPr>
    </w:p>
    <w:p w:rsidR="00DA6E20" w:rsidRPr="00476C8D" w:rsidRDefault="00DA6E20" w:rsidP="00543B82">
      <w:pPr>
        <w:pStyle w:val="Ttulo3"/>
        <w:numPr>
          <w:ilvl w:val="2"/>
          <w:numId w:val="123"/>
        </w:numPr>
        <w:shd w:val="clear" w:color="auto" w:fill="B8CCE4" w:themeFill="accent1" w:themeFillTint="66"/>
        <w:snapToGrid w:val="0"/>
        <w:rPr>
          <w:rFonts w:asciiTheme="majorHAnsi" w:hAnsiTheme="majorHAnsi" w:cs="Segoe UI"/>
        </w:rPr>
      </w:pPr>
      <w:bookmarkStart w:id="564" w:name="_Toc10547827"/>
      <w:r w:rsidRPr="00476C8D">
        <w:rPr>
          <w:rFonts w:asciiTheme="majorHAnsi" w:hAnsiTheme="majorHAnsi" w:cs="Segoe UI"/>
        </w:rPr>
        <w:t>MONTAJE</w:t>
      </w:r>
      <w:bookmarkEnd w:id="564"/>
    </w:p>
    <w:p w:rsidR="00DA6E20" w:rsidRPr="00476C8D" w:rsidRDefault="00DA6E20" w:rsidP="00CB2FF9">
      <w:pPr>
        <w:pStyle w:val="Prrafodelista"/>
        <w:numPr>
          <w:ilvl w:val="0"/>
          <w:numId w:val="72"/>
        </w:numPr>
        <w:rPr>
          <w:rFonts w:asciiTheme="majorHAnsi" w:hAnsiTheme="majorHAnsi" w:cs="Segoe UI"/>
          <w:sz w:val="24"/>
          <w:szCs w:val="24"/>
        </w:rPr>
      </w:pPr>
      <w:r w:rsidRPr="00476C8D">
        <w:rPr>
          <w:rFonts w:asciiTheme="majorHAnsi" w:hAnsiTheme="majorHAnsi" w:cs="Segoe UI"/>
          <w:sz w:val="24"/>
          <w:szCs w:val="24"/>
        </w:rPr>
        <w:t xml:space="preserve">Todas las armaduras, deberán quedar apoyadas sobre vigas o </w:t>
      </w:r>
      <w:proofErr w:type="spellStart"/>
      <w:r w:rsidRPr="00476C8D">
        <w:rPr>
          <w:rFonts w:asciiTheme="majorHAnsi" w:hAnsiTheme="majorHAnsi" w:cs="Segoe UI"/>
          <w:sz w:val="24"/>
          <w:szCs w:val="24"/>
        </w:rPr>
        <w:t>solerás</w:t>
      </w:r>
      <w:proofErr w:type="spellEnd"/>
      <w:r w:rsidRPr="00476C8D">
        <w:rPr>
          <w:rFonts w:asciiTheme="majorHAnsi" w:hAnsiTheme="majorHAnsi" w:cs="Segoe UI"/>
          <w:sz w:val="24"/>
          <w:szCs w:val="24"/>
        </w:rPr>
        <w:t xml:space="preserve"> de coronamiento de concreto armado, salvo indicación especial en planos. En los puntos de apoyo dejarán los pernos, y demás elementos de anclaje que indiquen los planos. El montaje se ejecutará hasta que la viga o solera de apoyo esté debidamente fraguada.</w:t>
      </w:r>
    </w:p>
    <w:p w:rsidR="00DA6E20" w:rsidRPr="00476C8D" w:rsidRDefault="00DA6E20" w:rsidP="00CB2FF9">
      <w:pPr>
        <w:pStyle w:val="Prrafodelista"/>
        <w:numPr>
          <w:ilvl w:val="0"/>
          <w:numId w:val="72"/>
        </w:numPr>
        <w:rPr>
          <w:rFonts w:asciiTheme="majorHAnsi" w:hAnsiTheme="majorHAnsi" w:cs="Segoe UI"/>
          <w:sz w:val="24"/>
          <w:szCs w:val="24"/>
        </w:rPr>
      </w:pPr>
      <w:r w:rsidRPr="00476C8D">
        <w:rPr>
          <w:rFonts w:asciiTheme="majorHAnsi" w:hAnsiTheme="majorHAnsi" w:cs="Segoe UI"/>
          <w:sz w:val="24"/>
          <w:szCs w:val="24"/>
        </w:rPr>
        <w:t>Las armaduras deberán arriostrarse debidamente de acuerdo con indicaciones del Supervisor y de los planos. Aunque los planos no lo indiquen, en uno de los apoyos de armadura deberá dejarse libre juego horizontal para evitar esfuerzos adicionales por contracción o alargamiento que trasmitan cargas horizontales a los apoyos.</w:t>
      </w:r>
    </w:p>
    <w:p w:rsidR="00A32B31" w:rsidRPr="00476C8D" w:rsidRDefault="00A32B31" w:rsidP="00CA1F5F">
      <w:pPr>
        <w:rPr>
          <w:rFonts w:asciiTheme="majorHAnsi" w:hAnsiTheme="majorHAnsi" w:cs="Segoe UI"/>
          <w:sz w:val="24"/>
          <w:szCs w:val="24"/>
        </w:rPr>
      </w:pPr>
    </w:p>
    <w:p w:rsidR="00DA6E20" w:rsidRPr="00476C8D" w:rsidRDefault="00DA6E20" w:rsidP="00543B82">
      <w:pPr>
        <w:pStyle w:val="Ttulo3"/>
        <w:numPr>
          <w:ilvl w:val="2"/>
          <w:numId w:val="123"/>
        </w:numPr>
        <w:shd w:val="clear" w:color="auto" w:fill="B8CCE4" w:themeFill="accent1" w:themeFillTint="66"/>
        <w:snapToGrid w:val="0"/>
        <w:rPr>
          <w:rFonts w:asciiTheme="majorHAnsi" w:hAnsiTheme="majorHAnsi" w:cs="Segoe UI"/>
        </w:rPr>
      </w:pPr>
      <w:bookmarkStart w:id="565" w:name="_Toc10547828"/>
      <w:r w:rsidRPr="00476C8D">
        <w:rPr>
          <w:rFonts w:asciiTheme="majorHAnsi" w:hAnsiTheme="majorHAnsi" w:cs="Segoe UI"/>
        </w:rPr>
        <w:t>CUBIERTA DE LÁMINA SOBRE LARGUEROS Y ARMADURAS</w:t>
      </w:r>
      <w:bookmarkEnd w:id="565"/>
    </w:p>
    <w:p w:rsidR="00DA6E20" w:rsidRPr="00476C8D" w:rsidRDefault="00DA6E20" w:rsidP="00CB2FF9">
      <w:pPr>
        <w:pStyle w:val="Prrafodelista"/>
        <w:numPr>
          <w:ilvl w:val="0"/>
          <w:numId w:val="73"/>
        </w:numPr>
        <w:rPr>
          <w:rFonts w:asciiTheme="majorHAnsi" w:hAnsiTheme="majorHAnsi" w:cs="Segoe UI"/>
          <w:sz w:val="24"/>
          <w:szCs w:val="24"/>
        </w:rPr>
      </w:pPr>
      <w:r w:rsidRPr="00476C8D">
        <w:rPr>
          <w:rFonts w:asciiTheme="majorHAnsi" w:hAnsiTheme="majorHAnsi" w:cs="Segoe UI"/>
          <w:sz w:val="24"/>
          <w:szCs w:val="24"/>
        </w:rPr>
        <w:t xml:space="preserve">Deberá dejarse un traslape suficiente entre lámina de acuerdo con la tabla II, la fijación de las láminas o elementos metálicos se hará por medio de tornillos punta broca 2½” X 14, siguiendo las instrucciones del fabricante. Los tornillos con arandela de PDM deben ser ajustados hasta donde la arandela de hule presione suficiente como para no permitir la </w:t>
      </w:r>
      <w:proofErr w:type="spellStart"/>
      <w:r w:rsidRPr="00476C8D">
        <w:rPr>
          <w:rFonts w:asciiTheme="majorHAnsi" w:hAnsiTheme="majorHAnsi" w:cs="Segoe UI"/>
          <w:sz w:val="24"/>
          <w:szCs w:val="24"/>
        </w:rPr>
        <w:t>filtracion</w:t>
      </w:r>
      <w:proofErr w:type="spellEnd"/>
      <w:r w:rsidRPr="00476C8D">
        <w:rPr>
          <w:rFonts w:asciiTheme="majorHAnsi" w:hAnsiTheme="majorHAnsi" w:cs="Segoe UI"/>
          <w:sz w:val="24"/>
          <w:szCs w:val="24"/>
        </w:rPr>
        <w:t xml:space="preserve"> de agua, nunca deben ser muy ajustados porque rompen la arandela y deforman el </w:t>
      </w:r>
      <w:r w:rsidRPr="00476C8D">
        <w:rPr>
          <w:rFonts w:asciiTheme="majorHAnsi" w:hAnsiTheme="majorHAnsi" w:cs="Segoe UI"/>
          <w:sz w:val="24"/>
          <w:szCs w:val="24"/>
        </w:rPr>
        <w:lastRenderedPageBreak/>
        <w:t>metal lo que produce filtración de agua. Las láminas se colocarán de abajo hacia arriba. Las esquinas inferiores alternadas de las láminas se recortarán para evitar engrosamiento por traslape.</w:t>
      </w:r>
    </w:p>
    <w:p w:rsidR="00DA6E20" w:rsidRPr="00476C8D" w:rsidRDefault="00DA6E20" w:rsidP="00CB2FF9">
      <w:pPr>
        <w:pStyle w:val="Prrafodelista"/>
        <w:numPr>
          <w:ilvl w:val="0"/>
          <w:numId w:val="73"/>
        </w:numPr>
        <w:rPr>
          <w:rFonts w:asciiTheme="majorHAnsi" w:hAnsiTheme="majorHAnsi" w:cs="Segoe UI"/>
          <w:sz w:val="24"/>
          <w:szCs w:val="24"/>
        </w:rPr>
      </w:pPr>
      <w:r w:rsidRPr="00476C8D">
        <w:rPr>
          <w:rFonts w:asciiTheme="majorHAnsi" w:hAnsiTheme="majorHAnsi" w:cs="Segoe UI"/>
          <w:sz w:val="24"/>
          <w:szCs w:val="24"/>
        </w:rPr>
        <w:t>La lámina deberá contar con un grado de dureza estructural de 80 PSI, con una rigidez máxima para soportar peso, evitar abolladuras y para reducir puntos de carga. Esta será calibre 26. Su tecnología deberá ser anti-sifón para eliminar las goteras en los traslapes y así evitar el uso de impermeabilizantes. Sus crestas deberán ser continuas para mayor rigidez. El capote es metálico del mismo calibre que la lámina, 40cm de ancho como mínimo y se fijará con pernos.</w:t>
      </w:r>
    </w:p>
    <w:p w:rsidR="00DA6E20" w:rsidRPr="00476C8D" w:rsidRDefault="00DA6E20" w:rsidP="00CB2FF9">
      <w:pPr>
        <w:pStyle w:val="Prrafodelista"/>
        <w:numPr>
          <w:ilvl w:val="0"/>
          <w:numId w:val="73"/>
        </w:numPr>
        <w:rPr>
          <w:rFonts w:asciiTheme="majorHAnsi" w:hAnsiTheme="majorHAnsi" w:cs="Segoe UI"/>
          <w:sz w:val="24"/>
          <w:szCs w:val="24"/>
        </w:rPr>
      </w:pPr>
      <w:r w:rsidRPr="00476C8D">
        <w:rPr>
          <w:rFonts w:asciiTheme="majorHAnsi" w:hAnsiTheme="majorHAnsi" w:cs="Segoe UI"/>
          <w:sz w:val="24"/>
          <w:szCs w:val="24"/>
        </w:rPr>
        <w:t xml:space="preserve">La lámina troquelada será de valle angosto sin traslapes longitudinalmente, pintada de </w:t>
      </w:r>
      <w:r w:rsidR="006136CA" w:rsidRPr="00476C8D">
        <w:rPr>
          <w:rFonts w:asciiTheme="majorHAnsi" w:hAnsiTheme="majorHAnsi" w:cs="Segoe UI"/>
          <w:sz w:val="24"/>
          <w:szCs w:val="24"/>
        </w:rPr>
        <w:t>fábrica</w:t>
      </w:r>
      <w:r w:rsidRPr="00476C8D">
        <w:rPr>
          <w:rFonts w:asciiTheme="majorHAnsi" w:hAnsiTheme="majorHAnsi" w:cs="Segoe UI"/>
          <w:sz w:val="24"/>
          <w:szCs w:val="24"/>
        </w:rPr>
        <w:t xml:space="preserve"> color rojo en la parte superior, y color blanco en la parte inferior. </w:t>
      </w:r>
    </w:p>
    <w:p w:rsidR="00DA6E20" w:rsidRPr="00476C8D" w:rsidRDefault="00DA6E20" w:rsidP="00CB2FF9">
      <w:pPr>
        <w:pStyle w:val="Prrafodelista"/>
        <w:numPr>
          <w:ilvl w:val="0"/>
          <w:numId w:val="73"/>
        </w:numPr>
        <w:rPr>
          <w:rFonts w:asciiTheme="majorHAnsi" w:hAnsiTheme="majorHAnsi" w:cs="Segoe UI"/>
          <w:sz w:val="24"/>
          <w:szCs w:val="24"/>
        </w:rPr>
      </w:pPr>
      <w:r w:rsidRPr="00476C8D">
        <w:rPr>
          <w:rFonts w:asciiTheme="majorHAnsi" w:hAnsiTheme="majorHAnsi" w:cs="Segoe UI"/>
          <w:sz w:val="24"/>
          <w:szCs w:val="24"/>
        </w:rPr>
        <w:t>Los metros cuadrados de techo están medidos en planta, el Contratista deberá considerar la pendiente al momento de elaborar el presupuesto, de acuerdo a lo planos suministrados.</w:t>
      </w:r>
    </w:p>
    <w:p w:rsidR="00DA6E20" w:rsidRPr="00476C8D" w:rsidRDefault="00DA6E20" w:rsidP="00234722">
      <w:pPr>
        <w:jc w:val="center"/>
        <w:rPr>
          <w:rFonts w:asciiTheme="majorHAnsi" w:hAnsiTheme="majorHAnsi" w:cs="Segoe UI"/>
          <w:sz w:val="24"/>
          <w:szCs w:val="24"/>
        </w:rPr>
      </w:pPr>
      <w:r w:rsidRPr="00476C8D">
        <w:rPr>
          <w:rFonts w:asciiTheme="majorHAnsi" w:hAnsiTheme="majorHAnsi" w:cs="Segoe UI"/>
          <w:sz w:val="24"/>
          <w:szCs w:val="24"/>
        </w:rPr>
        <w:t>TABLA II</w:t>
      </w:r>
    </w:p>
    <w:p w:rsidR="00DA6E20" w:rsidRPr="00476C8D" w:rsidRDefault="00DA6E20" w:rsidP="00234722">
      <w:pPr>
        <w:jc w:val="center"/>
        <w:rPr>
          <w:rFonts w:asciiTheme="majorHAnsi" w:hAnsiTheme="majorHAnsi" w:cs="Segoe UI"/>
          <w:sz w:val="24"/>
          <w:szCs w:val="24"/>
        </w:rPr>
      </w:pPr>
      <w:r w:rsidRPr="00476C8D">
        <w:rPr>
          <w:rFonts w:asciiTheme="majorHAnsi" w:hAnsiTheme="majorHAnsi" w:cs="Segoe UI"/>
          <w:sz w:val="24"/>
          <w:szCs w:val="24"/>
        </w:rPr>
        <w:t>TRASLAPES MINIMOS DE LÁMINAS ACANALADAS</w:t>
      </w:r>
    </w:p>
    <w:p w:rsidR="00DA6E20" w:rsidRPr="00476C8D" w:rsidRDefault="00DA6E20" w:rsidP="00234722">
      <w:pPr>
        <w:jc w:val="center"/>
        <w:rPr>
          <w:rFonts w:asciiTheme="majorHAnsi" w:hAnsiTheme="majorHAnsi" w:cs="Segoe UI"/>
          <w:sz w:val="24"/>
          <w:szCs w:val="24"/>
        </w:rPr>
      </w:pPr>
      <w:r w:rsidRPr="00476C8D">
        <w:rPr>
          <w:rFonts w:asciiTheme="majorHAnsi" w:hAnsiTheme="majorHAnsi" w:cs="Segoe UI"/>
          <w:sz w:val="24"/>
          <w:szCs w:val="24"/>
        </w:rPr>
        <w:t>_________________________________________________________</w:t>
      </w:r>
    </w:p>
    <w:p w:rsidR="00DA6E20" w:rsidRPr="00476C8D" w:rsidRDefault="00DA6E20" w:rsidP="00234722">
      <w:pPr>
        <w:jc w:val="center"/>
        <w:rPr>
          <w:rFonts w:asciiTheme="majorHAnsi" w:hAnsiTheme="majorHAnsi" w:cs="Segoe UI"/>
          <w:sz w:val="24"/>
          <w:szCs w:val="24"/>
        </w:rPr>
      </w:pPr>
      <w:r w:rsidRPr="00476C8D">
        <w:rPr>
          <w:rFonts w:asciiTheme="majorHAnsi" w:hAnsiTheme="majorHAnsi" w:cs="Segoe UI"/>
          <w:sz w:val="24"/>
          <w:szCs w:val="24"/>
        </w:rPr>
        <w:t xml:space="preserve">INCLINACION       PENDIENTES       </w:t>
      </w:r>
      <w:r w:rsidRPr="00476C8D">
        <w:rPr>
          <w:rFonts w:asciiTheme="majorHAnsi" w:hAnsiTheme="majorHAnsi" w:cs="Segoe UI"/>
          <w:sz w:val="24"/>
          <w:szCs w:val="24"/>
        </w:rPr>
        <w:tab/>
      </w:r>
      <w:r w:rsidR="00A32E81" w:rsidRPr="00476C8D">
        <w:rPr>
          <w:rFonts w:asciiTheme="majorHAnsi" w:hAnsiTheme="majorHAnsi" w:cs="Segoe UI"/>
          <w:sz w:val="24"/>
          <w:szCs w:val="24"/>
        </w:rPr>
        <w:t>TRASLAPE VERTICAL</w:t>
      </w:r>
    </w:p>
    <w:p w:rsidR="00DA6E20" w:rsidRPr="00476C8D" w:rsidRDefault="00DA6E20" w:rsidP="00234722">
      <w:pPr>
        <w:jc w:val="center"/>
        <w:rPr>
          <w:rFonts w:asciiTheme="majorHAnsi" w:hAnsiTheme="majorHAnsi" w:cs="Segoe UI"/>
          <w:sz w:val="24"/>
          <w:szCs w:val="24"/>
        </w:rPr>
      </w:pPr>
      <w:r w:rsidRPr="00476C8D">
        <w:rPr>
          <w:rFonts w:asciiTheme="majorHAnsi" w:hAnsiTheme="majorHAnsi" w:cs="Segoe UI"/>
          <w:sz w:val="24"/>
          <w:szCs w:val="24"/>
        </w:rPr>
        <w:t>GRADOS</w:t>
      </w:r>
    </w:p>
    <w:p w:rsidR="00DA6E20" w:rsidRPr="00476C8D" w:rsidRDefault="00DA6E20" w:rsidP="00234722">
      <w:pPr>
        <w:jc w:val="center"/>
        <w:rPr>
          <w:rFonts w:asciiTheme="majorHAnsi" w:hAnsiTheme="majorHAnsi" w:cs="Segoe UI"/>
          <w:sz w:val="24"/>
          <w:szCs w:val="24"/>
        </w:rPr>
      </w:pPr>
      <w:r w:rsidRPr="00476C8D">
        <w:rPr>
          <w:rFonts w:asciiTheme="majorHAnsi" w:hAnsiTheme="majorHAnsi" w:cs="Segoe UI"/>
          <w:sz w:val="24"/>
          <w:szCs w:val="24"/>
        </w:rPr>
        <w:t>___________________________________________________________</w:t>
      </w:r>
    </w:p>
    <w:p w:rsidR="00DA6E20" w:rsidRPr="00476C8D" w:rsidRDefault="00DA6E20" w:rsidP="00234722">
      <w:pPr>
        <w:jc w:val="center"/>
        <w:rPr>
          <w:rFonts w:asciiTheme="majorHAnsi" w:hAnsiTheme="majorHAnsi" w:cs="Segoe UI"/>
          <w:sz w:val="24"/>
          <w:szCs w:val="24"/>
        </w:rPr>
      </w:pPr>
      <w:r w:rsidRPr="00476C8D">
        <w:rPr>
          <w:rFonts w:asciiTheme="majorHAnsi" w:hAnsiTheme="majorHAnsi" w:cs="Segoe UI"/>
          <w:sz w:val="24"/>
          <w:szCs w:val="24"/>
        </w:rPr>
        <w:t xml:space="preserve">10°                        17.6%             </w:t>
      </w:r>
      <w:r w:rsidRPr="00476C8D">
        <w:rPr>
          <w:rFonts w:asciiTheme="majorHAnsi" w:hAnsiTheme="majorHAnsi" w:cs="Segoe UI"/>
          <w:sz w:val="24"/>
          <w:szCs w:val="24"/>
        </w:rPr>
        <w:tab/>
      </w:r>
      <w:smartTag w:uri="urn:schemas-microsoft-com:office:smarttags" w:element="metricconverter">
        <w:smartTagPr>
          <w:attr w:name="ProductID" w:val="20 cm"/>
        </w:smartTagPr>
        <w:r w:rsidRPr="00476C8D">
          <w:rPr>
            <w:rFonts w:asciiTheme="majorHAnsi" w:hAnsiTheme="majorHAnsi" w:cs="Segoe UI"/>
            <w:sz w:val="24"/>
            <w:szCs w:val="24"/>
          </w:rPr>
          <w:t>20 cm</w:t>
        </w:r>
      </w:smartTag>
      <w:r w:rsidRPr="00476C8D">
        <w:rPr>
          <w:rFonts w:asciiTheme="majorHAnsi" w:hAnsiTheme="majorHAnsi" w:cs="Segoe UI"/>
          <w:sz w:val="24"/>
          <w:szCs w:val="24"/>
        </w:rPr>
        <w:t>. (8")</w:t>
      </w:r>
    </w:p>
    <w:p w:rsidR="00DA6E20" w:rsidRPr="00476C8D" w:rsidRDefault="00DA6E20" w:rsidP="00234722">
      <w:pPr>
        <w:jc w:val="center"/>
        <w:rPr>
          <w:rFonts w:asciiTheme="majorHAnsi" w:hAnsiTheme="majorHAnsi" w:cs="Segoe UI"/>
          <w:sz w:val="24"/>
          <w:szCs w:val="24"/>
        </w:rPr>
      </w:pPr>
      <w:r w:rsidRPr="00476C8D">
        <w:rPr>
          <w:rFonts w:asciiTheme="majorHAnsi" w:hAnsiTheme="majorHAnsi" w:cs="Segoe UI"/>
          <w:sz w:val="24"/>
          <w:szCs w:val="24"/>
        </w:rPr>
        <w:t xml:space="preserve">15°                        26.3%            </w:t>
      </w:r>
      <w:r w:rsidRPr="00476C8D">
        <w:rPr>
          <w:rFonts w:asciiTheme="majorHAnsi" w:hAnsiTheme="majorHAnsi" w:cs="Segoe UI"/>
          <w:sz w:val="24"/>
          <w:szCs w:val="24"/>
        </w:rPr>
        <w:tab/>
      </w:r>
      <w:smartTag w:uri="urn:schemas-microsoft-com:office:smarttags" w:element="metricconverter">
        <w:smartTagPr>
          <w:attr w:name="ProductID" w:val="20 cm"/>
        </w:smartTagPr>
        <w:r w:rsidRPr="00476C8D">
          <w:rPr>
            <w:rFonts w:asciiTheme="majorHAnsi" w:hAnsiTheme="majorHAnsi" w:cs="Segoe UI"/>
            <w:sz w:val="24"/>
            <w:szCs w:val="24"/>
          </w:rPr>
          <w:t>20 cm</w:t>
        </w:r>
      </w:smartTag>
      <w:r w:rsidRPr="00476C8D">
        <w:rPr>
          <w:rFonts w:asciiTheme="majorHAnsi" w:hAnsiTheme="majorHAnsi" w:cs="Segoe UI"/>
          <w:sz w:val="24"/>
          <w:szCs w:val="24"/>
        </w:rPr>
        <w:t>. (8")</w:t>
      </w:r>
    </w:p>
    <w:p w:rsidR="00DA6E20" w:rsidRPr="00476C8D" w:rsidRDefault="00DA6E20" w:rsidP="00234722">
      <w:pPr>
        <w:jc w:val="center"/>
        <w:rPr>
          <w:rFonts w:asciiTheme="majorHAnsi" w:hAnsiTheme="majorHAnsi" w:cs="Segoe UI"/>
          <w:sz w:val="24"/>
          <w:szCs w:val="24"/>
        </w:rPr>
      </w:pPr>
      <w:r w:rsidRPr="00476C8D">
        <w:rPr>
          <w:rFonts w:asciiTheme="majorHAnsi" w:hAnsiTheme="majorHAnsi" w:cs="Segoe UI"/>
          <w:sz w:val="24"/>
          <w:szCs w:val="24"/>
        </w:rPr>
        <w:t xml:space="preserve">20°                        36.4%             </w:t>
      </w:r>
      <w:r w:rsidRPr="00476C8D">
        <w:rPr>
          <w:rFonts w:asciiTheme="majorHAnsi" w:hAnsiTheme="majorHAnsi" w:cs="Segoe UI"/>
          <w:sz w:val="24"/>
          <w:szCs w:val="24"/>
        </w:rPr>
        <w:tab/>
      </w:r>
      <w:smartTag w:uri="urn:schemas-microsoft-com:office:smarttags" w:element="metricconverter">
        <w:smartTagPr>
          <w:attr w:name="ProductID" w:val="15 cm"/>
        </w:smartTagPr>
        <w:r w:rsidRPr="00476C8D">
          <w:rPr>
            <w:rFonts w:asciiTheme="majorHAnsi" w:hAnsiTheme="majorHAnsi" w:cs="Segoe UI"/>
            <w:sz w:val="24"/>
            <w:szCs w:val="24"/>
          </w:rPr>
          <w:t>15 cm</w:t>
        </w:r>
      </w:smartTag>
      <w:r w:rsidRPr="00476C8D">
        <w:rPr>
          <w:rFonts w:asciiTheme="majorHAnsi" w:hAnsiTheme="majorHAnsi" w:cs="Segoe UI"/>
          <w:sz w:val="24"/>
          <w:szCs w:val="24"/>
        </w:rPr>
        <w:t>. (6")</w:t>
      </w:r>
    </w:p>
    <w:p w:rsidR="00DA6E20" w:rsidRPr="00476C8D" w:rsidRDefault="00DA6E20" w:rsidP="00234722">
      <w:pPr>
        <w:jc w:val="center"/>
        <w:rPr>
          <w:rFonts w:asciiTheme="majorHAnsi" w:hAnsiTheme="majorHAnsi" w:cs="Segoe UI"/>
          <w:sz w:val="24"/>
          <w:szCs w:val="24"/>
        </w:rPr>
      </w:pPr>
      <w:r w:rsidRPr="00476C8D">
        <w:rPr>
          <w:rFonts w:asciiTheme="majorHAnsi" w:hAnsiTheme="majorHAnsi" w:cs="Segoe UI"/>
          <w:sz w:val="24"/>
          <w:szCs w:val="24"/>
        </w:rPr>
        <w:t xml:space="preserve">30°                        57.7%            </w:t>
      </w:r>
      <w:r w:rsidRPr="00476C8D">
        <w:rPr>
          <w:rFonts w:asciiTheme="majorHAnsi" w:hAnsiTheme="majorHAnsi" w:cs="Segoe UI"/>
          <w:sz w:val="24"/>
          <w:szCs w:val="24"/>
        </w:rPr>
        <w:tab/>
      </w:r>
      <w:smartTag w:uri="urn:schemas-microsoft-com:office:smarttags" w:element="metricconverter">
        <w:smartTagPr>
          <w:attr w:name="ProductID" w:val="15 cm"/>
        </w:smartTagPr>
        <w:r w:rsidRPr="00476C8D">
          <w:rPr>
            <w:rFonts w:asciiTheme="majorHAnsi" w:hAnsiTheme="majorHAnsi" w:cs="Segoe UI"/>
            <w:sz w:val="24"/>
            <w:szCs w:val="24"/>
          </w:rPr>
          <w:t>15 cm</w:t>
        </w:r>
      </w:smartTag>
      <w:r w:rsidRPr="00476C8D">
        <w:rPr>
          <w:rFonts w:asciiTheme="majorHAnsi" w:hAnsiTheme="majorHAnsi" w:cs="Segoe UI"/>
          <w:sz w:val="24"/>
          <w:szCs w:val="24"/>
        </w:rPr>
        <w:t>. (6")</w:t>
      </w:r>
    </w:p>
    <w:p w:rsidR="00DA6E20" w:rsidRPr="00476C8D" w:rsidRDefault="00DA6E20" w:rsidP="00234722">
      <w:pPr>
        <w:jc w:val="center"/>
        <w:rPr>
          <w:rFonts w:asciiTheme="majorHAnsi" w:hAnsiTheme="majorHAnsi" w:cs="Segoe UI"/>
          <w:sz w:val="24"/>
          <w:szCs w:val="24"/>
        </w:rPr>
      </w:pPr>
      <w:r w:rsidRPr="00476C8D">
        <w:rPr>
          <w:rFonts w:asciiTheme="majorHAnsi" w:hAnsiTheme="majorHAnsi" w:cs="Segoe UI"/>
          <w:sz w:val="24"/>
          <w:szCs w:val="24"/>
        </w:rPr>
        <w:t xml:space="preserve">35°                        70.0%             </w:t>
      </w:r>
      <w:r w:rsidRPr="00476C8D">
        <w:rPr>
          <w:rFonts w:asciiTheme="majorHAnsi" w:hAnsiTheme="majorHAnsi" w:cs="Segoe UI"/>
          <w:sz w:val="24"/>
          <w:szCs w:val="24"/>
        </w:rPr>
        <w:tab/>
      </w:r>
      <w:smartTag w:uri="urn:schemas-microsoft-com:office:smarttags" w:element="metricconverter">
        <w:smartTagPr>
          <w:attr w:name="ProductID" w:val="10 cm"/>
        </w:smartTagPr>
        <w:r w:rsidRPr="00476C8D">
          <w:rPr>
            <w:rFonts w:asciiTheme="majorHAnsi" w:hAnsiTheme="majorHAnsi" w:cs="Segoe UI"/>
            <w:sz w:val="24"/>
            <w:szCs w:val="24"/>
          </w:rPr>
          <w:t>10 cm</w:t>
        </w:r>
      </w:smartTag>
      <w:r w:rsidRPr="00476C8D">
        <w:rPr>
          <w:rFonts w:asciiTheme="majorHAnsi" w:hAnsiTheme="majorHAnsi" w:cs="Segoe UI"/>
          <w:sz w:val="24"/>
          <w:szCs w:val="24"/>
        </w:rPr>
        <w:t>. (4")</w:t>
      </w:r>
    </w:p>
    <w:p w:rsidR="00DA6E20" w:rsidRPr="00476C8D" w:rsidRDefault="00DA6E20" w:rsidP="00CA1F5F">
      <w:pPr>
        <w:jc w:val="center"/>
        <w:rPr>
          <w:rFonts w:asciiTheme="majorHAnsi" w:hAnsiTheme="majorHAnsi" w:cs="Segoe UI"/>
          <w:sz w:val="24"/>
          <w:szCs w:val="24"/>
        </w:rPr>
      </w:pPr>
      <w:r w:rsidRPr="00476C8D">
        <w:rPr>
          <w:rFonts w:asciiTheme="majorHAnsi" w:hAnsiTheme="majorHAnsi" w:cs="Segoe UI"/>
          <w:sz w:val="24"/>
          <w:szCs w:val="24"/>
        </w:rPr>
        <w:t xml:space="preserve">40°                        83.9%             </w:t>
      </w:r>
      <w:r w:rsidRPr="00476C8D">
        <w:rPr>
          <w:rFonts w:asciiTheme="majorHAnsi" w:hAnsiTheme="majorHAnsi" w:cs="Segoe UI"/>
          <w:sz w:val="24"/>
          <w:szCs w:val="24"/>
        </w:rPr>
        <w:tab/>
      </w:r>
      <w:smartTag w:uri="urn:schemas-microsoft-com:office:smarttags" w:element="metricconverter">
        <w:smartTagPr>
          <w:attr w:name="ProductID" w:val="10 cm"/>
        </w:smartTagPr>
        <w:r w:rsidRPr="00476C8D">
          <w:rPr>
            <w:rFonts w:asciiTheme="majorHAnsi" w:hAnsiTheme="majorHAnsi" w:cs="Segoe UI"/>
            <w:sz w:val="24"/>
            <w:szCs w:val="24"/>
          </w:rPr>
          <w:t>10 cm</w:t>
        </w:r>
      </w:smartTag>
      <w:r w:rsidRPr="00476C8D">
        <w:rPr>
          <w:rFonts w:asciiTheme="majorHAnsi" w:hAnsiTheme="majorHAnsi" w:cs="Segoe UI"/>
          <w:sz w:val="24"/>
          <w:szCs w:val="24"/>
        </w:rPr>
        <w:t>. (4")</w:t>
      </w:r>
    </w:p>
    <w:p w:rsidR="00DA6E20" w:rsidRPr="00476C8D" w:rsidRDefault="00DA6E20" w:rsidP="00A32E81">
      <w:pPr>
        <w:jc w:val="center"/>
        <w:rPr>
          <w:rFonts w:asciiTheme="majorHAnsi" w:hAnsiTheme="majorHAnsi" w:cs="Segoe UI"/>
          <w:sz w:val="24"/>
          <w:szCs w:val="24"/>
        </w:rPr>
      </w:pPr>
      <w:r w:rsidRPr="00476C8D">
        <w:rPr>
          <w:rFonts w:asciiTheme="majorHAnsi" w:hAnsiTheme="majorHAnsi" w:cs="Segoe UI"/>
          <w:sz w:val="24"/>
          <w:szCs w:val="24"/>
        </w:rPr>
        <w:t>_____________________________________________________________</w:t>
      </w:r>
    </w:p>
    <w:p w:rsidR="00DA6E20" w:rsidRPr="00476C8D" w:rsidRDefault="00DA6E20" w:rsidP="00CA1F5F">
      <w:pPr>
        <w:rPr>
          <w:rFonts w:asciiTheme="majorHAnsi" w:hAnsiTheme="majorHAnsi" w:cs="Segoe UI"/>
          <w:sz w:val="24"/>
          <w:szCs w:val="24"/>
        </w:rPr>
      </w:pPr>
    </w:p>
    <w:p w:rsidR="00DA6E20" w:rsidRPr="00476C8D" w:rsidRDefault="00DA6E20" w:rsidP="00543B82">
      <w:pPr>
        <w:pStyle w:val="Ttulo3"/>
        <w:numPr>
          <w:ilvl w:val="2"/>
          <w:numId w:val="123"/>
        </w:numPr>
        <w:shd w:val="clear" w:color="auto" w:fill="B8CCE4" w:themeFill="accent1" w:themeFillTint="66"/>
        <w:snapToGrid w:val="0"/>
        <w:rPr>
          <w:rFonts w:asciiTheme="majorHAnsi" w:hAnsiTheme="majorHAnsi" w:cs="Segoe UI"/>
        </w:rPr>
      </w:pPr>
      <w:bookmarkStart w:id="566" w:name="_Toc10547829"/>
      <w:r w:rsidRPr="00476C8D">
        <w:rPr>
          <w:rFonts w:asciiTheme="majorHAnsi" w:hAnsiTheme="majorHAnsi" w:cs="Segoe UI"/>
        </w:rPr>
        <w:t>PAGO</w:t>
      </w:r>
      <w:bookmarkEnd w:id="566"/>
    </w:p>
    <w:p w:rsidR="00DA6E20" w:rsidRPr="00476C8D" w:rsidRDefault="00DA6E20" w:rsidP="00CB2FF9">
      <w:pPr>
        <w:pStyle w:val="Prrafodelista"/>
        <w:numPr>
          <w:ilvl w:val="0"/>
          <w:numId w:val="74"/>
        </w:numPr>
        <w:ind w:left="360"/>
        <w:rPr>
          <w:rFonts w:asciiTheme="majorHAnsi" w:hAnsiTheme="majorHAnsi" w:cs="Segoe UI"/>
          <w:sz w:val="24"/>
          <w:szCs w:val="24"/>
        </w:rPr>
      </w:pPr>
      <w:r w:rsidRPr="00476C8D">
        <w:rPr>
          <w:rFonts w:asciiTheme="majorHAnsi" w:hAnsiTheme="majorHAnsi" w:cs="Segoe UI"/>
          <w:sz w:val="24"/>
          <w:szCs w:val="24"/>
        </w:rPr>
        <w:t>Se pagará el número de metros cuadrados medidos al precio unitario convenido en el contrato en lo referente a la cubierta.</w:t>
      </w:r>
    </w:p>
    <w:p w:rsidR="00DA6E20" w:rsidRPr="00476C8D" w:rsidRDefault="00DA6E20" w:rsidP="00CB2FF9">
      <w:pPr>
        <w:pStyle w:val="Prrafodelista"/>
        <w:numPr>
          <w:ilvl w:val="0"/>
          <w:numId w:val="74"/>
        </w:numPr>
        <w:ind w:left="360"/>
        <w:rPr>
          <w:rFonts w:asciiTheme="majorHAnsi" w:hAnsiTheme="majorHAnsi" w:cs="Segoe UI"/>
          <w:sz w:val="24"/>
          <w:szCs w:val="24"/>
        </w:rPr>
      </w:pPr>
      <w:r w:rsidRPr="00476C8D">
        <w:rPr>
          <w:rFonts w:asciiTheme="majorHAnsi" w:hAnsiTheme="majorHAnsi" w:cs="Segoe UI"/>
          <w:sz w:val="24"/>
          <w:szCs w:val="24"/>
        </w:rPr>
        <w:t xml:space="preserve">Bajo este concepto se incluye la estructura metálica de cajuela de canaleta metálica de 2”x6” y dos manos de pintura anticorrosivo además de la cubierta de </w:t>
      </w:r>
      <w:r w:rsidR="006136CA" w:rsidRPr="00476C8D">
        <w:rPr>
          <w:rFonts w:asciiTheme="majorHAnsi" w:hAnsiTheme="majorHAnsi" w:cs="Segoe UI"/>
          <w:sz w:val="24"/>
          <w:szCs w:val="24"/>
        </w:rPr>
        <w:t>lámina</w:t>
      </w:r>
      <w:r w:rsidRPr="00476C8D">
        <w:rPr>
          <w:rFonts w:asciiTheme="majorHAnsi" w:hAnsiTheme="majorHAnsi" w:cs="Segoe UI"/>
          <w:sz w:val="24"/>
          <w:szCs w:val="24"/>
        </w:rPr>
        <w:t xml:space="preserve"> de </w:t>
      </w:r>
      <w:proofErr w:type="spellStart"/>
      <w:r w:rsidRPr="00476C8D">
        <w:rPr>
          <w:rFonts w:asciiTheme="majorHAnsi" w:hAnsiTheme="majorHAnsi" w:cs="Segoe UI"/>
          <w:sz w:val="24"/>
          <w:szCs w:val="24"/>
        </w:rPr>
        <w:t>aluzinc</w:t>
      </w:r>
      <w:proofErr w:type="spellEnd"/>
      <w:r w:rsidRPr="00476C8D">
        <w:rPr>
          <w:rFonts w:asciiTheme="majorHAnsi" w:hAnsiTheme="majorHAnsi" w:cs="Segoe UI"/>
          <w:sz w:val="24"/>
          <w:szCs w:val="24"/>
        </w:rPr>
        <w:t xml:space="preserve"> de la especificada por el Departamento de Obras Físicas pintada color teja calibre 26, en los planos se indica el colocado y la distribución de las viguetas metálicas con sus respectivas pendientes y separaciones entre cada una de ellas (1M.).</w:t>
      </w:r>
    </w:p>
    <w:p w:rsidR="00DA6E20" w:rsidRPr="00476C8D" w:rsidRDefault="00DA6E20" w:rsidP="00CB2FF9">
      <w:pPr>
        <w:pStyle w:val="Prrafodelista"/>
        <w:numPr>
          <w:ilvl w:val="0"/>
          <w:numId w:val="74"/>
        </w:numPr>
        <w:ind w:left="360"/>
        <w:rPr>
          <w:rFonts w:asciiTheme="majorHAnsi" w:hAnsiTheme="majorHAnsi" w:cs="Segoe UI"/>
          <w:sz w:val="24"/>
          <w:szCs w:val="24"/>
        </w:rPr>
      </w:pPr>
      <w:r w:rsidRPr="00476C8D">
        <w:rPr>
          <w:rFonts w:asciiTheme="majorHAnsi" w:hAnsiTheme="majorHAnsi" w:cs="Segoe UI"/>
          <w:sz w:val="24"/>
          <w:szCs w:val="24"/>
        </w:rPr>
        <w:t>Toda vigueta o armadura que tenga defecto de alineamiento, dimensiones de sus partes, soldaduras, o remaches defectuosos serán rechazadas.</w:t>
      </w:r>
    </w:p>
    <w:p w:rsidR="00DA6E20" w:rsidRPr="00476C8D" w:rsidRDefault="00DA6E20" w:rsidP="00CB2FF9">
      <w:pPr>
        <w:pStyle w:val="Prrafodelista"/>
        <w:numPr>
          <w:ilvl w:val="0"/>
          <w:numId w:val="74"/>
        </w:numPr>
        <w:ind w:left="360"/>
        <w:rPr>
          <w:rFonts w:asciiTheme="majorHAnsi" w:hAnsiTheme="majorHAnsi" w:cs="Segoe UI"/>
          <w:sz w:val="24"/>
          <w:szCs w:val="24"/>
        </w:rPr>
      </w:pPr>
      <w:r w:rsidRPr="00476C8D">
        <w:rPr>
          <w:rFonts w:asciiTheme="majorHAnsi" w:hAnsiTheme="majorHAnsi" w:cs="Segoe UI"/>
          <w:sz w:val="24"/>
          <w:szCs w:val="24"/>
        </w:rPr>
        <w:t xml:space="preserve">Todas las armaduras viguetas deberán tener su </w:t>
      </w:r>
      <w:proofErr w:type="spellStart"/>
      <w:r w:rsidRPr="00476C8D">
        <w:rPr>
          <w:rFonts w:asciiTheme="majorHAnsi" w:hAnsiTheme="majorHAnsi" w:cs="Segoe UI"/>
          <w:sz w:val="24"/>
          <w:szCs w:val="24"/>
        </w:rPr>
        <w:t>contraflecha</w:t>
      </w:r>
      <w:proofErr w:type="spellEnd"/>
      <w:r w:rsidRPr="00476C8D">
        <w:rPr>
          <w:rFonts w:asciiTheme="majorHAnsi" w:hAnsiTheme="majorHAnsi" w:cs="Segoe UI"/>
          <w:sz w:val="24"/>
          <w:szCs w:val="24"/>
        </w:rPr>
        <w:t xml:space="preserve"> necesaria para carga permanente y todos los elementos deberán ser pintados con dos capas de pintura anticorrosiva.</w:t>
      </w:r>
    </w:p>
    <w:p w:rsidR="00DA6E20" w:rsidRPr="00476C8D" w:rsidRDefault="00DA6E20" w:rsidP="00CB2FF9">
      <w:pPr>
        <w:pStyle w:val="Prrafodelista"/>
        <w:numPr>
          <w:ilvl w:val="0"/>
          <w:numId w:val="74"/>
        </w:numPr>
        <w:ind w:left="360"/>
        <w:rPr>
          <w:rFonts w:asciiTheme="majorHAnsi" w:hAnsiTheme="majorHAnsi" w:cs="Segoe UI"/>
          <w:sz w:val="24"/>
          <w:szCs w:val="24"/>
        </w:rPr>
      </w:pPr>
      <w:r w:rsidRPr="00476C8D">
        <w:rPr>
          <w:rFonts w:asciiTheme="majorHAnsi" w:hAnsiTheme="majorHAnsi" w:cs="Segoe UI"/>
          <w:sz w:val="24"/>
          <w:szCs w:val="24"/>
        </w:rPr>
        <w:t xml:space="preserve">La cubierta de techo será de </w:t>
      </w:r>
      <w:r w:rsidR="006136CA" w:rsidRPr="00476C8D">
        <w:rPr>
          <w:rFonts w:asciiTheme="majorHAnsi" w:hAnsiTheme="majorHAnsi" w:cs="Segoe UI"/>
          <w:sz w:val="24"/>
          <w:szCs w:val="24"/>
        </w:rPr>
        <w:t>lámina</w:t>
      </w:r>
      <w:r w:rsidRPr="00476C8D">
        <w:rPr>
          <w:rFonts w:asciiTheme="majorHAnsi" w:hAnsiTheme="majorHAnsi" w:cs="Segoe UI"/>
          <w:sz w:val="24"/>
          <w:szCs w:val="24"/>
        </w:rPr>
        <w:t xml:space="preserve"> de </w:t>
      </w:r>
      <w:proofErr w:type="spellStart"/>
      <w:r w:rsidRPr="00476C8D">
        <w:rPr>
          <w:rFonts w:asciiTheme="majorHAnsi" w:hAnsiTheme="majorHAnsi" w:cs="Segoe UI"/>
          <w:sz w:val="24"/>
          <w:szCs w:val="24"/>
        </w:rPr>
        <w:t>aluzinc</w:t>
      </w:r>
      <w:proofErr w:type="spellEnd"/>
      <w:r w:rsidRPr="00476C8D">
        <w:rPr>
          <w:rFonts w:asciiTheme="majorHAnsi" w:hAnsiTheme="majorHAnsi" w:cs="Segoe UI"/>
          <w:sz w:val="24"/>
          <w:szCs w:val="24"/>
        </w:rPr>
        <w:t xml:space="preserve"> sobre los largueros y armadura dejándose un traslape suficiente entre lamina y lamina (para una pendiente de 15º el traslape será de </w:t>
      </w:r>
      <w:smartTag w:uri="urn:schemas-microsoft-com:office:smarttags" w:element="metricconverter">
        <w:smartTagPr>
          <w:attr w:name="ProductID" w:val="15 cm"/>
        </w:smartTagPr>
        <w:r w:rsidRPr="00476C8D">
          <w:rPr>
            <w:rFonts w:asciiTheme="majorHAnsi" w:hAnsiTheme="majorHAnsi" w:cs="Segoe UI"/>
            <w:sz w:val="24"/>
            <w:szCs w:val="24"/>
          </w:rPr>
          <w:t>15 cm</w:t>
        </w:r>
      </w:smartTag>
      <w:r w:rsidRPr="00476C8D">
        <w:rPr>
          <w:rFonts w:asciiTheme="majorHAnsi" w:hAnsiTheme="majorHAnsi" w:cs="Segoe UI"/>
          <w:sz w:val="24"/>
          <w:szCs w:val="24"/>
        </w:rPr>
        <w:t xml:space="preserve">.) y la fijación de las </w:t>
      </w:r>
      <w:r w:rsidR="006136CA" w:rsidRPr="00476C8D">
        <w:rPr>
          <w:rFonts w:asciiTheme="majorHAnsi" w:hAnsiTheme="majorHAnsi" w:cs="Segoe UI"/>
          <w:sz w:val="24"/>
          <w:szCs w:val="24"/>
        </w:rPr>
        <w:t>láminas</w:t>
      </w:r>
      <w:r w:rsidRPr="00476C8D">
        <w:rPr>
          <w:rFonts w:asciiTheme="majorHAnsi" w:hAnsiTheme="majorHAnsi" w:cs="Segoe UI"/>
          <w:sz w:val="24"/>
          <w:szCs w:val="24"/>
        </w:rPr>
        <w:t xml:space="preserve"> se hará por medio de pernos punta broca)</w:t>
      </w:r>
    </w:p>
    <w:p w:rsidR="00DA6E20" w:rsidRPr="00476C8D" w:rsidRDefault="00DA6E20" w:rsidP="00CA1F5F">
      <w:pPr>
        <w:rPr>
          <w:rFonts w:asciiTheme="majorHAnsi" w:hAnsiTheme="majorHAnsi" w:cs="Segoe UI"/>
          <w:sz w:val="24"/>
          <w:szCs w:val="24"/>
        </w:rPr>
      </w:pPr>
    </w:p>
    <w:p w:rsidR="00DA6E20" w:rsidRPr="00476C8D" w:rsidRDefault="00DA6E20" w:rsidP="00543B82">
      <w:pPr>
        <w:pStyle w:val="Ttulo3"/>
        <w:numPr>
          <w:ilvl w:val="2"/>
          <w:numId w:val="123"/>
        </w:numPr>
        <w:shd w:val="clear" w:color="auto" w:fill="B8CCE4" w:themeFill="accent1" w:themeFillTint="66"/>
        <w:snapToGrid w:val="0"/>
        <w:rPr>
          <w:rFonts w:asciiTheme="majorHAnsi" w:hAnsiTheme="majorHAnsi" w:cs="Segoe UI"/>
        </w:rPr>
      </w:pPr>
      <w:bookmarkStart w:id="567" w:name="_Toc10547830"/>
      <w:r w:rsidRPr="00476C8D">
        <w:rPr>
          <w:rFonts w:asciiTheme="majorHAnsi" w:hAnsiTheme="majorHAnsi" w:cs="Segoe UI"/>
        </w:rPr>
        <w:t>IMPERMEABILIZACION DE LOSAS</w:t>
      </w:r>
      <w:bookmarkEnd w:id="567"/>
    </w:p>
    <w:p w:rsidR="00DA6E20" w:rsidRPr="00476C8D" w:rsidRDefault="00DA6E20" w:rsidP="00CA1F5F">
      <w:pPr>
        <w:rPr>
          <w:rFonts w:asciiTheme="majorHAnsi" w:hAnsiTheme="majorHAnsi" w:cs="Segoe UI"/>
          <w:sz w:val="24"/>
          <w:szCs w:val="24"/>
        </w:rPr>
      </w:pPr>
      <w:r w:rsidRPr="00476C8D">
        <w:rPr>
          <w:rFonts w:asciiTheme="majorHAnsi" w:hAnsiTheme="majorHAnsi" w:cs="Segoe UI"/>
          <w:sz w:val="24"/>
          <w:szCs w:val="24"/>
        </w:rPr>
        <w:t>Consiste en la colocación de loseta de barro según detalle del plano en una base de mortero dando los desniveles adecuados a los bajantes de aguas lluvias, en el área de la losa nueva.</w:t>
      </w:r>
    </w:p>
    <w:p w:rsidR="00DA6E20" w:rsidRPr="00476C8D" w:rsidRDefault="00DA6E20" w:rsidP="00CA1F5F">
      <w:pPr>
        <w:rPr>
          <w:rFonts w:asciiTheme="majorHAnsi" w:hAnsiTheme="majorHAnsi" w:cs="Segoe UI"/>
          <w:sz w:val="24"/>
          <w:szCs w:val="24"/>
        </w:rPr>
      </w:pPr>
    </w:p>
    <w:p w:rsidR="00DA6E20" w:rsidRPr="00476C8D" w:rsidRDefault="00DA6E20" w:rsidP="00543B82">
      <w:pPr>
        <w:pStyle w:val="Ttulo3"/>
        <w:numPr>
          <w:ilvl w:val="2"/>
          <w:numId w:val="123"/>
        </w:numPr>
        <w:shd w:val="clear" w:color="auto" w:fill="B8CCE4" w:themeFill="accent1" w:themeFillTint="66"/>
        <w:snapToGrid w:val="0"/>
        <w:rPr>
          <w:rFonts w:asciiTheme="majorHAnsi" w:hAnsiTheme="majorHAnsi" w:cs="Segoe UI"/>
        </w:rPr>
      </w:pPr>
      <w:bookmarkStart w:id="568" w:name="_Toc10547831"/>
      <w:r w:rsidRPr="00476C8D">
        <w:rPr>
          <w:rFonts w:asciiTheme="majorHAnsi" w:hAnsiTheme="majorHAnsi" w:cs="Segoe UI"/>
        </w:rPr>
        <w:t>INSTALACION DE CIELOS ACUSTICOS</w:t>
      </w:r>
      <w:bookmarkEnd w:id="568"/>
    </w:p>
    <w:p w:rsidR="00DA6E20" w:rsidRPr="00476C8D" w:rsidRDefault="00DA6E20" w:rsidP="00CB2FF9">
      <w:pPr>
        <w:pStyle w:val="Prrafodelista"/>
        <w:numPr>
          <w:ilvl w:val="0"/>
          <w:numId w:val="75"/>
        </w:numPr>
        <w:rPr>
          <w:rFonts w:asciiTheme="majorHAnsi" w:hAnsiTheme="majorHAnsi" w:cs="Segoe UI"/>
          <w:sz w:val="24"/>
          <w:szCs w:val="24"/>
        </w:rPr>
      </w:pPr>
      <w:r w:rsidRPr="00476C8D">
        <w:rPr>
          <w:rFonts w:asciiTheme="majorHAnsi" w:hAnsiTheme="majorHAnsi" w:cs="Segoe UI"/>
          <w:sz w:val="24"/>
          <w:szCs w:val="24"/>
        </w:rPr>
        <w:t xml:space="preserve">Esta se deberá coordinar con los trabajos de la obra mecánica y de la obra eléctrica, a fin de evitar interferencias. Toda la tubería, </w:t>
      </w:r>
      <w:proofErr w:type="spellStart"/>
      <w:r w:rsidRPr="00476C8D">
        <w:rPr>
          <w:rFonts w:asciiTheme="majorHAnsi" w:hAnsiTheme="majorHAnsi" w:cs="Segoe UI"/>
          <w:sz w:val="24"/>
          <w:szCs w:val="24"/>
        </w:rPr>
        <w:t>ductería</w:t>
      </w:r>
      <w:proofErr w:type="spellEnd"/>
      <w:r w:rsidRPr="00476C8D">
        <w:rPr>
          <w:rFonts w:asciiTheme="majorHAnsi" w:hAnsiTheme="majorHAnsi" w:cs="Segoe UI"/>
          <w:sz w:val="24"/>
          <w:szCs w:val="24"/>
        </w:rPr>
        <w:t xml:space="preserve"> y afines que deban quedar ocultos por el cielo falso, se deberá revisar, probar y recibir satisfactoriamente, previo a la instalación de los cielos acústicos; deberá hacerse de forma nítida y mediante la contratación de personal con experiencia en el ramo; así mismo, el Contratista se sujetara a lo siguiente:</w:t>
      </w:r>
    </w:p>
    <w:p w:rsidR="00DA6E20" w:rsidRPr="00476C8D" w:rsidRDefault="00DA6E20" w:rsidP="00CB2FF9">
      <w:pPr>
        <w:pStyle w:val="Prrafodelista"/>
        <w:numPr>
          <w:ilvl w:val="0"/>
          <w:numId w:val="75"/>
        </w:numPr>
        <w:rPr>
          <w:rFonts w:asciiTheme="majorHAnsi" w:hAnsiTheme="majorHAnsi" w:cs="Segoe UI"/>
          <w:sz w:val="24"/>
          <w:szCs w:val="24"/>
        </w:rPr>
      </w:pPr>
      <w:r w:rsidRPr="00476C8D">
        <w:rPr>
          <w:rFonts w:asciiTheme="majorHAnsi" w:hAnsiTheme="majorHAnsi" w:cs="Segoe UI"/>
          <w:sz w:val="24"/>
          <w:szCs w:val="24"/>
        </w:rPr>
        <w:t>El patrón de diseño, de acuerdo al respectivo plano de cielo reflejado.</w:t>
      </w:r>
    </w:p>
    <w:p w:rsidR="00DA6E20" w:rsidRPr="00476C8D" w:rsidRDefault="00DA6E20" w:rsidP="00CB2FF9">
      <w:pPr>
        <w:pStyle w:val="Prrafodelista"/>
        <w:numPr>
          <w:ilvl w:val="0"/>
          <w:numId w:val="75"/>
        </w:numPr>
        <w:rPr>
          <w:rFonts w:asciiTheme="majorHAnsi" w:hAnsiTheme="majorHAnsi" w:cs="Segoe UI"/>
          <w:sz w:val="24"/>
          <w:szCs w:val="24"/>
        </w:rPr>
      </w:pPr>
      <w:r w:rsidRPr="00476C8D">
        <w:rPr>
          <w:rFonts w:asciiTheme="majorHAnsi" w:hAnsiTheme="majorHAnsi" w:cs="Segoe UI"/>
          <w:sz w:val="24"/>
          <w:szCs w:val="24"/>
        </w:rPr>
        <w:t>Las alturas, con respecto a los pisos terminados, que señalen los planos del proyecto.</w:t>
      </w:r>
    </w:p>
    <w:p w:rsidR="00DA6E20" w:rsidRPr="00476C8D" w:rsidRDefault="00DA6E20" w:rsidP="00CB2FF9">
      <w:pPr>
        <w:pStyle w:val="Prrafodelista"/>
        <w:numPr>
          <w:ilvl w:val="0"/>
          <w:numId w:val="75"/>
        </w:numPr>
        <w:rPr>
          <w:rFonts w:asciiTheme="majorHAnsi" w:hAnsiTheme="majorHAnsi" w:cs="Segoe UI"/>
          <w:sz w:val="24"/>
          <w:szCs w:val="24"/>
        </w:rPr>
      </w:pPr>
      <w:r w:rsidRPr="00476C8D">
        <w:rPr>
          <w:rFonts w:asciiTheme="majorHAnsi" w:hAnsiTheme="majorHAnsi" w:cs="Segoe UI"/>
          <w:sz w:val="24"/>
          <w:szCs w:val="24"/>
        </w:rPr>
        <w:t>El alineamiento perfecto, en ambas direcciones, que deberá observarse y al absoluto nivel de toda la superficie encielada.</w:t>
      </w:r>
    </w:p>
    <w:p w:rsidR="00DA6E20" w:rsidRPr="00476C8D" w:rsidRDefault="00DA6E20" w:rsidP="00CB2FF9">
      <w:pPr>
        <w:pStyle w:val="Prrafodelista"/>
        <w:numPr>
          <w:ilvl w:val="0"/>
          <w:numId w:val="75"/>
        </w:numPr>
        <w:rPr>
          <w:rFonts w:asciiTheme="majorHAnsi" w:hAnsiTheme="majorHAnsi" w:cs="Segoe UI"/>
          <w:sz w:val="24"/>
          <w:szCs w:val="24"/>
        </w:rPr>
      </w:pPr>
      <w:r w:rsidRPr="00476C8D">
        <w:rPr>
          <w:rFonts w:asciiTheme="majorHAnsi" w:hAnsiTheme="majorHAnsi" w:cs="Segoe UI"/>
          <w:sz w:val="24"/>
          <w:szCs w:val="24"/>
        </w:rPr>
        <w:t xml:space="preserve">En los casos en que las dimensiones de algunos ductos impidan el espaciamiento estándar de los colgadores, el Contratista deberá instalar los largueros </w:t>
      </w:r>
      <w:r w:rsidR="006136CA" w:rsidRPr="00476C8D">
        <w:rPr>
          <w:rFonts w:asciiTheme="majorHAnsi" w:hAnsiTheme="majorHAnsi" w:cs="Segoe UI"/>
          <w:sz w:val="24"/>
          <w:szCs w:val="24"/>
        </w:rPr>
        <w:t>más</w:t>
      </w:r>
      <w:r w:rsidRPr="00476C8D">
        <w:rPr>
          <w:rFonts w:asciiTheme="majorHAnsi" w:hAnsiTheme="majorHAnsi" w:cs="Segoe UI"/>
          <w:sz w:val="24"/>
          <w:szCs w:val="24"/>
        </w:rPr>
        <w:t xml:space="preserve"> cerca entre </w:t>
      </w:r>
      <w:r w:rsidR="006136CA" w:rsidRPr="00476C8D">
        <w:rPr>
          <w:rFonts w:asciiTheme="majorHAnsi" w:hAnsiTheme="majorHAnsi" w:cs="Segoe UI"/>
          <w:sz w:val="24"/>
          <w:szCs w:val="24"/>
        </w:rPr>
        <w:t>sí</w:t>
      </w:r>
      <w:r w:rsidRPr="00476C8D">
        <w:rPr>
          <w:rFonts w:asciiTheme="majorHAnsi" w:hAnsiTheme="majorHAnsi" w:cs="Segoe UI"/>
          <w:sz w:val="24"/>
          <w:szCs w:val="24"/>
        </w:rPr>
        <w:t>, para reducir las luces de apoyo, si lo anterior no es factible, se deberá colocar uno o varios canales de acero espaciados convenientemente, suspendidos a cada lado del ducto, en cuestión, para apoyar y espaciar los colgantes en la forma requerida.</w:t>
      </w:r>
    </w:p>
    <w:p w:rsidR="00DA6E20" w:rsidRPr="00476C8D" w:rsidRDefault="00DA6E20" w:rsidP="00CB2FF9">
      <w:pPr>
        <w:pStyle w:val="Prrafodelista"/>
        <w:numPr>
          <w:ilvl w:val="0"/>
          <w:numId w:val="75"/>
        </w:numPr>
        <w:rPr>
          <w:rFonts w:asciiTheme="majorHAnsi" w:hAnsiTheme="majorHAnsi" w:cs="Segoe UI"/>
          <w:sz w:val="24"/>
          <w:szCs w:val="24"/>
        </w:rPr>
      </w:pPr>
      <w:r w:rsidRPr="00476C8D">
        <w:rPr>
          <w:rFonts w:asciiTheme="majorHAnsi" w:hAnsiTheme="majorHAnsi" w:cs="Segoe UI"/>
          <w:sz w:val="24"/>
          <w:szCs w:val="24"/>
        </w:rPr>
        <w:t>El Contratista deberá suministrar colgadores adicionales para aquellos miembros que soportan lámparas, los que se ubicarán a 15cm de las esquinas de estas, a fin de que los elementos horizontales se mantengan rígidos y a nivel.</w:t>
      </w:r>
    </w:p>
    <w:p w:rsidR="00DA6E20" w:rsidRPr="00476C8D" w:rsidRDefault="00DA6E20" w:rsidP="00CB2FF9">
      <w:pPr>
        <w:pStyle w:val="Prrafodelista"/>
        <w:numPr>
          <w:ilvl w:val="0"/>
          <w:numId w:val="75"/>
        </w:numPr>
        <w:rPr>
          <w:rFonts w:asciiTheme="majorHAnsi" w:hAnsiTheme="majorHAnsi" w:cs="Segoe UI"/>
          <w:sz w:val="24"/>
          <w:szCs w:val="24"/>
        </w:rPr>
      </w:pPr>
      <w:r w:rsidRPr="00476C8D">
        <w:rPr>
          <w:rFonts w:asciiTheme="majorHAnsi" w:hAnsiTheme="majorHAnsi" w:cs="Segoe UI"/>
          <w:sz w:val="24"/>
          <w:szCs w:val="24"/>
        </w:rPr>
        <w:t>Los elementos principales del sistema de suspensión deberán fijarse a los colgadores y nunca a las paredes o afines.</w:t>
      </w:r>
    </w:p>
    <w:p w:rsidR="00DA6E20" w:rsidRPr="00476C8D" w:rsidRDefault="00DA6E20" w:rsidP="00CB2FF9">
      <w:pPr>
        <w:pStyle w:val="Prrafodelista"/>
        <w:numPr>
          <w:ilvl w:val="0"/>
          <w:numId w:val="75"/>
        </w:numPr>
        <w:rPr>
          <w:rFonts w:asciiTheme="majorHAnsi" w:hAnsiTheme="majorHAnsi" w:cs="Segoe UI"/>
          <w:sz w:val="24"/>
          <w:szCs w:val="24"/>
        </w:rPr>
      </w:pPr>
      <w:r w:rsidRPr="00476C8D">
        <w:rPr>
          <w:rFonts w:asciiTheme="majorHAnsi" w:hAnsiTheme="majorHAnsi" w:cs="Segoe UI"/>
          <w:sz w:val="24"/>
          <w:szCs w:val="24"/>
        </w:rPr>
        <w:t>Los paneles acústicos deberán ajustar perfectamente a la trama del sistema de suspensión.</w:t>
      </w:r>
    </w:p>
    <w:p w:rsidR="00DA6E20" w:rsidRPr="00476C8D" w:rsidRDefault="00DA6E20" w:rsidP="00CB2FF9">
      <w:pPr>
        <w:pStyle w:val="Prrafodelista"/>
        <w:numPr>
          <w:ilvl w:val="0"/>
          <w:numId w:val="75"/>
        </w:numPr>
        <w:rPr>
          <w:rFonts w:asciiTheme="majorHAnsi" w:hAnsiTheme="majorHAnsi" w:cs="Segoe UI"/>
          <w:sz w:val="24"/>
          <w:szCs w:val="24"/>
        </w:rPr>
      </w:pPr>
      <w:r w:rsidRPr="00476C8D">
        <w:rPr>
          <w:rFonts w:asciiTheme="majorHAnsi" w:hAnsiTheme="majorHAnsi" w:cs="Segoe UI"/>
          <w:sz w:val="24"/>
          <w:szCs w:val="24"/>
        </w:rPr>
        <w:t>En las orillas del ambiente a encielarse en lo posible, deberán de evitarse piezas de menos de la mitad de cada panel.</w:t>
      </w:r>
    </w:p>
    <w:p w:rsidR="00DA6E20" w:rsidRPr="00476C8D" w:rsidRDefault="00DA6E20" w:rsidP="00CB2FF9">
      <w:pPr>
        <w:pStyle w:val="Prrafodelista"/>
        <w:numPr>
          <w:ilvl w:val="0"/>
          <w:numId w:val="75"/>
        </w:numPr>
        <w:rPr>
          <w:rFonts w:asciiTheme="majorHAnsi" w:hAnsiTheme="majorHAnsi" w:cs="Segoe UI"/>
          <w:sz w:val="24"/>
          <w:szCs w:val="24"/>
        </w:rPr>
      </w:pPr>
      <w:r w:rsidRPr="00476C8D">
        <w:rPr>
          <w:rFonts w:asciiTheme="majorHAnsi" w:hAnsiTheme="majorHAnsi" w:cs="Segoe UI"/>
          <w:sz w:val="24"/>
          <w:szCs w:val="24"/>
        </w:rPr>
        <w:t xml:space="preserve">Suministro e instalación de cielo falso de láminas de FIBRA MINERAL, de 2’x2’x5/8” incluye </w:t>
      </w:r>
      <w:proofErr w:type="spellStart"/>
      <w:r w:rsidRPr="00476C8D">
        <w:rPr>
          <w:rFonts w:asciiTheme="majorHAnsi" w:hAnsiTheme="majorHAnsi" w:cs="Segoe UI"/>
          <w:sz w:val="24"/>
          <w:szCs w:val="24"/>
        </w:rPr>
        <w:t>flejería</w:t>
      </w:r>
      <w:proofErr w:type="spellEnd"/>
      <w:r w:rsidRPr="00476C8D">
        <w:rPr>
          <w:rFonts w:asciiTheme="majorHAnsi" w:hAnsiTheme="majorHAnsi" w:cs="Segoe UI"/>
          <w:sz w:val="24"/>
          <w:szCs w:val="24"/>
        </w:rPr>
        <w:t xml:space="preserve"> metálica.</w:t>
      </w:r>
    </w:p>
    <w:p w:rsidR="00DA6E20" w:rsidRPr="00476C8D" w:rsidRDefault="00DA6E20" w:rsidP="00CB2FF9">
      <w:pPr>
        <w:pStyle w:val="Prrafodelista"/>
        <w:numPr>
          <w:ilvl w:val="0"/>
          <w:numId w:val="75"/>
        </w:numPr>
        <w:rPr>
          <w:rFonts w:asciiTheme="majorHAnsi" w:hAnsiTheme="majorHAnsi" w:cs="Segoe UI"/>
          <w:sz w:val="24"/>
          <w:szCs w:val="24"/>
        </w:rPr>
      </w:pPr>
      <w:r w:rsidRPr="00476C8D">
        <w:rPr>
          <w:rFonts w:asciiTheme="majorHAnsi" w:hAnsiTheme="majorHAnsi" w:cs="Segoe UI"/>
          <w:sz w:val="24"/>
          <w:szCs w:val="24"/>
        </w:rPr>
        <w:t>Toda el área donde se hará la instalación deberá estar libre de polvo.</w:t>
      </w:r>
    </w:p>
    <w:p w:rsidR="00DA6E20" w:rsidRPr="00476C8D" w:rsidRDefault="00DA6E20" w:rsidP="00CB2FF9">
      <w:pPr>
        <w:pStyle w:val="Prrafodelista"/>
        <w:numPr>
          <w:ilvl w:val="0"/>
          <w:numId w:val="75"/>
        </w:numPr>
        <w:rPr>
          <w:rFonts w:asciiTheme="majorHAnsi" w:hAnsiTheme="majorHAnsi" w:cs="Segoe UI"/>
          <w:sz w:val="24"/>
          <w:szCs w:val="24"/>
        </w:rPr>
      </w:pPr>
      <w:r w:rsidRPr="00476C8D">
        <w:rPr>
          <w:rFonts w:asciiTheme="majorHAnsi" w:hAnsiTheme="majorHAnsi" w:cs="Segoe UI"/>
          <w:sz w:val="24"/>
          <w:szCs w:val="24"/>
        </w:rPr>
        <w:t>Todas las instalaciones, eléctricas, de aire acondicionado, telefónicas y red de computo, etc., deben estar terminadas y probadas antes de colocar las láminas.</w:t>
      </w:r>
    </w:p>
    <w:p w:rsidR="00DA6E20" w:rsidRPr="00476C8D" w:rsidRDefault="00DA6E20" w:rsidP="00CB2FF9">
      <w:pPr>
        <w:pStyle w:val="Prrafodelista"/>
        <w:numPr>
          <w:ilvl w:val="0"/>
          <w:numId w:val="75"/>
        </w:numPr>
        <w:rPr>
          <w:rFonts w:asciiTheme="majorHAnsi" w:hAnsiTheme="majorHAnsi" w:cs="Segoe UI"/>
          <w:sz w:val="24"/>
          <w:szCs w:val="24"/>
        </w:rPr>
      </w:pPr>
      <w:r w:rsidRPr="00476C8D">
        <w:rPr>
          <w:rFonts w:asciiTheme="majorHAnsi" w:hAnsiTheme="majorHAnsi" w:cs="Segoe UI"/>
          <w:sz w:val="24"/>
          <w:szCs w:val="24"/>
        </w:rPr>
        <w:t>Todos los materiales a usar deberán ser de la mejor calidad y no se procederá a su instalación hasta que no hayan sido aprobados por el supervisor.</w:t>
      </w:r>
    </w:p>
    <w:p w:rsidR="00DA6E20" w:rsidRPr="00476C8D" w:rsidRDefault="00DA6E20" w:rsidP="00CB2FF9">
      <w:pPr>
        <w:pStyle w:val="Prrafodelista"/>
        <w:numPr>
          <w:ilvl w:val="0"/>
          <w:numId w:val="75"/>
        </w:numPr>
        <w:rPr>
          <w:rFonts w:asciiTheme="majorHAnsi" w:hAnsiTheme="majorHAnsi" w:cs="Segoe UI"/>
          <w:sz w:val="24"/>
          <w:szCs w:val="24"/>
        </w:rPr>
      </w:pPr>
      <w:r w:rsidRPr="00476C8D">
        <w:rPr>
          <w:rFonts w:asciiTheme="majorHAnsi" w:hAnsiTheme="majorHAnsi" w:cs="Segoe UI"/>
          <w:sz w:val="24"/>
          <w:szCs w:val="24"/>
        </w:rPr>
        <w:t xml:space="preserve">Si las láminas se compraran de </w:t>
      </w:r>
      <w:smartTag w:uri="urn:schemas-microsoft-com:office:smarttags" w:element="metricconverter">
        <w:smartTagPr>
          <w:attr w:name="ProductID" w:val="2’"/>
        </w:smartTagPr>
        <w:r w:rsidRPr="00476C8D">
          <w:rPr>
            <w:rFonts w:asciiTheme="majorHAnsi" w:hAnsiTheme="majorHAnsi" w:cs="Segoe UI"/>
            <w:sz w:val="24"/>
            <w:szCs w:val="24"/>
          </w:rPr>
          <w:t>2’</w:t>
        </w:r>
      </w:smartTag>
      <w:r w:rsidRPr="00476C8D">
        <w:rPr>
          <w:rFonts w:asciiTheme="majorHAnsi" w:hAnsiTheme="majorHAnsi" w:cs="Segoe UI"/>
          <w:sz w:val="24"/>
          <w:szCs w:val="24"/>
        </w:rPr>
        <w:t xml:space="preserve"> x </w:t>
      </w:r>
      <w:smartTag w:uri="urn:schemas-microsoft-com:office:smarttags" w:element="metricconverter">
        <w:smartTagPr>
          <w:attr w:name="ProductID" w:val="4’"/>
        </w:smartTagPr>
        <w:r w:rsidRPr="00476C8D">
          <w:rPr>
            <w:rFonts w:asciiTheme="majorHAnsi" w:hAnsiTheme="majorHAnsi" w:cs="Segoe UI"/>
            <w:sz w:val="24"/>
            <w:szCs w:val="24"/>
          </w:rPr>
          <w:t>4’</w:t>
        </w:r>
      </w:smartTag>
      <w:r w:rsidRPr="00476C8D">
        <w:rPr>
          <w:rFonts w:asciiTheme="majorHAnsi" w:hAnsiTheme="majorHAnsi" w:cs="Segoe UI"/>
          <w:sz w:val="24"/>
          <w:szCs w:val="24"/>
        </w:rPr>
        <w:t xml:space="preserve"> se deberá considerar en el costo de la oferta el corte de las mismas a </w:t>
      </w:r>
      <w:smartTag w:uri="urn:schemas-microsoft-com:office:smarttags" w:element="metricconverter">
        <w:smartTagPr>
          <w:attr w:name="ProductID" w:val="2’"/>
        </w:smartTagPr>
        <w:r w:rsidRPr="00476C8D">
          <w:rPr>
            <w:rFonts w:asciiTheme="majorHAnsi" w:hAnsiTheme="majorHAnsi" w:cs="Segoe UI"/>
            <w:sz w:val="24"/>
            <w:szCs w:val="24"/>
          </w:rPr>
          <w:t>2’</w:t>
        </w:r>
      </w:smartTag>
      <w:r w:rsidRPr="00476C8D">
        <w:rPr>
          <w:rFonts w:asciiTheme="majorHAnsi" w:hAnsiTheme="majorHAnsi" w:cs="Segoe UI"/>
          <w:sz w:val="24"/>
          <w:szCs w:val="24"/>
        </w:rPr>
        <w:t xml:space="preserve"> x </w:t>
      </w:r>
      <w:smartTag w:uri="urn:schemas-microsoft-com:office:smarttags" w:element="metricconverter">
        <w:smartTagPr>
          <w:attr w:name="ProductID" w:val="2’"/>
        </w:smartTagPr>
        <w:r w:rsidRPr="00476C8D">
          <w:rPr>
            <w:rFonts w:asciiTheme="majorHAnsi" w:hAnsiTheme="majorHAnsi" w:cs="Segoe UI"/>
            <w:sz w:val="24"/>
            <w:szCs w:val="24"/>
          </w:rPr>
          <w:t>2’</w:t>
        </w:r>
      </w:smartTag>
    </w:p>
    <w:p w:rsidR="00DA6E20" w:rsidRPr="00476C8D" w:rsidRDefault="00DA6E20" w:rsidP="00CA1F5F">
      <w:pPr>
        <w:rPr>
          <w:rFonts w:asciiTheme="majorHAnsi" w:hAnsiTheme="majorHAnsi" w:cs="Segoe UI"/>
          <w:sz w:val="24"/>
          <w:szCs w:val="24"/>
        </w:rPr>
      </w:pPr>
    </w:p>
    <w:p w:rsidR="00DA6E20" w:rsidRPr="00476C8D" w:rsidRDefault="00DA6E20" w:rsidP="00543B82">
      <w:pPr>
        <w:pStyle w:val="Ttulo3"/>
        <w:numPr>
          <w:ilvl w:val="2"/>
          <w:numId w:val="123"/>
        </w:numPr>
        <w:shd w:val="clear" w:color="auto" w:fill="B8CCE4" w:themeFill="accent1" w:themeFillTint="66"/>
        <w:snapToGrid w:val="0"/>
        <w:rPr>
          <w:rFonts w:asciiTheme="majorHAnsi" w:hAnsiTheme="majorHAnsi" w:cs="Segoe UI"/>
        </w:rPr>
      </w:pPr>
      <w:bookmarkStart w:id="569" w:name="_Toc10547832"/>
      <w:r w:rsidRPr="00476C8D">
        <w:rPr>
          <w:rFonts w:asciiTheme="majorHAnsi" w:hAnsiTheme="majorHAnsi" w:cs="Segoe UI"/>
        </w:rPr>
        <w:t>PROTECCION</w:t>
      </w:r>
      <w:bookmarkEnd w:id="569"/>
    </w:p>
    <w:p w:rsidR="00DA6E20" w:rsidRPr="00476C8D" w:rsidRDefault="00DA6E20" w:rsidP="00CA1F5F">
      <w:pPr>
        <w:rPr>
          <w:rFonts w:asciiTheme="majorHAnsi" w:hAnsiTheme="majorHAnsi" w:cs="Segoe UI"/>
          <w:sz w:val="24"/>
          <w:szCs w:val="24"/>
        </w:rPr>
      </w:pPr>
      <w:r w:rsidRPr="00476C8D">
        <w:rPr>
          <w:rFonts w:asciiTheme="majorHAnsi" w:hAnsiTheme="majorHAnsi" w:cs="Segoe UI"/>
          <w:sz w:val="24"/>
          <w:szCs w:val="24"/>
        </w:rPr>
        <w:t>Hasta la terminación total del proyecto y su entrega al propietario, el Contratista estará obligado a proteger toda la superficie encielada con paneles acústicos, a fin de evitarles maltrato o daño, lo que en todo caso deberá ser reparado diligentemente a satisfacción del supervisor sin costo adicional para el propietario.</w:t>
      </w:r>
    </w:p>
    <w:p w:rsidR="00DA6E20" w:rsidRPr="00476C8D" w:rsidRDefault="00DA6E20" w:rsidP="00CA1F5F">
      <w:pPr>
        <w:rPr>
          <w:rFonts w:asciiTheme="majorHAnsi" w:hAnsiTheme="majorHAnsi" w:cs="Segoe UI"/>
          <w:sz w:val="24"/>
          <w:szCs w:val="24"/>
        </w:rPr>
      </w:pPr>
    </w:p>
    <w:p w:rsidR="00DA6E20" w:rsidRPr="00476C8D" w:rsidRDefault="00DA6E20" w:rsidP="00543B82">
      <w:pPr>
        <w:pStyle w:val="Ttulo3"/>
        <w:numPr>
          <w:ilvl w:val="2"/>
          <w:numId w:val="123"/>
        </w:numPr>
        <w:shd w:val="clear" w:color="auto" w:fill="B8CCE4" w:themeFill="accent1" w:themeFillTint="66"/>
        <w:snapToGrid w:val="0"/>
        <w:rPr>
          <w:rFonts w:asciiTheme="majorHAnsi" w:hAnsiTheme="majorHAnsi" w:cs="Segoe UI"/>
        </w:rPr>
      </w:pPr>
      <w:bookmarkStart w:id="570" w:name="_Toc137707913"/>
      <w:bookmarkStart w:id="571" w:name="_Toc10547833"/>
      <w:r w:rsidRPr="00476C8D">
        <w:rPr>
          <w:rFonts w:asciiTheme="majorHAnsi" w:hAnsiTheme="majorHAnsi" w:cs="Segoe UI"/>
        </w:rPr>
        <w:t>ANDAMIOS</w:t>
      </w:r>
      <w:bookmarkEnd w:id="570"/>
      <w:bookmarkEnd w:id="571"/>
    </w:p>
    <w:p w:rsidR="00DA6E20" w:rsidRPr="00476C8D" w:rsidRDefault="00DA6E20" w:rsidP="00CA1F5F">
      <w:pPr>
        <w:rPr>
          <w:rFonts w:asciiTheme="majorHAnsi" w:hAnsiTheme="majorHAnsi" w:cs="Segoe UI"/>
          <w:sz w:val="24"/>
          <w:szCs w:val="24"/>
        </w:rPr>
      </w:pPr>
      <w:r w:rsidRPr="00476C8D">
        <w:rPr>
          <w:rFonts w:asciiTheme="majorHAnsi" w:hAnsiTheme="majorHAnsi" w:cs="Segoe UI"/>
          <w:sz w:val="24"/>
          <w:szCs w:val="24"/>
        </w:rPr>
        <w:t>El Contratista suministrará e instalará todo el andamiaje que se requiera para cumplir con el contenido de esta sección.</w:t>
      </w:r>
    </w:p>
    <w:p w:rsidR="00DA6E20" w:rsidRPr="00476C8D" w:rsidRDefault="00DA6E20" w:rsidP="00CA1F5F">
      <w:pPr>
        <w:rPr>
          <w:rFonts w:asciiTheme="majorHAnsi" w:hAnsiTheme="majorHAnsi" w:cs="Segoe UI"/>
          <w:sz w:val="24"/>
          <w:szCs w:val="24"/>
        </w:rPr>
      </w:pPr>
    </w:p>
    <w:p w:rsidR="00DA6E20" w:rsidRPr="00476C8D" w:rsidRDefault="00DA6E20" w:rsidP="00543B82">
      <w:pPr>
        <w:pStyle w:val="Ttulo3"/>
        <w:numPr>
          <w:ilvl w:val="2"/>
          <w:numId w:val="123"/>
        </w:numPr>
        <w:shd w:val="clear" w:color="auto" w:fill="B8CCE4" w:themeFill="accent1" w:themeFillTint="66"/>
        <w:snapToGrid w:val="0"/>
        <w:rPr>
          <w:rFonts w:asciiTheme="majorHAnsi" w:hAnsiTheme="majorHAnsi" w:cs="Segoe UI"/>
        </w:rPr>
      </w:pPr>
      <w:bookmarkStart w:id="572" w:name="_Toc137707914"/>
      <w:bookmarkStart w:id="573" w:name="_Toc10547834"/>
      <w:r w:rsidRPr="00476C8D">
        <w:rPr>
          <w:rFonts w:asciiTheme="majorHAnsi" w:hAnsiTheme="majorHAnsi" w:cs="Segoe UI"/>
        </w:rPr>
        <w:t>LIMPIEZA</w:t>
      </w:r>
      <w:bookmarkEnd w:id="572"/>
      <w:bookmarkEnd w:id="573"/>
    </w:p>
    <w:p w:rsidR="00DA6E20" w:rsidRPr="00476C8D" w:rsidRDefault="00DA6E20" w:rsidP="00CA1F5F">
      <w:pPr>
        <w:rPr>
          <w:rFonts w:asciiTheme="majorHAnsi" w:hAnsiTheme="majorHAnsi" w:cs="Segoe UI"/>
          <w:sz w:val="24"/>
          <w:szCs w:val="24"/>
        </w:rPr>
      </w:pPr>
      <w:r w:rsidRPr="00476C8D">
        <w:rPr>
          <w:rFonts w:asciiTheme="majorHAnsi" w:hAnsiTheme="majorHAnsi" w:cs="Segoe UI"/>
          <w:sz w:val="24"/>
          <w:szCs w:val="24"/>
        </w:rPr>
        <w:t>Terminado el trabajo de instalación, todo sucio, basura o sobrante de material, deberá retirarse del sitio de trabajo.</w:t>
      </w:r>
    </w:p>
    <w:p w:rsidR="00DA6E20" w:rsidRPr="00476C8D" w:rsidRDefault="00DA6E20" w:rsidP="00CA1F5F">
      <w:pPr>
        <w:rPr>
          <w:rFonts w:asciiTheme="majorHAnsi" w:hAnsiTheme="majorHAnsi" w:cs="Segoe UI"/>
          <w:sz w:val="24"/>
          <w:szCs w:val="24"/>
        </w:rPr>
      </w:pPr>
    </w:p>
    <w:p w:rsidR="00DA6E20" w:rsidRPr="00476C8D" w:rsidRDefault="00DA6E20" w:rsidP="00543B82">
      <w:pPr>
        <w:pStyle w:val="Ttulo3"/>
        <w:numPr>
          <w:ilvl w:val="2"/>
          <w:numId w:val="123"/>
        </w:numPr>
        <w:shd w:val="clear" w:color="auto" w:fill="B8CCE4" w:themeFill="accent1" w:themeFillTint="66"/>
        <w:snapToGrid w:val="0"/>
        <w:rPr>
          <w:rFonts w:asciiTheme="majorHAnsi" w:hAnsiTheme="majorHAnsi" w:cs="Segoe UI"/>
        </w:rPr>
      </w:pPr>
      <w:bookmarkStart w:id="574" w:name="_Toc10547835"/>
      <w:r w:rsidRPr="00476C8D">
        <w:rPr>
          <w:rFonts w:asciiTheme="majorHAnsi" w:hAnsiTheme="majorHAnsi" w:cs="Segoe UI"/>
        </w:rPr>
        <w:t>MEDIDA</w:t>
      </w:r>
      <w:bookmarkEnd w:id="574"/>
    </w:p>
    <w:p w:rsidR="00DA6E20" w:rsidRPr="00476C8D" w:rsidRDefault="00DA6E20" w:rsidP="00CA1F5F">
      <w:pPr>
        <w:rPr>
          <w:rFonts w:asciiTheme="majorHAnsi" w:hAnsiTheme="majorHAnsi" w:cs="Segoe UI"/>
          <w:sz w:val="24"/>
          <w:szCs w:val="24"/>
        </w:rPr>
      </w:pPr>
      <w:r w:rsidRPr="00476C8D">
        <w:rPr>
          <w:rFonts w:asciiTheme="majorHAnsi" w:hAnsiTheme="majorHAnsi" w:cs="Segoe UI"/>
          <w:sz w:val="24"/>
          <w:szCs w:val="24"/>
        </w:rPr>
        <w:t>El cielo falso se medirá por metro cuadrado de instalación.</w:t>
      </w:r>
    </w:p>
    <w:p w:rsidR="00DA6E20" w:rsidRPr="00476C8D" w:rsidRDefault="00DA6E20" w:rsidP="00CA1F5F">
      <w:pPr>
        <w:rPr>
          <w:rFonts w:asciiTheme="majorHAnsi" w:hAnsiTheme="majorHAnsi" w:cs="Segoe UI"/>
          <w:sz w:val="24"/>
          <w:szCs w:val="24"/>
        </w:rPr>
      </w:pPr>
    </w:p>
    <w:p w:rsidR="00DA6E20" w:rsidRPr="00476C8D" w:rsidRDefault="00DA6E20" w:rsidP="00543B82">
      <w:pPr>
        <w:pStyle w:val="Ttulo3"/>
        <w:numPr>
          <w:ilvl w:val="2"/>
          <w:numId w:val="123"/>
        </w:numPr>
        <w:shd w:val="clear" w:color="auto" w:fill="B8CCE4" w:themeFill="accent1" w:themeFillTint="66"/>
        <w:snapToGrid w:val="0"/>
        <w:rPr>
          <w:rFonts w:asciiTheme="majorHAnsi" w:hAnsiTheme="majorHAnsi" w:cs="Segoe UI"/>
        </w:rPr>
      </w:pPr>
      <w:bookmarkStart w:id="575" w:name="_Toc10547836"/>
      <w:r w:rsidRPr="00476C8D">
        <w:rPr>
          <w:rFonts w:asciiTheme="majorHAnsi" w:hAnsiTheme="majorHAnsi" w:cs="Segoe UI"/>
        </w:rPr>
        <w:t>PAGO</w:t>
      </w:r>
      <w:bookmarkEnd w:id="575"/>
    </w:p>
    <w:p w:rsidR="00DA6E20" w:rsidRPr="00476C8D" w:rsidRDefault="00DA6E20" w:rsidP="00CA1F5F">
      <w:pPr>
        <w:rPr>
          <w:rFonts w:asciiTheme="majorHAnsi" w:hAnsiTheme="majorHAnsi" w:cs="Segoe UI"/>
          <w:sz w:val="24"/>
          <w:szCs w:val="24"/>
        </w:rPr>
      </w:pPr>
      <w:r w:rsidRPr="00476C8D">
        <w:rPr>
          <w:rFonts w:asciiTheme="majorHAnsi" w:hAnsiTheme="majorHAnsi" w:cs="Segoe UI"/>
          <w:sz w:val="24"/>
          <w:szCs w:val="24"/>
        </w:rPr>
        <w:t>Se pagará el número de metros cuadrados medidos al precio unitario convenido en el contrato en lo referente a cada uno de los tipos de cielo.</w:t>
      </w:r>
    </w:p>
    <w:p w:rsidR="00DA6E20" w:rsidRPr="00476C8D" w:rsidRDefault="00DA6E20" w:rsidP="00CA1F5F">
      <w:pPr>
        <w:rPr>
          <w:rFonts w:asciiTheme="majorHAnsi" w:hAnsiTheme="majorHAnsi" w:cs="Segoe UI"/>
          <w:sz w:val="24"/>
          <w:szCs w:val="24"/>
        </w:rPr>
      </w:pPr>
    </w:p>
    <w:p w:rsidR="00DA6E20" w:rsidRPr="00476C8D" w:rsidRDefault="00DA6E20" w:rsidP="00543B82">
      <w:pPr>
        <w:pStyle w:val="Ttulo2"/>
        <w:numPr>
          <w:ilvl w:val="1"/>
          <w:numId w:val="123"/>
        </w:numPr>
        <w:shd w:val="clear" w:color="auto" w:fill="C6D9F1" w:themeFill="text2" w:themeFillTint="33"/>
        <w:snapToGrid w:val="0"/>
        <w:rPr>
          <w:rFonts w:asciiTheme="majorHAnsi" w:hAnsiTheme="majorHAnsi" w:cs="Segoe UI"/>
        </w:rPr>
      </w:pPr>
      <w:bookmarkStart w:id="576" w:name="_Toc333313109"/>
      <w:bookmarkStart w:id="577" w:name="_Toc178407904"/>
      <w:bookmarkStart w:id="578" w:name="_Toc150055507"/>
      <w:bookmarkStart w:id="579" w:name="_Toc10547837"/>
      <w:r w:rsidRPr="00476C8D">
        <w:rPr>
          <w:rFonts w:asciiTheme="majorHAnsi" w:hAnsiTheme="majorHAnsi" w:cs="Segoe UI"/>
        </w:rPr>
        <w:t>CARPINTERIA Y EBANISTERÍA</w:t>
      </w:r>
      <w:bookmarkEnd w:id="576"/>
      <w:bookmarkEnd w:id="577"/>
      <w:bookmarkEnd w:id="578"/>
      <w:bookmarkEnd w:id="579"/>
    </w:p>
    <w:p w:rsidR="00DA6E20" w:rsidRPr="00476C8D" w:rsidRDefault="00DA6E20" w:rsidP="00543B82">
      <w:pPr>
        <w:pStyle w:val="Ttulo3"/>
        <w:numPr>
          <w:ilvl w:val="2"/>
          <w:numId w:val="123"/>
        </w:numPr>
        <w:snapToGrid w:val="0"/>
        <w:rPr>
          <w:rFonts w:asciiTheme="majorHAnsi" w:hAnsiTheme="majorHAnsi" w:cs="Segoe UI"/>
        </w:rPr>
      </w:pPr>
      <w:bookmarkStart w:id="580" w:name="_Toc10547838"/>
      <w:r w:rsidRPr="00476C8D">
        <w:rPr>
          <w:rFonts w:asciiTheme="majorHAnsi" w:hAnsiTheme="majorHAnsi" w:cs="Segoe UI"/>
        </w:rPr>
        <w:t>ALCANCE</w:t>
      </w:r>
      <w:bookmarkEnd w:id="580"/>
    </w:p>
    <w:p w:rsidR="00DA6E20" w:rsidRPr="00476C8D" w:rsidRDefault="00DA6E20" w:rsidP="00CB2FF9">
      <w:pPr>
        <w:pStyle w:val="Prrafodelista"/>
        <w:numPr>
          <w:ilvl w:val="0"/>
          <w:numId w:val="76"/>
        </w:numPr>
        <w:ind w:left="360"/>
        <w:rPr>
          <w:rFonts w:asciiTheme="majorHAnsi" w:hAnsiTheme="majorHAnsi" w:cs="Segoe UI"/>
          <w:sz w:val="24"/>
          <w:szCs w:val="24"/>
        </w:rPr>
      </w:pPr>
      <w:r w:rsidRPr="00476C8D">
        <w:rPr>
          <w:rFonts w:asciiTheme="majorHAnsi" w:hAnsiTheme="majorHAnsi" w:cs="Segoe UI"/>
          <w:sz w:val="24"/>
          <w:szCs w:val="24"/>
        </w:rPr>
        <w:t>Esta sección incluye todo el trabajo de carpintería, ebanistería y otras actividades relacionadas necesarias para la total terminación del trabajo indicado en los planos y/o descritos en las especificaciones o por el supervisor del proyecto.</w:t>
      </w:r>
    </w:p>
    <w:p w:rsidR="00DA6E20" w:rsidRPr="00476C8D" w:rsidRDefault="00DA6E20" w:rsidP="00CB2FF9">
      <w:pPr>
        <w:pStyle w:val="Prrafodelista"/>
        <w:numPr>
          <w:ilvl w:val="0"/>
          <w:numId w:val="76"/>
        </w:numPr>
        <w:ind w:left="360"/>
        <w:rPr>
          <w:rFonts w:asciiTheme="majorHAnsi" w:hAnsiTheme="majorHAnsi" w:cs="Segoe UI"/>
          <w:sz w:val="24"/>
          <w:szCs w:val="24"/>
        </w:rPr>
      </w:pPr>
      <w:r w:rsidRPr="00476C8D">
        <w:rPr>
          <w:rFonts w:asciiTheme="majorHAnsi" w:hAnsiTheme="majorHAnsi" w:cs="Segoe UI"/>
          <w:sz w:val="24"/>
          <w:szCs w:val="24"/>
        </w:rPr>
        <w:t xml:space="preserve">En general el trabajo a realizarse incluye puertas </w:t>
      </w:r>
      <w:proofErr w:type="spellStart"/>
      <w:r w:rsidRPr="00476C8D">
        <w:rPr>
          <w:rFonts w:asciiTheme="majorHAnsi" w:hAnsiTheme="majorHAnsi" w:cs="Segoe UI"/>
          <w:sz w:val="24"/>
          <w:szCs w:val="24"/>
        </w:rPr>
        <w:t>termoformadas</w:t>
      </w:r>
      <w:proofErr w:type="spellEnd"/>
      <w:r w:rsidRPr="00476C8D">
        <w:rPr>
          <w:rFonts w:asciiTheme="majorHAnsi" w:hAnsiTheme="majorHAnsi" w:cs="Segoe UI"/>
          <w:sz w:val="24"/>
          <w:szCs w:val="24"/>
        </w:rPr>
        <w:t xml:space="preserve"> con contramarcos y mochetas de madera de color.</w:t>
      </w:r>
    </w:p>
    <w:p w:rsidR="00DA6E20" w:rsidRPr="00476C8D" w:rsidRDefault="00DA6E20" w:rsidP="00CB2FF9">
      <w:pPr>
        <w:pStyle w:val="Prrafodelista"/>
        <w:numPr>
          <w:ilvl w:val="0"/>
          <w:numId w:val="76"/>
        </w:numPr>
        <w:ind w:left="360"/>
        <w:rPr>
          <w:rFonts w:asciiTheme="majorHAnsi" w:hAnsiTheme="majorHAnsi" w:cs="Segoe UI"/>
          <w:sz w:val="24"/>
          <w:szCs w:val="24"/>
        </w:rPr>
      </w:pPr>
      <w:r w:rsidRPr="00476C8D">
        <w:rPr>
          <w:rFonts w:asciiTheme="majorHAnsi" w:hAnsiTheme="majorHAnsi" w:cs="Segoe UI"/>
          <w:sz w:val="24"/>
          <w:szCs w:val="24"/>
        </w:rPr>
        <w:t xml:space="preserve">Toda carpintería deberá sujetarse a las dimensiones expresadas en las documentaciones de trabajo, a las medidas de la obra, a los planos con sus detalles correspondientes y será revisado y aprobado por el supervisor antes de ser colocado en la obra. Todo detalle de la obra que no se especifique en los planos o las especificaciones se ejecutará de acuerdo a instrucciones emitidas por el supervisor. </w:t>
      </w:r>
    </w:p>
    <w:p w:rsidR="00DA6E20" w:rsidRPr="00476C8D" w:rsidRDefault="00DA6E20" w:rsidP="00CB2FF9">
      <w:pPr>
        <w:pStyle w:val="Prrafodelista"/>
        <w:numPr>
          <w:ilvl w:val="0"/>
          <w:numId w:val="76"/>
        </w:numPr>
        <w:ind w:left="360"/>
        <w:rPr>
          <w:rFonts w:asciiTheme="majorHAnsi" w:hAnsiTheme="majorHAnsi" w:cs="Segoe UI"/>
          <w:sz w:val="24"/>
          <w:szCs w:val="24"/>
        </w:rPr>
      </w:pPr>
      <w:r w:rsidRPr="00476C8D">
        <w:rPr>
          <w:rFonts w:asciiTheme="majorHAnsi" w:hAnsiTheme="majorHAnsi" w:cs="Segoe UI"/>
          <w:sz w:val="24"/>
          <w:szCs w:val="24"/>
        </w:rPr>
        <w:t>Se entenderá que van incluidos y colocados todas las cerraduras, bisagras, llamadores, trabas, topes y todos los herrajes necesarios para el buen funcionamiento de todas las obras de carpintería.</w:t>
      </w:r>
    </w:p>
    <w:p w:rsidR="00DA6E20" w:rsidRPr="00476C8D" w:rsidRDefault="00DA6E20" w:rsidP="00CB2FF9">
      <w:pPr>
        <w:pStyle w:val="Prrafodelista"/>
        <w:numPr>
          <w:ilvl w:val="0"/>
          <w:numId w:val="76"/>
        </w:numPr>
        <w:ind w:left="360"/>
        <w:rPr>
          <w:rFonts w:asciiTheme="majorHAnsi" w:hAnsiTheme="majorHAnsi" w:cs="Segoe UI"/>
          <w:sz w:val="24"/>
          <w:szCs w:val="24"/>
        </w:rPr>
      </w:pPr>
      <w:r w:rsidRPr="00476C8D">
        <w:rPr>
          <w:rFonts w:asciiTheme="majorHAnsi" w:hAnsiTheme="majorHAnsi" w:cs="Segoe UI"/>
          <w:sz w:val="24"/>
          <w:szCs w:val="24"/>
        </w:rPr>
        <w:t xml:space="preserve">La construcción de toda carpintería de taller será esmeradísima dentro de su clase, no se permitirán alabeos, torceduras o mala construcción, toda la madera de color a utilizarse estará completamente seca, para que no sufra deformaciones debido al hinchamiento de la misma estructura, la cual de presentar algún defecto será cambiada totalmente, sin aceptarse reparaciones o cambio de partes de la mismas. </w:t>
      </w:r>
    </w:p>
    <w:p w:rsidR="00DA6E20" w:rsidRPr="00476C8D" w:rsidRDefault="00DA6E20" w:rsidP="00CA1F5F">
      <w:pPr>
        <w:rPr>
          <w:rFonts w:asciiTheme="majorHAnsi" w:hAnsiTheme="majorHAnsi" w:cs="Segoe UI"/>
          <w:sz w:val="24"/>
          <w:szCs w:val="24"/>
        </w:rPr>
      </w:pPr>
    </w:p>
    <w:p w:rsidR="00DA6E20" w:rsidRPr="00476C8D" w:rsidRDefault="00DA6E20" w:rsidP="00543B82">
      <w:pPr>
        <w:pStyle w:val="Ttulo3"/>
        <w:numPr>
          <w:ilvl w:val="2"/>
          <w:numId w:val="123"/>
        </w:numPr>
        <w:shd w:val="clear" w:color="auto" w:fill="B8CCE4" w:themeFill="accent1" w:themeFillTint="66"/>
        <w:snapToGrid w:val="0"/>
        <w:rPr>
          <w:rFonts w:asciiTheme="majorHAnsi" w:hAnsiTheme="majorHAnsi" w:cs="Segoe UI"/>
        </w:rPr>
      </w:pPr>
      <w:bookmarkStart w:id="581" w:name="_Toc10547839"/>
      <w:r w:rsidRPr="00476C8D">
        <w:rPr>
          <w:rFonts w:asciiTheme="majorHAnsi" w:hAnsiTheme="majorHAnsi" w:cs="Segoe UI"/>
        </w:rPr>
        <w:t>INSTALACION</w:t>
      </w:r>
      <w:bookmarkEnd w:id="581"/>
    </w:p>
    <w:p w:rsidR="00DA6E20" w:rsidRPr="00476C8D" w:rsidRDefault="00DA6E20" w:rsidP="00CB2FF9">
      <w:pPr>
        <w:pStyle w:val="Prrafodelista"/>
        <w:numPr>
          <w:ilvl w:val="0"/>
          <w:numId w:val="77"/>
        </w:numPr>
        <w:rPr>
          <w:rFonts w:asciiTheme="majorHAnsi" w:hAnsiTheme="majorHAnsi" w:cs="Segoe UI"/>
          <w:sz w:val="24"/>
          <w:szCs w:val="24"/>
        </w:rPr>
      </w:pPr>
      <w:r w:rsidRPr="00476C8D">
        <w:rPr>
          <w:rFonts w:asciiTheme="majorHAnsi" w:hAnsiTheme="majorHAnsi" w:cs="Segoe UI"/>
          <w:sz w:val="24"/>
          <w:szCs w:val="24"/>
        </w:rPr>
        <w:t>Todos los trabajos de carpintería se entregarán listos para ser instalados, todos los clavos o tornillos serán hundidos y tapados con tarugos. No se aceptarán trabajos con rayas con lápiz, golpes de martillo o cualquier marca que arruine la superficie acabada.</w:t>
      </w:r>
    </w:p>
    <w:p w:rsidR="00DA6E20" w:rsidRPr="00476C8D" w:rsidRDefault="00DA6E20" w:rsidP="00CB2FF9">
      <w:pPr>
        <w:pStyle w:val="Prrafodelista"/>
        <w:numPr>
          <w:ilvl w:val="0"/>
          <w:numId w:val="77"/>
        </w:numPr>
        <w:rPr>
          <w:rFonts w:asciiTheme="majorHAnsi" w:hAnsiTheme="majorHAnsi" w:cs="Segoe UI"/>
          <w:sz w:val="24"/>
          <w:szCs w:val="24"/>
        </w:rPr>
      </w:pPr>
      <w:r w:rsidRPr="00476C8D">
        <w:rPr>
          <w:rFonts w:asciiTheme="majorHAnsi" w:hAnsiTheme="majorHAnsi" w:cs="Segoe UI"/>
          <w:sz w:val="24"/>
          <w:szCs w:val="24"/>
        </w:rPr>
        <w:lastRenderedPageBreak/>
        <w:t>Todo el acabado debe ser ejecutado en el taller. El contratista efectuará los cortes y ajustes de acuerdo con los trabajos en la obra. Deberá tomar en cuenta los ajustes necesarios para salidas eléctricas y otros servicios que se encuentran durante el proceso de la obra.</w:t>
      </w:r>
    </w:p>
    <w:p w:rsidR="00DA6E20" w:rsidRPr="00476C8D" w:rsidRDefault="00DA6E20" w:rsidP="00CA1F5F">
      <w:pPr>
        <w:rPr>
          <w:rFonts w:asciiTheme="majorHAnsi" w:hAnsiTheme="majorHAnsi" w:cs="Segoe UI"/>
          <w:sz w:val="24"/>
          <w:szCs w:val="24"/>
        </w:rPr>
      </w:pPr>
    </w:p>
    <w:p w:rsidR="00DA6E20" w:rsidRPr="00476C8D" w:rsidRDefault="00DA6E20" w:rsidP="00543B82">
      <w:pPr>
        <w:pStyle w:val="Ttulo3"/>
        <w:numPr>
          <w:ilvl w:val="2"/>
          <w:numId w:val="123"/>
        </w:numPr>
        <w:shd w:val="clear" w:color="auto" w:fill="B8CCE4" w:themeFill="accent1" w:themeFillTint="66"/>
        <w:snapToGrid w:val="0"/>
        <w:rPr>
          <w:rFonts w:asciiTheme="majorHAnsi" w:hAnsiTheme="majorHAnsi" w:cs="Segoe UI"/>
        </w:rPr>
      </w:pPr>
      <w:bookmarkStart w:id="582" w:name="_Toc10547840"/>
      <w:r w:rsidRPr="00476C8D">
        <w:rPr>
          <w:rFonts w:asciiTheme="majorHAnsi" w:hAnsiTheme="majorHAnsi" w:cs="Segoe UI"/>
        </w:rPr>
        <w:t>MATERIALES</w:t>
      </w:r>
      <w:bookmarkEnd w:id="582"/>
    </w:p>
    <w:p w:rsidR="00DA6E20" w:rsidRPr="00476C8D" w:rsidRDefault="00DA6E20" w:rsidP="00CB2FF9">
      <w:pPr>
        <w:pStyle w:val="Prrafodelista"/>
        <w:numPr>
          <w:ilvl w:val="0"/>
          <w:numId w:val="78"/>
        </w:numPr>
        <w:rPr>
          <w:rFonts w:asciiTheme="majorHAnsi" w:hAnsiTheme="majorHAnsi" w:cs="Segoe UI"/>
          <w:sz w:val="24"/>
          <w:szCs w:val="24"/>
        </w:rPr>
      </w:pPr>
      <w:r w:rsidRPr="00476C8D">
        <w:rPr>
          <w:rFonts w:asciiTheme="majorHAnsi" w:hAnsiTheme="majorHAnsi" w:cs="Segoe UI"/>
          <w:sz w:val="24"/>
          <w:szCs w:val="24"/>
        </w:rPr>
        <w:t xml:space="preserve">Toda la madera será de color, seca, del mejor tipo obtenible, perfectamente secada al horno a humedades no mayores del 8%, deberá ser recta al eje longitudinal no mayor del 10%, deberá estar libre de picaduras, </w:t>
      </w:r>
      <w:proofErr w:type="spellStart"/>
      <w:r w:rsidRPr="00476C8D">
        <w:rPr>
          <w:rFonts w:asciiTheme="majorHAnsi" w:hAnsiTheme="majorHAnsi" w:cs="Segoe UI"/>
          <w:sz w:val="24"/>
          <w:szCs w:val="24"/>
        </w:rPr>
        <w:t>despostillamientos</w:t>
      </w:r>
      <w:proofErr w:type="spellEnd"/>
      <w:r w:rsidRPr="00476C8D">
        <w:rPr>
          <w:rFonts w:asciiTheme="majorHAnsi" w:hAnsiTheme="majorHAnsi" w:cs="Segoe UI"/>
          <w:sz w:val="24"/>
          <w:szCs w:val="24"/>
        </w:rPr>
        <w:t>, grietas, rajaduras u otros factores que afecten sus características estructurales o estéticas. Toda madera verde será rechazada.</w:t>
      </w:r>
    </w:p>
    <w:p w:rsidR="00DA6E20" w:rsidRPr="00476C8D" w:rsidRDefault="00DA6E20" w:rsidP="00CB2FF9">
      <w:pPr>
        <w:pStyle w:val="Prrafodelista"/>
        <w:numPr>
          <w:ilvl w:val="0"/>
          <w:numId w:val="78"/>
        </w:numPr>
        <w:rPr>
          <w:rFonts w:asciiTheme="majorHAnsi" w:hAnsiTheme="majorHAnsi" w:cs="Segoe UI"/>
          <w:sz w:val="24"/>
          <w:szCs w:val="24"/>
        </w:rPr>
      </w:pPr>
      <w:r w:rsidRPr="00476C8D">
        <w:rPr>
          <w:rFonts w:asciiTheme="majorHAnsi" w:hAnsiTheme="majorHAnsi" w:cs="Segoe UI"/>
          <w:sz w:val="24"/>
          <w:szCs w:val="24"/>
        </w:rPr>
        <w:t>La cola a utilizar será completamente blanca.</w:t>
      </w:r>
    </w:p>
    <w:p w:rsidR="00DA6E20" w:rsidRPr="00476C8D" w:rsidRDefault="00DA6E20" w:rsidP="00CB2FF9">
      <w:pPr>
        <w:pStyle w:val="Prrafodelista"/>
        <w:numPr>
          <w:ilvl w:val="0"/>
          <w:numId w:val="78"/>
        </w:numPr>
        <w:rPr>
          <w:rFonts w:asciiTheme="majorHAnsi" w:hAnsiTheme="majorHAnsi" w:cs="Segoe UI"/>
          <w:sz w:val="24"/>
          <w:szCs w:val="24"/>
        </w:rPr>
      </w:pPr>
      <w:r w:rsidRPr="00476C8D">
        <w:rPr>
          <w:rFonts w:asciiTheme="majorHAnsi" w:hAnsiTheme="majorHAnsi" w:cs="Segoe UI"/>
          <w:sz w:val="24"/>
          <w:szCs w:val="24"/>
        </w:rPr>
        <w:t>Los clavos, tornillos, pernos, camisas y pernos de expansión serán del tipo adecuado y del tamaño necesario para la unión y para mantener firmemente los diferentes miembros de la madera.</w:t>
      </w:r>
    </w:p>
    <w:p w:rsidR="00DA6E20" w:rsidRPr="00476C8D" w:rsidRDefault="00DA6E20" w:rsidP="00CA1F5F">
      <w:pPr>
        <w:rPr>
          <w:rFonts w:asciiTheme="majorHAnsi" w:hAnsiTheme="majorHAnsi" w:cs="Segoe UI"/>
          <w:sz w:val="24"/>
          <w:szCs w:val="24"/>
        </w:rPr>
      </w:pPr>
    </w:p>
    <w:p w:rsidR="00DA6E20" w:rsidRPr="00476C8D" w:rsidRDefault="00DA6E20" w:rsidP="00543B82">
      <w:pPr>
        <w:pStyle w:val="Ttulo3"/>
        <w:numPr>
          <w:ilvl w:val="2"/>
          <w:numId w:val="123"/>
        </w:numPr>
        <w:shd w:val="clear" w:color="auto" w:fill="B8CCE4" w:themeFill="accent1" w:themeFillTint="66"/>
        <w:snapToGrid w:val="0"/>
        <w:rPr>
          <w:rFonts w:asciiTheme="majorHAnsi" w:hAnsiTheme="majorHAnsi" w:cs="Segoe UI"/>
        </w:rPr>
      </w:pPr>
      <w:bookmarkStart w:id="583" w:name="_Toc130801501"/>
      <w:bookmarkStart w:id="584" w:name="_Toc10547841"/>
      <w:r w:rsidRPr="00476C8D">
        <w:rPr>
          <w:rFonts w:asciiTheme="majorHAnsi" w:hAnsiTheme="majorHAnsi" w:cs="Segoe UI"/>
        </w:rPr>
        <w:t>CALIDAD DEL TRABAJO</w:t>
      </w:r>
      <w:bookmarkEnd w:id="583"/>
      <w:bookmarkEnd w:id="584"/>
    </w:p>
    <w:p w:rsidR="00DA6E20" w:rsidRPr="00476C8D" w:rsidRDefault="00DA6E20" w:rsidP="00CB2FF9">
      <w:pPr>
        <w:pStyle w:val="Prrafodelista"/>
        <w:numPr>
          <w:ilvl w:val="0"/>
          <w:numId w:val="79"/>
        </w:numPr>
        <w:rPr>
          <w:rFonts w:asciiTheme="majorHAnsi" w:hAnsiTheme="majorHAnsi" w:cs="Segoe UI"/>
          <w:sz w:val="24"/>
          <w:szCs w:val="24"/>
        </w:rPr>
      </w:pPr>
      <w:r w:rsidRPr="00476C8D">
        <w:rPr>
          <w:rFonts w:asciiTheme="majorHAnsi" w:hAnsiTheme="majorHAnsi" w:cs="Segoe UI"/>
          <w:sz w:val="24"/>
          <w:szCs w:val="24"/>
        </w:rPr>
        <w:t>Todo el trabajo de carpintería y ebanistería se hará de acuerdo a los detalles especificados en los planos y/o por el supervisor en la obra. Los entrepaños se harán de manera que permitan el movimiento en caso de expansión o contracción de la madera.</w:t>
      </w:r>
    </w:p>
    <w:p w:rsidR="00DA6E20" w:rsidRPr="00476C8D" w:rsidRDefault="00DA6E20" w:rsidP="00CB2FF9">
      <w:pPr>
        <w:pStyle w:val="Prrafodelista"/>
        <w:numPr>
          <w:ilvl w:val="0"/>
          <w:numId w:val="79"/>
        </w:numPr>
        <w:rPr>
          <w:rFonts w:asciiTheme="majorHAnsi" w:hAnsiTheme="majorHAnsi" w:cs="Segoe UI"/>
          <w:sz w:val="24"/>
          <w:szCs w:val="24"/>
        </w:rPr>
      </w:pPr>
      <w:r w:rsidRPr="00476C8D">
        <w:rPr>
          <w:rFonts w:asciiTheme="majorHAnsi" w:hAnsiTheme="majorHAnsi" w:cs="Segoe UI"/>
          <w:sz w:val="24"/>
          <w:szCs w:val="24"/>
        </w:rPr>
        <w:t>Todos los materiales para unir y asegurar las diferentes partes deben quedar ocultos. Las divisiones de madera se colocarán sobre cargadores, los tornillos o clavos serán taponados con tarugos.</w:t>
      </w:r>
    </w:p>
    <w:p w:rsidR="00DA6E20" w:rsidRPr="00476C8D" w:rsidRDefault="00DA6E20" w:rsidP="00CB2FF9">
      <w:pPr>
        <w:pStyle w:val="Prrafodelista"/>
        <w:numPr>
          <w:ilvl w:val="0"/>
          <w:numId w:val="79"/>
        </w:numPr>
        <w:rPr>
          <w:rFonts w:asciiTheme="majorHAnsi" w:hAnsiTheme="majorHAnsi" w:cs="Segoe UI"/>
          <w:sz w:val="24"/>
          <w:szCs w:val="24"/>
        </w:rPr>
      </w:pPr>
      <w:r w:rsidRPr="00476C8D">
        <w:rPr>
          <w:rFonts w:asciiTheme="majorHAnsi" w:hAnsiTheme="majorHAnsi" w:cs="Segoe UI"/>
          <w:sz w:val="24"/>
          <w:szCs w:val="24"/>
        </w:rPr>
        <w:t>El trabajo de carpintería se fijará con hormigón y en las paredes de bloque o ladrillo por medio de pernos de expansión colocados en camisas plásticas o metálicas.</w:t>
      </w:r>
    </w:p>
    <w:p w:rsidR="00DA6E20" w:rsidRPr="00476C8D" w:rsidRDefault="00DA6E20" w:rsidP="00CA1F5F">
      <w:pPr>
        <w:rPr>
          <w:rFonts w:asciiTheme="majorHAnsi" w:hAnsiTheme="majorHAnsi" w:cs="Segoe UI"/>
          <w:sz w:val="24"/>
          <w:szCs w:val="24"/>
        </w:rPr>
      </w:pPr>
    </w:p>
    <w:p w:rsidR="00DA6E20" w:rsidRPr="00476C8D" w:rsidRDefault="00DA6E20" w:rsidP="00543B82">
      <w:pPr>
        <w:pStyle w:val="Ttulo2"/>
        <w:numPr>
          <w:ilvl w:val="1"/>
          <w:numId w:val="123"/>
        </w:numPr>
        <w:shd w:val="clear" w:color="auto" w:fill="B8CCE4" w:themeFill="accent1" w:themeFillTint="66"/>
        <w:snapToGrid w:val="0"/>
        <w:rPr>
          <w:rFonts w:asciiTheme="majorHAnsi" w:hAnsiTheme="majorHAnsi" w:cs="Segoe UI"/>
        </w:rPr>
      </w:pPr>
      <w:bookmarkStart w:id="585" w:name="_Toc333313110"/>
      <w:bookmarkStart w:id="586" w:name="_Toc10547842"/>
      <w:r w:rsidRPr="00476C8D">
        <w:rPr>
          <w:rFonts w:asciiTheme="majorHAnsi" w:hAnsiTheme="majorHAnsi" w:cs="Segoe UI"/>
        </w:rPr>
        <w:t>HERRAJES</w:t>
      </w:r>
      <w:bookmarkEnd w:id="585"/>
      <w:bookmarkEnd w:id="586"/>
    </w:p>
    <w:p w:rsidR="00DA6E20" w:rsidRPr="00476C8D" w:rsidRDefault="00DA6E20" w:rsidP="00CB2FF9">
      <w:pPr>
        <w:pStyle w:val="Prrafodelista"/>
        <w:numPr>
          <w:ilvl w:val="0"/>
          <w:numId w:val="80"/>
        </w:numPr>
        <w:rPr>
          <w:rFonts w:asciiTheme="majorHAnsi" w:hAnsiTheme="majorHAnsi" w:cs="Segoe UI"/>
          <w:sz w:val="24"/>
          <w:szCs w:val="24"/>
        </w:rPr>
      </w:pPr>
      <w:r w:rsidRPr="00476C8D">
        <w:rPr>
          <w:rFonts w:asciiTheme="majorHAnsi" w:hAnsiTheme="majorHAnsi" w:cs="Segoe UI"/>
          <w:sz w:val="24"/>
          <w:szCs w:val="24"/>
        </w:rPr>
        <w:t>Todos los muebles de madera especificados en esta sección deberán llevar la cantidad apropiada de herrajes para su correcto funcionamiento y de acuerdo con el siguiente detalle:</w:t>
      </w:r>
    </w:p>
    <w:p w:rsidR="00DA6E20" w:rsidRPr="00476C8D" w:rsidRDefault="00DA6E20" w:rsidP="00CB2FF9">
      <w:pPr>
        <w:pStyle w:val="Prrafodelista"/>
        <w:numPr>
          <w:ilvl w:val="0"/>
          <w:numId w:val="80"/>
        </w:numPr>
        <w:rPr>
          <w:rFonts w:asciiTheme="majorHAnsi" w:hAnsiTheme="majorHAnsi" w:cs="Segoe UI"/>
          <w:sz w:val="24"/>
          <w:szCs w:val="24"/>
        </w:rPr>
      </w:pPr>
      <w:r w:rsidRPr="00476C8D">
        <w:rPr>
          <w:rFonts w:asciiTheme="majorHAnsi" w:hAnsiTheme="majorHAnsi" w:cs="Segoe UI"/>
          <w:sz w:val="24"/>
          <w:szCs w:val="24"/>
        </w:rPr>
        <w:t>Todos los herrajes se instalaran de acuerdo a las indicaciones del fabricante.</w:t>
      </w:r>
    </w:p>
    <w:p w:rsidR="00DA6E20" w:rsidRPr="00476C8D" w:rsidRDefault="00DA6E20" w:rsidP="00CB2FF9">
      <w:pPr>
        <w:pStyle w:val="Prrafodelista"/>
        <w:numPr>
          <w:ilvl w:val="0"/>
          <w:numId w:val="80"/>
        </w:numPr>
        <w:rPr>
          <w:rFonts w:asciiTheme="majorHAnsi" w:hAnsiTheme="majorHAnsi" w:cs="Segoe UI"/>
          <w:sz w:val="24"/>
          <w:szCs w:val="24"/>
        </w:rPr>
      </w:pPr>
      <w:r w:rsidRPr="00476C8D">
        <w:rPr>
          <w:rFonts w:asciiTheme="majorHAnsi" w:hAnsiTheme="majorHAnsi" w:cs="Segoe UI"/>
          <w:sz w:val="24"/>
          <w:szCs w:val="24"/>
        </w:rPr>
        <w:t xml:space="preserve">Las cerraduras de las puertas metálicas exteriores serán YALE doble seguro soldado. </w:t>
      </w:r>
    </w:p>
    <w:p w:rsidR="00DA6E20" w:rsidRPr="00476C8D" w:rsidRDefault="00DA6E20" w:rsidP="00CB2FF9">
      <w:pPr>
        <w:pStyle w:val="Prrafodelista"/>
        <w:numPr>
          <w:ilvl w:val="0"/>
          <w:numId w:val="80"/>
        </w:numPr>
        <w:rPr>
          <w:rFonts w:asciiTheme="majorHAnsi" w:hAnsiTheme="majorHAnsi" w:cs="Segoe UI"/>
          <w:sz w:val="24"/>
          <w:szCs w:val="24"/>
        </w:rPr>
      </w:pPr>
      <w:r w:rsidRPr="00476C8D">
        <w:rPr>
          <w:rFonts w:asciiTheme="majorHAnsi" w:hAnsiTheme="majorHAnsi" w:cs="Segoe UI"/>
          <w:sz w:val="24"/>
          <w:szCs w:val="24"/>
        </w:rPr>
        <w:t>Las cerraduras de todas las puertas internas serán YALE VCA5807US11</w:t>
      </w:r>
    </w:p>
    <w:p w:rsidR="00DA6E20" w:rsidRPr="00476C8D" w:rsidRDefault="00DA6E20" w:rsidP="00CB2FF9">
      <w:pPr>
        <w:pStyle w:val="Prrafodelista"/>
        <w:numPr>
          <w:ilvl w:val="0"/>
          <w:numId w:val="80"/>
        </w:numPr>
        <w:rPr>
          <w:rFonts w:asciiTheme="majorHAnsi" w:hAnsiTheme="majorHAnsi" w:cs="Segoe UI"/>
          <w:sz w:val="24"/>
          <w:szCs w:val="24"/>
        </w:rPr>
      </w:pPr>
      <w:r w:rsidRPr="00476C8D">
        <w:rPr>
          <w:rFonts w:asciiTheme="majorHAnsi" w:hAnsiTheme="majorHAnsi" w:cs="Segoe UI"/>
          <w:sz w:val="24"/>
          <w:szCs w:val="24"/>
        </w:rPr>
        <w:t xml:space="preserve">Las cerraduras de todas las puertas para baños serán YALE VCA5132US11 </w:t>
      </w:r>
    </w:p>
    <w:p w:rsidR="00DA6E20" w:rsidRPr="00476C8D" w:rsidRDefault="00DA6E20" w:rsidP="00CA1F5F">
      <w:pPr>
        <w:rPr>
          <w:rFonts w:asciiTheme="majorHAnsi" w:hAnsiTheme="majorHAnsi" w:cs="Segoe UI"/>
          <w:sz w:val="24"/>
          <w:szCs w:val="24"/>
        </w:rPr>
      </w:pPr>
    </w:p>
    <w:p w:rsidR="00DA6E20" w:rsidRPr="00476C8D" w:rsidRDefault="00DA6E20" w:rsidP="00543B82">
      <w:pPr>
        <w:pStyle w:val="Ttulo3"/>
        <w:numPr>
          <w:ilvl w:val="2"/>
          <w:numId w:val="123"/>
        </w:numPr>
        <w:shd w:val="clear" w:color="auto" w:fill="B8CCE4" w:themeFill="accent1" w:themeFillTint="66"/>
        <w:snapToGrid w:val="0"/>
        <w:rPr>
          <w:rFonts w:asciiTheme="majorHAnsi" w:hAnsiTheme="majorHAnsi" w:cs="Segoe UI"/>
        </w:rPr>
      </w:pPr>
      <w:bookmarkStart w:id="587" w:name="_Toc10547843"/>
      <w:r w:rsidRPr="00476C8D">
        <w:rPr>
          <w:rFonts w:asciiTheme="majorHAnsi" w:hAnsiTheme="majorHAnsi" w:cs="Segoe UI"/>
        </w:rPr>
        <w:t>AMAESTRAMIENTO:</w:t>
      </w:r>
      <w:bookmarkEnd w:id="587"/>
    </w:p>
    <w:p w:rsidR="00DA6E20" w:rsidRPr="00476C8D" w:rsidRDefault="00DA6E20" w:rsidP="00CA1F5F">
      <w:pPr>
        <w:rPr>
          <w:rFonts w:asciiTheme="majorHAnsi" w:hAnsiTheme="majorHAnsi" w:cs="Segoe UI"/>
          <w:sz w:val="24"/>
          <w:szCs w:val="24"/>
        </w:rPr>
      </w:pPr>
      <w:r w:rsidRPr="00476C8D">
        <w:rPr>
          <w:rFonts w:asciiTheme="majorHAnsi" w:hAnsiTheme="majorHAnsi" w:cs="Segoe UI"/>
          <w:sz w:val="24"/>
          <w:szCs w:val="24"/>
        </w:rPr>
        <w:t xml:space="preserve">Todas las cerraduras de los edificios de acuerdo a lo siguiente:   </w:t>
      </w:r>
    </w:p>
    <w:p w:rsidR="00DA6E20" w:rsidRPr="00476C8D" w:rsidRDefault="00DA6E20" w:rsidP="00CB2FF9">
      <w:pPr>
        <w:pStyle w:val="Prrafodelista"/>
        <w:numPr>
          <w:ilvl w:val="0"/>
          <w:numId w:val="81"/>
        </w:numPr>
        <w:rPr>
          <w:rFonts w:asciiTheme="majorHAnsi" w:hAnsiTheme="majorHAnsi" w:cs="Segoe UI"/>
          <w:sz w:val="24"/>
          <w:szCs w:val="24"/>
        </w:rPr>
      </w:pPr>
      <w:r w:rsidRPr="00476C8D">
        <w:rPr>
          <w:rFonts w:asciiTheme="majorHAnsi" w:hAnsiTheme="majorHAnsi" w:cs="Segoe UI"/>
          <w:sz w:val="24"/>
          <w:szCs w:val="24"/>
        </w:rPr>
        <w:t>Llaves para cada cerradura = 3 Unidades</w:t>
      </w:r>
    </w:p>
    <w:p w:rsidR="00DA6E20" w:rsidRPr="00476C8D" w:rsidRDefault="00DA6E20" w:rsidP="00CB2FF9">
      <w:pPr>
        <w:pStyle w:val="Prrafodelista"/>
        <w:numPr>
          <w:ilvl w:val="0"/>
          <w:numId w:val="81"/>
        </w:numPr>
        <w:rPr>
          <w:rFonts w:asciiTheme="majorHAnsi" w:hAnsiTheme="majorHAnsi" w:cs="Segoe UI"/>
          <w:sz w:val="24"/>
          <w:szCs w:val="24"/>
        </w:rPr>
      </w:pPr>
      <w:r w:rsidRPr="00476C8D">
        <w:rPr>
          <w:rFonts w:asciiTheme="majorHAnsi" w:hAnsiTheme="majorHAnsi" w:cs="Segoe UI"/>
          <w:sz w:val="24"/>
          <w:szCs w:val="24"/>
        </w:rPr>
        <w:t xml:space="preserve">Bisagras, cerradores, picaportes y topes. </w:t>
      </w:r>
    </w:p>
    <w:p w:rsidR="00DA6E20" w:rsidRPr="00476C8D" w:rsidRDefault="00DA6E20" w:rsidP="00CB2FF9">
      <w:pPr>
        <w:pStyle w:val="Prrafodelista"/>
        <w:numPr>
          <w:ilvl w:val="0"/>
          <w:numId w:val="81"/>
        </w:numPr>
        <w:rPr>
          <w:rFonts w:asciiTheme="majorHAnsi" w:hAnsiTheme="majorHAnsi" w:cs="Segoe UI"/>
          <w:sz w:val="24"/>
          <w:szCs w:val="24"/>
        </w:rPr>
      </w:pPr>
      <w:r w:rsidRPr="00476C8D">
        <w:rPr>
          <w:rFonts w:asciiTheme="majorHAnsi" w:hAnsiTheme="majorHAnsi" w:cs="Segoe UI"/>
          <w:sz w:val="24"/>
          <w:szCs w:val="24"/>
        </w:rPr>
        <w:t>El contratista suministrará e instalará las bisagras, cerradores, picaportes y topes de todas las puertas.</w:t>
      </w:r>
    </w:p>
    <w:p w:rsidR="00DA6E20" w:rsidRPr="00476C8D" w:rsidRDefault="00DA6E20" w:rsidP="00CB2FF9">
      <w:pPr>
        <w:pStyle w:val="Prrafodelista"/>
        <w:numPr>
          <w:ilvl w:val="0"/>
          <w:numId w:val="81"/>
        </w:numPr>
        <w:rPr>
          <w:rFonts w:asciiTheme="majorHAnsi" w:hAnsiTheme="majorHAnsi" w:cs="Segoe UI"/>
          <w:sz w:val="24"/>
          <w:szCs w:val="24"/>
        </w:rPr>
      </w:pPr>
      <w:r w:rsidRPr="00476C8D">
        <w:rPr>
          <w:rFonts w:asciiTheme="majorHAnsi" w:hAnsiTheme="majorHAnsi" w:cs="Segoe UI"/>
          <w:sz w:val="24"/>
          <w:szCs w:val="24"/>
        </w:rPr>
        <w:t>Bisagras de 3 ½”x 3 ½”, peso normal, acabado cromado de Stanley Hardware o similar, 3 unidades por puerta código 0830332 (CW00625). Deberán ser de pin desmontable.</w:t>
      </w:r>
    </w:p>
    <w:p w:rsidR="00DA6E20" w:rsidRPr="00476C8D" w:rsidRDefault="00DA6E20" w:rsidP="00CB2FF9">
      <w:pPr>
        <w:pStyle w:val="Prrafodelista"/>
        <w:numPr>
          <w:ilvl w:val="0"/>
          <w:numId w:val="81"/>
        </w:numPr>
        <w:rPr>
          <w:rFonts w:asciiTheme="majorHAnsi" w:hAnsiTheme="majorHAnsi" w:cs="Segoe UI"/>
          <w:sz w:val="24"/>
          <w:szCs w:val="24"/>
        </w:rPr>
      </w:pPr>
      <w:r w:rsidRPr="00476C8D">
        <w:rPr>
          <w:rFonts w:asciiTheme="majorHAnsi" w:hAnsiTheme="majorHAnsi" w:cs="Segoe UI"/>
          <w:sz w:val="24"/>
          <w:szCs w:val="24"/>
        </w:rPr>
        <w:lastRenderedPageBreak/>
        <w:t>En todas las puertas que abran hacia afuera, las bisagras deberán tener el eje de rotación no removible, tornillo de fijación en el cilindro del eje de rotación cuando la puerta esté cerrada.</w:t>
      </w:r>
    </w:p>
    <w:p w:rsidR="00DA6E20" w:rsidRPr="00476C8D" w:rsidRDefault="00DA6E20" w:rsidP="00CB2FF9">
      <w:pPr>
        <w:pStyle w:val="Prrafodelista"/>
        <w:numPr>
          <w:ilvl w:val="0"/>
          <w:numId w:val="81"/>
        </w:numPr>
        <w:rPr>
          <w:rFonts w:asciiTheme="majorHAnsi" w:hAnsiTheme="majorHAnsi" w:cs="Segoe UI"/>
          <w:sz w:val="24"/>
          <w:szCs w:val="24"/>
        </w:rPr>
      </w:pPr>
      <w:r w:rsidRPr="00476C8D">
        <w:rPr>
          <w:rFonts w:asciiTheme="majorHAnsi" w:hAnsiTheme="majorHAnsi" w:cs="Segoe UI"/>
          <w:sz w:val="24"/>
          <w:szCs w:val="24"/>
        </w:rPr>
        <w:t xml:space="preserve">Todas las puertas de doble hoja deberán tener pasador en la parte superior de </w:t>
      </w:r>
      <w:smartTag w:uri="urn:schemas-microsoft-com:office:smarttags" w:element="metricconverter">
        <w:smartTagPr>
          <w:attr w:name="ProductID" w:val="3”"/>
        </w:smartTagPr>
        <w:r w:rsidRPr="00476C8D">
          <w:rPr>
            <w:rFonts w:asciiTheme="majorHAnsi" w:hAnsiTheme="majorHAnsi" w:cs="Segoe UI"/>
            <w:sz w:val="24"/>
            <w:szCs w:val="24"/>
          </w:rPr>
          <w:t>3”</w:t>
        </w:r>
      </w:smartTag>
      <w:r w:rsidRPr="00476C8D">
        <w:rPr>
          <w:rFonts w:asciiTheme="majorHAnsi" w:hAnsiTheme="majorHAnsi" w:cs="Segoe UI"/>
          <w:sz w:val="24"/>
          <w:szCs w:val="24"/>
        </w:rPr>
        <w:t xml:space="preserve"> código 75-7031 CD 1055 y en la parte inferior de </w:t>
      </w:r>
      <w:smartTag w:uri="urn:schemas-microsoft-com:office:smarttags" w:element="metricconverter">
        <w:smartTagPr>
          <w:attr w:name="ProductID" w:val="4”"/>
        </w:smartTagPr>
        <w:r w:rsidRPr="00476C8D">
          <w:rPr>
            <w:rFonts w:asciiTheme="majorHAnsi" w:hAnsiTheme="majorHAnsi" w:cs="Segoe UI"/>
            <w:sz w:val="24"/>
            <w:szCs w:val="24"/>
          </w:rPr>
          <w:t>4”</w:t>
        </w:r>
      </w:smartTag>
      <w:r w:rsidRPr="00476C8D">
        <w:rPr>
          <w:rFonts w:asciiTheme="majorHAnsi" w:hAnsiTheme="majorHAnsi" w:cs="Segoe UI"/>
          <w:sz w:val="24"/>
          <w:szCs w:val="24"/>
        </w:rPr>
        <w:t xml:space="preserve"> código 75-7050 CD 1056 Marca Stanley.</w:t>
      </w:r>
    </w:p>
    <w:p w:rsidR="00DA6E20" w:rsidRPr="00476C8D" w:rsidRDefault="00DA6E20" w:rsidP="00CB2FF9">
      <w:pPr>
        <w:pStyle w:val="Prrafodelista"/>
        <w:numPr>
          <w:ilvl w:val="0"/>
          <w:numId w:val="81"/>
        </w:numPr>
        <w:rPr>
          <w:rFonts w:asciiTheme="majorHAnsi" w:hAnsiTheme="majorHAnsi" w:cs="Segoe UI"/>
          <w:sz w:val="24"/>
          <w:szCs w:val="24"/>
        </w:rPr>
      </w:pPr>
      <w:r w:rsidRPr="00476C8D">
        <w:rPr>
          <w:rFonts w:asciiTheme="majorHAnsi" w:hAnsiTheme="majorHAnsi" w:cs="Segoe UI"/>
          <w:sz w:val="24"/>
          <w:szCs w:val="24"/>
        </w:rPr>
        <w:t>Los topes de pared serán Stanley modelo 81-9052 (SP7071).</w:t>
      </w:r>
    </w:p>
    <w:p w:rsidR="00DA6E20" w:rsidRPr="00476C8D" w:rsidRDefault="00DA6E20" w:rsidP="00CB2FF9">
      <w:pPr>
        <w:pStyle w:val="Prrafodelista"/>
        <w:numPr>
          <w:ilvl w:val="0"/>
          <w:numId w:val="81"/>
        </w:numPr>
        <w:rPr>
          <w:rFonts w:asciiTheme="majorHAnsi" w:hAnsiTheme="majorHAnsi" w:cs="Segoe UI"/>
          <w:sz w:val="24"/>
          <w:szCs w:val="24"/>
        </w:rPr>
      </w:pPr>
      <w:r w:rsidRPr="00476C8D">
        <w:rPr>
          <w:rFonts w:asciiTheme="majorHAnsi" w:hAnsiTheme="majorHAnsi" w:cs="Segoe UI"/>
          <w:sz w:val="24"/>
          <w:szCs w:val="24"/>
        </w:rPr>
        <w:t>Y en las ventanas se cerraran con pasador de bronce.</w:t>
      </w:r>
    </w:p>
    <w:p w:rsidR="00DA6E20" w:rsidRPr="00476C8D" w:rsidRDefault="00DA6E20" w:rsidP="00CA1F5F">
      <w:pPr>
        <w:rPr>
          <w:rFonts w:asciiTheme="majorHAnsi" w:hAnsiTheme="majorHAnsi" w:cs="Segoe UI"/>
          <w:sz w:val="24"/>
          <w:szCs w:val="24"/>
        </w:rPr>
      </w:pPr>
    </w:p>
    <w:p w:rsidR="00DA6E20" w:rsidRPr="00476C8D" w:rsidRDefault="00DA6E20" w:rsidP="00543B82">
      <w:pPr>
        <w:pStyle w:val="Ttulo3"/>
        <w:numPr>
          <w:ilvl w:val="2"/>
          <w:numId w:val="123"/>
        </w:numPr>
        <w:shd w:val="clear" w:color="auto" w:fill="B8CCE4" w:themeFill="accent1" w:themeFillTint="66"/>
        <w:snapToGrid w:val="0"/>
        <w:rPr>
          <w:rFonts w:asciiTheme="majorHAnsi" w:hAnsiTheme="majorHAnsi" w:cs="Segoe UI"/>
        </w:rPr>
      </w:pPr>
      <w:bookmarkStart w:id="588" w:name="_Toc10547844"/>
      <w:r w:rsidRPr="00476C8D">
        <w:rPr>
          <w:rFonts w:asciiTheme="majorHAnsi" w:hAnsiTheme="majorHAnsi" w:cs="Segoe UI"/>
        </w:rPr>
        <w:t>PROTECCIÓN Y LIMPIEZA.</w:t>
      </w:r>
      <w:bookmarkEnd w:id="588"/>
    </w:p>
    <w:p w:rsidR="00DA6E20" w:rsidRPr="00476C8D" w:rsidRDefault="00DA6E20" w:rsidP="00CB2FF9">
      <w:pPr>
        <w:pStyle w:val="Prrafodelista"/>
        <w:numPr>
          <w:ilvl w:val="0"/>
          <w:numId w:val="82"/>
        </w:numPr>
        <w:rPr>
          <w:rFonts w:asciiTheme="majorHAnsi" w:hAnsiTheme="majorHAnsi" w:cs="Segoe UI"/>
          <w:sz w:val="24"/>
          <w:szCs w:val="24"/>
        </w:rPr>
      </w:pPr>
      <w:r w:rsidRPr="00476C8D">
        <w:rPr>
          <w:rFonts w:asciiTheme="majorHAnsi" w:hAnsiTheme="majorHAnsi" w:cs="Segoe UI"/>
          <w:sz w:val="24"/>
          <w:szCs w:val="24"/>
        </w:rPr>
        <w:t>El contratista protegerá todos los herrajes durante el proceso de la construcción. Todos los herrajes deberán ser entregados completamente limpios, libres de todo golpe, rayones u otros defectos, debidamente ajustados y funcionando correctamente.</w:t>
      </w:r>
    </w:p>
    <w:p w:rsidR="00DA6E20" w:rsidRPr="00476C8D" w:rsidRDefault="00DA6E20" w:rsidP="00CB2FF9">
      <w:pPr>
        <w:pStyle w:val="Prrafodelista"/>
        <w:numPr>
          <w:ilvl w:val="0"/>
          <w:numId w:val="82"/>
        </w:numPr>
        <w:rPr>
          <w:rFonts w:asciiTheme="majorHAnsi" w:hAnsiTheme="majorHAnsi" w:cs="Segoe UI"/>
          <w:sz w:val="24"/>
          <w:szCs w:val="24"/>
        </w:rPr>
      </w:pPr>
      <w:r w:rsidRPr="00476C8D">
        <w:rPr>
          <w:rFonts w:asciiTheme="majorHAnsi" w:hAnsiTheme="majorHAnsi" w:cs="Segoe UI"/>
          <w:sz w:val="24"/>
          <w:szCs w:val="24"/>
        </w:rPr>
        <w:t>El acabado de todas las maderas será barniz color aprobado por la supervisión, antes se utilizara un mínimo de dos manos de sellador.</w:t>
      </w:r>
    </w:p>
    <w:p w:rsidR="00A32B31" w:rsidRPr="00476C8D" w:rsidRDefault="00A32B31" w:rsidP="00CA1F5F">
      <w:pPr>
        <w:rPr>
          <w:rFonts w:asciiTheme="majorHAnsi" w:hAnsiTheme="majorHAnsi" w:cs="Segoe UI"/>
          <w:sz w:val="24"/>
          <w:szCs w:val="24"/>
        </w:rPr>
      </w:pPr>
    </w:p>
    <w:p w:rsidR="00DA6E20" w:rsidRPr="00476C8D" w:rsidRDefault="00DA6E20" w:rsidP="00543B82">
      <w:pPr>
        <w:pStyle w:val="Ttulo2"/>
        <w:numPr>
          <w:ilvl w:val="1"/>
          <w:numId w:val="123"/>
        </w:numPr>
        <w:shd w:val="clear" w:color="auto" w:fill="C6D9F1" w:themeFill="text2" w:themeFillTint="33"/>
        <w:snapToGrid w:val="0"/>
        <w:rPr>
          <w:rFonts w:asciiTheme="majorHAnsi" w:hAnsiTheme="majorHAnsi" w:cs="Segoe UI"/>
        </w:rPr>
      </w:pPr>
      <w:bookmarkStart w:id="589" w:name="_Toc333313111"/>
      <w:bookmarkStart w:id="590" w:name="_Toc178407905"/>
      <w:bookmarkStart w:id="591" w:name="_Toc150055508"/>
      <w:bookmarkStart w:id="592" w:name="_Toc10547845"/>
      <w:r w:rsidRPr="00476C8D">
        <w:rPr>
          <w:rFonts w:asciiTheme="majorHAnsi" w:hAnsiTheme="majorHAnsi" w:cs="Segoe UI"/>
        </w:rPr>
        <w:t>PUERTAS</w:t>
      </w:r>
      <w:bookmarkEnd w:id="589"/>
      <w:bookmarkEnd w:id="590"/>
      <w:bookmarkEnd w:id="591"/>
      <w:bookmarkEnd w:id="592"/>
    </w:p>
    <w:p w:rsidR="00DA6E20" w:rsidRPr="00476C8D" w:rsidRDefault="00DA6E20" w:rsidP="00543B82">
      <w:pPr>
        <w:pStyle w:val="Ttulo3"/>
        <w:numPr>
          <w:ilvl w:val="2"/>
          <w:numId w:val="123"/>
        </w:numPr>
        <w:snapToGrid w:val="0"/>
        <w:rPr>
          <w:rFonts w:asciiTheme="majorHAnsi" w:hAnsiTheme="majorHAnsi" w:cs="Segoe UI"/>
        </w:rPr>
      </w:pPr>
      <w:bookmarkStart w:id="593" w:name="_Toc10547846"/>
      <w:r w:rsidRPr="00476C8D">
        <w:rPr>
          <w:rFonts w:asciiTheme="majorHAnsi" w:hAnsiTheme="majorHAnsi" w:cs="Segoe UI"/>
        </w:rPr>
        <w:t>ALCANCE</w:t>
      </w:r>
      <w:bookmarkEnd w:id="593"/>
    </w:p>
    <w:p w:rsidR="00DA6E20" w:rsidRPr="00476C8D" w:rsidRDefault="00DA6E20" w:rsidP="00CA1F5F">
      <w:pPr>
        <w:rPr>
          <w:rFonts w:asciiTheme="majorHAnsi" w:hAnsiTheme="majorHAnsi" w:cs="Segoe UI"/>
          <w:sz w:val="24"/>
          <w:szCs w:val="24"/>
        </w:rPr>
      </w:pPr>
      <w:r w:rsidRPr="00476C8D">
        <w:rPr>
          <w:rFonts w:asciiTheme="majorHAnsi" w:hAnsiTheme="majorHAnsi" w:cs="Segoe UI"/>
          <w:sz w:val="24"/>
          <w:szCs w:val="24"/>
        </w:rPr>
        <w:t>Esta sección incluye todo el trabajo de:</w:t>
      </w:r>
    </w:p>
    <w:p w:rsidR="00DA6E20" w:rsidRPr="00476C8D" w:rsidRDefault="00DA6E20" w:rsidP="00CB2FF9">
      <w:pPr>
        <w:pStyle w:val="Prrafodelista"/>
        <w:numPr>
          <w:ilvl w:val="0"/>
          <w:numId w:val="83"/>
        </w:numPr>
        <w:rPr>
          <w:rFonts w:asciiTheme="majorHAnsi" w:hAnsiTheme="majorHAnsi" w:cs="Segoe UI"/>
          <w:sz w:val="24"/>
          <w:szCs w:val="24"/>
        </w:rPr>
      </w:pPr>
      <w:r w:rsidRPr="00476C8D">
        <w:rPr>
          <w:rFonts w:asciiTheme="majorHAnsi" w:hAnsiTheme="majorHAnsi" w:cs="Segoe UI"/>
          <w:sz w:val="24"/>
          <w:szCs w:val="24"/>
        </w:rPr>
        <w:t>Toda carpintería deberá sujetarse a las dimensiones expresadas en las documentaciones de trabajo, a las medidas de la obra, a los planos de carpintería y otras actividades relacionadas, necesarias para total terminación del trabajo indicado en los planos y/o descritos en las especificaciones.</w:t>
      </w:r>
    </w:p>
    <w:p w:rsidR="000967FC" w:rsidRPr="00476C8D" w:rsidRDefault="000967FC" w:rsidP="00CA1F5F">
      <w:pPr>
        <w:rPr>
          <w:rFonts w:asciiTheme="majorHAnsi" w:hAnsiTheme="majorHAnsi" w:cs="Segoe UI"/>
          <w:sz w:val="24"/>
          <w:szCs w:val="24"/>
        </w:rPr>
      </w:pPr>
    </w:p>
    <w:p w:rsidR="00DA6E20" w:rsidRPr="00476C8D" w:rsidRDefault="00DA6E20" w:rsidP="00CA1F5F">
      <w:pPr>
        <w:rPr>
          <w:rFonts w:asciiTheme="majorHAnsi" w:hAnsiTheme="majorHAnsi" w:cs="Segoe UI"/>
          <w:sz w:val="24"/>
          <w:szCs w:val="24"/>
        </w:rPr>
      </w:pPr>
      <w:r w:rsidRPr="00476C8D">
        <w:rPr>
          <w:rFonts w:asciiTheme="majorHAnsi" w:hAnsiTheme="majorHAnsi" w:cs="Segoe UI"/>
          <w:sz w:val="24"/>
          <w:szCs w:val="24"/>
        </w:rPr>
        <w:t xml:space="preserve">En general el trabajo a realizarse incluye, pero no está limitado a: </w:t>
      </w:r>
    </w:p>
    <w:p w:rsidR="00DA6E20" w:rsidRPr="00476C8D" w:rsidRDefault="00DA6E20" w:rsidP="00CB2FF9">
      <w:pPr>
        <w:pStyle w:val="Prrafodelista"/>
        <w:numPr>
          <w:ilvl w:val="0"/>
          <w:numId w:val="84"/>
        </w:numPr>
        <w:rPr>
          <w:rFonts w:asciiTheme="majorHAnsi" w:hAnsiTheme="majorHAnsi" w:cs="Segoe UI"/>
          <w:sz w:val="24"/>
          <w:szCs w:val="24"/>
        </w:rPr>
      </w:pPr>
      <w:r w:rsidRPr="00476C8D">
        <w:rPr>
          <w:rFonts w:asciiTheme="majorHAnsi" w:hAnsiTheme="majorHAnsi" w:cs="Segoe UI"/>
          <w:sz w:val="24"/>
          <w:szCs w:val="24"/>
        </w:rPr>
        <w:t xml:space="preserve">Puertas de caoba con sus mochetas y contramarcos. </w:t>
      </w:r>
    </w:p>
    <w:p w:rsidR="00DA6E20" w:rsidRPr="00476C8D" w:rsidRDefault="00DA6E20" w:rsidP="00CB2FF9">
      <w:pPr>
        <w:pStyle w:val="Prrafodelista"/>
        <w:numPr>
          <w:ilvl w:val="0"/>
          <w:numId w:val="84"/>
        </w:numPr>
        <w:rPr>
          <w:rFonts w:asciiTheme="majorHAnsi" w:hAnsiTheme="majorHAnsi" w:cs="Segoe UI"/>
          <w:sz w:val="24"/>
          <w:szCs w:val="24"/>
        </w:rPr>
      </w:pPr>
      <w:r w:rsidRPr="00476C8D">
        <w:rPr>
          <w:rFonts w:asciiTheme="majorHAnsi" w:hAnsiTheme="majorHAnsi" w:cs="Segoe UI"/>
          <w:sz w:val="24"/>
          <w:szCs w:val="24"/>
        </w:rPr>
        <w:t>Puertas prefabricadas con sus correspondientes contramarcos y mochetas de madera de color con base blanca.</w:t>
      </w:r>
    </w:p>
    <w:p w:rsidR="00DA6E20" w:rsidRPr="00476C8D" w:rsidRDefault="00DA6E20" w:rsidP="00CB2FF9">
      <w:pPr>
        <w:pStyle w:val="Prrafodelista"/>
        <w:numPr>
          <w:ilvl w:val="0"/>
          <w:numId w:val="84"/>
        </w:numPr>
        <w:rPr>
          <w:rFonts w:asciiTheme="majorHAnsi" w:hAnsiTheme="majorHAnsi" w:cs="Segoe UI"/>
          <w:sz w:val="24"/>
          <w:szCs w:val="24"/>
        </w:rPr>
      </w:pPr>
      <w:r w:rsidRPr="00476C8D">
        <w:rPr>
          <w:rFonts w:asciiTheme="majorHAnsi" w:hAnsiTheme="majorHAnsi" w:cs="Segoe UI"/>
          <w:sz w:val="24"/>
          <w:szCs w:val="24"/>
        </w:rPr>
        <w:t xml:space="preserve">Puertas metálicas prefabricadas. </w:t>
      </w:r>
    </w:p>
    <w:p w:rsidR="00DA6E20" w:rsidRPr="00476C8D" w:rsidRDefault="00DA6E20" w:rsidP="00CB2FF9">
      <w:pPr>
        <w:pStyle w:val="Prrafodelista"/>
        <w:numPr>
          <w:ilvl w:val="0"/>
          <w:numId w:val="84"/>
        </w:numPr>
        <w:rPr>
          <w:rFonts w:asciiTheme="majorHAnsi" w:hAnsiTheme="majorHAnsi" w:cs="Segoe UI"/>
          <w:sz w:val="24"/>
          <w:szCs w:val="24"/>
        </w:rPr>
      </w:pPr>
      <w:r w:rsidRPr="00476C8D">
        <w:rPr>
          <w:rFonts w:asciiTheme="majorHAnsi" w:hAnsiTheme="majorHAnsi" w:cs="Segoe UI"/>
          <w:sz w:val="24"/>
          <w:szCs w:val="24"/>
        </w:rPr>
        <w:t xml:space="preserve">Se entenderá que van incluidas y colocadas todas las cerraduras, bisagras, </w:t>
      </w:r>
      <w:proofErr w:type="spellStart"/>
      <w:r w:rsidRPr="00476C8D">
        <w:rPr>
          <w:rFonts w:asciiTheme="majorHAnsi" w:hAnsiTheme="majorHAnsi" w:cs="Segoe UI"/>
          <w:sz w:val="24"/>
          <w:szCs w:val="24"/>
        </w:rPr>
        <w:t>haladeras</w:t>
      </w:r>
      <w:proofErr w:type="spellEnd"/>
      <w:r w:rsidRPr="00476C8D">
        <w:rPr>
          <w:rFonts w:asciiTheme="majorHAnsi" w:hAnsiTheme="majorHAnsi" w:cs="Segoe UI"/>
          <w:sz w:val="24"/>
          <w:szCs w:val="24"/>
        </w:rPr>
        <w:t>, trabas, brazo hidráulico y todos los herrajes necesarios para el buen funcionamiento de todas las puertas.</w:t>
      </w:r>
    </w:p>
    <w:p w:rsidR="00DA6E20" w:rsidRPr="00476C8D" w:rsidRDefault="00DA6E20" w:rsidP="00CA1F5F">
      <w:pPr>
        <w:rPr>
          <w:rFonts w:asciiTheme="majorHAnsi" w:hAnsiTheme="majorHAnsi" w:cs="Segoe UI"/>
          <w:sz w:val="24"/>
          <w:szCs w:val="24"/>
        </w:rPr>
      </w:pPr>
    </w:p>
    <w:p w:rsidR="00DA6E20" w:rsidRPr="00476C8D" w:rsidRDefault="00DA6E20" w:rsidP="00543B82">
      <w:pPr>
        <w:pStyle w:val="Ttulo3"/>
        <w:numPr>
          <w:ilvl w:val="2"/>
          <w:numId w:val="123"/>
        </w:numPr>
        <w:shd w:val="clear" w:color="auto" w:fill="B8CCE4" w:themeFill="accent1" w:themeFillTint="66"/>
        <w:snapToGrid w:val="0"/>
        <w:rPr>
          <w:rFonts w:asciiTheme="majorHAnsi" w:hAnsiTheme="majorHAnsi" w:cs="Segoe UI"/>
        </w:rPr>
      </w:pPr>
      <w:bookmarkStart w:id="594" w:name="_Toc10547847"/>
      <w:r w:rsidRPr="00476C8D">
        <w:rPr>
          <w:rFonts w:asciiTheme="majorHAnsi" w:hAnsiTheme="majorHAnsi" w:cs="Segoe UI"/>
        </w:rPr>
        <w:t>INSTALACION</w:t>
      </w:r>
      <w:bookmarkEnd w:id="594"/>
    </w:p>
    <w:p w:rsidR="00DA6E20" w:rsidRPr="00476C8D" w:rsidRDefault="00DA6E20" w:rsidP="00CB2FF9">
      <w:pPr>
        <w:pStyle w:val="Prrafodelista"/>
        <w:numPr>
          <w:ilvl w:val="0"/>
          <w:numId w:val="85"/>
        </w:numPr>
        <w:rPr>
          <w:rFonts w:asciiTheme="majorHAnsi" w:hAnsiTheme="majorHAnsi" w:cs="Segoe UI"/>
          <w:sz w:val="24"/>
          <w:szCs w:val="24"/>
        </w:rPr>
      </w:pPr>
      <w:r w:rsidRPr="00476C8D">
        <w:rPr>
          <w:rFonts w:asciiTheme="majorHAnsi" w:hAnsiTheme="majorHAnsi" w:cs="Segoe UI"/>
          <w:sz w:val="24"/>
          <w:szCs w:val="24"/>
        </w:rPr>
        <w:t>Todos los boquetes de puertas en paredes de bloque deberán ser de las medidas indicadas en el cuadro de puertas según planos.</w:t>
      </w:r>
    </w:p>
    <w:p w:rsidR="00DA6E20" w:rsidRPr="00476C8D" w:rsidRDefault="00DA6E20" w:rsidP="00CB2FF9">
      <w:pPr>
        <w:pStyle w:val="Prrafodelista"/>
        <w:numPr>
          <w:ilvl w:val="0"/>
          <w:numId w:val="85"/>
        </w:numPr>
        <w:rPr>
          <w:rFonts w:asciiTheme="majorHAnsi" w:hAnsiTheme="majorHAnsi" w:cs="Segoe UI"/>
          <w:sz w:val="24"/>
          <w:szCs w:val="24"/>
        </w:rPr>
      </w:pPr>
      <w:r w:rsidRPr="00476C8D">
        <w:rPr>
          <w:rFonts w:asciiTheme="majorHAnsi" w:hAnsiTheme="majorHAnsi" w:cs="Segoe UI"/>
          <w:sz w:val="24"/>
          <w:szCs w:val="24"/>
        </w:rPr>
        <w:t>Todos los trabajos de carpintería se terminarán listos para el acabado. Todos los clavos o tornillos serán hundidos y los tornillos tapados con tarugos. No se aceptarán trabajos con rayas de lápiz, golpes de martillos o cualquier marca que arruine la superficie acabada.</w:t>
      </w:r>
    </w:p>
    <w:p w:rsidR="00DA6E20" w:rsidRPr="00476C8D" w:rsidRDefault="00DA6E20" w:rsidP="00CB2FF9">
      <w:pPr>
        <w:pStyle w:val="Prrafodelista"/>
        <w:numPr>
          <w:ilvl w:val="0"/>
          <w:numId w:val="85"/>
        </w:numPr>
        <w:rPr>
          <w:rFonts w:asciiTheme="majorHAnsi" w:hAnsiTheme="majorHAnsi" w:cs="Segoe UI"/>
          <w:sz w:val="24"/>
          <w:szCs w:val="24"/>
        </w:rPr>
      </w:pPr>
      <w:r w:rsidRPr="00476C8D">
        <w:rPr>
          <w:rFonts w:asciiTheme="majorHAnsi" w:hAnsiTheme="majorHAnsi" w:cs="Segoe UI"/>
          <w:sz w:val="24"/>
          <w:szCs w:val="24"/>
        </w:rPr>
        <w:t xml:space="preserve">Todo el acabado debe ser ejecutado en el taller. El contratista efectuará todos los cortes y ajustes de acuerdo con los trabajos en la obra. </w:t>
      </w:r>
    </w:p>
    <w:p w:rsidR="00DA6E20" w:rsidRPr="00476C8D" w:rsidRDefault="00DA6E20" w:rsidP="00CA1F5F">
      <w:pPr>
        <w:rPr>
          <w:rFonts w:asciiTheme="majorHAnsi" w:hAnsiTheme="majorHAnsi" w:cs="Segoe UI"/>
          <w:sz w:val="24"/>
          <w:szCs w:val="24"/>
        </w:rPr>
      </w:pPr>
    </w:p>
    <w:p w:rsidR="00DA6E20" w:rsidRPr="00476C8D" w:rsidRDefault="00DA6E20" w:rsidP="00543B82">
      <w:pPr>
        <w:pStyle w:val="Ttulo3"/>
        <w:numPr>
          <w:ilvl w:val="2"/>
          <w:numId w:val="123"/>
        </w:numPr>
        <w:shd w:val="clear" w:color="auto" w:fill="B8CCE4" w:themeFill="accent1" w:themeFillTint="66"/>
        <w:snapToGrid w:val="0"/>
        <w:rPr>
          <w:rFonts w:asciiTheme="majorHAnsi" w:hAnsiTheme="majorHAnsi" w:cs="Segoe UI"/>
        </w:rPr>
      </w:pPr>
      <w:bookmarkStart w:id="595" w:name="_Toc10547848"/>
      <w:r w:rsidRPr="00476C8D">
        <w:rPr>
          <w:rFonts w:asciiTheme="majorHAnsi" w:hAnsiTheme="majorHAnsi" w:cs="Segoe UI"/>
        </w:rPr>
        <w:t>MATERIALES</w:t>
      </w:r>
      <w:bookmarkEnd w:id="595"/>
    </w:p>
    <w:p w:rsidR="00DA6E20" w:rsidRPr="00476C8D" w:rsidRDefault="00DA6E20" w:rsidP="00CB2FF9">
      <w:pPr>
        <w:numPr>
          <w:ilvl w:val="0"/>
          <w:numId w:val="51"/>
        </w:numPr>
        <w:rPr>
          <w:rFonts w:asciiTheme="majorHAnsi" w:hAnsiTheme="majorHAnsi" w:cs="Segoe UI"/>
          <w:sz w:val="24"/>
          <w:szCs w:val="24"/>
        </w:rPr>
      </w:pPr>
      <w:r w:rsidRPr="00476C8D">
        <w:rPr>
          <w:rFonts w:asciiTheme="majorHAnsi" w:hAnsiTheme="majorHAnsi" w:cs="Segoe UI"/>
          <w:sz w:val="24"/>
          <w:szCs w:val="24"/>
        </w:rPr>
        <w:t>La puerta de entrada será de caoba.</w:t>
      </w:r>
    </w:p>
    <w:p w:rsidR="00DA6E20" w:rsidRPr="00476C8D" w:rsidRDefault="00DA6E20" w:rsidP="00CB2FF9">
      <w:pPr>
        <w:numPr>
          <w:ilvl w:val="0"/>
          <w:numId w:val="51"/>
        </w:numPr>
        <w:rPr>
          <w:rFonts w:asciiTheme="majorHAnsi" w:hAnsiTheme="majorHAnsi" w:cs="Segoe UI"/>
          <w:sz w:val="24"/>
          <w:szCs w:val="24"/>
        </w:rPr>
      </w:pPr>
      <w:r w:rsidRPr="00476C8D">
        <w:rPr>
          <w:rFonts w:asciiTheme="majorHAnsi" w:hAnsiTheme="majorHAnsi" w:cs="Segoe UI"/>
          <w:sz w:val="24"/>
          <w:szCs w:val="24"/>
        </w:rPr>
        <w:lastRenderedPageBreak/>
        <w:t xml:space="preserve">Las puertas prefabricadas serán tipo </w:t>
      </w:r>
      <w:proofErr w:type="spellStart"/>
      <w:r w:rsidRPr="00476C8D">
        <w:rPr>
          <w:rFonts w:asciiTheme="majorHAnsi" w:hAnsiTheme="majorHAnsi" w:cs="Segoe UI"/>
          <w:sz w:val="24"/>
          <w:szCs w:val="24"/>
        </w:rPr>
        <w:t>Avalon</w:t>
      </w:r>
      <w:proofErr w:type="spellEnd"/>
      <w:r w:rsidRPr="00476C8D">
        <w:rPr>
          <w:rFonts w:asciiTheme="majorHAnsi" w:hAnsiTheme="majorHAnsi" w:cs="Segoe UI"/>
          <w:sz w:val="24"/>
          <w:szCs w:val="24"/>
        </w:rPr>
        <w:t xml:space="preserve"> para interiores de madera comprimida.</w:t>
      </w:r>
    </w:p>
    <w:p w:rsidR="00DA6E20" w:rsidRPr="00476C8D" w:rsidRDefault="00DA6E20" w:rsidP="00CB2FF9">
      <w:pPr>
        <w:numPr>
          <w:ilvl w:val="0"/>
          <w:numId w:val="51"/>
        </w:numPr>
        <w:rPr>
          <w:rFonts w:asciiTheme="majorHAnsi" w:hAnsiTheme="majorHAnsi" w:cs="Segoe UI"/>
          <w:sz w:val="24"/>
          <w:szCs w:val="24"/>
        </w:rPr>
      </w:pPr>
      <w:r w:rsidRPr="00476C8D">
        <w:rPr>
          <w:rFonts w:asciiTheme="majorHAnsi" w:hAnsiTheme="majorHAnsi" w:cs="Segoe UI"/>
          <w:sz w:val="24"/>
          <w:szCs w:val="24"/>
        </w:rPr>
        <w:t>Los contramarcos deben ser del ancho de la pared.</w:t>
      </w:r>
    </w:p>
    <w:p w:rsidR="00DA6E20" w:rsidRPr="00476C8D" w:rsidRDefault="00DA6E20" w:rsidP="00CB2FF9">
      <w:pPr>
        <w:numPr>
          <w:ilvl w:val="0"/>
          <w:numId w:val="51"/>
        </w:numPr>
        <w:rPr>
          <w:rFonts w:asciiTheme="majorHAnsi" w:hAnsiTheme="majorHAnsi" w:cs="Segoe UI"/>
          <w:sz w:val="24"/>
          <w:szCs w:val="24"/>
        </w:rPr>
      </w:pPr>
      <w:r w:rsidRPr="00476C8D">
        <w:rPr>
          <w:rFonts w:asciiTheme="majorHAnsi" w:hAnsiTheme="majorHAnsi" w:cs="Segoe UI"/>
          <w:sz w:val="24"/>
          <w:szCs w:val="24"/>
        </w:rPr>
        <w:t xml:space="preserve">Las puertas de entrada a las oficinas de los jueces y entrada principal a la sala de audiencias serán </w:t>
      </w:r>
      <w:proofErr w:type="spellStart"/>
      <w:r w:rsidRPr="00476C8D">
        <w:rPr>
          <w:rFonts w:asciiTheme="majorHAnsi" w:hAnsiTheme="majorHAnsi" w:cs="Segoe UI"/>
          <w:sz w:val="24"/>
          <w:szCs w:val="24"/>
        </w:rPr>
        <w:t>termoformadas</w:t>
      </w:r>
      <w:proofErr w:type="spellEnd"/>
      <w:r w:rsidRPr="00476C8D">
        <w:rPr>
          <w:rFonts w:asciiTheme="majorHAnsi" w:hAnsiTheme="majorHAnsi" w:cs="Segoe UI"/>
          <w:sz w:val="24"/>
          <w:szCs w:val="24"/>
        </w:rPr>
        <w:t>.</w:t>
      </w:r>
    </w:p>
    <w:p w:rsidR="00DA6E20" w:rsidRPr="00476C8D" w:rsidRDefault="00DA6E20" w:rsidP="00CA1F5F">
      <w:pPr>
        <w:rPr>
          <w:rFonts w:asciiTheme="majorHAnsi" w:hAnsiTheme="majorHAnsi" w:cs="Segoe UI"/>
          <w:sz w:val="24"/>
          <w:szCs w:val="24"/>
        </w:rPr>
      </w:pPr>
    </w:p>
    <w:p w:rsidR="00DA6E20" w:rsidRPr="00476C8D" w:rsidRDefault="00DA6E20" w:rsidP="00543B82">
      <w:pPr>
        <w:pStyle w:val="Ttulo3"/>
        <w:numPr>
          <w:ilvl w:val="2"/>
          <w:numId w:val="123"/>
        </w:numPr>
        <w:shd w:val="clear" w:color="auto" w:fill="B8CCE4" w:themeFill="accent1" w:themeFillTint="66"/>
        <w:snapToGrid w:val="0"/>
        <w:rPr>
          <w:rFonts w:asciiTheme="majorHAnsi" w:hAnsiTheme="majorHAnsi" w:cs="Segoe UI"/>
        </w:rPr>
      </w:pPr>
      <w:bookmarkStart w:id="596" w:name="_Toc10547849"/>
      <w:r w:rsidRPr="00476C8D">
        <w:rPr>
          <w:rFonts w:asciiTheme="majorHAnsi" w:hAnsiTheme="majorHAnsi" w:cs="Segoe UI"/>
        </w:rPr>
        <w:t>CALIDAD DEL TRABAJO</w:t>
      </w:r>
      <w:bookmarkEnd w:id="596"/>
    </w:p>
    <w:p w:rsidR="00DA6E20" w:rsidRPr="00476C8D" w:rsidRDefault="00DA6E20" w:rsidP="00CA1F5F">
      <w:pPr>
        <w:rPr>
          <w:rFonts w:asciiTheme="majorHAnsi" w:hAnsiTheme="majorHAnsi" w:cs="Segoe UI"/>
          <w:sz w:val="24"/>
          <w:szCs w:val="24"/>
        </w:rPr>
      </w:pPr>
      <w:r w:rsidRPr="00476C8D">
        <w:rPr>
          <w:rFonts w:asciiTheme="majorHAnsi" w:hAnsiTheme="majorHAnsi" w:cs="Segoe UI"/>
          <w:sz w:val="24"/>
          <w:szCs w:val="24"/>
        </w:rPr>
        <w:t xml:space="preserve">Todo el trabajo de carpintería se hará de acuerdo a los detalles en los planos. El trabajo debe ser nítido y debidamente tallado. Todos los materiales usados para unir y asegurar las diferentes partes deben quedar ocultos. </w:t>
      </w:r>
      <w:r w:rsidR="006136CA" w:rsidRPr="00476C8D">
        <w:rPr>
          <w:rFonts w:asciiTheme="majorHAnsi" w:hAnsiTheme="majorHAnsi" w:cs="Segoe UI"/>
          <w:sz w:val="24"/>
          <w:szCs w:val="24"/>
        </w:rPr>
        <w:t>Las</w:t>
      </w:r>
      <w:r w:rsidRPr="00476C8D">
        <w:rPr>
          <w:rFonts w:asciiTheme="majorHAnsi" w:hAnsiTheme="majorHAnsi" w:cs="Segoe UI"/>
          <w:sz w:val="24"/>
          <w:szCs w:val="24"/>
        </w:rPr>
        <w:t xml:space="preserve"> divisiones de madera se colocarán sobre cargadores. Los tornillos serán taponados con tarugos. El trabajo de carpintería se fijará al hormigón y las paredes de bloques por medio de pernos de expansión colocados en camisas plásticas o metálicas.</w:t>
      </w:r>
    </w:p>
    <w:p w:rsidR="00DA6E20" w:rsidRPr="00476C8D" w:rsidRDefault="00DA6E20" w:rsidP="00CA1F5F">
      <w:pPr>
        <w:rPr>
          <w:rFonts w:asciiTheme="majorHAnsi" w:hAnsiTheme="majorHAnsi" w:cs="Segoe UI"/>
          <w:sz w:val="24"/>
          <w:szCs w:val="24"/>
        </w:rPr>
      </w:pPr>
    </w:p>
    <w:p w:rsidR="00DA6E20" w:rsidRPr="00476C8D" w:rsidRDefault="00DA6E20" w:rsidP="00543B82">
      <w:pPr>
        <w:pStyle w:val="Ttulo3"/>
        <w:numPr>
          <w:ilvl w:val="2"/>
          <w:numId w:val="123"/>
        </w:numPr>
        <w:shd w:val="clear" w:color="auto" w:fill="B8CCE4" w:themeFill="accent1" w:themeFillTint="66"/>
        <w:snapToGrid w:val="0"/>
        <w:rPr>
          <w:rFonts w:asciiTheme="majorHAnsi" w:hAnsiTheme="majorHAnsi" w:cs="Segoe UI"/>
        </w:rPr>
      </w:pPr>
      <w:bookmarkStart w:id="597" w:name="_Toc10547850"/>
      <w:r w:rsidRPr="00476C8D">
        <w:rPr>
          <w:rFonts w:asciiTheme="majorHAnsi" w:hAnsiTheme="majorHAnsi" w:cs="Segoe UI"/>
        </w:rPr>
        <w:t>PROTECCION, LIMPIEZA Y ACABADO.</w:t>
      </w:r>
      <w:bookmarkEnd w:id="597"/>
    </w:p>
    <w:p w:rsidR="00DA6E20" w:rsidRPr="00476C8D" w:rsidRDefault="00DA6E20" w:rsidP="00CA1F5F">
      <w:pPr>
        <w:rPr>
          <w:rFonts w:asciiTheme="majorHAnsi" w:hAnsiTheme="majorHAnsi" w:cs="Segoe UI"/>
          <w:sz w:val="24"/>
          <w:szCs w:val="24"/>
        </w:rPr>
      </w:pPr>
      <w:r w:rsidRPr="00476C8D">
        <w:rPr>
          <w:rFonts w:asciiTheme="majorHAnsi" w:hAnsiTheme="majorHAnsi" w:cs="Segoe UI"/>
          <w:sz w:val="24"/>
          <w:szCs w:val="24"/>
        </w:rPr>
        <w:t>Proteger todos los herrajes durante el proceso de construcción.</w:t>
      </w:r>
    </w:p>
    <w:p w:rsidR="00DA6E20" w:rsidRPr="00476C8D" w:rsidRDefault="00DA6E20" w:rsidP="00CA1F5F">
      <w:pPr>
        <w:rPr>
          <w:rFonts w:asciiTheme="majorHAnsi" w:hAnsiTheme="majorHAnsi" w:cs="Segoe UI"/>
          <w:sz w:val="24"/>
          <w:szCs w:val="24"/>
        </w:rPr>
      </w:pPr>
      <w:r w:rsidRPr="00476C8D">
        <w:rPr>
          <w:rFonts w:asciiTheme="majorHAnsi" w:hAnsiTheme="majorHAnsi" w:cs="Segoe UI"/>
          <w:sz w:val="24"/>
          <w:szCs w:val="24"/>
        </w:rPr>
        <w:t>Todos los herrajes deberán ser entregados totalmente limpios, sin golpes, rayones u otros defectos, debidamente ajustados y funcionando perfectamente.</w:t>
      </w:r>
    </w:p>
    <w:p w:rsidR="00DA6E20" w:rsidRPr="00476C8D" w:rsidRDefault="00DA6E20" w:rsidP="00CA1F5F">
      <w:pPr>
        <w:rPr>
          <w:rFonts w:asciiTheme="majorHAnsi" w:hAnsiTheme="majorHAnsi" w:cs="Segoe UI"/>
          <w:sz w:val="24"/>
          <w:szCs w:val="24"/>
        </w:rPr>
      </w:pPr>
    </w:p>
    <w:p w:rsidR="00DA6E20" w:rsidRPr="00476C8D" w:rsidRDefault="00DA6E20" w:rsidP="00543B82">
      <w:pPr>
        <w:pStyle w:val="Ttulo3"/>
        <w:numPr>
          <w:ilvl w:val="2"/>
          <w:numId w:val="123"/>
        </w:numPr>
        <w:shd w:val="clear" w:color="auto" w:fill="B8CCE4" w:themeFill="accent1" w:themeFillTint="66"/>
        <w:snapToGrid w:val="0"/>
        <w:rPr>
          <w:rFonts w:asciiTheme="majorHAnsi" w:hAnsiTheme="majorHAnsi" w:cs="Segoe UI"/>
        </w:rPr>
      </w:pPr>
      <w:bookmarkStart w:id="598" w:name="_Toc10547851"/>
      <w:r w:rsidRPr="00476C8D">
        <w:rPr>
          <w:rFonts w:asciiTheme="majorHAnsi" w:hAnsiTheme="majorHAnsi" w:cs="Segoe UI"/>
        </w:rPr>
        <w:t>CONTRAMARCOS Y MOCHETAS</w:t>
      </w:r>
      <w:bookmarkEnd w:id="598"/>
    </w:p>
    <w:p w:rsidR="00DA6E20" w:rsidRPr="00476C8D" w:rsidRDefault="00DA6E20" w:rsidP="00CB2FF9">
      <w:pPr>
        <w:pStyle w:val="Prrafodelista"/>
        <w:numPr>
          <w:ilvl w:val="0"/>
          <w:numId w:val="83"/>
        </w:numPr>
        <w:rPr>
          <w:rFonts w:asciiTheme="majorHAnsi" w:hAnsiTheme="majorHAnsi" w:cs="Segoe UI"/>
          <w:sz w:val="24"/>
          <w:szCs w:val="24"/>
        </w:rPr>
      </w:pPr>
      <w:r w:rsidRPr="00476C8D">
        <w:rPr>
          <w:rFonts w:asciiTheme="majorHAnsi" w:hAnsiTheme="majorHAnsi" w:cs="Segoe UI"/>
          <w:sz w:val="24"/>
          <w:szCs w:val="24"/>
        </w:rPr>
        <w:t>Todos los contramarcos serán del espesor de la pared a colocarse variando entre paredes de ladrillo, bloque y tabla yeso, con su correspondiente mocheta en madera de color secada al horno o de la calidad exigida por el supervisor con una humedad no mayor de 8%. Los contramarcos de las puertas deberán ser instalados a plomo con el boquete, asegurándose a la pared por medio de tornillos, tapados luego con tarugos de madera. Las bisagras serán escopleadas a la puerta y al marco, dejándose la puerta a plomo y con tolerancia a su contorno.</w:t>
      </w:r>
    </w:p>
    <w:p w:rsidR="00DA6E20" w:rsidRPr="00476C8D" w:rsidRDefault="00DA6E20" w:rsidP="00CB2FF9">
      <w:pPr>
        <w:pStyle w:val="Prrafodelista"/>
        <w:numPr>
          <w:ilvl w:val="0"/>
          <w:numId w:val="83"/>
        </w:numPr>
        <w:rPr>
          <w:rFonts w:asciiTheme="majorHAnsi" w:hAnsiTheme="majorHAnsi" w:cs="Segoe UI"/>
          <w:sz w:val="24"/>
          <w:szCs w:val="24"/>
        </w:rPr>
      </w:pPr>
      <w:r w:rsidRPr="00476C8D">
        <w:rPr>
          <w:rFonts w:asciiTheme="majorHAnsi" w:hAnsiTheme="majorHAnsi" w:cs="Segoe UI"/>
          <w:sz w:val="24"/>
          <w:szCs w:val="24"/>
        </w:rPr>
        <w:t>Los tableros para pared se harán siguiendo los detalles de los planos.</w:t>
      </w:r>
    </w:p>
    <w:p w:rsidR="00DA6E20" w:rsidRPr="00476C8D" w:rsidRDefault="00DA6E20" w:rsidP="00CB2FF9">
      <w:pPr>
        <w:pStyle w:val="Prrafodelista"/>
        <w:numPr>
          <w:ilvl w:val="0"/>
          <w:numId w:val="83"/>
        </w:numPr>
        <w:rPr>
          <w:rFonts w:asciiTheme="majorHAnsi" w:hAnsiTheme="majorHAnsi" w:cs="Segoe UI"/>
          <w:sz w:val="24"/>
          <w:szCs w:val="24"/>
        </w:rPr>
      </w:pPr>
      <w:r w:rsidRPr="00476C8D">
        <w:rPr>
          <w:rFonts w:asciiTheme="majorHAnsi" w:hAnsiTheme="majorHAnsi" w:cs="Segoe UI"/>
          <w:sz w:val="24"/>
          <w:szCs w:val="24"/>
        </w:rPr>
        <w:t>Remates de madera en paredes de tabla yeso serán de madera de color de exportación secada al horno con una humedad no mayor del 8%, si los hubiere.</w:t>
      </w:r>
    </w:p>
    <w:p w:rsidR="00DA6E20" w:rsidRPr="00476C8D" w:rsidRDefault="00DA6E20" w:rsidP="00CB2FF9">
      <w:pPr>
        <w:pStyle w:val="Prrafodelista"/>
        <w:numPr>
          <w:ilvl w:val="0"/>
          <w:numId w:val="83"/>
        </w:numPr>
        <w:rPr>
          <w:rFonts w:asciiTheme="majorHAnsi" w:hAnsiTheme="majorHAnsi" w:cs="Segoe UI"/>
          <w:sz w:val="24"/>
          <w:szCs w:val="24"/>
        </w:rPr>
      </w:pPr>
      <w:r w:rsidRPr="00476C8D">
        <w:rPr>
          <w:rFonts w:asciiTheme="majorHAnsi" w:hAnsiTheme="majorHAnsi" w:cs="Segoe UI"/>
          <w:sz w:val="24"/>
          <w:szCs w:val="24"/>
        </w:rPr>
        <w:t>Los marcos deberán colocarse a plomo, con sus dimensiones exactas y asegurados en los anclajes espaciados, los marcos para ventana si estos fueren de madera, deberán cumplir las mismas condiciones.</w:t>
      </w:r>
    </w:p>
    <w:p w:rsidR="00DA6E20" w:rsidRPr="00476C8D" w:rsidRDefault="00DA6E20" w:rsidP="00CB2FF9">
      <w:pPr>
        <w:pStyle w:val="Prrafodelista"/>
        <w:numPr>
          <w:ilvl w:val="0"/>
          <w:numId w:val="83"/>
        </w:numPr>
        <w:rPr>
          <w:rFonts w:asciiTheme="majorHAnsi" w:hAnsiTheme="majorHAnsi" w:cs="Segoe UI"/>
          <w:sz w:val="24"/>
          <w:szCs w:val="24"/>
        </w:rPr>
      </w:pPr>
      <w:r w:rsidRPr="00476C8D">
        <w:rPr>
          <w:rFonts w:asciiTheme="majorHAnsi" w:hAnsiTheme="majorHAnsi" w:cs="Segoe UI"/>
          <w:sz w:val="24"/>
          <w:szCs w:val="24"/>
        </w:rPr>
        <w:t>Las puertas deberán ser pintadas con la pintura posteriormente indicada por el supervisor. El centro de las cerraduras deberá instalarse a un metro del nivel de piso acabado, las herraduras o cheques tendrán que instalarse con el equipo adecuado.</w:t>
      </w:r>
    </w:p>
    <w:p w:rsidR="00DA6E20" w:rsidRPr="00476C8D" w:rsidRDefault="00DA6E20" w:rsidP="00CB2FF9">
      <w:pPr>
        <w:pStyle w:val="Prrafodelista"/>
        <w:numPr>
          <w:ilvl w:val="0"/>
          <w:numId w:val="83"/>
        </w:numPr>
        <w:rPr>
          <w:rFonts w:asciiTheme="majorHAnsi" w:hAnsiTheme="majorHAnsi" w:cs="Segoe UI"/>
          <w:sz w:val="24"/>
          <w:szCs w:val="24"/>
        </w:rPr>
      </w:pPr>
      <w:r w:rsidRPr="00476C8D">
        <w:rPr>
          <w:rFonts w:asciiTheme="majorHAnsi" w:hAnsiTheme="majorHAnsi" w:cs="Segoe UI"/>
          <w:sz w:val="24"/>
          <w:szCs w:val="24"/>
        </w:rPr>
        <w:t xml:space="preserve">Toda la cerrajería deberá manejarse con cuidado, manteniéndose libre de rasguños, </w:t>
      </w:r>
      <w:proofErr w:type="spellStart"/>
      <w:r w:rsidRPr="00476C8D">
        <w:rPr>
          <w:rFonts w:asciiTheme="majorHAnsi" w:hAnsiTheme="majorHAnsi" w:cs="Segoe UI"/>
          <w:sz w:val="24"/>
          <w:szCs w:val="24"/>
        </w:rPr>
        <w:t>insertaciones</w:t>
      </w:r>
      <w:proofErr w:type="spellEnd"/>
      <w:r w:rsidRPr="00476C8D">
        <w:rPr>
          <w:rFonts w:asciiTheme="majorHAnsi" w:hAnsiTheme="majorHAnsi" w:cs="Segoe UI"/>
          <w:sz w:val="24"/>
          <w:szCs w:val="24"/>
        </w:rPr>
        <w:t xml:space="preserve"> y otros daños. Los pernos y perillas deberán instalarse hasta que complete el trabajo de pintura, acabado y revestido de paredes. </w:t>
      </w:r>
    </w:p>
    <w:p w:rsidR="00DA6E20" w:rsidRPr="00476C8D" w:rsidRDefault="00DA6E20" w:rsidP="00CA1F5F">
      <w:pPr>
        <w:rPr>
          <w:rFonts w:asciiTheme="majorHAnsi" w:hAnsiTheme="majorHAnsi" w:cs="Segoe UI"/>
          <w:sz w:val="24"/>
          <w:szCs w:val="24"/>
        </w:rPr>
      </w:pPr>
    </w:p>
    <w:p w:rsidR="00DA6E20" w:rsidRPr="00476C8D" w:rsidRDefault="00DA6E20" w:rsidP="00543B82">
      <w:pPr>
        <w:pStyle w:val="Ttulo2"/>
        <w:numPr>
          <w:ilvl w:val="1"/>
          <w:numId w:val="123"/>
        </w:numPr>
        <w:shd w:val="clear" w:color="auto" w:fill="C6D9F1" w:themeFill="text2" w:themeFillTint="33"/>
        <w:snapToGrid w:val="0"/>
        <w:rPr>
          <w:rFonts w:asciiTheme="majorHAnsi" w:hAnsiTheme="majorHAnsi" w:cs="Segoe UI"/>
        </w:rPr>
      </w:pPr>
      <w:bookmarkStart w:id="599" w:name="_Toc333313112"/>
      <w:bookmarkStart w:id="600" w:name="_Toc10547852"/>
      <w:r w:rsidRPr="00476C8D">
        <w:rPr>
          <w:rFonts w:asciiTheme="majorHAnsi" w:hAnsiTheme="majorHAnsi" w:cs="Segoe UI"/>
        </w:rPr>
        <w:t>VENTANAS</w:t>
      </w:r>
      <w:bookmarkEnd w:id="599"/>
      <w:bookmarkEnd w:id="600"/>
    </w:p>
    <w:p w:rsidR="00DA6E20" w:rsidRPr="00476C8D" w:rsidRDefault="00DA6E20" w:rsidP="00543B82">
      <w:pPr>
        <w:pStyle w:val="Ttulo3"/>
        <w:numPr>
          <w:ilvl w:val="2"/>
          <w:numId w:val="123"/>
        </w:numPr>
        <w:snapToGrid w:val="0"/>
        <w:rPr>
          <w:rFonts w:asciiTheme="majorHAnsi" w:hAnsiTheme="majorHAnsi" w:cs="Segoe UI"/>
        </w:rPr>
      </w:pPr>
      <w:bookmarkStart w:id="601" w:name="_Toc10547853"/>
      <w:r w:rsidRPr="00476C8D">
        <w:rPr>
          <w:rFonts w:asciiTheme="majorHAnsi" w:hAnsiTheme="majorHAnsi" w:cs="Segoe UI"/>
        </w:rPr>
        <w:t>ALCANCE</w:t>
      </w:r>
      <w:bookmarkEnd w:id="601"/>
    </w:p>
    <w:p w:rsidR="00DA6E20" w:rsidRPr="00476C8D" w:rsidRDefault="00DA6E20" w:rsidP="00CA1F5F">
      <w:pPr>
        <w:rPr>
          <w:rFonts w:asciiTheme="majorHAnsi" w:hAnsiTheme="majorHAnsi" w:cs="Segoe UI"/>
          <w:sz w:val="24"/>
          <w:szCs w:val="24"/>
        </w:rPr>
      </w:pPr>
      <w:r w:rsidRPr="00476C8D">
        <w:rPr>
          <w:rFonts w:asciiTheme="majorHAnsi" w:hAnsiTheme="majorHAnsi" w:cs="Segoe UI"/>
          <w:sz w:val="24"/>
          <w:szCs w:val="24"/>
        </w:rPr>
        <w:t xml:space="preserve">Esta sección incluye el suministro e instalación de ventanas corredizas y vidrio fijo con marcos de aluminio anodizado color natural, a menos que se indique lo contrario y otras actividades </w:t>
      </w:r>
      <w:r w:rsidRPr="00476C8D">
        <w:rPr>
          <w:rFonts w:asciiTheme="majorHAnsi" w:hAnsiTheme="majorHAnsi" w:cs="Segoe UI"/>
          <w:sz w:val="24"/>
          <w:szCs w:val="24"/>
        </w:rPr>
        <w:lastRenderedPageBreak/>
        <w:t>relacionadas necesarias para la total terminación del trabajo indicado en los planos y lo descrito en las especificaciones.</w:t>
      </w:r>
    </w:p>
    <w:p w:rsidR="00DA6E20" w:rsidRPr="00476C8D" w:rsidRDefault="00DA6E20" w:rsidP="00CA1F5F">
      <w:pPr>
        <w:rPr>
          <w:rFonts w:asciiTheme="majorHAnsi" w:hAnsiTheme="majorHAnsi" w:cs="Segoe UI"/>
          <w:sz w:val="24"/>
          <w:szCs w:val="24"/>
        </w:rPr>
      </w:pPr>
    </w:p>
    <w:p w:rsidR="00DA6E20" w:rsidRPr="00476C8D" w:rsidRDefault="00DA6E20" w:rsidP="00543B82">
      <w:pPr>
        <w:pStyle w:val="Ttulo3"/>
        <w:numPr>
          <w:ilvl w:val="2"/>
          <w:numId w:val="123"/>
        </w:numPr>
        <w:shd w:val="clear" w:color="auto" w:fill="B8CCE4" w:themeFill="accent1" w:themeFillTint="66"/>
        <w:snapToGrid w:val="0"/>
        <w:rPr>
          <w:rFonts w:asciiTheme="majorHAnsi" w:hAnsiTheme="majorHAnsi" w:cs="Segoe UI"/>
        </w:rPr>
      </w:pPr>
      <w:bookmarkStart w:id="602" w:name="_Toc10547854"/>
      <w:r w:rsidRPr="00476C8D">
        <w:rPr>
          <w:rFonts w:asciiTheme="majorHAnsi" w:hAnsiTheme="majorHAnsi" w:cs="Segoe UI"/>
        </w:rPr>
        <w:t>VENTANAS DE ALUMINIO</w:t>
      </w:r>
      <w:bookmarkEnd w:id="602"/>
    </w:p>
    <w:p w:rsidR="00DA6E20" w:rsidRPr="00476C8D" w:rsidRDefault="00DA6E20" w:rsidP="00CB2FF9">
      <w:pPr>
        <w:pStyle w:val="Prrafodelista"/>
        <w:numPr>
          <w:ilvl w:val="0"/>
          <w:numId w:val="86"/>
        </w:numPr>
        <w:rPr>
          <w:rFonts w:asciiTheme="majorHAnsi" w:hAnsiTheme="majorHAnsi" w:cs="Segoe UI"/>
          <w:sz w:val="24"/>
          <w:szCs w:val="24"/>
        </w:rPr>
      </w:pPr>
      <w:r w:rsidRPr="00476C8D">
        <w:rPr>
          <w:rFonts w:asciiTheme="majorHAnsi" w:hAnsiTheme="majorHAnsi" w:cs="Segoe UI"/>
          <w:sz w:val="24"/>
          <w:szCs w:val="24"/>
        </w:rPr>
        <w:t>Estas serán suministradas e instaladas por los mismos fabricantes, siguiendo indicaciones de planos de ventanas.</w:t>
      </w:r>
    </w:p>
    <w:p w:rsidR="00DA6E20" w:rsidRPr="00476C8D" w:rsidRDefault="00DA6E20" w:rsidP="00CB2FF9">
      <w:pPr>
        <w:pStyle w:val="Prrafodelista"/>
        <w:numPr>
          <w:ilvl w:val="0"/>
          <w:numId w:val="86"/>
        </w:numPr>
        <w:rPr>
          <w:rFonts w:asciiTheme="majorHAnsi" w:hAnsiTheme="majorHAnsi" w:cs="Segoe UI"/>
          <w:sz w:val="24"/>
          <w:szCs w:val="24"/>
        </w:rPr>
      </w:pPr>
      <w:r w:rsidRPr="00476C8D">
        <w:rPr>
          <w:rFonts w:asciiTheme="majorHAnsi" w:hAnsiTheme="majorHAnsi" w:cs="Segoe UI"/>
          <w:sz w:val="24"/>
          <w:szCs w:val="24"/>
        </w:rPr>
        <w:t>El aluminio será anodizado de color natural de la mejor calidad.</w:t>
      </w:r>
    </w:p>
    <w:p w:rsidR="00DA6E20" w:rsidRPr="00476C8D" w:rsidRDefault="00DA6E20" w:rsidP="00CB2FF9">
      <w:pPr>
        <w:pStyle w:val="Prrafodelista"/>
        <w:numPr>
          <w:ilvl w:val="0"/>
          <w:numId w:val="86"/>
        </w:numPr>
        <w:rPr>
          <w:rFonts w:asciiTheme="majorHAnsi" w:hAnsiTheme="majorHAnsi" w:cs="Segoe UI"/>
          <w:sz w:val="24"/>
          <w:szCs w:val="24"/>
        </w:rPr>
      </w:pPr>
      <w:r w:rsidRPr="00476C8D">
        <w:rPr>
          <w:rFonts w:asciiTheme="majorHAnsi" w:hAnsiTheme="majorHAnsi" w:cs="Segoe UI"/>
          <w:sz w:val="24"/>
          <w:szCs w:val="24"/>
        </w:rPr>
        <w:t>Las ventanas se instalarán escuadra, a plomo y alineadas en sus correspondientes boquetes. Se instalarán todos los pernos, refuerzos, anclas y camisas necesarias para mantener y fijar correctamente la unidad en su lugar. Todos los herrajes se ajustarán dejándolos funcionando correctamente.</w:t>
      </w:r>
    </w:p>
    <w:p w:rsidR="00DA6E20" w:rsidRPr="00476C8D" w:rsidRDefault="00DA6E20" w:rsidP="00CB2FF9">
      <w:pPr>
        <w:pStyle w:val="Prrafodelista"/>
        <w:numPr>
          <w:ilvl w:val="0"/>
          <w:numId w:val="86"/>
        </w:numPr>
        <w:rPr>
          <w:rFonts w:asciiTheme="majorHAnsi" w:hAnsiTheme="majorHAnsi" w:cs="Segoe UI"/>
          <w:sz w:val="24"/>
          <w:szCs w:val="24"/>
        </w:rPr>
      </w:pPr>
      <w:r w:rsidRPr="00476C8D">
        <w:rPr>
          <w:rFonts w:asciiTheme="majorHAnsi" w:hAnsiTheme="majorHAnsi" w:cs="Segoe UI"/>
          <w:sz w:val="24"/>
          <w:szCs w:val="24"/>
        </w:rPr>
        <w:t xml:space="preserve">Las ventanas corredizas o vidrios fijos con marco de aluminio deberán ser fabricadas por una empresa de reconocida experiencia local. Deberán tener los accesorios </w:t>
      </w:r>
      <w:r w:rsidR="00A32E81" w:rsidRPr="00476C8D">
        <w:rPr>
          <w:rFonts w:asciiTheme="majorHAnsi" w:hAnsiTheme="majorHAnsi" w:cs="Segoe UI"/>
          <w:sz w:val="24"/>
          <w:szCs w:val="24"/>
        </w:rPr>
        <w:t>necesarios para</w:t>
      </w:r>
      <w:r w:rsidRPr="00476C8D">
        <w:rPr>
          <w:rFonts w:asciiTheme="majorHAnsi" w:hAnsiTheme="majorHAnsi" w:cs="Segoe UI"/>
          <w:sz w:val="24"/>
          <w:szCs w:val="24"/>
        </w:rPr>
        <w:t xml:space="preserve"> la operación de la unidad.</w:t>
      </w:r>
    </w:p>
    <w:p w:rsidR="00DA6E20" w:rsidRPr="00476C8D" w:rsidRDefault="00DA6E20" w:rsidP="00CB2FF9">
      <w:pPr>
        <w:pStyle w:val="Prrafodelista"/>
        <w:numPr>
          <w:ilvl w:val="0"/>
          <w:numId w:val="86"/>
        </w:numPr>
        <w:rPr>
          <w:rFonts w:asciiTheme="majorHAnsi" w:hAnsiTheme="majorHAnsi" w:cs="Segoe UI"/>
          <w:sz w:val="24"/>
          <w:szCs w:val="24"/>
        </w:rPr>
      </w:pPr>
      <w:r w:rsidRPr="00476C8D">
        <w:rPr>
          <w:rFonts w:asciiTheme="majorHAnsi" w:hAnsiTheme="majorHAnsi" w:cs="Segoe UI"/>
          <w:sz w:val="24"/>
          <w:szCs w:val="24"/>
        </w:rPr>
        <w:t xml:space="preserve">Todos los vidrios a instalar deberán ser tipo Windows </w:t>
      </w:r>
      <w:proofErr w:type="spellStart"/>
      <w:r w:rsidRPr="00476C8D">
        <w:rPr>
          <w:rFonts w:asciiTheme="majorHAnsi" w:hAnsiTheme="majorHAnsi" w:cs="Segoe UI"/>
          <w:sz w:val="24"/>
          <w:szCs w:val="24"/>
        </w:rPr>
        <w:t>glass</w:t>
      </w:r>
      <w:proofErr w:type="spellEnd"/>
      <w:r w:rsidRPr="00476C8D">
        <w:rPr>
          <w:rFonts w:asciiTheme="majorHAnsi" w:hAnsiTheme="majorHAnsi" w:cs="Segoe UI"/>
          <w:sz w:val="24"/>
          <w:szCs w:val="24"/>
        </w:rPr>
        <w:t xml:space="preserve"> de 7/32” y color indicado en los planos, se colocara en tiras de vinil por ambos lados.</w:t>
      </w:r>
    </w:p>
    <w:p w:rsidR="00DA6E20" w:rsidRPr="00476C8D" w:rsidRDefault="00DA6E20" w:rsidP="00CB2FF9">
      <w:pPr>
        <w:pStyle w:val="Prrafodelista"/>
        <w:numPr>
          <w:ilvl w:val="0"/>
          <w:numId w:val="86"/>
        </w:numPr>
        <w:rPr>
          <w:rFonts w:asciiTheme="majorHAnsi" w:hAnsiTheme="majorHAnsi" w:cs="Segoe UI"/>
          <w:sz w:val="24"/>
          <w:szCs w:val="24"/>
        </w:rPr>
      </w:pPr>
      <w:r w:rsidRPr="00476C8D">
        <w:rPr>
          <w:rFonts w:asciiTheme="majorHAnsi" w:hAnsiTheme="majorHAnsi" w:cs="Segoe UI"/>
          <w:sz w:val="24"/>
          <w:szCs w:val="24"/>
        </w:rPr>
        <w:t>Las superficies acabadas formarán planos verdaderos y aplomados. Las superficies horizontales quedarán exactamente a nivel.</w:t>
      </w:r>
    </w:p>
    <w:p w:rsidR="00DA6E20" w:rsidRPr="00476C8D" w:rsidRDefault="00DA6E20" w:rsidP="00CB2FF9">
      <w:pPr>
        <w:pStyle w:val="Prrafodelista"/>
        <w:numPr>
          <w:ilvl w:val="0"/>
          <w:numId w:val="86"/>
        </w:numPr>
        <w:rPr>
          <w:rFonts w:asciiTheme="majorHAnsi" w:hAnsiTheme="majorHAnsi" w:cs="Segoe UI"/>
          <w:sz w:val="24"/>
          <w:szCs w:val="24"/>
        </w:rPr>
      </w:pPr>
      <w:r w:rsidRPr="00476C8D">
        <w:rPr>
          <w:rFonts w:asciiTheme="majorHAnsi" w:hAnsiTheme="majorHAnsi" w:cs="Segoe UI"/>
          <w:sz w:val="24"/>
          <w:szCs w:val="24"/>
        </w:rPr>
        <w:t>La disposición del material será aprobada por el supervisor, previa su instalación.</w:t>
      </w:r>
    </w:p>
    <w:p w:rsidR="00DA6E20" w:rsidRPr="00476C8D" w:rsidRDefault="00DA6E20" w:rsidP="00CB2FF9">
      <w:pPr>
        <w:pStyle w:val="Prrafodelista"/>
        <w:numPr>
          <w:ilvl w:val="0"/>
          <w:numId w:val="86"/>
        </w:numPr>
        <w:rPr>
          <w:rFonts w:asciiTheme="majorHAnsi" w:hAnsiTheme="majorHAnsi" w:cs="Segoe UI"/>
          <w:sz w:val="24"/>
          <w:szCs w:val="24"/>
        </w:rPr>
      </w:pPr>
      <w:r w:rsidRPr="00476C8D">
        <w:rPr>
          <w:rFonts w:asciiTheme="majorHAnsi" w:hAnsiTheme="majorHAnsi" w:cs="Segoe UI"/>
          <w:sz w:val="24"/>
          <w:szCs w:val="24"/>
        </w:rPr>
        <w:t>No se aceptará en el trabajo terminado piezas quebradas, dañadas, rajadas o con cualquier otro defecto.</w:t>
      </w:r>
    </w:p>
    <w:p w:rsidR="00DA6E20" w:rsidRPr="00476C8D" w:rsidRDefault="00DA6E20" w:rsidP="00CB2FF9">
      <w:pPr>
        <w:pStyle w:val="Prrafodelista"/>
        <w:numPr>
          <w:ilvl w:val="0"/>
          <w:numId w:val="86"/>
        </w:numPr>
        <w:rPr>
          <w:rFonts w:asciiTheme="majorHAnsi" w:hAnsiTheme="majorHAnsi" w:cs="Segoe UI"/>
          <w:sz w:val="24"/>
          <w:szCs w:val="24"/>
        </w:rPr>
      </w:pPr>
      <w:r w:rsidRPr="00476C8D">
        <w:rPr>
          <w:rFonts w:asciiTheme="majorHAnsi" w:hAnsiTheme="majorHAnsi" w:cs="Segoe UI"/>
          <w:sz w:val="24"/>
          <w:szCs w:val="24"/>
        </w:rPr>
        <w:t>Todo corte se hará de forma uniforme.</w:t>
      </w:r>
    </w:p>
    <w:p w:rsidR="00DA6E20" w:rsidRPr="00476C8D" w:rsidRDefault="00DA6E20" w:rsidP="00CA1F5F">
      <w:pPr>
        <w:rPr>
          <w:rFonts w:asciiTheme="majorHAnsi" w:hAnsiTheme="majorHAnsi" w:cs="Segoe UI"/>
          <w:sz w:val="24"/>
          <w:szCs w:val="24"/>
        </w:rPr>
      </w:pPr>
    </w:p>
    <w:p w:rsidR="00DA6E20" w:rsidRPr="00476C8D" w:rsidRDefault="00DA6E20" w:rsidP="00543B82">
      <w:pPr>
        <w:pStyle w:val="Ttulo3"/>
        <w:numPr>
          <w:ilvl w:val="2"/>
          <w:numId w:val="123"/>
        </w:numPr>
        <w:shd w:val="clear" w:color="auto" w:fill="B8CCE4" w:themeFill="accent1" w:themeFillTint="66"/>
        <w:snapToGrid w:val="0"/>
        <w:rPr>
          <w:rFonts w:asciiTheme="majorHAnsi" w:hAnsiTheme="majorHAnsi" w:cs="Segoe UI"/>
        </w:rPr>
      </w:pPr>
      <w:bookmarkStart w:id="603" w:name="_Toc10547855"/>
      <w:r w:rsidRPr="00476C8D">
        <w:rPr>
          <w:rFonts w:asciiTheme="majorHAnsi" w:hAnsiTheme="majorHAnsi" w:cs="Segoe UI"/>
        </w:rPr>
        <w:t>LIMPIEZA</w:t>
      </w:r>
      <w:bookmarkEnd w:id="603"/>
    </w:p>
    <w:p w:rsidR="00DA6E20" w:rsidRPr="00476C8D" w:rsidRDefault="00DA6E20" w:rsidP="00CB2FF9">
      <w:pPr>
        <w:pStyle w:val="Prrafodelista"/>
        <w:numPr>
          <w:ilvl w:val="0"/>
          <w:numId w:val="87"/>
        </w:numPr>
        <w:rPr>
          <w:rFonts w:asciiTheme="majorHAnsi" w:hAnsiTheme="majorHAnsi" w:cs="Segoe UI"/>
          <w:sz w:val="24"/>
          <w:szCs w:val="24"/>
        </w:rPr>
      </w:pPr>
      <w:r w:rsidRPr="00476C8D">
        <w:rPr>
          <w:rFonts w:asciiTheme="majorHAnsi" w:hAnsiTheme="majorHAnsi" w:cs="Segoe UI"/>
          <w:sz w:val="24"/>
          <w:szCs w:val="24"/>
        </w:rPr>
        <w:t>Cuando el material protector haya servido su propósito, el contratista será el encargado de retirarlo y limpiar el aluminio. Este será cuidadosamente limpiado siguiendo las indicaciones del fabricante, incluyendo el lavado con jabón suave y agua.</w:t>
      </w:r>
    </w:p>
    <w:p w:rsidR="00DA6E20" w:rsidRPr="00476C8D" w:rsidRDefault="00DA6E20" w:rsidP="00CB2FF9">
      <w:pPr>
        <w:pStyle w:val="Prrafodelista"/>
        <w:numPr>
          <w:ilvl w:val="0"/>
          <w:numId w:val="87"/>
        </w:numPr>
        <w:rPr>
          <w:rFonts w:asciiTheme="majorHAnsi" w:hAnsiTheme="majorHAnsi" w:cs="Segoe UI"/>
          <w:sz w:val="24"/>
          <w:szCs w:val="24"/>
        </w:rPr>
      </w:pPr>
      <w:r w:rsidRPr="00476C8D">
        <w:rPr>
          <w:rFonts w:asciiTheme="majorHAnsi" w:hAnsiTheme="majorHAnsi" w:cs="Segoe UI"/>
          <w:sz w:val="24"/>
          <w:szCs w:val="24"/>
        </w:rPr>
        <w:t>No deben usar abrasivos cáusticos o limpiadores ácidos.</w:t>
      </w:r>
    </w:p>
    <w:p w:rsidR="00DA6E20" w:rsidRPr="00476C8D" w:rsidRDefault="00DA6E20" w:rsidP="00CB2FF9">
      <w:pPr>
        <w:pStyle w:val="Prrafodelista"/>
        <w:numPr>
          <w:ilvl w:val="0"/>
          <w:numId w:val="87"/>
        </w:numPr>
        <w:rPr>
          <w:rFonts w:asciiTheme="majorHAnsi" w:hAnsiTheme="majorHAnsi" w:cs="Segoe UI"/>
          <w:sz w:val="24"/>
          <w:szCs w:val="24"/>
        </w:rPr>
      </w:pPr>
      <w:r w:rsidRPr="00476C8D">
        <w:rPr>
          <w:rFonts w:asciiTheme="majorHAnsi" w:hAnsiTheme="majorHAnsi" w:cs="Segoe UI"/>
          <w:sz w:val="24"/>
          <w:szCs w:val="24"/>
        </w:rPr>
        <w:t>Al entregar la obra todo el vidrio debe estar completamente lavado y limpio.</w:t>
      </w:r>
    </w:p>
    <w:p w:rsidR="00DA6E20" w:rsidRPr="00476C8D" w:rsidRDefault="00DA6E20" w:rsidP="00CB2FF9">
      <w:pPr>
        <w:pStyle w:val="Prrafodelista"/>
        <w:numPr>
          <w:ilvl w:val="0"/>
          <w:numId w:val="87"/>
        </w:numPr>
        <w:rPr>
          <w:rFonts w:asciiTheme="majorHAnsi" w:hAnsiTheme="majorHAnsi" w:cs="Segoe UI"/>
          <w:sz w:val="24"/>
          <w:szCs w:val="24"/>
        </w:rPr>
      </w:pPr>
      <w:r w:rsidRPr="00476C8D">
        <w:rPr>
          <w:rFonts w:asciiTheme="majorHAnsi" w:hAnsiTheme="majorHAnsi" w:cs="Segoe UI"/>
          <w:sz w:val="24"/>
          <w:szCs w:val="24"/>
        </w:rPr>
        <w:t>Para su instalación y limpieza se seguirán las recomendaciones del fabricante.</w:t>
      </w:r>
    </w:p>
    <w:p w:rsidR="00DA6E20" w:rsidRPr="00476C8D" w:rsidRDefault="00DA6E20" w:rsidP="00CA1F5F">
      <w:pPr>
        <w:rPr>
          <w:rFonts w:asciiTheme="majorHAnsi" w:hAnsiTheme="majorHAnsi" w:cs="Segoe UI"/>
          <w:sz w:val="24"/>
          <w:szCs w:val="24"/>
        </w:rPr>
      </w:pPr>
    </w:p>
    <w:p w:rsidR="00DA6E20" w:rsidRPr="00476C8D" w:rsidRDefault="00DA6E20" w:rsidP="00543B82">
      <w:pPr>
        <w:pStyle w:val="Ttulo3"/>
        <w:numPr>
          <w:ilvl w:val="2"/>
          <w:numId w:val="123"/>
        </w:numPr>
        <w:shd w:val="clear" w:color="auto" w:fill="B8CCE4" w:themeFill="accent1" w:themeFillTint="66"/>
        <w:snapToGrid w:val="0"/>
        <w:rPr>
          <w:rFonts w:asciiTheme="majorHAnsi" w:hAnsiTheme="majorHAnsi" w:cs="Segoe UI"/>
        </w:rPr>
      </w:pPr>
      <w:bookmarkStart w:id="604" w:name="_Toc10547856"/>
      <w:r w:rsidRPr="00476C8D">
        <w:rPr>
          <w:rFonts w:asciiTheme="majorHAnsi" w:hAnsiTheme="majorHAnsi" w:cs="Segoe UI"/>
        </w:rPr>
        <w:t>GARANTIA</w:t>
      </w:r>
      <w:bookmarkEnd w:id="604"/>
    </w:p>
    <w:p w:rsidR="00DA6E20" w:rsidRPr="00476C8D" w:rsidRDefault="00DA6E20" w:rsidP="00CA1F5F">
      <w:pPr>
        <w:rPr>
          <w:rFonts w:asciiTheme="majorHAnsi" w:hAnsiTheme="majorHAnsi" w:cs="Segoe UI"/>
          <w:sz w:val="24"/>
          <w:szCs w:val="24"/>
        </w:rPr>
      </w:pPr>
      <w:r w:rsidRPr="00476C8D">
        <w:rPr>
          <w:rFonts w:asciiTheme="majorHAnsi" w:hAnsiTheme="majorHAnsi" w:cs="Segoe UI"/>
          <w:sz w:val="24"/>
          <w:szCs w:val="24"/>
        </w:rPr>
        <w:t xml:space="preserve">El contratista garantizará la calidad, apariencia y uniformidad en colocación y reemplazará cualquier parte defectuosa dentro del período de garantía de calidad de la obra sin costo alguno para el Poder Judicial. </w:t>
      </w:r>
    </w:p>
    <w:p w:rsidR="00DA6E20" w:rsidRPr="00476C8D" w:rsidRDefault="00DA6E20" w:rsidP="00CA1F5F">
      <w:pPr>
        <w:rPr>
          <w:rFonts w:asciiTheme="majorHAnsi" w:hAnsiTheme="majorHAnsi" w:cs="Segoe UI"/>
          <w:sz w:val="24"/>
          <w:szCs w:val="24"/>
        </w:rPr>
      </w:pPr>
    </w:p>
    <w:p w:rsidR="00DA6E20" w:rsidRPr="00476C8D" w:rsidRDefault="00DA6E20" w:rsidP="00543B82">
      <w:pPr>
        <w:pStyle w:val="Ttulo3"/>
        <w:numPr>
          <w:ilvl w:val="2"/>
          <w:numId w:val="123"/>
        </w:numPr>
        <w:shd w:val="clear" w:color="auto" w:fill="B8CCE4" w:themeFill="accent1" w:themeFillTint="66"/>
        <w:snapToGrid w:val="0"/>
        <w:rPr>
          <w:rFonts w:asciiTheme="majorHAnsi" w:hAnsiTheme="majorHAnsi" w:cs="Segoe UI"/>
        </w:rPr>
      </w:pPr>
      <w:bookmarkStart w:id="605" w:name="_Toc10547857"/>
      <w:r w:rsidRPr="00476C8D">
        <w:rPr>
          <w:rFonts w:asciiTheme="majorHAnsi" w:hAnsiTheme="majorHAnsi" w:cs="Segoe UI"/>
        </w:rPr>
        <w:t>PROTECCION</w:t>
      </w:r>
      <w:bookmarkEnd w:id="605"/>
    </w:p>
    <w:p w:rsidR="00DA6E20" w:rsidRPr="00476C8D" w:rsidRDefault="00DA6E20" w:rsidP="00CA1F5F">
      <w:pPr>
        <w:rPr>
          <w:rFonts w:asciiTheme="majorHAnsi" w:hAnsiTheme="majorHAnsi" w:cs="Segoe UI"/>
          <w:sz w:val="24"/>
          <w:szCs w:val="24"/>
        </w:rPr>
      </w:pPr>
      <w:r w:rsidRPr="00476C8D">
        <w:rPr>
          <w:rFonts w:asciiTheme="majorHAnsi" w:hAnsiTheme="majorHAnsi" w:cs="Segoe UI"/>
          <w:sz w:val="24"/>
          <w:szCs w:val="24"/>
        </w:rPr>
        <w:t>El contratista proveerá e instalará barreras y otras formas de protección y coberturas que sean necesarias para evitar daños.</w:t>
      </w:r>
    </w:p>
    <w:p w:rsidR="00DA6E20" w:rsidRPr="00476C8D" w:rsidRDefault="00DA6E20" w:rsidP="00CA1F5F">
      <w:pPr>
        <w:rPr>
          <w:rFonts w:asciiTheme="majorHAnsi" w:hAnsiTheme="majorHAnsi" w:cs="Segoe UI"/>
          <w:sz w:val="24"/>
          <w:szCs w:val="24"/>
        </w:rPr>
      </w:pPr>
    </w:p>
    <w:p w:rsidR="00DA6E20" w:rsidRPr="00476C8D" w:rsidRDefault="00DA6E20" w:rsidP="00543B82">
      <w:pPr>
        <w:pStyle w:val="Ttulo2"/>
        <w:numPr>
          <w:ilvl w:val="1"/>
          <w:numId w:val="123"/>
        </w:numPr>
        <w:shd w:val="clear" w:color="auto" w:fill="C6D9F1" w:themeFill="text2" w:themeFillTint="33"/>
        <w:snapToGrid w:val="0"/>
        <w:rPr>
          <w:rFonts w:asciiTheme="majorHAnsi" w:hAnsiTheme="majorHAnsi" w:cs="Segoe UI"/>
        </w:rPr>
      </w:pPr>
      <w:bookmarkStart w:id="606" w:name="_Toc333313113"/>
      <w:bookmarkStart w:id="607" w:name="_Toc10547858"/>
      <w:r w:rsidRPr="00476C8D">
        <w:rPr>
          <w:rFonts w:asciiTheme="majorHAnsi" w:hAnsiTheme="majorHAnsi" w:cs="Segoe UI"/>
        </w:rPr>
        <w:t>PINTURAS</w:t>
      </w:r>
      <w:bookmarkEnd w:id="606"/>
      <w:bookmarkEnd w:id="607"/>
    </w:p>
    <w:p w:rsidR="00DA6E20" w:rsidRPr="00476C8D" w:rsidRDefault="00DA6E20" w:rsidP="00543B82">
      <w:pPr>
        <w:pStyle w:val="Ttulo3"/>
        <w:numPr>
          <w:ilvl w:val="2"/>
          <w:numId w:val="123"/>
        </w:numPr>
        <w:snapToGrid w:val="0"/>
        <w:rPr>
          <w:rFonts w:asciiTheme="majorHAnsi" w:hAnsiTheme="majorHAnsi" w:cs="Segoe UI"/>
        </w:rPr>
      </w:pPr>
      <w:bookmarkStart w:id="608" w:name="_Toc10547859"/>
      <w:r w:rsidRPr="00476C8D">
        <w:rPr>
          <w:rFonts w:asciiTheme="majorHAnsi" w:hAnsiTheme="majorHAnsi" w:cs="Segoe UI"/>
        </w:rPr>
        <w:t>ALCANCE</w:t>
      </w:r>
      <w:bookmarkEnd w:id="608"/>
    </w:p>
    <w:p w:rsidR="00DA6E20" w:rsidRPr="00476C8D" w:rsidRDefault="00DA6E20" w:rsidP="00CB2FF9">
      <w:pPr>
        <w:pStyle w:val="Prrafodelista"/>
        <w:numPr>
          <w:ilvl w:val="0"/>
          <w:numId w:val="88"/>
        </w:numPr>
        <w:rPr>
          <w:rFonts w:asciiTheme="majorHAnsi" w:hAnsiTheme="majorHAnsi" w:cs="Segoe UI"/>
          <w:sz w:val="24"/>
          <w:szCs w:val="24"/>
        </w:rPr>
      </w:pPr>
      <w:r w:rsidRPr="00476C8D">
        <w:rPr>
          <w:rFonts w:asciiTheme="majorHAnsi" w:hAnsiTheme="majorHAnsi" w:cs="Segoe UI"/>
          <w:sz w:val="24"/>
          <w:szCs w:val="24"/>
        </w:rPr>
        <w:t xml:space="preserve">En general el trabajo a realizarse incluye, pero no </w:t>
      </w:r>
      <w:r w:rsidR="006136CA" w:rsidRPr="00476C8D">
        <w:rPr>
          <w:rFonts w:asciiTheme="majorHAnsi" w:hAnsiTheme="majorHAnsi" w:cs="Segoe UI"/>
          <w:sz w:val="24"/>
          <w:szCs w:val="24"/>
        </w:rPr>
        <w:t>está</w:t>
      </w:r>
      <w:r w:rsidRPr="00476C8D">
        <w:rPr>
          <w:rFonts w:asciiTheme="majorHAnsi" w:hAnsiTheme="majorHAnsi" w:cs="Segoe UI"/>
          <w:sz w:val="24"/>
          <w:szCs w:val="24"/>
        </w:rPr>
        <w:t xml:space="preserve"> limitado a, lo siguiente:</w:t>
      </w:r>
    </w:p>
    <w:p w:rsidR="00DA6E20" w:rsidRPr="00476C8D" w:rsidRDefault="00DA6E20" w:rsidP="00CB2FF9">
      <w:pPr>
        <w:pStyle w:val="Prrafodelista"/>
        <w:numPr>
          <w:ilvl w:val="0"/>
          <w:numId w:val="88"/>
        </w:numPr>
        <w:rPr>
          <w:rFonts w:asciiTheme="majorHAnsi" w:hAnsiTheme="majorHAnsi" w:cs="Segoe UI"/>
          <w:sz w:val="24"/>
          <w:szCs w:val="24"/>
        </w:rPr>
      </w:pPr>
      <w:r w:rsidRPr="00476C8D">
        <w:rPr>
          <w:rFonts w:asciiTheme="majorHAnsi" w:hAnsiTheme="majorHAnsi" w:cs="Segoe UI"/>
          <w:sz w:val="24"/>
          <w:szCs w:val="24"/>
        </w:rPr>
        <w:lastRenderedPageBreak/>
        <w:t>Pintura de todas las superficies especificadas de paredes, a menos que se especifique lo contrario, en exteriores e interiores.</w:t>
      </w:r>
    </w:p>
    <w:p w:rsidR="00DA6E20" w:rsidRPr="00476C8D" w:rsidRDefault="00DA6E20" w:rsidP="00CB2FF9">
      <w:pPr>
        <w:pStyle w:val="Prrafodelista"/>
        <w:numPr>
          <w:ilvl w:val="0"/>
          <w:numId w:val="88"/>
        </w:numPr>
        <w:rPr>
          <w:rFonts w:asciiTheme="majorHAnsi" w:hAnsiTheme="majorHAnsi" w:cs="Segoe UI"/>
          <w:sz w:val="24"/>
          <w:szCs w:val="24"/>
        </w:rPr>
      </w:pPr>
      <w:r w:rsidRPr="00476C8D">
        <w:rPr>
          <w:rFonts w:asciiTheme="majorHAnsi" w:hAnsiTheme="majorHAnsi" w:cs="Segoe UI"/>
          <w:sz w:val="24"/>
          <w:szCs w:val="24"/>
        </w:rPr>
        <w:t>Pintado en columnas interiores y exteriores.</w:t>
      </w:r>
    </w:p>
    <w:p w:rsidR="00DA6E20" w:rsidRPr="00476C8D" w:rsidRDefault="00DA6E20" w:rsidP="00CB2FF9">
      <w:pPr>
        <w:pStyle w:val="Prrafodelista"/>
        <w:numPr>
          <w:ilvl w:val="0"/>
          <w:numId w:val="88"/>
        </w:numPr>
        <w:rPr>
          <w:rFonts w:asciiTheme="majorHAnsi" w:hAnsiTheme="majorHAnsi" w:cs="Segoe UI"/>
          <w:sz w:val="24"/>
          <w:szCs w:val="24"/>
        </w:rPr>
      </w:pPr>
      <w:r w:rsidRPr="00476C8D">
        <w:rPr>
          <w:rFonts w:asciiTheme="majorHAnsi" w:hAnsiTheme="majorHAnsi" w:cs="Segoe UI"/>
          <w:sz w:val="24"/>
          <w:szCs w:val="24"/>
        </w:rPr>
        <w:t>Pintura de las losas interiores y todas las superficies visibles y no visibles del edificio.</w:t>
      </w:r>
    </w:p>
    <w:p w:rsidR="00DA6E20" w:rsidRPr="00476C8D" w:rsidRDefault="00DA6E20" w:rsidP="00CB2FF9">
      <w:pPr>
        <w:pStyle w:val="Prrafodelista"/>
        <w:numPr>
          <w:ilvl w:val="0"/>
          <w:numId w:val="88"/>
        </w:numPr>
        <w:rPr>
          <w:rFonts w:asciiTheme="majorHAnsi" w:hAnsiTheme="majorHAnsi" w:cs="Segoe UI"/>
          <w:sz w:val="24"/>
          <w:szCs w:val="24"/>
        </w:rPr>
      </w:pPr>
      <w:r w:rsidRPr="00476C8D">
        <w:rPr>
          <w:rFonts w:asciiTheme="majorHAnsi" w:hAnsiTheme="majorHAnsi" w:cs="Segoe UI"/>
          <w:sz w:val="24"/>
          <w:szCs w:val="24"/>
        </w:rPr>
        <w:t>Pintado de superficies metálicas</w:t>
      </w:r>
    </w:p>
    <w:p w:rsidR="00DA6E20" w:rsidRPr="00476C8D" w:rsidRDefault="00DA6E20" w:rsidP="00CB2FF9">
      <w:pPr>
        <w:pStyle w:val="Prrafodelista"/>
        <w:numPr>
          <w:ilvl w:val="0"/>
          <w:numId w:val="88"/>
        </w:numPr>
        <w:rPr>
          <w:rFonts w:asciiTheme="majorHAnsi" w:hAnsiTheme="majorHAnsi" w:cs="Segoe UI"/>
          <w:sz w:val="24"/>
          <w:szCs w:val="24"/>
        </w:rPr>
      </w:pPr>
      <w:r w:rsidRPr="00476C8D">
        <w:rPr>
          <w:rFonts w:asciiTheme="majorHAnsi" w:hAnsiTheme="majorHAnsi" w:cs="Segoe UI"/>
          <w:sz w:val="24"/>
          <w:szCs w:val="24"/>
        </w:rPr>
        <w:t>Pintado de tabla</w:t>
      </w:r>
      <w:r w:rsidR="00A32E81">
        <w:rPr>
          <w:rFonts w:asciiTheme="majorHAnsi" w:hAnsiTheme="majorHAnsi" w:cs="Segoe UI"/>
          <w:sz w:val="24"/>
          <w:szCs w:val="24"/>
        </w:rPr>
        <w:t xml:space="preserve"> </w:t>
      </w:r>
      <w:r w:rsidRPr="00476C8D">
        <w:rPr>
          <w:rFonts w:asciiTheme="majorHAnsi" w:hAnsiTheme="majorHAnsi" w:cs="Segoe UI"/>
          <w:sz w:val="24"/>
          <w:szCs w:val="24"/>
        </w:rPr>
        <w:t>yeso y madera</w:t>
      </w:r>
    </w:p>
    <w:p w:rsidR="00DA6E20" w:rsidRPr="00476C8D" w:rsidRDefault="00DA6E20" w:rsidP="00CA1F5F">
      <w:pPr>
        <w:rPr>
          <w:rFonts w:asciiTheme="majorHAnsi" w:hAnsiTheme="majorHAnsi" w:cs="Segoe UI"/>
          <w:sz w:val="24"/>
          <w:szCs w:val="24"/>
        </w:rPr>
      </w:pPr>
    </w:p>
    <w:p w:rsidR="00DA6E20" w:rsidRPr="00476C8D" w:rsidRDefault="00DA6E20" w:rsidP="00543B82">
      <w:pPr>
        <w:pStyle w:val="Ttulo3"/>
        <w:numPr>
          <w:ilvl w:val="2"/>
          <w:numId w:val="123"/>
        </w:numPr>
        <w:shd w:val="clear" w:color="auto" w:fill="B8CCE4" w:themeFill="accent1" w:themeFillTint="66"/>
        <w:snapToGrid w:val="0"/>
        <w:rPr>
          <w:rFonts w:asciiTheme="majorHAnsi" w:hAnsiTheme="majorHAnsi" w:cs="Segoe UI"/>
        </w:rPr>
      </w:pPr>
      <w:bookmarkStart w:id="609" w:name="_Toc10547860"/>
      <w:r w:rsidRPr="00476C8D">
        <w:rPr>
          <w:rFonts w:asciiTheme="majorHAnsi" w:hAnsiTheme="majorHAnsi" w:cs="Segoe UI"/>
        </w:rPr>
        <w:t>APLICACION</w:t>
      </w:r>
      <w:bookmarkEnd w:id="609"/>
    </w:p>
    <w:p w:rsidR="00DA6E20" w:rsidRPr="00476C8D" w:rsidRDefault="00DA6E20" w:rsidP="00CB2FF9">
      <w:pPr>
        <w:pStyle w:val="Prrafodelista"/>
        <w:numPr>
          <w:ilvl w:val="0"/>
          <w:numId w:val="89"/>
        </w:numPr>
        <w:rPr>
          <w:rFonts w:asciiTheme="majorHAnsi" w:hAnsiTheme="majorHAnsi" w:cs="Segoe UI"/>
          <w:sz w:val="24"/>
          <w:szCs w:val="24"/>
        </w:rPr>
      </w:pPr>
      <w:r w:rsidRPr="00476C8D">
        <w:rPr>
          <w:rFonts w:asciiTheme="majorHAnsi" w:hAnsiTheme="majorHAnsi" w:cs="Segoe UI"/>
          <w:sz w:val="24"/>
          <w:szCs w:val="24"/>
        </w:rPr>
        <w:t>Primeramente se lijará la superficie donde se aplicará la pintura.</w:t>
      </w:r>
    </w:p>
    <w:p w:rsidR="00DA6E20" w:rsidRPr="00476C8D" w:rsidRDefault="00DA6E20" w:rsidP="00CB2FF9">
      <w:pPr>
        <w:pStyle w:val="Prrafodelista"/>
        <w:numPr>
          <w:ilvl w:val="0"/>
          <w:numId w:val="89"/>
        </w:numPr>
        <w:rPr>
          <w:rFonts w:asciiTheme="majorHAnsi" w:hAnsiTheme="majorHAnsi" w:cs="Segoe UI"/>
          <w:sz w:val="24"/>
          <w:szCs w:val="24"/>
        </w:rPr>
      </w:pPr>
      <w:r w:rsidRPr="00476C8D">
        <w:rPr>
          <w:rFonts w:asciiTheme="majorHAnsi" w:hAnsiTheme="majorHAnsi" w:cs="Segoe UI"/>
          <w:sz w:val="24"/>
          <w:szCs w:val="24"/>
        </w:rPr>
        <w:t xml:space="preserve">Después del proceso de lijado se aplicará como base una (1) mano de sellador acrílico  previamente aprobada por el supervisor </w:t>
      </w:r>
    </w:p>
    <w:p w:rsidR="000967FC" w:rsidRPr="00476C8D" w:rsidRDefault="00DA6E20" w:rsidP="00CA1F5F">
      <w:pPr>
        <w:pStyle w:val="Prrafodelista"/>
        <w:numPr>
          <w:ilvl w:val="0"/>
          <w:numId w:val="89"/>
        </w:numPr>
        <w:rPr>
          <w:rFonts w:asciiTheme="majorHAnsi" w:hAnsiTheme="majorHAnsi" w:cs="Segoe UI"/>
          <w:sz w:val="24"/>
          <w:szCs w:val="24"/>
        </w:rPr>
      </w:pPr>
      <w:r w:rsidRPr="00476C8D">
        <w:rPr>
          <w:rFonts w:asciiTheme="majorHAnsi" w:hAnsiTheme="majorHAnsi" w:cs="Segoe UI"/>
          <w:sz w:val="24"/>
          <w:szCs w:val="24"/>
        </w:rPr>
        <w:t>Como acabado final dos (2) o tres (3) manos de Pintura acrílica satinada, color preparado color dado por el supervisor.</w:t>
      </w:r>
    </w:p>
    <w:p w:rsidR="000967FC" w:rsidRPr="00476C8D" w:rsidRDefault="000967FC" w:rsidP="00CA1F5F">
      <w:pPr>
        <w:rPr>
          <w:rFonts w:asciiTheme="majorHAnsi" w:hAnsiTheme="majorHAnsi" w:cs="Segoe UI"/>
          <w:sz w:val="24"/>
          <w:szCs w:val="24"/>
        </w:rPr>
      </w:pPr>
    </w:p>
    <w:p w:rsidR="00DA6E20" w:rsidRPr="00476C8D" w:rsidRDefault="00DA6E20" w:rsidP="00543B82">
      <w:pPr>
        <w:pStyle w:val="Ttulo3"/>
        <w:numPr>
          <w:ilvl w:val="2"/>
          <w:numId w:val="123"/>
        </w:numPr>
        <w:shd w:val="clear" w:color="auto" w:fill="B8CCE4" w:themeFill="accent1" w:themeFillTint="66"/>
        <w:snapToGrid w:val="0"/>
        <w:rPr>
          <w:rFonts w:asciiTheme="majorHAnsi" w:hAnsiTheme="majorHAnsi" w:cs="Segoe UI"/>
        </w:rPr>
      </w:pPr>
      <w:bookmarkStart w:id="610" w:name="_Toc10547861"/>
      <w:r w:rsidRPr="00476C8D">
        <w:rPr>
          <w:rFonts w:asciiTheme="majorHAnsi" w:hAnsiTheme="majorHAnsi" w:cs="Segoe UI"/>
        </w:rPr>
        <w:t>ENTREGA Y ALMACENAMIENTO</w:t>
      </w:r>
      <w:bookmarkEnd w:id="610"/>
    </w:p>
    <w:p w:rsidR="00DA6E20" w:rsidRPr="00476C8D" w:rsidRDefault="00DA6E20" w:rsidP="00CA1F5F">
      <w:pPr>
        <w:rPr>
          <w:rFonts w:asciiTheme="majorHAnsi" w:hAnsiTheme="majorHAnsi" w:cs="Segoe UI"/>
          <w:sz w:val="24"/>
          <w:szCs w:val="24"/>
        </w:rPr>
      </w:pPr>
      <w:r w:rsidRPr="00476C8D">
        <w:rPr>
          <w:rFonts w:asciiTheme="majorHAnsi" w:hAnsiTheme="majorHAnsi" w:cs="Segoe UI"/>
          <w:sz w:val="24"/>
          <w:szCs w:val="24"/>
        </w:rPr>
        <w:t>Todo material será entregado en la obra en sus envases originales sin abrir y con la etiqueta intacta para fácil identificación.</w:t>
      </w:r>
    </w:p>
    <w:p w:rsidR="00DA6E20" w:rsidRPr="00476C8D" w:rsidRDefault="00DA6E20" w:rsidP="00CA1F5F">
      <w:pPr>
        <w:rPr>
          <w:rFonts w:asciiTheme="majorHAnsi" w:hAnsiTheme="majorHAnsi" w:cs="Segoe UI"/>
          <w:sz w:val="24"/>
          <w:szCs w:val="24"/>
        </w:rPr>
      </w:pPr>
      <w:r w:rsidRPr="00476C8D">
        <w:rPr>
          <w:rFonts w:asciiTheme="majorHAnsi" w:hAnsiTheme="majorHAnsi" w:cs="Segoe UI"/>
          <w:sz w:val="24"/>
          <w:szCs w:val="24"/>
        </w:rPr>
        <w:t>No se permitirá el uso de pinturas adulteradas.</w:t>
      </w:r>
    </w:p>
    <w:p w:rsidR="00DA6E20" w:rsidRPr="00476C8D" w:rsidRDefault="00DA6E20" w:rsidP="00CA1F5F">
      <w:pPr>
        <w:rPr>
          <w:rFonts w:asciiTheme="majorHAnsi" w:hAnsiTheme="majorHAnsi" w:cs="Segoe UI"/>
          <w:sz w:val="24"/>
          <w:szCs w:val="24"/>
        </w:rPr>
      </w:pPr>
    </w:p>
    <w:p w:rsidR="00DA6E20" w:rsidRPr="00476C8D" w:rsidRDefault="00DA6E20" w:rsidP="00543B82">
      <w:pPr>
        <w:pStyle w:val="Ttulo3"/>
        <w:numPr>
          <w:ilvl w:val="2"/>
          <w:numId w:val="123"/>
        </w:numPr>
        <w:shd w:val="clear" w:color="auto" w:fill="B8CCE4" w:themeFill="accent1" w:themeFillTint="66"/>
        <w:snapToGrid w:val="0"/>
        <w:rPr>
          <w:rFonts w:asciiTheme="majorHAnsi" w:hAnsiTheme="majorHAnsi" w:cs="Segoe UI"/>
        </w:rPr>
      </w:pPr>
      <w:bookmarkStart w:id="611" w:name="_Toc10547862"/>
      <w:r w:rsidRPr="00476C8D">
        <w:rPr>
          <w:rFonts w:asciiTheme="majorHAnsi" w:hAnsiTheme="majorHAnsi" w:cs="Segoe UI"/>
        </w:rPr>
        <w:t>MUESTRAS</w:t>
      </w:r>
      <w:bookmarkEnd w:id="611"/>
    </w:p>
    <w:p w:rsidR="00DA6E20" w:rsidRPr="00476C8D" w:rsidRDefault="00DA6E20" w:rsidP="00CB2FF9">
      <w:pPr>
        <w:pStyle w:val="Prrafodelista"/>
        <w:numPr>
          <w:ilvl w:val="0"/>
          <w:numId w:val="90"/>
        </w:numPr>
        <w:rPr>
          <w:rFonts w:asciiTheme="majorHAnsi" w:hAnsiTheme="majorHAnsi" w:cs="Segoe UI"/>
          <w:sz w:val="24"/>
          <w:szCs w:val="24"/>
        </w:rPr>
      </w:pPr>
      <w:r w:rsidRPr="00476C8D">
        <w:rPr>
          <w:rFonts w:asciiTheme="majorHAnsi" w:hAnsiTheme="majorHAnsi" w:cs="Segoe UI"/>
          <w:sz w:val="24"/>
          <w:szCs w:val="24"/>
        </w:rPr>
        <w:t>Antes de ordenar sus materiales, el Contratista someterá a la aprobación del Supervisor las muestras de los colores y texturas especificadas, los cuales deberán ser aplicados en el área de pared del proyecto indicados por el supervisor. El acabado final, una vez realizado el trabajo, debe ser igual al de las muestras aprobadas.</w:t>
      </w:r>
    </w:p>
    <w:p w:rsidR="00DA6E20" w:rsidRPr="00476C8D" w:rsidRDefault="00DA6E20" w:rsidP="00CB2FF9">
      <w:pPr>
        <w:pStyle w:val="Prrafodelista"/>
        <w:numPr>
          <w:ilvl w:val="0"/>
          <w:numId w:val="90"/>
        </w:numPr>
        <w:rPr>
          <w:rFonts w:asciiTheme="majorHAnsi" w:hAnsiTheme="majorHAnsi" w:cs="Segoe UI"/>
          <w:sz w:val="24"/>
          <w:szCs w:val="24"/>
        </w:rPr>
      </w:pPr>
      <w:r w:rsidRPr="00476C8D">
        <w:rPr>
          <w:rFonts w:asciiTheme="majorHAnsi" w:hAnsiTheme="majorHAnsi" w:cs="Segoe UI"/>
          <w:sz w:val="24"/>
          <w:szCs w:val="24"/>
        </w:rPr>
        <w:t>Al terminar el trabajo de pintura el Contratista presentará al Supervisor una lista identificando todos los colores usados en la obra. En el caso de pinturas mezcladas en el sitio, también se incluirá la fórmula indicada.</w:t>
      </w:r>
    </w:p>
    <w:p w:rsidR="00DA6E20" w:rsidRPr="00476C8D" w:rsidRDefault="00DA6E20" w:rsidP="00CA1F5F">
      <w:pPr>
        <w:rPr>
          <w:rFonts w:asciiTheme="majorHAnsi" w:hAnsiTheme="majorHAnsi" w:cs="Segoe UI"/>
          <w:sz w:val="24"/>
          <w:szCs w:val="24"/>
        </w:rPr>
      </w:pPr>
    </w:p>
    <w:p w:rsidR="00DA6E20" w:rsidRPr="00476C8D" w:rsidRDefault="00DA6E20" w:rsidP="00543B82">
      <w:pPr>
        <w:pStyle w:val="Ttulo3"/>
        <w:numPr>
          <w:ilvl w:val="2"/>
          <w:numId w:val="123"/>
        </w:numPr>
        <w:shd w:val="clear" w:color="auto" w:fill="B8CCE4" w:themeFill="accent1" w:themeFillTint="66"/>
        <w:snapToGrid w:val="0"/>
        <w:rPr>
          <w:rFonts w:asciiTheme="majorHAnsi" w:hAnsiTheme="majorHAnsi" w:cs="Segoe UI"/>
        </w:rPr>
      </w:pPr>
      <w:bookmarkStart w:id="612" w:name="_Toc10547863"/>
      <w:r w:rsidRPr="00476C8D">
        <w:rPr>
          <w:rFonts w:asciiTheme="majorHAnsi" w:hAnsiTheme="majorHAnsi" w:cs="Segoe UI"/>
        </w:rPr>
        <w:t>INSPECCION DE LAS SUPERFICIES.</w:t>
      </w:r>
      <w:bookmarkEnd w:id="612"/>
    </w:p>
    <w:p w:rsidR="00DA6E20" w:rsidRPr="00476C8D" w:rsidRDefault="00DA6E20" w:rsidP="00CB2FF9">
      <w:pPr>
        <w:pStyle w:val="Prrafodelista"/>
        <w:numPr>
          <w:ilvl w:val="0"/>
          <w:numId w:val="91"/>
        </w:numPr>
        <w:rPr>
          <w:rFonts w:asciiTheme="majorHAnsi" w:hAnsiTheme="majorHAnsi" w:cs="Segoe UI"/>
          <w:sz w:val="24"/>
          <w:szCs w:val="24"/>
        </w:rPr>
      </w:pPr>
      <w:r w:rsidRPr="00476C8D">
        <w:rPr>
          <w:rFonts w:asciiTheme="majorHAnsi" w:hAnsiTheme="majorHAnsi" w:cs="Segoe UI"/>
          <w:sz w:val="24"/>
          <w:szCs w:val="24"/>
        </w:rPr>
        <w:t>El Contratista deberá inspeccionar cuidadosamente todas las superficies que deberán ser pintadas y no procederá con el trabajo si existen condiciones que pudieran afectar la calidad del trabajo.</w:t>
      </w:r>
    </w:p>
    <w:p w:rsidR="00DA6E20" w:rsidRPr="00476C8D" w:rsidRDefault="00DA6E20" w:rsidP="00CB2FF9">
      <w:pPr>
        <w:pStyle w:val="Prrafodelista"/>
        <w:numPr>
          <w:ilvl w:val="0"/>
          <w:numId w:val="91"/>
        </w:numPr>
        <w:rPr>
          <w:rFonts w:asciiTheme="majorHAnsi" w:hAnsiTheme="majorHAnsi" w:cs="Segoe UI"/>
          <w:sz w:val="24"/>
          <w:szCs w:val="24"/>
        </w:rPr>
      </w:pPr>
      <w:r w:rsidRPr="00476C8D">
        <w:rPr>
          <w:rFonts w:asciiTheme="majorHAnsi" w:hAnsiTheme="majorHAnsi" w:cs="Segoe UI"/>
          <w:sz w:val="24"/>
          <w:szCs w:val="24"/>
        </w:rPr>
        <w:t xml:space="preserve">No se puede proceder a pintar o acabar superficies que muestren rugosidades, ondulaciones, </w:t>
      </w:r>
      <w:proofErr w:type="spellStart"/>
      <w:r w:rsidRPr="00476C8D">
        <w:rPr>
          <w:rFonts w:asciiTheme="majorHAnsi" w:hAnsiTheme="majorHAnsi" w:cs="Segoe UI"/>
          <w:sz w:val="24"/>
          <w:szCs w:val="24"/>
        </w:rPr>
        <w:t>rizamientos</w:t>
      </w:r>
      <w:proofErr w:type="spellEnd"/>
      <w:r w:rsidRPr="00476C8D">
        <w:rPr>
          <w:rFonts w:asciiTheme="majorHAnsi" w:hAnsiTheme="majorHAnsi" w:cs="Segoe UI"/>
          <w:sz w:val="24"/>
          <w:szCs w:val="24"/>
        </w:rPr>
        <w:t>, manchas, decoloraciones y otros defectos e imperfecciones.</w:t>
      </w:r>
    </w:p>
    <w:p w:rsidR="00DA6E20" w:rsidRPr="00476C8D" w:rsidRDefault="00DA6E20" w:rsidP="00CA1F5F">
      <w:pPr>
        <w:rPr>
          <w:rFonts w:asciiTheme="majorHAnsi" w:hAnsiTheme="majorHAnsi" w:cs="Segoe UI"/>
          <w:sz w:val="24"/>
          <w:szCs w:val="24"/>
        </w:rPr>
      </w:pPr>
    </w:p>
    <w:p w:rsidR="00DA6E20" w:rsidRPr="00476C8D" w:rsidRDefault="00DA6E20" w:rsidP="00543B82">
      <w:pPr>
        <w:pStyle w:val="Ttulo3"/>
        <w:numPr>
          <w:ilvl w:val="2"/>
          <w:numId w:val="123"/>
        </w:numPr>
        <w:shd w:val="clear" w:color="auto" w:fill="B8CCE4" w:themeFill="accent1" w:themeFillTint="66"/>
        <w:snapToGrid w:val="0"/>
        <w:rPr>
          <w:rFonts w:asciiTheme="majorHAnsi" w:hAnsiTheme="majorHAnsi" w:cs="Segoe UI"/>
        </w:rPr>
      </w:pPr>
      <w:bookmarkStart w:id="613" w:name="_Toc10547864"/>
      <w:r w:rsidRPr="00476C8D">
        <w:rPr>
          <w:rFonts w:asciiTheme="majorHAnsi" w:hAnsiTheme="majorHAnsi" w:cs="Segoe UI"/>
        </w:rPr>
        <w:t>PRECAUCIONES</w:t>
      </w:r>
      <w:bookmarkEnd w:id="613"/>
    </w:p>
    <w:p w:rsidR="00DA6E20" w:rsidRPr="00476C8D" w:rsidRDefault="00DA6E20" w:rsidP="00CB2FF9">
      <w:pPr>
        <w:pStyle w:val="Prrafodelista"/>
        <w:numPr>
          <w:ilvl w:val="0"/>
          <w:numId w:val="92"/>
        </w:numPr>
        <w:rPr>
          <w:rFonts w:asciiTheme="majorHAnsi" w:hAnsiTheme="majorHAnsi" w:cs="Segoe UI"/>
          <w:sz w:val="24"/>
          <w:szCs w:val="24"/>
        </w:rPr>
      </w:pPr>
      <w:r w:rsidRPr="00476C8D">
        <w:rPr>
          <w:rFonts w:asciiTheme="majorHAnsi" w:hAnsiTheme="majorHAnsi" w:cs="Segoe UI"/>
          <w:sz w:val="24"/>
          <w:szCs w:val="24"/>
        </w:rPr>
        <w:t>Todo el trabajo deberá ser hecho por personal especializado en ésta clase de obra y de acuerdo con las instrucciones y especificaciones de la compañía que fabrica este producto.</w:t>
      </w:r>
    </w:p>
    <w:p w:rsidR="00DA6E20" w:rsidRPr="00476C8D" w:rsidRDefault="00DA6E20" w:rsidP="00CB2FF9">
      <w:pPr>
        <w:pStyle w:val="Prrafodelista"/>
        <w:numPr>
          <w:ilvl w:val="0"/>
          <w:numId w:val="92"/>
        </w:numPr>
        <w:rPr>
          <w:rFonts w:asciiTheme="majorHAnsi" w:hAnsiTheme="majorHAnsi" w:cs="Segoe UI"/>
          <w:sz w:val="24"/>
          <w:szCs w:val="24"/>
        </w:rPr>
      </w:pPr>
      <w:r w:rsidRPr="00476C8D">
        <w:rPr>
          <w:rFonts w:asciiTheme="majorHAnsi" w:hAnsiTheme="majorHAnsi" w:cs="Segoe UI"/>
          <w:sz w:val="24"/>
          <w:szCs w:val="24"/>
        </w:rPr>
        <w:t>Todo material debe aplicarse sobre superficie libre de manchas, parches y otros defectos.</w:t>
      </w:r>
    </w:p>
    <w:p w:rsidR="00DA6E20" w:rsidRPr="00476C8D" w:rsidRDefault="00DA6E20" w:rsidP="00CB2FF9">
      <w:pPr>
        <w:pStyle w:val="Prrafodelista"/>
        <w:numPr>
          <w:ilvl w:val="0"/>
          <w:numId w:val="92"/>
        </w:numPr>
        <w:rPr>
          <w:rFonts w:asciiTheme="majorHAnsi" w:hAnsiTheme="majorHAnsi" w:cs="Segoe UI"/>
          <w:sz w:val="24"/>
          <w:szCs w:val="24"/>
        </w:rPr>
      </w:pPr>
      <w:r w:rsidRPr="00476C8D">
        <w:rPr>
          <w:rFonts w:asciiTheme="majorHAnsi" w:hAnsiTheme="majorHAnsi" w:cs="Segoe UI"/>
          <w:sz w:val="24"/>
          <w:szCs w:val="24"/>
        </w:rPr>
        <w:t>Todas las manos de pintura se aplicarán parejas, de la consistencia adecuada y sin marca de brocha o rodos.</w:t>
      </w:r>
    </w:p>
    <w:p w:rsidR="00DA6E20" w:rsidRPr="00476C8D" w:rsidRDefault="00DA6E20" w:rsidP="00CB2FF9">
      <w:pPr>
        <w:pStyle w:val="Prrafodelista"/>
        <w:numPr>
          <w:ilvl w:val="0"/>
          <w:numId w:val="92"/>
        </w:numPr>
        <w:rPr>
          <w:rFonts w:asciiTheme="majorHAnsi" w:hAnsiTheme="majorHAnsi" w:cs="Segoe UI"/>
          <w:sz w:val="24"/>
          <w:szCs w:val="24"/>
        </w:rPr>
      </w:pPr>
      <w:r w:rsidRPr="00476C8D">
        <w:rPr>
          <w:rFonts w:asciiTheme="majorHAnsi" w:hAnsiTheme="majorHAnsi" w:cs="Segoe UI"/>
          <w:sz w:val="24"/>
          <w:szCs w:val="24"/>
        </w:rPr>
        <w:t>Las brochas y rodos empleados deberán ser de excelente calidad y estar en buenas condiciones.</w:t>
      </w:r>
    </w:p>
    <w:p w:rsidR="00DA6E20" w:rsidRPr="00476C8D" w:rsidRDefault="00DA6E20" w:rsidP="00CB2FF9">
      <w:pPr>
        <w:pStyle w:val="Prrafodelista"/>
        <w:numPr>
          <w:ilvl w:val="0"/>
          <w:numId w:val="92"/>
        </w:numPr>
        <w:rPr>
          <w:rFonts w:asciiTheme="majorHAnsi" w:hAnsiTheme="majorHAnsi" w:cs="Segoe UI"/>
          <w:sz w:val="24"/>
          <w:szCs w:val="24"/>
        </w:rPr>
      </w:pPr>
      <w:r w:rsidRPr="00476C8D">
        <w:rPr>
          <w:rFonts w:asciiTheme="majorHAnsi" w:hAnsiTheme="majorHAnsi" w:cs="Segoe UI"/>
          <w:sz w:val="24"/>
          <w:szCs w:val="24"/>
        </w:rPr>
        <w:lastRenderedPageBreak/>
        <w:t>Todos los acabados serán uniformes de lustre, color y textura.</w:t>
      </w:r>
    </w:p>
    <w:p w:rsidR="00DA6E20" w:rsidRPr="00476C8D" w:rsidRDefault="00DA6E20" w:rsidP="00CB2FF9">
      <w:pPr>
        <w:pStyle w:val="Prrafodelista"/>
        <w:numPr>
          <w:ilvl w:val="0"/>
          <w:numId w:val="92"/>
        </w:numPr>
        <w:rPr>
          <w:rFonts w:asciiTheme="majorHAnsi" w:hAnsiTheme="majorHAnsi" w:cs="Segoe UI"/>
          <w:sz w:val="24"/>
          <w:szCs w:val="24"/>
        </w:rPr>
      </w:pPr>
      <w:r w:rsidRPr="00476C8D">
        <w:rPr>
          <w:rFonts w:asciiTheme="majorHAnsi" w:hAnsiTheme="majorHAnsi" w:cs="Segoe UI"/>
          <w:sz w:val="24"/>
          <w:szCs w:val="24"/>
        </w:rPr>
        <w:t>No aplicar pintura bajo condiciones climáticas que pueden afectar el secado o su acabado final.</w:t>
      </w:r>
    </w:p>
    <w:p w:rsidR="00DA6E20" w:rsidRPr="00476C8D" w:rsidRDefault="00DA6E20" w:rsidP="00CB2FF9">
      <w:pPr>
        <w:pStyle w:val="Prrafodelista"/>
        <w:numPr>
          <w:ilvl w:val="0"/>
          <w:numId w:val="92"/>
        </w:numPr>
        <w:rPr>
          <w:rFonts w:asciiTheme="majorHAnsi" w:hAnsiTheme="majorHAnsi" w:cs="Segoe UI"/>
          <w:sz w:val="24"/>
          <w:szCs w:val="24"/>
        </w:rPr>
      </w:pPr>
      <w:r w:rsidRPr="00476C8D">
        <w:rPr>
          <w:rFonts w:asciiTheme="majorHAnsi" w:hAnsiTheme="majorHAnsi" w:cs="Segoe UI"/>
          <w:sz w:val="24"/>
          <w:szCs w:val="24"/>
        </w:rPr>
        <w:t>Se deberán proteger o retirar herrajes, placas de cerraduras, accesorios sanitarios y otros artículos sujetos a daños o decoloración por efectos de la pintura. Asegurándose que la parte superior e inferior de las puertas queden bien terminadas, remover la puerta de su lugar si es necesario para que quede bien acabada.</w:t>
      </w:r>
    </w:p>
    <w:p w:rsidR="000967FC" w:rsidRPr="00476C8D" w:rsidRDefault="00DA6E20" w:rsidP="00CA1F5F">
      <w:pPr>
        <w:pStyle w:val="Prrafodelista"/>
        <w:numPr>
          <w:ilvl w:val="0"/>
          <w:numId w:val="92"/>
        </w:numPr>
        <w:rPr>
          <w:rFonts w:asciiTheme="majorHAnsi" w:hAnsiTheme="majorHAnsi" w:cs="Segoe UI"/>
          <w:sz w:val="24"/>
          <w:szCs w:val="24"/>
        </w:rPr>
      </w:pPr>
      <w:r w:rsidRPr="00476C8D">
        <w:rPr>
          <w:rFonts w:asciiTheme="majorHAnsi" w:hAnsiTheme="majorHAnsi" w:cs="Segoe UI"/>
          <w:sz w:val="24"/>
          <w:szCs w:val="24"/>
        </w:rPr>
        <w:t>Colocar de nuevo todos los artículos removidos durante la aplicación de la pintura.</w:t>
      </w:r>
    </w:p>
    <w:p w:rsidR="000967FC" w:rsidRPr="00476C8D" w:rsidRDefault="000967FC" w:rsidP="00CA1F5F">
      <w:pPr>
        <w:rPr>
          <w:rFonts w:asciiTheme="majorHAnsi" w:hAnsiTheme="majorHAnsi" w:cs="Segoe UI"/>
          <w:sz w:val="24"/>
          <w:szCs w:val="24"/>
        </w:rPr>
      </w:pPr>
    </w:p>
    <w:p w:rsidR="00DA6E20" w:rsidRPr="00476C8D" w:rsidRDefault="00DA6E20" w:rsidP="00543B82">
      <w:pPr>
        <w:pStyle w:val="Ttulo3"/>
        <w:numPr>
          <w:ilvl w:val="2"/>
          <w:numId w:val="123"/>
        </w:numPr>
        <w:shd w:val="clear" w:color="auto" w:fill="B8CCE4" w:themeFill="accent1" w:themeFillTint="66"/>
        <w:snapToGrid w:val="0"/>
        <w:rPr>
          <w:rFonts w:asciiTheme="majorHAnsi" w:hAnsiTheme="majorHAnsi" w:cs="Segoe UI"/>
        </w:rPr>
      </w:pPr>
      <w:bookmarkStart w:id="614" w:name="_Toc10547865"/>
      <w:r w:rsidRPr="00476C8D">
        <w:rPr>
          <w:rFonts w:asciiTheme="majorHAnsi" w:hAnsiTheme="majorHAnsi" w:cs="Segoe UI"/>
        </w:rPr>
        <w:t>PREPARACION DE SUPERFICIES</w:t>
      </w:r>
      <w:bookmarkEnd w:id="614"/>
    </w:p>
    <w:p w:rsidR="00DA6E20" w:rsidRPr="00476C8D" w:rsidRDefault="00DA6E20" w:rsidP="00CB2FF9">
      <w:pPr>
        <w:pStyle w:val="Prrafodelista"/>
        <w:numPr>
          <w:ilvl w:val="0"/>
          <w:numId w:val="93"/>
        </w:numPr>
        <w:ind w:left="360"/>
        <w:rPr>
          <w:rFonts w:asciiTheme="majorHAnsi" w:hAnsiTheme="majorHAnsi" w:cs="Segoe UI"/>
          <w:sz w:val="24"/>
          <w:szCs w:val="24"/>
        </w:rPr>
      </w:pPr>
      <w:r w:rsidRPr="00476C8D">
        <w:rPr>
          <w:rFonts w:asciiTheme="majorHAnsi" w:hAnsiTheme="majorHAnsi" w:cs="Segoe UI"/>
          <w:sz w:val="24"/>
          <w:szCs w:val="24"/>
        </w:rPr>
        <w:t>Antes de dar el trabajo de pintura, el contratista deberá inspeccionar todas las superficies que han de ser pintadas y reparar todos los defectos de acabado que encuentre en ella, utilizando para ello masilla o mortero según sea el tamaño del área a reparar. Todo lugar deberá ser barrido con escoba antes de comenzar a pintar, se deberá remover de las superficies todo polvo, suciedad, rebabas de repello, grasa, capas de pintura en mal estado y otros materiales o sustancias que afecten el trabajo terminado. La limpieza se programara para que el polvo no caiga sobre superficies húmedas y recién pintadas.</w:t>
      </w:r>
    </w:p>
    <w:p w:rsidR="00DA6E20" w:rsidRPr="00476C8D" w:rsidRDefault="00DA6E20" w:rsidP="00CA1F5F">
      <w:pPr>
        <w:rPr>
          <w:rFonts w:asciiTheme="majorHAnsi" w:hAnsiTheme="majorHAnsi" w:cs="Segoe UI"/>
          <w:sz w:val="24"/>
          <w:szCs w:val="24"/>
        </w:rPr>
      </w:pPr>
    </w:p>
    <w:p w:rsidR="00DA6E20" w:rsidRPr="00476C8D" w:rsidRDefault="00DA6E20" w:rsidP="00543B82">
      <w:pPr>
        <w:pStyle w:val="Ttulo3"/>
        <w:numPr>
          <w:ilvl w:val="2"/>
          <w:numId w:val="123"/>
        </w:numPr>
        <w:shd w:val="clear" w:color="auto" w:fill="B8CCE4" w:themeFill="accent1" w:themeFillTint="66"/>
        <w:snapToGrid w:val="0"/>
        <w:rPr>
          <w:rFonts w:asciiTheme="majorHAnsi" w:hAnsiTheme="majorHAnsi" w:cs="Segoe UI"/>
        </w:rPr>
      </w:pPr>
      <w:bookmarkStart w:id="615" w:name="_Toc10547866"/>
      <w:r w:rsidRPr="00476C8D">
        <w:rPr>
          <w:rFonts w:asciiTheme="majorHAnsi" w:hAnsiTheme="majorHAnsi" w:cs="Segoe UI"/>
        </w:rPr>
        <w:t>SUPERFICIES DE METAL</w:t>
      </w:r>
      <w:bookmarkEnd w:id="615"/>
    </w:p>
    <w:p w:rsidR="00DA6E20" w:rsidRPr="00476C8D" w:rsidRDefault="00DA6E20" w:rsidP="00CA1F5F">
      <w:pPr>
        <w:rPr>
          <w:rFonts w:asciiTheme="majorHAnsi" w:hAnsiTheme="majorHAnsi" w:cs="Segoe UI"/>
          <w:sz w:val="24"/>
          <w:szCs w:val="24"/>
        </w:rPr>
      </w:pPr>
      <w:r w:rsidRPr="00476C8D">
        <w:rPr>
          <w:rFonts w:asciiTheme="majorHAnsi" w:hAnsiTheme="majorHAnsi" w:cs="Segoe UI"/>
          <w:sz w:val="24"/>
          <w:szCs w:val="24"/>
        </w:rPr>
        <w:t>La superficie debe estar seca y libre de polvo, grasa y suciedad. Se eliminara completamente toda partícula de oxidación hasta dejar el metal totalmente libre de herrumbre. El tratamiento ideal de limpieza es mediante el método “</w:t>
      </w:r>
      <w:proofErr w:type="spellStart"/>
      <w:r w:rsidRPr="00476C8D">
        <w:rPr>
          <w:rFonts w:asciiTheme="majorHAnsi" w:hAnsiTheme="majorHAnsi" w:cs="Segoe UI"/>
          <w:sz w:val="24"/>
          <w:szCs w:val="24"/>
        </w:rPr>
        <w:t>Sandblast</w:t>
      </w:r>
      <w:proofErr w:type="spellEnd"/>
      <w:r w:rsidRPr="00476C8D">
        <w:rPr>
          <w:rFonts w:asciiTheme="majorHAnsi" w:hAnsiTheme="majorHAnsi" w:cs="Segoe UI"/>
          <w:sz w:val="24"/>
          <w:szCs w:val="24"/>
        </w:rPr>
        <w:t xml:space="preserve">” (chorro de arena a presión). Si el método anterior no es </w:t>
      </w:r>
      <w:r w:rsidR="006136CA" w:rsidRPr="00476C8D">
        <w:rPr>
          <w:rFonts w:asciiTheme="majorHAnsi" w:hAnsiTheme="majorHAnsi" w:cs="Segoe UI"/>
          <w:sz w:val="24"/>
          <w:szCs w:val="24"/>
        </w:rPr>
        <w:t>práctico</w:t>
      </w:r>
      <w:r w:rsidRPr="00476C8D">
        <w:rPr>
          <w:rFonts w:asciiTheme="majorHAnsi" w:hAnsiTheme="majorHAnsi" w:cs="Segoe UI"/>
          <w:sz w:val="24"/>
          <w:szCs w:val="24"/>
        </w:rPr>
        <w:t xml:space="preserve"> se podrá remover toda la suciedad y grasa con un producto acondicionador de metales siguiendo las instrucciones del fabricante o raspando el </w:t>
      </w:r>
      <w:r w:rsidR="006136CA" w:rsidRPr="00476C8D">
        <w:rPr>
          <w:rFonts w:asciiTheme="majorHAnsi" w:hAnsiTheme="majorHAnsi" w:cs="Segoe UI"/>
          <w:sz w:val="24"/>
          <w:szCs w:val="24"/>
        </w:rPr>
        <w:t>óxido</w:t>
      </w:r>
      <w:r w:rsidRPr="00476C8D">
        <w:rPr>
          <w:rFonts w:asciiTheme="majorHAnsi" w:hAnsiTheme="majorHAnsi" w:cs="Segoe UI"/>
          <w:sz w:val="24"/>
          <w:szCs w:val="24"/>
        </w:rPr>
        <w:t xml:space="preserve"> y la pintura defectuosa hasta dejar expuesto el metal usando papel de lija o cepillo de alambre. El área deberá estar limpia antes de proceder a pintarla, se aplicara el anticorrosivo al metal inmediatamente después de haber terminado la limpieza a fin de evitar el riesgo de nueva formación de </w:t>
      </w:r>
      <w:r w:rsidR="006136CA" w:rsidRPr="00476C8D">
        <w:rPr>
          <w:rFonts w:asciiTheme="majorHAnsi" w:hAnsiTheme="majorHAnsi" w:cs="Segoe UI"/>
          <w:sz w:val="24"/>
          <w:szCs w:val="24"/>
        </w:rPr>
        <w:t>óxido</w:t>
      </w:r>
      <w:r w:rsidRPr="00476C8D">
        <w:rPr>
          <w:rFonts w:asciiTheme="majorHAnsi" w:hAnsiTheme="majorHAnsi" w:cs="Segoe UI"/>
          <w:sz w:val="24"/>
          <w:szCs w:val="24"/>
        </w:rPr>
        <w:t>. En superficies pintadas anteriormente aplíquese únicamente sobre las áreas descubiertas, eliminado previamente todo residuo de pintura suelta o pulverizada, grasa, herrumbre, etc.</w:t>
      </w:r>
    </w:p>
    <w:p w:rsidR="00DA6E20" w:rsidRPr="00476C8D" w:rsidRDefault="00DA6E20" w:rsidP="00CA1F5F">
      <w:pPr>
        <w:rPr>
          <w:rFonts w:asciiTheme="majorHAnsi" w:hAnsiTheme="majorHAnsi" w:cs="Segoe UI"/>
          <w:sz w:val="24"/>
          <w:szCs w:val="24"/>
        </w:rPr>
      </w:pPr>
    </w:p>
    <w:p w:rsidR="00DA6E20" w:rsidRPr="00476C8D" w:rsidRDefault="00DA6E20" w:rsidP="00543B82">
      <w:pPr>
        <w:pStyle w:val="Ttulo3"/>
        <w:numPr>
          <w:ilvl w:val="2"/>
          <w:numId w:val="123"/>
        </w:numPr>
        <w:shd w:val="clear" w:color="auto" w:fill="B8CCE4" w:themeFill="accent1" w:themeFillTint="66"/>
        <w:snapToGrid w:val="0"/>
        <w:rPr>
          <w:rFonts w:asciiTheme="majorHAnsi" w:hAnsiTheme="majorHAnsi" w:cs="Segoe UI"/>
        </w:rPr>
      </w:pPr>
      <w:bookmarkStart w:id="616" w:name="_Toc10547867"/>
      <w:r w:rsidRPr="00476C8D">
        <w:rPr>
          <w:rFonts w:asciiTheme="majorHAnsi" w:hAnsiTheme="majorHAnsi" w:cs="Segoe UI"/>
        </w:rPr>
        <w:t>SUPERFICIE DE TABLA YESO Y MADERA</w:t>
      </w:r>
      <w:bookmarkEnd w:id="616"/>
    </w:p>
    <w:p w:rsidR="00DA6E20" w:rsidRPr="00476C8D" w:rsidRDefault="00DA6E20" w:rsidP="00CA1F5F">
      <w:pPr>
        <w:rPr>
          <w:rFonts w:asciiTheme="majorHAnsi" w:hAnsiTheme="majorHAnsi" w:cs="Segoe UI"/>
          <w:sz w:val="24"/>
          <w:szCs w:val="24"/>
        </w:rPr>
      </w:pPr>
      <w:r w:rsidRPr="00476C8D">
        <w:rPr>
          <w:rFonts w:asciiTheme="majorHAnsi" w:hAnsiTheme="majorHAnsi" w:cs="Segoe UI"/>
          <w:sz w:val="24"/>
          <w:szCs w:val="24"/>
        </w:rPr>
        <w:t>Deberán estar secas, bien lijadas y completamente limpias. Deberá quitarse toda pintura suelta, agrietada o descascarada o cualquier otro residuo. Si la superficie se encuentra áspera deberá ser lijada hasta que quede suave y lisa al tacto.</w:t>
      </w:r>
    </w:p>
    <w:p w:rsidR="00DA6E20" w:rsidRPr="00476C8D" w:rsidRDefault="00DA6E20" w:rsidP="00CA1F5F">
      <w:pPr>
        <w:rPr>
          <w:rFonts w:asciiTheme="majorHAnsi" w:hAnsiTheme="majorHAnsi" w:cs="Segoe UI"/>
          <w:sz w:val="24"/>
          <w:szCs w:val="24"/>
        </w:rPr>
      </w:pPr>
    </w:p>
    <w:p w:rsidR="00DA6E20" w:rsidRPr="00476C8D" w:rsidRDefault="00DA6E20" w:rsidP="00543B82">
      <w:pPr>
        <w:pStyle w:val="Ttulo3"/>
        <w:numPr>
          <w:ilvl w:val="2"/>
          <w:numId w:val="123"/>
        </w:numPr>
        <w:shd w:val="clear" w:color="auto" w:fill="B8CCE4" w:themeFill="accent1" w:themeFillTint="66"/>
        <w:snapToGrid w:val="0"/>
        <w:rPr>
          <w:rFonts w:asciiTheme="majorHAnsi" w:hAnsiTheme="majorHAnsi" w:cs="Segoe UI"/>
        </w:rPr>
      </w:pPr>
      <w:bookmarkStart w:id="617" w:name="_Toc10547868"/>
      <w:r w:rsidRPr="00476C8D">
        <w:rPr>
          <w:rFonts w:asciiTheme="majorHAnsi" w:hAnsiTheme="majorHAnsi" w:cs="Segoe UI"/>
        </w:rPr>
        <w:t>APLICACIÓN DE CAPAS</w:t>
      </w:r>
      <w:bookmarkEnd w:id="617"/>
    </w:p>
    <w:p w:rsidR="00DA6E20" w:rsidRPr="00476C8D" w:rsidRDefault="00DA6E20" w:rsidP="00CA1F5F">
      <w:pPr>
        <w:rPr>
          <w:rFonts w:asciiTheme="majorHAnsi" w:hAnsiTheme="majorHAnsi" w:cs="Segoe UI"/>
          <w:sz w:val="24"/>
          <w:szCs w:val="24"/>
        </w:rPr>
      </w:pPr>
      <w:r w:rsidRPr="00476C8D">
        <w:rPr>
          <w:rFonts w:asciiTheme="majorHAnsi" w:hAnsiTheme="majorHAnsi" w:cs="Segoe UI"/>
          <w:sz w:val="24"/>
          <w:szCs w:val="24"/>
        </w:rPr>
        <w:t xml:space="preserve">Al momento de la aplicación la pintura no deberá mostrar signos de deterioro, la pintura será batida ocasionalmente mientras se esté aplicando para mantener una homogeneidad en el color de la pintura al mantener los pigmentos en suspenso. A menos que se especifique lo contrario, la pintura será aplicada con brochas, rodillo y pistola. Los rodillos a utilizar deberán ser los apropiados para el tipo de pintura a utilizar y para la textura de la superficie a pintar. La pinturas deberán aplicarse en superficies que estén libres de humedad como se puede </w:t>
      </w:r>
      <w:r w:rsidRPr="00476C8D">
        <w:rPr>
          <w:rFonts w:asciiTheme="majorHAnsi" w:hAnsiTheme="majorHAnsi" w:cs="Segoe UI"/>
          <w:sz w:val="24"/>
          <w:szCs w:val="24"/>
        </w:rPr>
        <w:lastRenderedPageBreak/>
        <w:t xml:space="preserve">determinar al observar y tocar la superficie. Se deberá tener especial cuidado en recubrir de forma igual las esquinas, orillas, soldaduras, y juntas. Cada capa de pintura aplicada al secarse deberá estar libre de gotas, olas, huecos u otros vacíos, marcas de brochas y variaciones en el color, textura y acabado. Los retoques en las capas aplicadas deberán realizarse antes de proceder con la subsiguiente capa. Las áreas interiores deberán mantenerse limpias de polvo antes y durante la aplicación del as capas. </w:t>
      </w:r>
    </w:p>
    <w:p w:rsidR="00DA6E20" w:rsidRPr="00476C8D" w:rsidRDefault="00DA6E20" w:rsidP="00CA1F5F">
      <w:pPr>
        <w:rPr>
          <w:rFonts w:asciiTheme="majorHAnsi" w:hAnsiTheme="majorHAnsi" w:cs="Segoe UI"/>
          <w:sz w:val="24"/>
          <w:szCs w:val="24"/>
        </w:rPr>
      </w:pPr>
    </w:p>
    <w:p w:rsidR="00DA6E20" w:rsidRPr="00476C8D" w:rsidRDefault="00DA6E20" w:rsidP="00CB2FF9">
      <w:pPr>
        <w:numPr>
          <w:ilvl w:val="0"/>
          <w:numId w:val="52"/>
        </w:numPr>
        <w:rPr>
          <w:rFonts w:asciiTheme="majorHAnsi" w:hAnsiTheme="majorHAnsi" w:cs="Segoe UI"/>
          <w:sz w:val="24"/>
          <w:szCs w:val="24"/>
        </w:rPr>
      </w:pPr>
      <w:r w:rsidRPr="00476C8D">
        <w:rPr>
          <w:rFonts w:asciiTheme="majorHAnsi" w:hAnsiTheme="majorHAnsi" w:cs="Segoe UI"/>
          <w:sz w:val="24"/>
          <w:szCs w:val="24"/>
        </w:rPr>
        <w:t xml:space="preserve">Tiempo de secado: permita tiempo entre aplicaciones de capas, como lo recomienda el fabricante del producto. Permita el tiempo suficiente para que se </w:t>
      </w:r>
      <w:r w:rsidR="000967FC" w:rsidRPr="00476C8D">
        <w:rPr>
          <w:rFonts w:asciiTheme="majorHAnsi" w:hAnsiTheme="majorHAnsi" w:cs="Segoe UI"/>
          <w:sz w:val="24"/>
          <w:szCs w:val="24"/>
        </w:rPr>
        <w:t>dé</w:t>
      </w:r>
      <w:r w:rsidRPr="00476C8D">
        <w:rPr>
          <w:rFonts w:asciiTheme="majorHAnsi" w:hAnsiTheme="majorHAnsi" w:cs="Segoe UI"/>
          <w:sz w:val="24"/>
          <w:szCs w:val="24"/>
        </w:rPr>
        <w:t xml:space="preserve"> un secado completo, pero no tanto que produzca problemas de adhesión entre la capa colocada y la siguiente.</w:t>
      </w:r>
    </w:p>
    <w:p w:rsidR="00DA6E20" w:rsidRPr="00476C8D" w:rsidRDefault="00DA6E20" w:rsidP="00CB2FF9">
      <w:pPr>
        <w:numPr>
          <w:ilvl w:val="0"/>
          <w:numId w:val="52"/>
        </w:numPr>
        <w:rPr>
          <w:rFonts w:asciiTheme="majorHAnsi" w:hAnsiTheme="majorHAnsi" w:cs="Segoe UI"/>
          <w:sz w:val="24"/>
          <w:szCs w:val="24"/>
        </w:rPr>
      </w:pPr>
      <w:r w:rsidRPr="00476C8D">
        <w:rPr>
          <w:rFonts w:asciiTheme="majorHAnsi" w:hAnsiTheme="majorHAnsi" w:cs="Segoe UI"/>
          <w:sz w:val="24"/>
          <w:szCs w:val="24"/>
        </w:rPr>
        <w:t>Capas primarias e intermedias: No permita que las capas primarias e intermedias sequen por más de 30 días más del tiempo recomendado por el fabricante para capas subsiguientes. Siga las instrucciones del fabricante para la preparación de la superficie si las capas primarias o intermedias se dejan secar por más tiempo que el recomendado.</w:t>
      </w:r>
    </w:p>
    <w:p w:rsidR="00DA6E20" w:rsidRPr="00476C8D" w:rsidRDefault="00DA6E20" w:rsidP="00CB2FF9">
      <w:pPr>
        <w:numPr>
          <w:ilvl w:val="0"/>
          <w:numId w:val="52"/>
        </w:numPr>
        <w:rPr>
          <w:rFonts w:asciiTheme="majorHAnsi" w:hAnsiTheme="majorHAnsi" w:cs="Segoe UI"/>
          <w:sz w:val="24"/>
          <w:szCs w:val="24"/>
        </w:rPr>
      </w:pPr>
      <w:r w:rsidRPr="00476C8D">
        <w:rPr>
          <w:rFonts w:asciiTheme="majorHAnsi" w:hAnsiTheme="majorHAnsi" w:cs="Segoe UI"/>
          <w:sz w:val="24"/>
          <w:szCs w:val="24"/>
        </w:rPr>
        <w:t>Superficies acabadas: La superficie acabada deberá estar libre de gotas o las marcas de brochas y cualquier otra imperfección de mano de obra.</w:t>
      </w:r>
    </w:p>
    <w:p w:rsidR="00DA6E20" w:rsidRPr="00476C8D" w:rsidRDefault="00DA6E20" w:rsidP="00CB2FF9">
      <w:pPr>
        <w:numPr>
          <w:ilvl w:val="0"/>
          <w:numId w:val="52"/>
        </w:numPr>
        <w:rPr>
          <w:rFonts w:asciiTheme="majorHAnsi" w:hAnsiTheme="majorHAnsi" w:cs="Segoe UI"/>
          <w:sz w:val="24"/>
          <w:szCs w:val="24"/>
        </w:rPr>
      </w:pPr>
      <w:r w:rsidRPr="00476C8D">
        <w:rPr>
          <w:rFonts w:asciiTheme="majorHAnsi" w:hAnsiTheme="majorHAnsi" w:cs="Segoe UI"/>
          <w:sz w:val="24"/>
          <w:szCs w:val="24"/>
        </w:rPr>
        <w:t xml:space="preserve">Pisos: Para recubrimientos </w:t>
      </w:r>
      <w:proofErr w:type="spellStart"/>
      <w:r w:rsidRPr="00476C8D">
        <w:rPr>
          <w:rFonts w:asciiTheme="majorHAnsi" w:hAnsiTheme="majorHAnsi" w:cs="Segoe UI"/>
          <w:sz w:val="24"/>
          <w:szCs w:val="24"/>
        </w:rPr>
        <w:t>antiderrapantes</w:t>
      </w:r>
      <w:proofErr w:type="spellEnd"/>
      <w:r w:rsidRPr="00476C8D">
        <w:rPr>
          <w:rFonts w:asciiTheme="majorHAnsi" w:hAnsiTheme="majorHAnsi" w:cs="Segoe UI"/>
          <w:sz w:val="24"/>
          <w:szCs w:val="24"/>
        </w:rPr>
        <w:t xml:space="preserve"> en superficies a nivel cuando se aplique la capa intermedia y este todavía mojada se recubrirá completamente con arenisca </w:t>
      </w:r>
      <w:proofErr w:type="spellStart"/>
      <w:r w:rsidRPr="00476C8D">
        <w:rPr>
          <w:rFonts w:asciiTheme="majorHAnsi" w:hAnsiTheme="majorHAnsi" w:cs="Segoe UI"/>
          <w:sz w:val="24"/>
          <w:szCs w:val="24"/>
        </w:rPr>
        <w:t>silicea</w:t>
      </w:r>
      <w:proofErr w:type="spellEnd"/>
      <w:r w:rsidRPr="00476C8D">
        <w:rPr>
          <w:rFonts w:asciiTheme="majorHAnsi" w:hAnsiTheme="majorHAnsi" w:cs="Segoe UI"/>
          <w:sz w:val="24"/>
          <w:szCs w:val="24"/>
        </w:rPr>
        <w:t xml:space="preserve"> según las instrucciones del fabricante. Cuando el recubrimiento haya secado se usará una escoba suave para limpiar el exceso de la arenisca antes de aplicar la capa superior.</w:t>
      </w:r>
    </w:p>
    <w:p w:rsidR="00DA6E20" w:rsidRPr="00476C8D" w:rsidRDefault="00DA6E20" w:rsidP="00CA1F5F">
      <w:pPr>
        <w:rPr>
          <w:rFonts w:asciiTheme="majorHAnsi" w:hAnsiTheme="majorHAnsi" w:cs="Segoe UI"/>
          <w:sz w:val="24"/>
          <w:szCs w:val="24"/>
        </w:rPr>
      </w:pPr>
    </w:p>
    <w:p w:rsidR="00DA6E20" w:rsidRPr="00476C8D" w:rsidRDefault="00DA6E20" w:rsidP="00543B82">
      <w:pPr>
        <w:pStyle w:val="Ttulo3"/>
        <w:numPr>
          <w:ilvl w:val="2"/>
          <w:numId w:val="123"/>
        </w:numPr>
        <w:shd w:val="clear" w:color="auto" w:fill="B8CCE4" w:themeFill="accent1" w:themeFillTint="66"/>
        <w:snapToGrid w:val="0"/>
        <w:rPr>
          <w:rFonts w:asciiTheme="majorHAnsi" w:hAnsiTheme="majorHAnsi" w:cs="Segoe UI"/>
        </w:rPr>
      </w:pPr>
      <w:bookmarkStart w:id="618" w:name="_Toc10547869"/>
      <w:r w:rsidRPr="00476C8D">
        <w:rPr>
          <w:rFonts w:asciiTheme="majorHAnsi" w:hAnsiTheme="majorHAnsi" w:cs="Segoe UI"/>
        </w:rPr>
        <w:t>APLICACIÓN EN SUPERFICIES METÁLICAS</w:t>
      </w:r>
      <w:bookmarkEnd w:id="618"/>
    </w:p>
    <w:p w:rsidR="00DA6E20" w:rsidRPr="00476C8D" w:rsidRDefault="00DA6E20" w:rsidP="00CA1F5F">
      <w:pPr>
        <w:rPr>
          <w:rFonts w:asciiTheme="majorHAnsi" w:hAnsiTheme="majorHAnsi" w:cs="Segoe UI"/>
          <w:sz w:val="24"/>
          <w:szCs w:val="24"/>
        </w:rPr>
      </w:pPr>
      <w:r w:rsidRPr="00476C8D">
        <w:rPr>
          <w:rFonts w:asciiTheme="majorHAnsi" w:hAnsiTheme="majorHAnsi" w:cs="Segoe UI"/>
          <w:sz w:val="24"/>
          <w:szCs w:val="24"/>
        </w:rPr>
        <w:t>Se aplicarán tres capas de pinturas a todas las superficies metálicas. Justamente después de finalizada la labor de preparación de la superficie se comenzara a aplicar la primera mano de pintura anticorrosiva color rojo aplicada en el taller. La segunda mano será de pintura anticorrosiva color negro aplicado en el sitio de la obra luego que la estructura esté instalada. Antes de aplicar la segunda mano de pintura todos los remates de soldadura, después de la limpieza, serán retocados con dos manos de anticorrosivo rojo. Tiempo mínimo de secado para la aplicación de la pintura de acabado final deberá ser de cuarenta y ocho (48) horas. La tercera mano de pintura deberá ser de tipo esmalte del color y brillo que el supervisor especifique.</w:t>
      </w:r>
    </w:p>
    <w:p w:rsidR="00DA6E20" w:rsidRPr="00476C8D" w:rsidRDefault="00DA6E20" w:rsidP="00CA1F5F">
      <w:pPr>
        <w:rPr>
          <w:rFonts w:asciiTheme="majorHAnsi" w:hAnsiTheme="majorHAnsi" w:cs="Segoe UI"/>
          <w:sz w:val="24"/>
          <w:szCs w:val="24"/>
        </w:rPr>
      </w:pPr>
    </w:p>
    <w:p w:rsidR="00DA6E20" w:rsidRPr="00476C8D" w:rsidRDefault="00DA6E20" w:rsidP="00543B82">
      <w:pPr>
        <w:pStyle w:val="Ttulo3"/>
        <w:numPr>
          <w:ilvl w:val="2"/>
          <w:numId w:val="123"/>
        </w:numPr>
        <w:shd w:val="clear" w:color="auto" w:fill="B8CCE4" w:themeFill="accent1" w:themeFillTint="66"/>
        <w:snapToGrid w:val="0"/>
        <w:rPr>
          <w:rFonts w:asciiTheme="majorHAnsi" w:hAnsiTheme="majorHAnsi" w:cs="Segoe UI"/>
        </w:rPr>
      </w:pPr>
      <w:bookmarkStart w:id="619" w:name="_Toc10547870"/>
      <w:r w:rsidRPr="00476C8D">
        <w:rPr>
          <w:rFonts w:asciiTheme="majorHAnsi" w:hAnsiTheme="majorHAnsi" w:cs="Segoe UI"/>
        </w:rPr>
        <w:t>APLICACIÓN EN SUPERFICIES DE CONCRETO O MAMPOSTERÍA</w:t>
      </w:r>
      <w:bookmarkEnd w:id="619"/>
    </w:p>
    <w:p w:rsidR="00DA6E20" w:rsidRPr="00476C8D" w:rsidRDefault="00DA6E20" w:rsidP="00CB2FF9">
      <w:pPr>
        <w:pStyle w:val="Prrafodelista"/>
        <w:numPr>
          <w:ilvl w:val="0"/>
          <w:numId w:val="93"/>
        </w:numPr>
        <w:rPr>
          <w:rFonts w:asciiTheme="majorHAnsi" w:hAnsiTheme="majorHAnsi" w:cs="Segoe UI"/>
          <w:sz w:val="24"/>
          <w:szCs w:val="24"/>
        </w:rPr>
      </w:pPr>
      <w:r w:rsidRPr="00476C8D">
        <w:rPr>
          <w:rFonts w:asciiTheme="majorHAnsi" w:hAnsiTheme="majorHAnsi" w:cs="Segoe UI"/>
          <w:sz w:val="24"/>
          <w:szCs w:val="24"/>
        </w:rPr>
        <w:t>Para paredes exteriores se comenzara con una mano de sellador para concreto. En ambos casos deberá revisar la superficie, lijar y enmasillar según sea necesario para obtener una superficie lisa uniforme y sin protuberancias.</w:t>
      </w:r>
    </w:p>
    <w:p w:rsidR="00DA6E20" w:rsidRPr="00476C8D" w:rsidRDefault="00DA6E20" w:rsidP="00CB2FF9">
      <w:pPr>
        <w:pStyle w:val="Prrafodelista"/>
        <w:numPr>
          <w:ilvl w:val="0"/>
          <w:numId w:val="93"/>
        </w:numPr>
        <w:rPr>
          <w:rFonts w:asciiTheme="majorHAnsi" w:hAnsiTheme="majorHAnsi" w:cs="Segoe UI"/>
          <w:sz w:val="24"/>
          <w:szCs w:val="24"/>
        </w:rPr>
      </w:pPr>
      <w:r w:rsidRPr="00476C8D">
        <w:rPr>
          <w:rFonts w:asciiTheme="majorHAnsi" w:hAnsiTheme="majorHAnsi" w:cs="Segoe UI"/>
          <w:sz w:val="24"/>
          <w:szCs w:val="24"/>
        </w:rPr>
        <w:t xml:space="preserve">Luego de esta primera capa se aplicaran dos manos del color de la pintura de esmalte escogida por el supervisor. En donde se indique la instalación de cielo falso se aplicara la pintura hasta una altura no menor de </w:t>
      </w:r>
      <w:smartTag w:uri="urn:schemas-microsoft-com:office:smarttags" w:element="metricconverter">
        <w:smartTagPr>
          <w:attr w:name="ProductID" w:val="4”"/>
        </w:smartTagPr>
        <w:r w:rsidRPr="00476C8D">
          <w:rPr>
            <w:rFonts w:asciiTheme="majorHAnsi" w:hAnsiTheme="majorHAnsi" w:cs="Segoe UI"/>
            <w:sz w:val="24"/>
            <w:szCs w:val="24"/>
          </w:rPr>
          <w:t>4”</w:t>
        </w:r>
      </w:smartTag>
      <w:r w:rsidRPr="00476C8D">
        <w:rPr>
          <w:rFonts w:asciiTheme="majorHAnsi" w:hAnsiTheme="majorHAnsi" w:cs="Segoe UI"/>
          <w:sz w:val="24"/>
          <w:szCs w:val="24"/>
        </w:rPr>
        <w:t xml:space="preserve"> por arriba del nivel de instalación de cielo falso.</w:t>
      </w:r>
    </w:p>
    <w:p w:rsidR="00DA6E20" w:rsidRPr="00476C8D" w:rsidRDefault="00DA6E20" w:rsidP="00CB2FF9">
      <w:pPr>
        <w:pStyle w:val="Prrafodelista"/>
        <w:numPr>
          <w:ilvl w:val="0"/>
          <w:numId w:val="93"/>
        </w:numPr>
        <w:rPr>
          <w:rFonts w:asciiTheme="majorHAnsi" w:hAnsiTheme="majorHAnsi" w:cs="Segoe UI"/>
          <w:sz w:val="24"/>
          <w:szCs w:val="24"/>
        </w:rPr>
      </w:pPr>
      <w:r w:rsidRPr="00476C8D">
        <w:rPr>
          <w:rFonts w:asciiTheme="majorHAnsi" w:hAnsiTheme="majorHAnsi" w:cs="Segoe UI"/>
          <w:sz w:val="24"/>
          <w:szCs w:val="24"/>
        </w:rPr>
        <w:t xml:space="preserve">El contratista permitirá el secado de </w:t>
      </w:r>
      <w:smartTag w:uri="urn:schemas-microsoft-com:office:smarttags" w:element="metricconverter">
        <w:smartTagPr>
          <w:attr w:name="ProductID" w:val="2 a"/>
        </w:smartTagPr>
        <w:r w:rsidRPr="00476C8D">
          <w:rPr>
            <w:rFonts w:asciiTheme="majorHAnsi" w:hAnsiTheme="majorHAnsi" w:cs="Segoe UI"/>
            <w:sz w:val="24"/>
            <w:szCs w:val="24"/>
          </w:rPr>
          <w:t>2 a</w:t>
        </w:r>
      </w:smartTag>
      <w:r w:rsidRPr="00476C8D">
        <w:rPr>
          <w:rFonts w:asciiTheme="majorHAnsi" w:hAnsiTheme="majorHAnsi" w:cs="Segoe UI"/>
          <w:sz w:val="24"/>
          <w:szCs w:val="24"/>
        </w:rPr>
        <w:t xml:space="preserve"> 3 horas entre capas antes de comenzar la siguiente capa, cuando se aplique con brochas o pistola.</w:t>
      </w:r>
    </w:p>
    <w:p w:rsidR="00DA6E20" w:rsidRPr="00476C8D" w:rsidRDefault="00DA6E20" w:rsidP="00CA1F5F">
      <w:pPr>
        <w:rPr>
          <w:rFonts w:asciiTheme="majorHAnsi" w:hAnsiTheme="majorHAnsi" w:cs="Segoe UI"/>
          <w:sz w:val="24"/>
          <w:szCs w:val="24"/>
        </w:rPr>
      </w:pPr>
    </w:p>
    <w:p w:rsidR="00DA6E20" w:rsidRPr="00476C8D" w:rsidRDefault="00DA6E20" w:rsidP="00543B82">
      <w:pPr>
        <w:pStyle w:val="Ttulo3"/>
        <w:numPr>
          <w:ilvl w:val="2"/>
          <w:numId w:val="123"/>
        </w:numPr>
        <w:shd w:val="clear" w:color="auto" w:fill="B8CCE4" w:themeFill="accent1" w:themeFillTint="66"/>
        <w:snapToGrid w:val="0"/>
        <w:rPr>
          <w:rFonts w:asciiTheme="majorHAnsi" w:hAnsiTheme="majorHAnsi" w:cs="Segoe UI"/>
        </w:rPr>
      </w:pPr>
      <w:bookmarkStart w:id="620" w:name="_Toc10547871"/>
      <w:r w:rsidRPr="00476C8D">
        <w:rPr>
          <w:rFonts w:asciiTheme="majorHAnsi" w:hAnsiTheme="majorHAnsi" w:cs="Segoe UI"/>
        </w:rPr>
        <w:lastRenderedPageBreak/>
        <w:t>APLICACIÓN EN SUPERFICIES DE MADERA</w:t>
      </w:r>
      <w:bookmarkEnd w:id="620"/>
    </w:p>
    <w:p w:rsidR="00DA6E20" w:rsidRPr="00476C8D" w:rsidRDefault="00DA6E20" w:rsidP="00CA1F5F">
      <w:pPr>
        <w:rPr>
          <w:rFonts w:asciiTheme="majorHAnsi" w:hAnsiTheme="majorHAnsi" w:cs="Segoe UI"/>
          <w:sz w:val="24"/>
          <w:szCs w:val="24"/>
        </w:rPr>
      </w:pPr>
      <w:r w:rsidRPr="00476C8D">
        <w:rPr>
          <w:rFonts w:asciiTheme="majorHAnsi" w:hAnsiTheme="majorHAnsi" w:cs="Segoe UI"/>
          <w:sz w:val="24"/>
          <w:szCs w:val="24"/>
        </w:rPr>
        <w:t xml:space="preserve">Es aconsejable aplicar una mano de sellador en maderas nuevas. Para maderas muy porosas se recomienda dar una mano de sellador especial para maderas porosas. Después que la superficie </w:t>
      </w:r>
      <w:r w:rsidR="006136CA" w:rsidRPr="00476C8D">
        <w:rPr>
          <w:rFonts w:asciiTheme="majorHAnsi" w:hAnsiTheme="majorHAnsi" w:cs="Segoe UI"/>
          <w:sz w:val="24"/>
          <w:szCs w:val="24"/>
        </w:rPr>
        <w:t>ha</w:t>
      </w:r>
      <w:r w:rsidRPr="00476C8D">
        <w:rPr>
          <w:rFonts w:asciiTheme="majorHAnsi" w:hAnsiTheme="majorHAnsi" w:cs="Segoe UI"/>
          <w:sz w:val="24"/>
          <w:szCs w:val="24"/>
        </w:rPr>
        <w:t xml:space="preserve"> sido imprimada se deberán sellar las rajaduras, grietas y agujeros con masilla de tipo aceite. Los nudos de la madera podrán sellarse dando una mano delgada de pintura y luego de dejar secar esta primera capa se aplicaran las capas de recubrimiento final que serán de barniz o pintura de esmalte según se indique en los planos y por el ingeniero supervisor.</w:t>
      </w:r>
    </w:p>
    <w:p w:rsidR="00DA6E20" w:rsidRPr="00476C8D" w:rsidRDefault="00DA6E20" w:rsidP="00CA1F5F">
      <w:pPr>
        <w:rPr>
          <w:rFonts w:asciiTheme="majorHAnsi" w:hAnsiTheme="majorHAnsi" w:cs="Segoe UI"/>
          <w:sz w:val="24"/>
          <w:szCs w:val="24"/>
        </w:rPr>
      </w:pPr>
    </w:p>
    <w:p w:rsidR="00DA6E20" w:rsidRPr="00476C8D" w:rsidRDefault="00DA6E20" w:rsidP="00543B82">
      <w:pPr>
        <w:pStyle w:val="Ttulo3"/>
        <w:numPr>
          <w:ilvl w:val="2"/>
          <w:numId w:val="123"/>
        </w:numPr>
        <w:shd w:val="clear" w:color="auto" w:fill="B8CCE4" w:themeFill="accent1" w:themeFillTint="66"/>
        <w:snapToGrid w:val="0"/>
        <w:rPr>
          <w:rFonts w:asciiTheme="majorHAnsi" w:hAnsiTheme="majorHAnsi" w:cs="Segoe UI"/>
        </w:rPr>
      </w:pPr>
      <w:bookmarkStart w:id="621" w:name="_Toc10547872"/>
      <w:r w:rsidRPr="00476C8D">
        <w:rPr>
          <w:rFonts w:asciiTheme="majorHAnsi" w:hAnsiTheme="majorHAnsi" w:cs="Segoe UI"/>
        </w:rPr>
        <w:t>MEZCLADO Y DILUIDO DE LAS PINTURAS</w:t>
      </w:r>
      <w:bookmarkEnd w:id="621"/>
    </w:p>
    <w:p w:rsidR="00DA6E20" w:rsidRPr="00476C8D" w:rsidRDefault="00DA6E20" w:rsidP="00CA1F5F">
      <w:pPr>
        <w:rPr>
          <w:rFonts w:asciiTheme="majorHAnsi" w:hAnsiTheme="majorHAnsi" w:cs="Segoe UI"/>
          <w:sz w:val="24"/>
          <w:szCs w:val="24"/>
        </w:rPr>
      </w:pPr>
      <w:r w:rsidRPr="00476C8D">
        <w:rPr>
          <w:rFonts w:asciiTheme="majorHAnsi" w:hAnsiTheme="majorHAnsi" w:cs="Segoe UI"/>
          <w:sz w:val="24"/>
          <w:szCs w:val="24"/>
        </w:rPr>
        <w:t xml:space="preserve"> No se deberá diluir la pintura a menos que el fabricante así lo requiera para la aplicación, tipo de pintura o condiciones del clima o la superficie a pintar. Cuando se permita diluir la pintura se deberá hacer a razón de ¼ un cuarto de galón por galón de pintura. El uso del diluyente no exonera al contratista de su obligación de producir una capa de pintura uniforme, del grosor requerido, y con el brillo adecuado. Pinturas de distintos proveedores no deberán ser mezcladas.</w:t>
      </w:r>
    </w:p>
    <w:p w:rsidR="00DA6E20" w:rsidRPr="00476C8D" w:rsidRDefault="00DA6E20" w:rsidP="00CA1F5F">
      <w:pPr>
        <w:rPr>
          <w:rFonts w:asciiTheme="majorHAnsi" w:hAnsiTheme="majorHAnsi" w:cs="Segoe UI"/>
          <w:sz w:val="24"/>
          <w:szCs w:val="24"/>
        </w:rPr>
      </w:pPr>
    </w:p>
    <w:p w:rsidR="00DA6E20" w:rsidRPr="00476C8D" w:rsidRDefault="00DA6E20" w:rsidP="00543B82">
      <w:pPr>
        <w:pStyle w:val="Ttulo3"/>
        <w:numPr>
          <w:ilvl w:val="2"/>
          <w:numId w:val="123"/>
        </w:numPr>
        <w:shd w:val="clear" w:color="auto" w:fill="B8CCE4" w:themeFill="accent1" w:themeFillTint="66"/>
        <w:snapToGrid w:val="0"/>
        <w:rPr>
          <w:rFonts w:asciiTheme="majorHAnsi" w:hAnsiTheme="majorHAnsi" w:cs="Segoe UI"/>
        </w:rPr>
      </w:pPr>
      <w:bookmarkStart w:id="622" w:name="_Toc10547873"/>
      <w:r w:rsidRPr="00476C8D">
        <w:rPr>
          <w:rFonts w:asciiTheme="majorHAnsi" w:hAnsiTheme="majorHAnsi" w:cs="Segoe UI"/>
        </w:rPr>
        <w:t>PROTECCION Y LIMPIEZA</w:t>
      </w:r>
      <w:bookmarkEnd w:id="622"/>
    </w:p>
    <w:p w:rsidR="00DA6E20" w:rsidRPr="00476C8D" w:rsidRDefault="00DA6E20" w:rsidP="00CA1F5F">
      <w:pPr>
        <w:rPr>
          <w:rFonts w:asciiTheme="majorHAnsi" w:hAnsiTheme="majorHAnsi" w:cs="Segoe UI"/>
          <w:sz w:val="24"/>
          <w:szCs w:val="24"/>
        </w:rPr>
      </w:pPr>
      <w:r w:rsidRPr="00476C8D">
        <w:rPr>
          <w:rFonts w:asciiTheme="majorHAnsi" w:hAnsiTheme="majorHAnsi" w:cs="Segoe UI"/>
          <w:sz w:val="24"/>
          <w:szCs w:val="24"/>
        </w:rPr>
        <w:t>El Contratista deberá en todas las áreas donde se esté pintando, proteger totalmente los pisos y otros trabajos de cualquier daño. El Contratista será responsable y deberá remover toda pintura donde se hayan derramado o salpicado y reparar las superficies dañadas incluyendo artefactos, vidrios, muebles, etc. De una manera satisfactoria para el Supervisor.</w:t>
      </w:r>
    </w:p>
    <w:p w:rsidR="00DA6E20" w:rsidRPr="00476C8D" w:rsidRDefault="00DA6E20" w:rsidP="00CA1F5F">
      <w:pPr>
        <w:rPr>
          <w:rFonts w:asciiTheme="majorHAnsi" w:hAnsiTheme="majorHAnsi" w:cs="Segoe UI"/>
          <w:sz w:val="24"/>
          <w:szCs w:val="24"/>
        </w:rPr>
      </w:pPr>
      <w:r w:rsidRPr="00476C8D">
        <w:rPr>
          <w:rFonts w:asciiTheme="majorHAnsi" w:hAnsiTheme="majorHAnsi" w:cs="Segoe UI"/>
          <w:sz w:val="24"/>
          <w:szCs w:val="24"/>
        </w:rPr>
        <w:t>Toda basura, desperdicio, material sobrante, se removerá periódicamente del sitio y todas las superficies adyacentes a las superficies pintadas deberán ser limpiadas.</w:t>
      </w:r>
    </w:p>
    <w:p w:rsidR="00DA6E20" w:rsidRPr="00476C8D" w:rsidRDefault="00DA6E20" w:rsidP="00CA1F5F">
      <w:pPr>
        <w:rPr>
          <w:rFonts w:asciiTheme="majorHAnsi" w:hAnsiTheme="majorHAnsi" w:cs="Segoe UI"/>
          <w:sz w:val="24"/>
          <w:szCs w:val="24"/>
        </w:rPr>
      </w:pPr>
    </w:p>
    <w:p w:rsidR="00DA6E20" w:rsidRPr="00476C8D" w:rsidRDefault="00DA6E20" w:rsidP="00543B82">
      <w:pPr>
        <w:pStyle w:val="Ttulo3"/>
        <w:numPr>
          <w:ilvl w:val="2"/>
          <w:numId w:val="123"/>
        </w:numPr>
        <w:shd w:val="clear" w:color="auto" w:fill="B8CCE4" w:themeFill="accent1" w:themeFillTint="66"/>
        <w:snapToGrid w:val="0"/>
        <w:rPr>
          <w:rFonts w:asciiTheme="majorHAnsi" w:hAnsiTheme="majorHAnsi" w:cs="Segoe UI"/>
        </w:rPr>
      </w:pPr>
      <w:bookmarkStart w:id="623" w:name="_Toc10547874"/>
      <w:r w:rsidRPr="00476C8D">
        <w:rPr>
          <w:rFonts w:asciiTheme="majorHAnsi" w:hAnsiTheme="majorHAnsi" w:cs="Segoe UI"/>
        </w:rPr>
        <w:t>COLORES</w:t>
      </w:r>
      <w:bookmarkEnd w:id="623"/>
    </w:p>
    <w:p w:rsidR="00DA6E20" w:rsidRPr="00476C8D" w:rsidRDefault="00DA6E20" w:rsidP="00CB2FF9">
      <w:pPr>
        <w:pStyle w:val="Prrafodelista"/>
        <w:numPr>
          <w:ilvl w:val="0"/>
          <w:numId w:val="94"/>
        </w:numPr>
        <w:rPr>
          <w:rFonts w:asciiTheme="majorHAnsi" w:hAnsiTheme="majorHAnsi" w:cs="Segoe UI"/>
          <w:sz w:val="24"/>
          <w:szCs w:val="24"/>
        </w:rPr>
      </w:pPr>
      <w:r w:rsidRPr="00476C8D">
        <w:rPr>
          <w:rFonts w:asciiTheme="majorHAnsi" w:hAnsiTheme="majorHAnsi" w:cs="Segoe UI"/>
          <w:sz w:val="24"/>
          <w:szCs w:val="24"/>
        </w:rPr>
        <w:t>Todos los colores serán colores preparados no de línea y serán los especificados en estas bases.</w:t>
      </w:r>
    </w:p>
    <w:p w:rsidR="00DA6E20" w:rsidRPr="00476C8D" w:rsidRDefault="00DA6E20" w:rsidP="00CB2FF9">
      <w:pPr>
        <w:pStyle w:val="Prrafodelista"/>
        <w:numPr>
          <w:ilvl w:val="0"/>
          <w:numId w:val="94"/>
        </w:numPr>
        <w:rPr>
          <w:rFonts w:asciiTheme="majorHAnsi" w:hAnsiTheme="majorHAnsi" w:cs="Segoe UI"/>
          <w:sz w:val="24"/>
          <w:szCs w:val="24"/>
        </w:rPr>
      </w:pPr>
      <w:r w:rsidRPr="00476C8D">
        <w:rPr>
          <w:rFonts w:asciiTheme="majorHAnsi" w:hAnsiTheme="majorHAnsi" w:cs="Segoe UI"/>
          <w:sz w:val="24"/>
          <w:szCs w:val="24"/>
        </w:rPr>
        <w:t xml:space="preserve">Los colores finales deberán ser iguales a las muestras aprobadas. </w:t>
      </w:r>
    </w:p>
    <w:p w:rsidR="00DA6E20" w:rsidRPr="00476C8D" w:rsidRDefault="00DA6E20" w:rsidP="00CA1F5F">
      <w:pPr>
        <w:rPr>
          <w:rFonts w:asciiTheme="majorHAnsi" w:hAnsiTheme="majorHAnsi" w:cs="Segoe UI"/>
          <w:sz w:val="24"/>
          <w:szCs w:val="24"/>
        </w:rPr>
      </w:pPr>
    </w:p>
    <w:p w:rsidR="00DA6E20" w:rsidRPr="00476C8D" w:rsidRDefault="00DA6E20" w:rsidP="00543B82">
      <w:pPr>
        <w:pStyle w:val="Ttulo3"/>
        <w:numPr>
          <w:ilvl w:val="2"/>
          <w:numId w:val="123"/>
        </w:numPr>
        <w:shd w:val="clear" w:color="auto" w:fill="B8CCE4" w:themeFill="accent1" w:themeFillTint="66"/>
        <w:snapToGrid w:val="0"/>
        <w:rPr>
          <w:rFonts w:asciiTheme="majorHAnsi" w:hAnsiTheme="majorHAnsi" w:cs="Segoe UI"/>
        </w:rPr>
      </w:pPr>
      <w:bookmarkStart w:id="624" w:name="_Toc10547875"/>
      <w:r w:rsidRPr="00476C8D">
        <w:rPr>
          <w:rFonts w:asciiTheme="majorHAnsi" w:hAnsiTheme="majorHAnsi" w:cs="Segoe UI"/>
        </w:rPr>
        <w:t>MEDIDA</w:t>
      </w:r>
      <w:bookmarkEnd w:id="624"/>
    </w:p>
    <w:p w:rsidR="00DA6E20" w:rsidRPr="00476C8D" w:rsidRDefault="00DA6E20" w:rsidP="00CA1F5F">
      <w:pPr>
        <w:rPr>
          <w:rFonts w:asciiTheme="majorHAnsi" w:hAnsiTheme="majorHAnsi" w:cs="Segoe UI"/>
          <w:sz w:val="24"/>
          <w:szCs w:val="24"/>
        </w:rPr>
      </w:pPr>
      <w:r w:rsidRPr="00476C8D">
        <w:rPr>
          <w:rFonts w:asciiTheme="majorHAnsi" w:hAnsiTheme="majorHAnsi" w:cs="Segoe UI"/>
          <w:sz w:val="24"/>
          <w:szCs w:val="24"/>
        </w:rPr>
        <w:t>El área a pintar se medirá por el número de metros cuadrados; en el caso de las paredes, la longitud se medirá sobre el eje longitudinal teniendo como límite los ejes extremos transversales; la altura se medirá desde el nivel superior de la solera de piso hasta su coronamiento. Se medirá y descontará el área de boquetes para puertas, ventanas u otras. Las columnas exteriores se considerarán como pintura exterior. Se medirá pintura exterior, pintura interior y pintura de losa. La pintura de elementos metálicos, irá considerada en la elaboración de dichos elementos.</w:t>
      </w:r>
    </w:p>
    <w:p w:rsidR="00DA6E20" w:rsidRPr="00476C8D" w:rsidRDefault="00DA6E20" w:rsidP="00CA1F5F">
      <w:pPr>
        <w:rPr>
          <w:rFonts w:asciiTheme="majorHAnsi" w:hAnsiTheme="majorHAnsi" w:cs="Segoe UI"/>
          <w:sz w:val="24"/>
          <w:szCs w:val="24"/>
        </w:rPr>
      </w:pPr>
    </w:p>
    <w:p w:rsidR="00DA6E20" w:rsidRPr="00476C8D" w:rsidRDefault="00DA6E20" w:rsidP="00543B82">
      <w:pPr>
        <w:pStyle w:val="Ttulo2"/>
        <w:numPr>
          <w:ilvl w:val="1"/>
          <w:numId w:val="123"/>
        </w:numPr>
        <w:shd w:val="clear" w:color="auto" w:fill="C6D9F1" w:themeFill="text2" w:themeFillTint="33"/>
        <w:snapToGrid w:val="0"/>
        <w:rPr>
          <w:rFonts w:asciiTheme="majorHAnsi" w:hAnsiTheme="majorHAnsi" w:cs="Segoe UI"/>
        </w:rPr>
      </w:pPr>
      <w:bookmarkStart w:id="625" w:name="_Toc333313114"/>
      <w:bookmarkStart w:id="626" w:name="_Toc10547876"/>
      <w:r w:rsidRPr="00476C8D">
        <w:rPr>
          <w:rFonts w:asciiTheme="majorHAnsi" w:hAnsiTheme="majorHAnsi" w:cs="Segoe UI"/>
        </w:rPr>
        <w:t>HERRERIA</w:t>
      </w:r>
      <w:bookmarkEnd w:id="625"/>
      <w:bookmarkEnd w:id="626"/>
    </w:p>
    <w:p w:rsidR="00DA6E20" w:rsidRPr="00476C8D" w:rsidRDefault="00DA6E20" w:rsidP="00543B82">
      <w:pPr>
        <w:pStyle w:val="Ttulo3"/>
        <w:numPr>
          <w:ilvl w:val="2"/>
          <w:numId w:val="123"/>
        </w:numPr>
        <w:snapToGrid w:val="0"/>
        <w:rPr>
          <w:rFonts w:asciiTheme="majorHAnsi" w:hAnsiTheme="majorHAnsi" w:cs="Segoe UI"/>
        </w:rPr>
      </w:pPr>
      <w:bookmarkStart w:id="627" w:name="_Toc10547877"/>
      <w:r w:rsidRPr="00476C8D">
        <w:rPr>
          <w:rFonts w:asciiTheme="majorHAnsi" w:hAnsiTheme="majorHAnsi" w:cs="Segoe UI"/>
        </w:rPr>
        <w:t>GENERALIDADES</w:t>
      </w:r>
      <w:bookmarkEnd w:id="627"/>
    </w:p>
    <w:p w:rsidR="00DA6E20" w:rsidRPr="00476C8D" w:rsidRDefault="00DA6E20" w:rsidP="00CA1F5F">
      <w:pPr>
        <w:rPr>
          <w:rFonts w:asciiTheme="majorHAnsi" w:hAnsiTheme="majorHAnsi" w:cs="Segoe UI"/>
          <w:sz w:val="24"/>
          <w:szCs w:val="24"/>
        </w:rPr>
      </w:pPr>
      <w:r w:rsidRPr="00476C8D">
        <w:rPr>
          <w:rFonts w:asciiTheme="majorHAnsi" w:hAnsiTheme="majorHAnsi" w:cs="Segoe UI"/>
          <w:sz w:val="24"/>
          <w:szCs w:val="24"/>
        </w:rPr>
        <w:t xml:space="preserve">Todo el material deberá ajustarse a la especificación ASTM A-36, </w:t>
      </w:r>
      <w:r w:rsidR="006136CA" w:rsidRPr="00476C8D">
        <w:rPr>
          <w:rFonts w:asciiTheme="majorHAnsi" w:hAnsiTheme="majorHAnsi" w:cs="Segoe UI"/>
          <w:sz w:val="24"/>
          <w:szCs w:val="24"/>
        </w:rPr>
        <w:t>última</w:t>
      </w:r>
      <w:r w:rsidRPr="00476C8D">
        <w:rPr>
          <w:rFonts w:asciiTheme="majorHAnsi" w:hAnsiTheme="majorHAnsi" w:cs="Segoe UI"/>
          <w:sz w:val="24"/>
          <w:szCs w:val="24"/>
        </w:rPr>
        <w:t xml:space="preserve"> edición o similar al que ahí se especifica, siempre que los planos no indiquen otra cosa. En este ítem se incluye toda la </w:t>
      </w:r>
      <w:r w:rsidR="00A32E81" w:rsidRPr="00476C8D">
        <w:rPr>
          <w:rFonts w:asciiTheme="majorHAnsi" w:hAnsiTheme="majorHAnsi" w:cs="Segoe UI"/>
          <w:sz w:val="24"/>
          <w:szCs w:val="24"/>
        </w:rPr>
        <w:t>balconearía</w:t>
      </w:r>
      <w:r w:rsidRPr="00476C8D">
        <w:rPr>
          <w:rFonts w:asciiTheme="majorHAnsi" w:hAnsiTheme="majorHAnsi" w:cs="Segoe UI"/>
          <w:sz w:val="24"/>
          <w:szCs w:val="24"/>
        </w:rPr>
        <w:t xml:space="preserve"> elaborada con platinas y varilla, electrodo para soldadura, lija y pintura</w:t>
      </w:r>
    </w:p>
    <w:p w:rsidR="00DA6E20" w:rsidRPr="00476C8D" w:rsidRDefault="00DA6E20" w:rsidP="00CA1F5F">
      <w:pPr>
        <w:rPr>
          <w:rFonts w:asciiTheme="majorHAnsi" w:hAnsiTheme="majorHAnsi" w:cs="Segoe UI"/>
          <w:sz w:val="24"/>
          <w:szCs w:val="24"/>
        </w:rPr>
      </w:pPr>
    </w:p>
    <w:p w:rsidR="00DA6E20" w:rsidRPr="00476C8D" w:rsidRDefault="00DA6E20" w:rsidP="00543B82">
      <w:pPr>
        <w:pStyle w:val="Ttulo3"/>
        <w:numPr>
          <w:ilvl w:val="2"/>
          <w:numId w:val="123"/>
        </w:numPr>
        <w:shd w:val="clear" w:color="auto" w:fill="B8CCE4" w:themeFill="accent1" w:themeFillTint="66"/>
        <w:snapToGrid w:val="0"/>
        <w:rPr>
          <w:rFonts w:asciiTheme="majorHAnsi" w:hAnsiTheme="majorHAnsi" w:cs="Segoe UI"/>
        </w:rPr>
      </w:pPr>
      <w:bookmarkStart w:id="628" w:name="_Toc10547878"/>
      <w:r w:rsidRPr="00476C8D">
        <w:rPr>
          <w:rFonts w:asciiTheme="majorHAnsi" w:hAnsiTheme="majorHAnsi" w:cs="Segoe UI"/>
        </w:rPr>
        <w:lastRenderedPageBreak/>
        <w:t>CONDICIONES DE SUMINISTRO</w:t>
      </w:r>
      <w:bookmarkEnd w:id="628"/>
    </w:p>
    <w:p w:rsidR="00DA6E20" w:rsidRPr="00476C8D" w:rsidRDefault="00DA6E20" w:rsidP="00CA1F5F">
      <w:pPr>
        <w:rPr>
          <w:rFonts w:asciiTheme="majorHAnsi" w:hAnsiTheme="majorHAnsi" w:cs="Segoe UI"/>
          <w:sz w:val="24"/>
          <w:szCs w:val="24"/>
        </w:rPr>
      </w:pPr>
      <w:r w:rsidRPr="00476C8D">
        <w:rPr>
          <w:rFonts w:asciiTheme="majorHAnsi" w:hAnsiTheme="majorHAnsi" w:cs="Segoe UI"/>
          <w:sz w:val="24"/>
          <w:szCs w:val="24"/>
        </w:rPr>
        <w:t>El hierro a emplearse deberá estar libre de oxidaciones profundas, pliegues causados por golpes y no haber sido utilizado en otra estructura.</w:t>
      </w:r>
    </w:p>
    <w:p w:rsidR="00DA6E20" w:rsidRPr="00476C8D" w:rsidRDefault="00DA6E20" w:rsidP="00CA1F5F">
      <w:pPr>
        <w:rPr>
          <w:rFonts w:asciiTheme="majorHAnsi" w:hAnsiTheme="majorHAnsi" w:cs="Segoe UI"/>
          <w:sz w:val="24"/>
          <w:szCs w:val="24"/>
        </w:rPr>
      </w:pPr>
    </w:p>
    <w:p w:rsidR="00DA6E20" w:rsidRPr="00476C8D" w:rsidRDefault="00DA6E20" w:rsidP="00543B82">
      <w:pPr>
        <w:pStyle w:val="Ttulo3"/>
        <w:numPr>
          <w:ilvl w:val="2"/>
          <w:numId w:val="123"/>
        </w:numPr>
        <w:shd w:val="clear" w:color="auto" w:fill="B8CCE4" w:themeFill="accent1" w:themeFillTint="66"/>
        <w:snapToGrid w:val="0"/>
        <w:rPr>
          <w:rFonts w:asciiTheme="majorHAnsi" w:hAnsiTheme="majorHAnsi" w:cs="Segoe UI"/>
        </w:rPr>
      </w:pPr>
      <w:bookmarkStart w:id="629" w:name="_Toc10547879"/>
      <w:r w:rsidRPr="00476C8D">
        <w:rPr>
          <w:rFonts w:asciiTheme="majorHAnsi" w:hAnsiTheme="majorHAnsi" w:cs="Segoe UI"/>
        </w:rPr>
        <w:t>FABRICACION</w:t>
      </w:r>
      <w:bookmarkEnd w:id="629"/>
    </w:p>
    <w:p w:rsidR="00DA6E20" w:rsidRPr="00476C8D" w:rsidRDefault="00DA6E20" w:rsidP="00CA1F5F">
      <w:pPr>
        <w:rPr>
          <w:rFonts w:asciiTheme="majorHAnsi" w:hAnsiTheme="majorHAnsi" w:cs="Segoe UI"/>
          <w:sz w:val="24"/>
          <w:szCs w:val="24"/>
        </w:rPr>
      </w:pPr>
    </w:p>
    <w:p w:rsidR="00DA6E20" w:rsidRPr="00476C8D" w:rsidRDefault="00DA6E20" w:rsidP="00543B82">
      <w:pPr>
        <w:pStyle w:val="Ttulo3"/>
        <w:numPr>
          <w:ilvl w:val="2"/>
          <w:numId w:val="123"/>
        </w:numPr>
        <w:shd w:val="clear" w:color="auto" w:fill="B8CCE4" w:themeFill="accent1" w:themeFillTint="66"/>
        <w:snapToGrid w:val="0"/>
        <w:rPr>
          <w:rFonts w:asciiTheme="majorHAnsi" w:hAnsiTheme="majorHAnsi" w:cs="Segoe UI"/>
        </w:rPr>
      </w:pPr>
      <w:bookmarkStart w:id="630" w:name="_Toc10547880"/>
      <w:r w:rsidRPr="00476C8D">
        <w:rPr>
          <w:rFonts w:asciiTheme="majorHAnsi" w:hAnsiTheme="majorHAnsi" w:cs="Segoe UI"/>
        </w:rPr>
        <w:t>PREPARACIÓN DE LAS PIEZAS</w:t>
      </w:r>
      <w:bookmarkEnd w:id="630"/>
    </w:p>
    <w:p w:rsidR="00DA6E20" w:rsidRPr="00476C8D" w:rsidRDefault="00DA6E20" w:rsidP="00CA1F5F">
      <w:pPr>
        <w:rPr>
          <w:rFonts w:asciiTheme="majorHAnsi" w:hAnsiTheme="majorHAnsi" w:cs="Segoe UI"/>
          <w:sz w:val="24"/>
          <w:szCs w:val="24"/>
        </w:rPr>
      </w:pPr>
      <w:r w:rsidRPr="00476C8D">
        <w:rPr>
          <w:rFonts w:asciiTheme="majorHAnsi" w:hAnsiTheme="majorHAnsi" w:cs="Segoe UI"/>
          <w:sz w:val="24"/>
          <w:szCs w:val="24"/>
        </w:rPr>
        <w:t>Todas las partes constituyentes de la estructura serán cepilladas con un cepillo eléctrico que remueva todo vestigio de suciedad u oxidación.</w:t>
      </w:r>
    </w:p>
    <w:p w:rsidR="00DA6E20" w:rsidRPr="00476C8D" w:rsidRDefault="00DA6E20" w:rsidP="00CA1F5F">
      <w:pPr>
        <w:rPr>
          <w:rFonts w:asciiTheme="majorHAnsi" w:hAnsiTheme="majorHAnsi" w:cs="Segoe UI"/>
          <w:sz w:val="24"/>
          <w:szCs w:val="24"/>
        </w:rPr>
      </w:pPr>
    </w:p>
    <w:p w:rsidR="00DA6E20" w:rsidRPr="00476C8D" w:rsidRDefault="00DA6E20" w:rsidP="00543B82">
      <w:pPr>
        <w:pStyle w:val="Ttulo3"/>
        <w:numPr>
          <w:ilvl w:val="2"/>
          <w:numId w:val="123"/>
        </w:numPr>
        <w:shd w:val="clear" w:color="auto" w:fill="B8CCE4" w:themeFill="accent1" w:themeFillTint="66"/>
        <w:snapToGrid w:val="0"/>
        <w:rPr>
          <w:rFonts w:asciiTheme="majorHAnsi" w:hAnsiTheme="majorHAnsi" w:cs="Segoe UI"/>
        </w:rPr>
      </w:pPr>
      <w:bookmarkStart w:id="631" w:name="_Toc10547881"/>
      <w:r w:rsidRPr="00476C8D">
        <w:rPr>
          <w:rFonts w:asciiTheme="majorHAnsi" w:hAnsiTheme="majorHAnsi" w:cs="Segoe UI"/>
        </w:rPr>
        <w:t>PINTURA</w:t>
      </w:r>
      <w:bookmarkEnd w:id="631"/>
    </w:p>
    <w:p w:rsidR="00DA6E20" w:rsidRPr="00476C8D" w:rsidRDefault="00DA6E20" w:rsidP="00CA1F5F">
      <w:pPr>
        <w:rPr>
          <w:rFonts w:asciiTheme="majorHAnsi" w:hAnsiTheme="majorHAnsi" w:cs="Segoe UI"/>
          <w:sz w:val="24"/>
          <w:szCs w:val="24"/>
        </w:rPr>
      </w:pPr>
      <w:r w:rsidRPr="00476C8D">
        <w:rPr>
          <w:rFonts w:asciiTheme="majorHAnsi" w:hAnsiTheme="majorHAnsi" w:cs="Segoe UI"/>
          <w:sz w:val="24"/>
          <w:szCs w:val="24"/>
        </w:rPr>
        <w:t>Las superficies ya limpias se cubrirán con dos manos de pintura anticorrosiva y luego dos manos de pintura de aceite de la línea y color que apruebe el supervisor. Aplicadas con pistola así: una primera mano antes de la fabricación de la estructura y una segunda mano de color después de fabricada. Las partes que durante la erección o colocado hubieren sufrido golpes, serán enderezadas y recibirán una nueva mano de pintura de anticorrosivo aplicable con brocha.</w:t>
      </w:r>
    </w:p>
    <w:p w:rsidR="00DA6E20" w:rsidRPr="00476C8D" w:rsidRDefault="00DA6E20" w:rsidP="00CA1F5F">
      <w:pPr>
        <w:rPr>
          <w:rFonts w:asciiTheme="majorHAnsi" w:hAnsiTheme="majorHAnsi" w:cs="Segoe UI"/>
          <w:sz w:val="24"/>
          <w:szCs w:val="24"/>
        </w:rPr>
      </w:pPr>
    </w:p>
    <w:p w:rsidR="00DA6E20" w:rsidRPr="00476C8D" w:rsidRDefault="00DA6E20" w:rsidP="00543B82">
      <w:pPr>
        <w:pStyle w:val="Ttulo3"/>
        <w:numPr>
          <w:ilvl w:val="2"/>
          <w:numId w:val="123"/>
        </w:numPr>
        <w:shd w:val="clear" w:color="auto" w:fill="B8CCE4" w:themeFill="accent1" w:themeFillTint="66"/>
        <w:snapToGrid w:val="0"/>
        <w:rPr>
          <w:rFonts w:asciiTheme="majorHAnsi" w:hAnsiTheme="majorHAnsi" w:cs="Segoe UI"/>
        </w:rPr>
      </w:pPr>
      <w:bookmarkStart w:id="632" w:name="_Toc10547882"/>
      <w:r w:rsidRPr="00476C8D">
        <w:rPr>
          <w:rFonts w:asciiTheme="majorHAnsi" w:hAnsiTheme="majorHAnsi" w:cs="Segoe UI"/>
        </w:rPr>
        <w:t>SOLDADURA</w:t>
      </w:r>
      <w:bookmarkEnd w:id="632"/>
    </w:p>
    <w:p w:rsidR="00DA6E20" w:rsidRPr="00476C8D" w:rsidRDefault="00DA6E20" w:rsidP="00CA1F5F">
      <w:pPr>
        <w:rPr>
          <w:rFonts w:asciiTheme="majorHAnsi" w:hAnsiTheme="majorHAnsi" w:cs="Segoe UI"/>
          <w:sz w:val="24"/>
          <w:szCs w:val="24"/>
        </w:rPr>
      </w:pPr>
      <w:r w:rsidRPr="00476C8D">
        <w:rPr>
          <w:rFonts w:asciiTheme="majorHAnsi" w:hAnsiTheme="majorHAnsi" w:cs="Segoe UI"/>
          <w:sz w:val="24"/>
          <w:szCs w:val="24"/>
        </w:rPr>
        <w:t>Cuando los planos no indiquen otra cosa, las piezas de las estructuras serán unidas mediante soldadura.</w:t>
      </w:r>
    </w:p>
    <w:p w:rsidR="00DA6E20" w:rsidRPr="00476C8D" w:rsidRDefault="00DA6E20" w:rsidP="00CA1F5F">
      <w:pPr>
        <w:rPr>
          <w:rFonts w:asciiTheme="majorHAnsi" w:hAnsiTheme="majorHAnsi" w:cs="Segoe UI"/>
          <w:sz w:val="24"/>
          <w:szCs w:val="24"/>
        </w:rPr>
      </w:pPr>
      <w:r w:rsidRPr="00476C8D">
        <w:rPr>
          <w:rFonts w:asciiTheme="majorHAnsi" w:hAnsiTheme="majorHAnsi" w:cs="Segoe UI"/>
          <w:sz w:val="24"/>
          <w:szCs w:val="24"/>
        </w:rPr>
        <w:t>La soldadura estará a cargo de los operarios aptos para llevar a cabo este tipo de trabajo, y su ejecución deberá adaptarse a las normas y sugerencias de la Sociedad Americana de Soldadura, cuando los planos no indiquen otra cosa la soldadura tendrá las siguientes dimensiones:</w:t>
      </w:r>
    </w:p>
    <w:p w:rsidR="00DA6E20" w:rsidRPr="00476C8D" w:rsidRDefault="00DA6E20" w:rsidP="00CA1F5F">
      <w:pPr>
        <w:rPr>
          <w:rFonts w:asciiTheme="majorHAnsi" w:hAnsiTheme="majorHAnsi" w:cs="Segoe UI"/>
          <w:sz w:val="24"/>
          <w:szCs w:val="24"/>
        </w:rPr>
      </w:pPr>
      <w:r w:rsidRPr="00476C8D">
        <w:rPr>
          <w:rFonts w:asciiTheme="majorHAnsi" w:hAnsiTheme="majorHAnsi" w:cs="Segoe UI"/>
          <w:sz w:val="24"/>
          <w:szCs w:val="24"/>
        </w:rPr>
        <w:t>El espesor nominal será igual al máximo espesor de las partes ligadas.</w:t>
      </w:r>
    </w:p>
    <w:p w:rsidR="00DA6E20" w:rsidRPr="00476C8D" w:rsidRDefault="00DA6E20" w:rsidP="00CA1F5F">
      <w:pPr>
        <w:rPr>
          <w:rFonts w:asciiTheme="majorHAnsi" w:hAnsiTheme="majorHAnsi" w:cs="Segoe UI"/>
          <w:sz w:val="24"/>
          <w:szCs w:val="24"/>
        </w:rPr>
      </w:pPr>
      <w:r w:rsidRPr="00476C8D">
        <w:rPr>
          <w:rFonts w:asciiTheme="majorHAnsi" w:hAnsiTheme="majorHAnsi" w:cs="Segoe UI"/>
          <w:sz w:val="24"/>
          <w:szCs w:val="24"/>
        </w:rPr>
        <w:t>En el caso de angulares simétricos con los extremos de sus alas en el plano de la unión, la longitud de ambos será 2 veces la dimensión del ala.</w:t>
      </w:r>
    </w:p>
    <w:p w:rsidR="00DA6E20" w:rsidRPr="00476C8D" w:rsidRDefault="00DA6E20" w:rsidP="00CA1F5F">
      <w:pPr>
        <w:rPr>
          <w:rFonts w:asciiTheme="majorHAnsi" w:hAnsiTheme="majorHAnsi" w:cs="Segoe UI"/>
          <w:sz w:val="24"/>
          <w:szCs w:val="24"/>
        </w:rPr>
      </w:pPr>
    </w:p>
    <w:p w:rsidR="00DA6E20" w:rsidRPr="00476C8D" w:rsidRDefault="00DA6E20" w:rsidP="00543B82">
      <w:pPr>
        <w:pStyle w:val="Ttulo3"/>
        <w:numPr>
          <w:ilvl w:val="2"/>
          <w:numId w:val="123"/>
        </w:numPr>
        <w:shd w:val="clear" w:color="auto" w:fill="B8CCE4" w:themeFill="accent1" w:themeFillTint="66"/>
        <w:snapToGrid w:val="0"/>
        <w:rPr>
          <w:rFonts w:asciiTheme="majorHAnsi" w:hAnsiTheme="majorHAnsi" w:cs="Segoe UI"/>
        </w:rPr>
      </w:pPr>
      <w:bookmarkStart w:id="633" w:name="_Toc10547883"/>
      <w:r w:rsidRPr="00476C8D">
        <w:rPr>
          <w:rFonts w:asciiTheme="majorHAnsi" w:hAnsiTheme="majorHAnsi" w:cs="Segoe UI"/>
        </w:rPr>
        <w:t>PAGO</w:t>
      </w:r>
      <w:bookmarkEnd w:id="633"/>
    </w:p>
    <w:p w:rsidR="00DA6E20" w:rsidRPr="00476C8D" w:rsidRDefault="00DA6E20" w:rsidP="00CA1F5F">
      <w:pPr>
        <w:rPr>
          <w:rFonts w:asciiTheme="majorHAnsi" w:hAnsiTheme="majorHAnsi" w:cs="Segoe UI"/>
          <w:sz w:val="24"/>
          <w:szCs w:val="24"/>
        </w:rPr>
      </w:pPr>
      <w:r w:rsidRPr="00476C8D">
        <w:rPr>
          <w:rFonts w:asciiTheme="majorHAnsi" w:hAnsiTheme="majorHAnsi" w:cs="Segoe UI"/>
          <w:sz w:val="24"/>
          <w:szCs w:val="24"/>
        </w:rPr>
        <w:t>Se pagará el número de metros cuadrados medidos al precio unitario convenido en el contrato.</w:t>
      </w:r>
    </w:p>
    <w:p w:rsidR="00DA6E20" w:rsidRPr="00476C8D" w:rsidRDefault="00DA6E20" w:rsidP="00CA1F5F">
      <w:pPr>
        <w:rPr>
          <w:rFonts w:asciiTheme="majorHAnsi" w:hAnsiTheme="majorHAnsi" w:cs="Segoe UI"/>
          <w:sz w:val="24"/>
          <w:szCs w:val="24"/>
        </w:rPr>
      </w:pPr>
    </w:p>
    <w:p w:rsidR="00DA6E20" w:rsidRPr="00476C8D" w:rsidRDefault="00DA6E20" w:rsidP="00543B82">
      <w:pPr>
        <w:pStyle w:val="Ttulo2"/>
        <w:numPr>
          <w:ilvl w:val="1"/>
          <w:numId w:val="123"/>
        </w:numPr>
        <w:shd w:val="clear" w:color="auto" w:fill="C6D9F1" w:themeFill="text2" w:themeFillTint="33"/>
        <w:snapToGrid w:val="0"/>
        <w:rPr>
          <w:rFonts w:asciiTheme="majorHAnsi" w:hAnsiTheme="majorHAnsi" w:cs="Segoe UI"/>
        </w:rPr>
      </w:pPr>
      <w:bookmarkStart w:id="634" w:name="_Toc333313115"/>
      <w:bookmarkStart w:id="635" w:name="_Toc178407908"/>
      <w:bookmarkStart w:id="636" w:name="_Toc150055511"/>
      <w:bookmarkStart w:id="637" w:name="_Toc10547884"/>
      <w:r w:rsidRPr="00476C8D">
        <w:rPr>
          <w:rFonts w:asciiTheme="majorHAnsi" w:hAnsiTheme="majorHAnsi" w:cs="Segoe UI"/>
        </w:rPr>
        <w:t>INSTALACIONES SANITARIAS</w:t>
      </w:r>
      <w:bookmarkEnd w:id="634"/>
      <w:bookmarkEnd w:id="635"/>
      <w:bookmarkEnd w:id="636"/>
      <w:bookmarkEnd w:id="637"/>
    </w:p>
    <w:p w:rsidR="00DA6E20" w:rsidRPr="00476C8D" w:rsidRDefault="00DA6E20" w:rsidP="00CA1F5F">
      <w:pPr>
        <w:pStyle w:val="Ttulo3"/>
        <w:ind w:firstLine="720"/>
        <w:rPr>
          <w:rFonts w:asciiTheme="majorHAnsi" w:hAnsiTheme="majorHAnsi" w:cs="Segoe UI"/>
        </w:rPr>
      </w:pPr>
      <w:bookmarkStart w:id="638" w:name="_Toc10546789"/>
      <w:bookmarkStart w:id="639" w:name="_Toc10547885"/>
      <w:r w:rsidRPr="00476C8D">
        <w:rPr>
          <w:rFonts w:asciiTheme="majorHAnsi" w:hAnsiTheme="majorHAnsi" w:cs="Segoe UI"/>
        </w:rPr>
        <w:t>DEFINICION Y ALCANCE</w:t>
      </w:r>
      <w:bookmarkEnd w:id="638"/>
      <w:bookmarkEnd w:id="639"/>
    </w:p>
    <w:p w:rsidR="00DA6E20" w:rsidRPr="00476C8D" w:rsidRDefault="00DA6E20" w:rsidP="00CA1F5F">
      <w:pPr>
        <w:rPr>
          <w:rFonts w:asciiTheme="majorHAnsi" w:hAnsiTheme="majorHAnsi" w:cs="Segoe UI"/>
          <w:sz w:val="24"/>
          <w:szCs w:val="24"/>
        </w:rPr>
      </w:pPr>
      <w:r w:rsidRPr="00476C8D">
        <w:rPr>
          <w:rFonts w:asciiTheme="majorHAnsi" w:hAnsiTheme="majorHAnsi" w:cs="Segoe UI"/>
          <w:sz w:val="24"/>
          <w:szCs w:val="24"/>
        </w:rPr>
        <w:t>Bajo este concepto se considerarán todos los trabajos que debe llevar a cabo el Contratista para evacuar del área del proyecto las aguas negras que por su uso se originen y todas las aguas pluviales que se precipiten en el área de construcción.</w:t>
      </w:r>
    </w:p>
    <w:p w:rsidR="00DA6E20" w:rsidRPr="00476C8D" w:rsidRDefault="00DA6E20" w:rsidP="00CA1F5F">
      <w:pPr>
        <w:rPr>
          <w:rFonts w:asciiTheme="majorHAnsi" w:hAnsiTheme="majorHAnsi" w:cs="Segoe UI"/>
          <w:sz w:val="24"/>
          <w:szCs w:val="24"/>
        </w:rPr>
      </w:pPr>
    </w:p>
    <w:p w:rsidR="00DA6E20" w:rsidRPr="00476C8D" w:rsidRDefault="00DA6E20" w:rsidP="00543B82">
      <w:pPr>
        <w:pStyle w:val="Ttulo3"/>
        <w:numPr>
          <w:ilvl w:val="2"/>
          <w:numId w:val="123"/>
        </w:numPr>
        <w:shd w:val="clear" w:color="auto" w:fill="B8CCE4" w:themeFill="accent1" w:themeFillTint="66"/>
        <w:snapToGrid w:val="0"/>
        <w:rPr>
          <w:rFonts w:asciiTheme="majorHAnsi" w:hAnsiTheme="majorHAnsi" w:cs="Segoe UI"/>
        </w:rPr>
      </w:pPr>
      <w:bookmarkStart w:id="640" w:name="_Toc10547886"/>
      <w:r w:rsidRPr="00476C8D">
        <w:rPr>
          <w:rFonts w:asciiTheme="majorHAnsi" w:hAnsiTheme="majorHAnsi" w:cs="Segoe UI"/>
        </w:rPr>
        <w:t>CAJAS DE REGISTRO</w:t>
      </w:r>
      <w:bookmarkEnd w:id="640"/>
    </w:p>
    <w:p w:rsidR="00DA6E20" w:rsidRPr="00476C8D" w:rsidRDefault="00DA6E20" w:rsidP="00CA1F5F">
      <w:pPr>
        <w:rPr>
          <w:rFonts w:asciiTheme="majorHAnsi" w:hAnsiTheme="majorHAnsi" w:cs="Segoe UI"/>
          <w:sz w:val="24"/>
          <w:szCs w:val="24"/>
        </w:rPr>
      </w:pPr>
      <w:r w:rsidRPr="00476C8D">
        <w:rPr>
          <w:rFonts w:asciiTheme="majorHAnsi" w:hAnsiTheme="majorHAnsi" w:cs="Segoe UI"/>
          <w:sz w:val="24"/>
          <w:szCs w:val="24"/>
        </w:rPr>
        <w:t>Las cajas de registro, tanto de aguas negras como de aguas pluviales se ubicarán en los sitios indicados en los planos. El Supervisor podrá ordenar la supresión o adición de cajas donde lo considere necesario.</w:t>
      </w:r>
    </w:p>
    <w:p w:rsidR="00DA6E20" w:rsidRPr="00476C8D" w:rsidRDefault="00DA6E20" w:rsidP="00CA1F5F">
      <w:pPr>
        <w:pStyle w:val="Ttulo3"/>
        <w:rPr>
          <w:rFonts w:asciiTheme="majorHAnsi" w:hAnsiTheme="majorHAnsi" w:cs="Segoe UI"/>
        </w:rPr>
      </w:pPr>
    </w:p>
    <w:p w:rsidR="00DA6E20" w:rsidRPr="00476C8D" w:rsidRDefault="00DA6E20" w:rsidP="00543B82">
      <w:pPr>
        <w:pStyle w:val="Ttulo3"/>
        <w:numPr>
          <w:ilvl w:val="3"/>
          <w:numId w:val="123"/>
        </w:numPr>
        <w:shd w:val="clear" w:color="auto" w:fill="B8CCE4" w:themeFill="accent1" w:themeFillTint="66"/>
        <w:snapToGrid w:val="0"/>
        <w:rPr>
          <w:rFonts w:asciiTheme="majorHAnsi" w:hAnsiTheme="majorHAnsi" w:cs="Segoe UI"/>
        </w:rPr>
      </w:pPr>
      <w:bookmarkStart w:id="641" w:name="_Toc10547887"/>
      <w:r w:rsidRPr="00476C8D">
        <w:rPr>
          <w:rFonts w:asciiTheme="majorHAnsi" w:hAnsiTheme="majorHAnsi" w:cs="Segoe UI"/>
        </w:rPr>
        <w:t>DIMENSIONES</w:t>
      </w:r>
      <w:bookmarkEnd w:id="641"/>
    </w:p>
    <w:p w:rsidR="00DA6E20" w:rsidRPr="00476C8D" w:rsidRDefault="00DA6E20" w:rsidP="00CA1F5F">
      <w:pPr>
        <w:rPr>
          <w:rFonts w:asciiTheme="majorHAnsi" w:hAnsiTheme="majorHAnsi" w:cs="Segoe UI"/>
          <w:sz w:val="24"/>
          <w:szCs w:val="24"/>
        </w:rPr>
      </w:pPr>
      <w:r w:rsidRPr="00476C8D">
        <w:rPr>
          <w:rFonts w:asciiTheme="majorHAnsi" w:hAnsiTheme="majorHAnsi" w:cs="Segoe UI"/>
          <w:sz w:val="24"/>
          <w:szCs w:val="24"/>
        </w:rPr>
        <w:t>Las cajas de registro tendrán un tamaño no menor de (40 x 40) cm. interior, ni menor que el doble de diámetro de la tubería afluente. De estos valores se tomará el mayor. La corona de la tubería debe quedar por lo menos a una profundidad de 30cm del nivel del piso o a una profundidad equivalente a un diámetro de la tubería; de estos dos valores se tomará el mayor.</w:t>
      </w:r>
    </w:p>
    <w:p w:rsidR="00DA6E20" w:rsidRPr="00476C8D" w:rsidRDefault="00DA6E20" w:rsidP="00CA1F5F">
      <w:pPr>
        <w:rPr>
          <w:rFonts w:asciiTheme="majorHAnsi" w:hAnsiTheme="majorHAnsi" w:cs="Segoe UI"/>
          <w:sz w:val="24"/>
          <w:szCs w:val="24"/>
        </w:rPr>
      </w:pPr>
      <w:r w:rsidRPr="00476C8D">
        <w:rPr>
          <w:rFonts w:asciiTheme="majorHAnsi" w:hAnsiTheme="majorHAnsi" w:cs="Segoe UI"/>
          <w:sz w:val="24"/>
          <w:szCs w:val="24"/>
        </w:rPr>
        <w:t>El Supervisor podrá variar estas dimensiones cuando las condiciones específicas lo exijan.</w:t>
      </w:r>
    </w:p>
    <w:p w:rsidR="00DA6E20" w:rsidRPr="00476C8D" w:rsidRDefault="00DA6E20" w:rsidP="00CA1F5F">
      <w:pPr>
        <w:rPr>
          <w:rFonts w:asciiTheme="majorHAnsi" w:hAnsiTheme="majorHAnsi" w:cs="Segoe UI"/>
          <w:sz w:val="24"/>
          <w:szCs w:val="24"/>
        </w:rPr>
      </w:pPr>
    </w:p>
    <w:p w:rsidR="00DA6E20" w:rsidRPr="00476C8D" w:rsidRDefault="00DA6E20" w:rsidP="00543B82">
      <w:pPr>
        <w:pStyle w:val="Ttulo3"/>
        <w:numPr>
          <w:ilvl w:val="3"/>
          <w:numId w:val="123"/>
        </w:numPr>
        <w:shd w:val="clear" w:color="auto" w:fill="B8CCE4" w:themeFill="accent1" w:themeFillTint="66"/>
        <w:snapToGrid w:val="0"/>
        <w:rPr>
          <w:rFonts w:asciiTheme="majorHAnsi" w:hAnsiTheme="majorHAnsi" w:cs="Segoe UI"/>
        </w:rPr>
      </w:pPr>
      <w:bookmarkStart w:id="642" w:name="_Toc10547888"/>
      <w:r w:rsidRPr="00476C8D">
        <w:rPr>
          <w:rFonts w:asciiTheme="majorHAnsi" w:hAnsiTheme="majorHAnsi" w:cs="Segoe UI"/>
        </w:rPr>
        <w:t>MATERIALES</w:t>
      </w:r>
      <w:bookmarkEnd w:id="642"/>
    </w:p>
    <w:p w:rsidR="00DA6E20" w:rsidRPr="00476C8D" w:rsidRDefault="00DA6E20" w:rsidP="00CB2FF9">
      <w:pPr>
        <w:pStyle w:val="Prrafodelista"/>
        <w:numPr>
          <w:ilvl w:val="0"/>
          <w:numId w:val="95"/>
        </w:numPr>
        <w:rPr>
          <w:rFonts w:asciiTheme="majorHAnsi" w:hAnsiTheme="majorHAnsi" w:cs="Segoe UI"/>
          <w:sz w:val="24"/>
          <w:szCs w:val="24"/>
        </w:rPr>
      </w:pPr>
      <w:r w:rsidRPr="00476C8D">
        <w:rPr>
          <w:rFonts w:asciiTheme="majorHAnsi" w:hAnsiTheme="majorHAnsi" w:cs="Segoe UI"/>
          <w:sz w:val="24"/>
          <w:szCs w:val="24"/>
        </w:rPr>
        <w:t xml:space="preserve">Las paredes de las cajas de registro serán de ladrillo </w:t>
      </w:r>
      <w:proofErr w:type="spellStart"/>
      <w:r w:rsidRPr="00476C8D">
        <w:rPr>
          <w:rFonts w:asciiTheme="majorHAnsi" w:hAnsiTheme="majorHAnsi" w:cs="Segoe UI"/>
          <w:sz w:val="24"/>
          <w:szCs w:val="24"/>
        </w:rPr>
        <w:t>rafón</w:t>
      </w:r>
      <w:proofErr w:type="spellEnd"/>
      <w:r w:rsidRPr="00476C8D">
        <w:rPr>
          <w:rFonts w:asciiTheme="majorHAnsi" w:hAnsiTheme="majorHAnsi" w:cs="Segoe UI"/>
          <w:sz w:val="24"/>
          <w:szCs w:val="24"/>
        </w:rPr>
        <w:t xml:space="preserve"> colocado “al hilo", ligado con mortero cemento, arena en proporción 1:3 la base de la caja será una loseta de concreto de no menos de 10cm de espesor. Se usará un concreto de una resistencia de </w:t>
      </w:r>
      <w:smartTag w:uri="urn:schemas-microsoft-com:office:smarttags" w:element="metricconverter">
        <w:smartTagPr>
          <w:attr w:name="ProductID" w:val="140 Kg"/>
        </w:smartTagPr>
        <w:r w:rsidRPr="00476C8D">
          <w:rPr>
            <w:rFonts w:asciiTheme="majorHAnsi" w:hAnsiTheme="majorHAnsi" w:cs="Segoe UI"/>
            <w:sz w:val="24"/>
            <w:szCs w:val="24"/>
          </w:rPr>
          <w:t>140 Kg</w:t>
        </w:r>
      </w:smartTag>
      <w:r w:rsidRPr="00476C8D">
        <w:rPr>
          <w:rFonts w:asciiTheme="majorHAnsi" w:hAnsiTheme="majorHAnsi" w:cs="Segoe UI"/>
          <w:sz w:val="24"/>
          <w:szCs w:val="24"/>
        </w:rPr>
        <w:t>. /cm2. La tapa de la caja de registro será también de concreto, de un espesor no menor que 7cm reforzada en cada sentido con 4 varillas de acero corrugado No.3. Cuando la caja quede localizada en área verde, acera o patios de firme de concreto, la tapa de la caja será removible provista de un asa de 0.64cm de diámetro (1/4"). Cuando la caja quede localizada debajo de un área de servicio del Edificio (sanitario, cuarto de aseo, etc.) donde haya pisos de cemento, granito o terrazo; deberá construirse la tapa adhiriendo a su superficie el material de piso correspondiente para que la superficie acabada sea uniforme y guarde sus características.</w:t>
      </w:r>
    </w:p>
    <w:p w:rsidR="00DA6E20" w:rsidRPr="00476C8D" w:rsidRDefault="00DA6E20" w:rsidP="00CB2FF9">
      <w:pPr>
        <w:pStyle w:val="Prrafodelista"/>
        <w:numPr>
          <w:ilvl w:val="0"/>
          <w:numId w:val="95"/>
        </w:numPr>
        <w:rPr>
          <w:rFonts w:asciiTheme="majorHAnsi" w:hAnsiTheme="majorHAnsi" w:cs="Segoe UI"/>
          <w:sz w:val="24"/>
          <w:szCs w:val="24"/>
        </w:rPr>
      </w:pPr>
      <w:r w:rsidRPr="00476C8D">
        <w:rPr>
          <w:rFonts w:asciiTheme="majorHAnsi" w:hAnsiTheme="majorHAnsi" w:cs="Segoe UI"/>
          <w:sz w:val="24"/>
          <w:szCs w:val="24"/>
        </w:rPr>
        <w:t>Estas tapas deberán ir provistas también de su asa correspondiente. En áreas de uso público las cajas quedarán selladas, siendo obligación del Contratista indicar su localización en el plano de bitácora. Las cajas de registro para aguas pluviales localizadas en jardines, patios o sitios donde se puede aprovechar su localización para captar aguas pluviales tendrán tapas de rejilla metálica. La rejilla consistirá en una serie de piezas de hierro forjado de 1 1/2" de ancho por 1/4" de espesor colocado paralelamente de canto y espaciadas no más de 5cm. (2"); estas piezas (platina) deberán quedar enmarcadas en un cuadro formado por ángulos de ¾” x ¾” x 3/16” cuando la caja tenga dimensiones libres mayores que 1.00m deberán reforzarse transversalmente las platinas con dos ángulos de las dimensiones arriba indicadas, por su parte central. Se proveerá de bisagras la cubierta. En todo caso, los planos presentarán un detalle de este tipo de cubiertas. Las paredes de la caja deberán repellarse interiormente con un mortero de cemento y arena, proporción 1:3 en volumen.</w:t>
      </w:r>
    </w:p>
    <w:p w:rsidR="00DA6E20" w:rsidRPr="00476C8D" w:rsidRDefault="00DA6E20" w:rsidP="00CA1F5F">
      <w:pPr>
        <w:rPr>
          <w:rFonts w:asciiTheme="majorHAnsi" w:hAnsiTheme="majorHAnsi" w:cs="Segoe UI"/>
          <w:sz w:val="24"/>
          <w:szCs w:val="24"/>
        </w:rPr>
      </w:pPr>
    </w:p>
    <w:p w:rsidR="00DA6E20" w:rsidRPr="00476C8D" w:rsidRDefault="00DA6E20" w:rsidP="00543B82">
      <w:pPr>
        <w:pStyle w:val="Ttulo3"/>
        <w:numPr>
          <w:ilvl w:val="3"/>
          <w:numId w:val="123"/>
        </w:numPr>
        <w:shd w:val="clear" w:color="auto" w:fill="C6D9F1" w:themeFill="text2" w:themeFillTint="33"/>
        <w:snapToGrid w:val="0"/>
        <w:rPr>
          <w:rFonts w:asciiTheme="majorHAnsi" w:hAnsiTheme="majorHAnsi" w:cs="Segoe UI"/>
        </w:rPr>
      </w:pPr>
      <w:bookmarkStart w:id="643" w:name="_Toc10547889"/>
      <w:r w:rsidRPr="00476C8D">
        <w:rPr>
          <w:rFonts w:asciiTheme="majorHAnsi" w:hAnsiTheme="majorHAnsi" w:cs="Segoe UI"/>
        </w:rPr>
        <w:t>MANO DE OBRA</w:t>
      </w:r>
      <w:bookmarkEnd w:id="643"/>
    </w:p>
    <w:p w:rsidR="00DA6E20" w:rsidRPr="00476C8D" w:rsidRDefault="00DA6E20" w:rsidP="00543B82">
      <w:pPr>
        <w:pStyle w:val="Ttulo3"/>
        <w:numPr>
          <w:ilvl w:val="4"/>
          <w:numId w:val="123"/>
        </w:numPr>
        <w:snapToGrid w:val="0"/>
        <w:rPr>
          <w:rFonts w:asciiTheme="majorHAnsi" w:hAnsiTheme="majorHAnsi" w:cs="Segoe UI"/>
        </w:rPr>
      </w:pPr>
      <w:bookmarkStart w:id="644" w:name="_Toc10547890"/>
      <w:r w:rsidRPr="00476C8D">
        <w:rPr>
          <w:rFonts w:asciiTheme="majorHAnsi" w:hAnsiTheme="majorHAnsi" w:cs="Segoe UI"/>
        </w:rPr>
        <w:t>EXCAVACIÓN</w:t>
      </w:r>
      <w:bookmarkEnd w:id="644"/>
    </w:p>
    <w:p w:rsidR="00DA6E20" w:rsidRPr="00476C8D" w:rsidRDefault="00DA6E20" w:rsidP="00CA1F5F">
      <w:pPr>
        <w:rPr>
          <w:rFonts w:asciiTheme="majorHAnsi" w:hAnsiTheme="majorHAnsi" w:cs="Segoe UI"/>
          <w:sz w:val="24"/>
          <w:szCs w:val="24"/>
        </w:rPr>
      </w:pPr>
      <w:r w:rsidRPr="00476C8D">
        <w:rPr>
          <w:rFonts w:asciiTheme="majorHAnsi" w:hAnsiTheme="majorHAnsi" w:cs="Segoe UI"/>
          <w:sz w:val="24"/>
          <w:szCs w:val="24"/>
        </w:rPr>
        <w:t>Se excavará el área necesaria que permita trabajar en la construcción de la caja, hasta la profundidad requerida. En caso de cajas muy profundas se tomarán prevenciones para prevenir derrumbes.</w:t>
      </w:r>
    </w:p>
    <w:p w:rsidR="00DA6E20" w:rsidRPr="00476C8D" w:rsidRDefault="00DA6E20" w:rsidP="00CA1F5F">
      <w:pPr>
        <w:rPr>
          <w:rFonts w:asciiTheme="majorHAnsi" w:hAnsiTheme="majorHAnsi" w:cs="Segoe UI"/>
          <w:sz w:val="24"/>
          <w:szCs w:val="24"/>
        </w:rPr>
      </w:pPr>
    </w:p>
    <w:p w:rsidR="00DA6E20" w:rsidRPr="00476C8D" w:rsidRDefault="00DA6E20" w:rsidP="00543B82">
      <w:pPr>
        <w:pStyle w:val="Ttulo3"/>
        <w:numPr>
          <w:ilvl w:val="2"/>
          <w:numId w:val="123"/>
        </w:numPr>
        <w:shd w:val="clear" w:color="auto" w:fill="C6D9F1" w:themeFill="text2" w:themeFillTint="33"/>
        <w:snapToGrid w:val="0"/>
        <w:rPr>
          <w:rFonts w:asciiTheme="majorHAnsi" w:hAnsiTheme="majorHAnsi" w:cs="Segoe UI"/>
        </w:rPr>
      </w:pPr>
      <w:bookmarkStart w:id="645" w:name="_Toc178407909"/>
      <w:bookmarkStart w:id="646" w:name="_Toc150055512"/>
      <w:bookmarkStart w:id="647" w:name="_Toc10547891"/>
      <w:r w:rsidRPr="00476C8D">
        <w:rPr>
          <w:rFonts w:asciiTheme="majorHAnsi" w:hAnsiTheme="majorHAnsi" w:cs="Segoe UI"/>
        </w:rPr>
        <w:t>OBRA GENERAL</w:t>
      </w:r>
      <w:bookmarkEnd w:id="645"/>
      <w:bookmarkEnd w:id="646"/>
      <w:bookmarkEnd w:id="647"/>
    </w:p>
    <w:p w:rsidR="00DA6E20" w:rsidRPr="00476C8D" w:rsidRDefault="00DA6E20" w:rsidP="00543B82">
      <w:pPr>
        <w:pStyle w:val="Ttulo3"/>
        <w:numPr>
          <w:ilvl w:val="3"/>
          <w:numId w:val="123"/>
        </w:numPr>
        <w:snapToGrid w:val="0"/>
        <w:rPr>
          <w:rFonts w:asciiTheme="majorHAnsi" w:hAnsiTheme="majorHAnsi" w:cs="Segoe UI"/>
        </w:rPr>
      </w:pPr>
      <w:bookmarkStart w:id="648" w:name="_Toc10547892"/>
      <w:r w:rsidRPr="00476C8D">
        <w:rPr>
          <w:rFonts w:asciiTheme="majorHAnsi" w:hAnsiTheme="majorHAnsi" w:cs="Segoe UI"/>
        </w:rPr>
        <w:t>EXCAVACIÓN</w:t>
      </w:r>
      <w:bookmarkEnd w:id="648"/>
    </w:p>
    <w:p w:rsidR="00DA6E20" w:rsidRPr="00476C8D" w:rsidRDefault="00DA6E20" w:rsidP="00CB2FF9">
      <w:pPr>
        <w:pStyle w:val="Prrafodelista"/>
        <w:numPr>
          <w:ilvl w:val="0"/>
          <w:numId w:val="96"/>
        </w:numPr>
        <w:rPr>
          <w:rFonts w:asciiTheme="majorHAnsi" w:hAnsiTheme="majorHAnsi" w:cs="Segoe UI"/>
          <w:sz w:val="24"/>
          <w:szCs w:val="24"/>
        </w:rPr>
      </w:pPr>
      <w:r w:rsidRPr="00476C8D">
        <w:rPr>
          <w:rFonts w:asciiTheme="majorHAnsi" w:hAnsiTheme="majorHAnsi" w:cs="Segoe UI"/>
          <w:sz w:val="24"/>
          <w:szCs w:val="24"/>
        </w:rPr>
        <w:t xml:space="preserve">Las zanjas para tubería tendrán un ancho no menor que el que permita la fácil instalación de la tubería más diez centímetros a cada lado. Cuando la excavación sea muy profunda se </w:t>
      </w:r>
      <w:r w:rsidRPr="00476C8D">
        <w:rPr>
          <w:rFonts w:asciiTheme="majorHAnsi" w:hAnsiTheme="majorHAnsi" w:cs="Segoe UI"/>
          <w:sz w:val="24"/>
          <w:szCs w:val="24"/>
        </w:rPr>
        <w:lastRenderedPageBreak/>
        <w:t>tomarán medidas para prevenir derrumbes por medio de ademes o conformando con taludes según autorice el Supervisor. La profundidad de la excavación debe ser tal que la corona de la tubería quede por lo menos a 45cm por debajo del nivel de piso terminado. En zonas donde haya tránsito o cargas accidentales altas, el nivel de la corona de la tubería quedará por lo menos a 60cm por debajo del nivel acabado. El lecho del zanjo deberá ser consistente y conformarse de acuerdo con el diámetro.</w:t>
      </w:r>
    </w:p>
    <w:p w:rsidR="00DA6E20" w:rsidRPr="00476C8D" w:rsidRDefault="00DA6E20" w:rsidP="00CB2FF9">
      <w:pPr>
        <w:pStyle w:val="Prrafodelista"/>
        <w:numPr>
          <w:ilvl w:val="0"/>
          <w:numId w:val="96"/>
        </w:numPr>
        <w:rPr>
          <w:rFonts w:asciiTheme="majorHAnsi" w:hAnsiTheme="majorHAnsi" w:cs="Segoe UI"/>
          <w:sz w:val="24"/>
          <w:szCs w:val="24"/>
        </w:rPr>
      </w:pPr>
      <w:r w:rsidRPr="00476C8D">
        <w:rPr>
          <w:rFonts w:asciiTheme="majorHAnsi" w:hAnsiTheme="majorHAnsi" w:cs="Segoe UI"/>
          <w:sz w:val="24"/>
          <w:szCs w:val="24"/>
        </w:rPr>
        <w:t>En caso de encontrarse terreno de baja consistencia, el Supervisor ordenará hacer un balastro o material similar debidamente compactado de 5cm de espesor como mínimo. El Contratista será responsable de todos los daños que se ocasionen por derrumbes.</w:t>
      </w:r>
    </w:p>
    <w:p w:rsidR="00DA6E20" w:rsidRPr="00476C8D" w:rsidRDefault="00DA6E20" w:rsidP="00CB2FF9">
      <w:pPr>
        <w:pStyle w:val="Prrafodelista"/>
        <w:numPr>
          <w:ilvl w:val="0"/>
          <w:numId w:val="96"/>
        </w:numPr>
        <w:rPr>
          <w:rFonts w:asciiTheme="majorHAnsi" w:hAnsiTheme="majorHAnsi" w:cs="Segoe UI"/>
          <w:sz w:val="24"/>
          <w:szCs w:val="24"/>
        </w:rPr>
      </w:pPr>
      <w:r w:rsidRPr="00476C8D">
        <w:rPr>
          <w:rFonts w:asciiTheme="majorHAnsi" w:hAnsiTheme="majorHAnsi" w:cs="Segoe UI"/>
          <w:sz w:val="24"/>
          <w:szCs w:val="24"/>
        </w:rPr>
        <w:t>El fondo de la excavación tendrá una pendiente no menor de 1.5% para drenaje de aguas negras ni menor que 0.80% para drenaje de aguas pluviales.</w:t>
      </w:r>
    </w:p>
    <w:p w:rsidR="00DA6E20" w:rsidRPr="00476C8D" w:rsidRDefault="00DA6E20" w:rsidP="00CA1F5F">
      <w:pPr>
        <w:rPr>
          <w:rFonts w:asciiTheme="majorHAnsi" w:hAnsiTheme="majorHAnsi" w:cs="Segoe UI"/>
          <w:sz w:val="24"/>
          <w:szCs w:val="24"/>
        </w:rPr>
      </w:pPr>
    </w:p>
    <w:p w:rsidR="00DA6E20" w:rsidRPr="00476C8D" w:rsidRDefault="00DA6E20" w:rsidP="00543B82">
      <w:pPr>
        <w:pStyle w:val="Ttulo3"/>
        <w:numPr>
          <w:ilvl w:val="3"/>
          <w:numId w:val="123"/>
        </w:numPr>
        <w:shd w:val="clear" w:color="auto" w:fill="B8CCE4" w:themeFill="accent1" w:themeFillTint="66"/>
        <w:snapToGrid w:val="0"/>
        <w:rPr>
          <w:rFonts w:asciiTheme="majorHAnsi" w:hAnsiTheme="majorHAnsi" w:cs="Segoe UI"/>
        </w:rPr>
      </w:pPr>
      <w:bookmarkStart w:id="649" w:name="_Toc10547893"/>
      <w:r w:rsidRPr="00476C8D">
        <w:rPr>
          <w:rFonts w:asciiTheme="majorHAnsi" w:hAnsiTheme="majorHAnsi" w:cs="Segoe UI"/>
        </w:rPr>
        <w:t>INSTALACIONES DE TUBERÍAS HORIZONTALES</w:t>
      </w:r>
      <w:bookmarkEnd w:id="649"/>
    </w:p>
    <w:p w:rsidR="00DA6E20" w:rsidRPr="00476C8D" w:rsidRDefault="00DA6E20" w:rsidP="00CB2FF9">
      <w:pPr>
        <w:pStyle w:val="Prrafodelista"/>
        <w:numPr>
          <w:ilvl w:val="0"/>
          <w:numId w:val="97"/>
        </w:numPr>
        <w:rPr>
          <w:rFonts w:asciiTheme="majorHAnsi" w:hAnsiTheme="majorHAnsi" w:cs="Segoe UI"/>
          <w:sz w:val="24"/>
          <w:szCs w:val="24"/>
        </w:rPr>
      </w:pPr>
      <w:r w:rsidRPr="00476C8D">
        <w:rPr>
          <w:rFonts w:asciiTheme="majorHAnsi" w:hAnsiTheme="majorHAnsi" w:cs="Segoe UI"/>
          <w:sz w:val="24"/>
          <w:szCs w:val="24"/>
        </w:rPr>
        <w:t xml:space="preserve">Las tuberías horizontales (con poca pendiente) podrán ser de plástico rígido, hierro </w:t>
      </w:r>
      <w:proofErr w:type="spellStart"/>
      <w:proofErr w:type="gramStart"/>
      <w:r w:rsidRPr="00476C8D">
        <w:rPr>
          <w:rFonts w:asciiTheme="majorHAnsi" w:hAnsiTheme="majorHAnsi" w:cs="Segoe UI"/>
          <w:sz w:val="24"/>
          <w:szCs w:val="24"/>
        </w:rPr>
        <w:t>galvanizadio</w:t>
      </w:r>
      <w:proofErr w:type="spellEnd"/>
      <w:r w:rsidRPr="00476C8D">
        <w:rPr>
          <w:rFonts w:asciiTheme="majorHAnsi" w:hAnsiTheme="majorHAnsi" w:cs="Segoe UI"/>
          <w:sz w:val="24"/>
          <w:szCs w:val="24"/>
        </w:rPr>
        <w:t xml:space="preserve">  (</w:t>
      </w:r>
      <w:proofErr w:type="gramEnd"/>
      <w:r w:rsidRPr="00476C8D">
        <w:rPr>
          <w:rFonts w:asciiTheme="majorHAnsi" w:hAnsiTheme="majorHAnsi" w:cs="Segoe UI"/>
          <w:sz w:val="24"/>
          <w:szCs w:val="24"/>
        </w:rPr>
        <w:t>PVC, HG, respectivamente simbolizado en los planos), según lo indiquen los planos. Deberán colocarse de abajo hacia arriba con la campana hacia atrás.</w:t>
      </w:r>
    </w:p>
    <w:p w:rsidR="00DA6E20" w:rsidRPr="00476C8D" w:rsidRDefault="00DA6E20" w:rsidP="00CB2FF9">
      <w:pPr>
        <w:pStyle w:val="Prrafodelista"/>
        <w:numPr>
          <w:ilvl w:val="0"/>
          <w:numId w:val="97"/>
        </w:numPr>
        <w:rPr>
          <w:rFonts w:asciiTheme="majorHAnsi" w:hAnsiTheme="majorHAnsi" w:cs="Segoe UI"/>
          <w:sz w:val="24"/>
          <w:szCs w:val="24"/>
        </w:rPr>
      </w:pPr>
      <w:r w:rsidRPr="00476C8D">
        <w:rPr>
          <w:rFonts w:asciiTheme="majorHAnsi" w:hAnsiTheme="majorHAnsi" w:cs="Segoe UI"/>
          <w:sz w:val="24"/>
          <w:szCs w:val="24"/>
        </w:rPr>
        <w:t xml:space="preserve">Las juntas de tubería de concreto se harán con el mortero indicado en artículo </w:t>
      </w:r>
      <w:r w:rsidR="0072571E" w:rsidRPr="00476C8D">
        <w:rPr>
          <w:rFonts w:asciiTheme="majorHAnsi" w:hAnsiTheme="majorHAnsi" w:cs="Segoe UI"/>
          <w:sz w:val="24"/>
          <w:szCs w:val="24"/>
        </w:rPr>
        <w:t>5</w:t>
      </w:r>
      <w:r w:rsidRPr="00476C8D">
        <w:rPr>
          <w:rFonts w:asciiTheme="majorHAnsi" w:hAnsiTheme="majorHAnsi" w:cs="Segoe UI"/>
          <w:sz w:val="24"/>
          <w:szCs w:val="24"/>
        </w:rPr>
        <w:t>.</w:t>
      </w:r>
      <w:r w:rsidR="0072571E" w:rsidRPr="00476C8D">
        <w:rPr>
          <w:rFonts w:asciiTheme="majorHAnsi" w:hAnsiTheme="majorHAnsi" w:cs="Segoe UI"/>
          <w:sz w:val="24"/>
          <w:szCs w:val="24"/>
        </w:rPr>
        <w:t>6</w:t>
      </w:r>
      <w:r w:rsidRPr="00476C8D">
        <w:rPr>
          <w:rFonts w:asciiTheme="majorHAnsi" w:hAnsiTheme="majorHAnsi" w:cs="Segoe UI"/>
          <w:sz w:val="24"/>
          <w:szCs w:val="24"/>
        </w:rPr>
        <w:t>.2. (mortero tipo BCB), usando arena cernida en tamiz No.8; en forma anular de 5cm. de ancho y 2.5cm. de espesor como mínimo. Queda terminantemente prohibido el uso de tubería plástica flexible subterránea salvo que sea recubierta con concreto. En entrepisos únicamente podrá usarse tubería plástica rígida, de hierro galvanizado. Las tuberías de concreto podrán aterrarse hasta después de 24 horas de haberse juntado y probado que no hay fugas. El Supervisor tendrá a su cargo la comprobación de que en su instalación la tubería quede debidamente afianzada. Las uniones de una tubería con otra se harán a no más de 45°. En caso de tuberías de HN, PVC o TAC se harán exactamente a 45°.</w:t>
      </w:r>
    </w:p>
    <w:p w:rsidR="00DA6E20" w:rsidRPr="00476C8D" w:rsidRDefault="00DA6E20" w:rsidP="00CA1F5F">
      <w:pPr>
        <w:rPr>
          <w:rFonts w:asciiTheme="majorHAnsi" w:hAnsiTheme="majorHAnsi" w:cs="Segoe UI"/>
          <w:sz w:val="24"/>
          <w:szCs w:val="24"/>
        </w:rPr>
      </w:pPr>
    </w:p>
    <w:p w:rsidR="00DA6E20" w:rsidRPr="00476C8D" w:rsidRDefault="00DA6E20" w:rsidP="00543B82">
      <w:pPr>
        <w:pStyle w:val="Ttulo3"/>
        <w:numPr>
          <w:ilvl w:val="3"/>
          <w:numId w:val="123"/>
        </w:numPr>
        <w:shd w:val="clear" w:color="auto" w:fill="C6D9F1" w:themeFill="text2" w:themeFillTint="33"/>
        <w:snapToGrid w:val="0"/>
        <w:rPr>
          <w:rFonts w:asciiTheme="majorHAnsi" w:hAnsiTheme="majorHAnsi" w:cs="Segoe UI"/>
        </w:rPr>
      </w:pPr>
      <w:bookmarkStart w:id="650" w:name="_Toc10547894"/>
      <w:r w:rsidRPr="00476C8D">
        <w:rPr>
          <w:rFonts w:asciiTheme="majorHAnsi" w:hAnsiTheme="majorHAnsi" w:cs="Segoe UI"/>
        </w:rPr>
        <w:t>INSTALACIÓN DE TUBERÍAS VERTICALES</w:t>
      </w:r>
      <w:bookmarkEnd w:id="650"/>
    </w:p>
    <w:p w:rsidR="00DA6E20" w:rsidRPr="00476C8D" w:rsidRDefault="00DA6E20" w:rsidP="00543B82">
      <w:pPr>
        <w:pStyle w:val="Ttulo3"/>
        <w:numPr>
          <w:ilvl w:val="4"/>
          <w:numId w:val="123"/>
        </w:numPr>
        <w:snapToGrid w:val="0"/>
        <w:rPr>
          <w:rFonts w:asciiTheme="majorHAnsi" w:hAnsiTheme="majorHAnsi" w:cs="Segoe UI"/>
        </w:rPr>
      </w:pPr>
      <w:bookmarkStart w:id="651" w:name="_Toc10547895"/>
      <w:r w:rsidRPr="00476C8D">
        <w:rPr>
          <w:rFonts w:asciiTheme="majorHAnsi" w:hAnsiTheme="majorHAnsi" w:cs="Segoe UI"/>
        </w:rPr>
        <w:t>BAJADAS DE AGUAS NEGRAS</w:t>
      </w:r>
      <w:bookmarkEnd w:id="651"/>
    </w:p>
    <w:p w:rsidR="00DA6E20" w:rsidRPr="00476C8D" w:rsidRDefault="00DA6E20" w:rsidP="00CA1F5F">
      <w:pPr>
        <w:rPr>
          <w:rFonts w:asciiTheme="majorHAnsi" w:hAnsiTheme="majorHAnsi" w:cs="Segoe UI"/>
          <w:sz w:val="24"/>
          <w:szCs w:val="24"/>
        </w:rPr>
      </w:pPr>
      <w:r w:rsidRPr="00476C8D">
        <w:rPr>
          <w:rFonts w:asciiTheme="majorHAnsi" w:hAnsiTheme="majorHAnsi" w:cs="Segoe UI"/>
          <w:sz w:val="24"/>
          <w:szCs w:val="24"/>
        </w:rPr>
        <w:t>Únicamente se permitirá el uso de tuberías de hierro negro, de asbesto-cemento, de PVC y se usará el material que indiquen los planos. El diámetro de la tubería no podrá ser menor que 10cm. (4"). Se evitará hasta donde sea posible que estas bajadas queden ahogadas dentro de columnas o castillos estructurales. Las bajadas de tubería PVC y que queden ahogadas dentro de elementos estructurales se rellenarán completamente de arena para evitar aplastamiento al momento de fundir dichos elementos, debiéndose extraer la arena en su totalidad a los 3 días después de realizar la fundición. Su localización será conforme lo especifiquen los planos. El Supervisor podrá modificar su localización, en cuyo caso se deberá anotarse en el plano de bitácora su nueva localización. Todos los accesorios de PVC utilizados deberán ser inyectados.</w:t>
      </w:r>
    </w:p>
    <w:p w:rsidR="00DA6E20" w:rsidRPr="00476C8D" w:rsidRDefault="00DA6E20" w:rsidP="00CA1F5F">
      <w:pPr>
        <w:rPr>
          <w:rFonts w:asciiTheme="majorHAnsi" w:hAnsiTheme="majorHAnsi" w:cs="Segoe UI"/>
          <w:sz w:val="24"/>
          <w:szCs w:val="24"/>
        </w:rPr>
      </w:pPr>
    </w:p>
    <w:p w:rsidR="00DA6E20" w:rsidRPr="00476C8D" w:rsidRDefault="00DA6E20" w:rsidP="00543B82">
      <w:pPr>
        <w:pStyle w:val="Ttulo3"/>
        <w:numPr>
          <w:ilvl w:val="4"/>
          <w:numId w:val="123"/>
        </w:numPr>
        <w:shd w:val="clear" w:color="auto" w:fill="B8CCE4" w:themeFill="accent1" w:themeFillTint="66"/>
        <w:snapToGrid w:val="0"/>
        <w:rPr>
          <w:rFonts w:asciiTheme="majorHAnsi" w:hAnsiTheme="majorHAnsi" w:cs="Segoe UI"/>
        </w:rPr>
      </w:pPr>
      <w:bookmarkStart w:id="652" w:name="_Toc10547896"/>
      <w:r w:rsidRPr="00476C8D">
        <w:rPr>
          <w:rFonts w:asciiTheme="majorHAnsi" w:hAnsiTheme="majorHAnsi" w:cs="Segoe UI"/>
        </w:rPr>
        <w:t>BAJADAS DE AGUAS PLUVIALES</w:t>
      </w:r>
      <w:bookmarkEnd w:id="652"/>
    </w:p>
    <w:p w:rsidR="00DA6E20" w:rsidRPr="00476C8D" w:rsidRDefault="00DA6E20" w:rsidP="00CA1F5F">
      <w:pPr>
        <w:rPr>
          <w:rFonts w:asciiTheme="majorHAnsi" w:hAnsiTheme="majorHAnsi" w:cs="Segoe UI"/>
          <w:sz w:val="24"/>
          <w:szCs w:val="24"/>
        </w:rPr>
      </w:pPr>
      <w:r w:rsidRPr="00476C8D">
        <w:rPr>
          <w:rFonts w:asciiTheme="majorHAnsi" w:hAnsiTheme="majorHAnsi" w:cs="Segoe UI"/>
          <w:sz w:val="24"/>
          <w:szCs w:val="24"/>
        </w:rPr>
        <w:t>Además de los tipos empleados en (1), podrá usarse tubería de lámina galvanizada en las dimensiones que se especifiquen en los planos. Su localización será de la forma indicada en (1) los accesorios de PVC deberán ser inyectadas.</w:t>
      </w:r>
    </w:p>
    <w:p w:rsidR="00DA6E20" w:rsidRPr="00476C8D" w:rsidRDefault="00DA6E20" w:rsidP="00CA1F5F">
      <w:pPr>
        <w:rPr>
          <w:rFonts w:asciiTheme="majorHAnsi" w:hAnsiTheme="majorHAnsi" w:cs="Segoe UI"/>
          <w:sz w:val="24"/>
          <w:szCs w:val="24"/>
        </w:rPr>
      </w:pPr>
    </w:p>
    <w:p w:rsidR="00DA6E20" w:rsidRPr="00476C8D" w:rsidRDefault="00DA6E20" w:rsidP="00543B82">
      <w:pPr>
        <w:pStyle w:val="Ttulo3"/>
        <w:numPr>
          <w:ilvl w:val="3"/>
          <w:numId w:val="123"/>
        </w:numPr>
        <w:shd w:val="clear" w:color="auto" w:fill="B8CCE4" w:themeFill="accent1" w:themeFillTint="66"/>
        <w:snapToGrid w:val="0"/>
        <w:rPr>
          <w:rFonts w:asciiTheme="majorHAnsi" w:hAnsiTheme="majorHAnsi" w:cs="Segoe UI"/>
        </w:rPr>
      </w:pPr>
      <w:bookmarkStart w:id="653" w:name="_Toc10547897"/>
      <w:r w:rsidRPr="00476C8D">
        <w:rPr>
          <w:rFonts w:asciiTheme="majorHAnsi" w:hAnsiTheme="majorHAnsi" w:cs="Segoe UI"/>
        </w:rPr>
        <w:lastRenderedPageBreak/>
        <w:t>TUBERÍAS PARA VENTILACIÓN</w:t>
      </w:r>
      <w:bookmarkEnd w:id="653"/>
    </w:p>
    <w:p w:rsidR="00DA6E20" w:rsidRPr="00476C8D" w:rsidRDefault="00DA6E20" w:rsidP="00CA1F5F">
      <w:pPr>
        <w:rPr>
          <w:rFonts w:asciiTheme="majorHAnsi" w:hAnsiTheme="majorHAnsi" w:cs="Segoe UI"/>
          <w:sz w:val="24"/>
          <w:szCs w:val="24"/>
        </w:rPr>
      </w:pPr>
      <w:r w:rsidRPr="00476C8D">
        <w:rPr>
          <w:rFonts w:asciiTheme="majorHAnsi" w:hAnsiTheme="majorHAnsi" w:cs="Segoe UI"/>
          <w:sz w:val="24"/>
          <w:szCs w:val="24"/>
        </w:rPr>
        <w:t>Por lo menos de cada dos inodoros saldrá una tubería de ventilación. Esta será de tubería rígida PVC (2"). Será conveniente excavar primero las zanjas para tubería para drenar posibles inundaciones por lluvia.</w:t>
      </w:r>
    </w:p>
    <w:p w:rsidR="00DA6E20" w:rsidRPr="00476C8D" w:rsidRDefault="00DA6E20" w:rsidP="00CA1F5F">
      <w:pPr>
        <w:rPr>
          <w:rFonts w:asciiTheme="majorHAnsi" w:hAnsiTheme="majorHAnsi" w:cs="Segoe UI"/>
          <w:sz w:val="24"/>
          <w:szCs w:val="24"/>
        </w:rPr>
      </w:pPr>
      <w:r w:rsidRPr="00476C8D">
        <w:rPr>
          <w:rFonts w:asciiTheme="majorHAnsi" w:hAnsiTheme="majorHAnsi" w:cs="Segoe UI"/>
          <w:sz w:val="24"/>
          <w:szCs w:val="24"/>
        </w:rPr>
        <w:t>El lecho de la excavación deberá nivelarse y compactarse previo a la fundición de la losa de asiento de la caja.</w:t>
      </w:r>
    </w:p>
    <w:p w:rsidR="00DA6E20" w:rsidRPr="00476C8D" w:rsidRDefault="00DA6E20" w:rsidP="00CA1F5F">
      <w:pPr>
        <w:rPr>
          <w:rFonts w:asciiTheme="majorHAnsi" w:hAnsiTheme="majorHAnsi" w:cs="Segoe UI"/>
          <w:sz w:val="24"/>
          <w:szCs w:val="24"/>
        </w:rPr>
      </w:pPr>
    </w:p>
    <w:p w:rsidR="00DA6E20" w:rsidRPr="00476C8D" w:rsidRDefault="00DA6E20" w:rsidP="00543B82">
      <w:pPr>
        <w:pStyle w:val="Ttulo3"/>
        <w:numPr>
          <w:ilvl w:val="4"/>
          <w:numId w:val="123"/>
        </w:numPr>
        <w:shd w:val="clear" w:color="auto" w:fill="B8CCE4" w:themeFill="accent1" w:themeFillTint="66"/>
        <w:snapToGrid w:val="0"/>
        <w:rPr>
          <w:rFonts w:asciiTheme="majorHAnsi" w:hAnsiTheme="majorHAnsi" w:cs="Segoe UI"/>
        </w:rPr>
      </w:pPr>
      <w:bookmarkStart w:id="654" w:name="_Toc10547898"/>
      <w:r w:rsidRPr="00476C8D">
        <w:rPr>
          <w:rFonts w:asciiTheme="majorHAnsi" w:hAnsiTheme="majorHAnsi" w:cs="Segoe UI"/>
        </w:rPr>
        <w:t>BASE DE LA CAJA</w:t>
      </w:r>
      <w:bookmarkEnd w:id="654"/>
    </w:p>
    <w:p w:rsidR="00DA6E20" w:rsidRPr="00476C8D" w:rsidRDefault="00DA6E20" w:rsidP="00CA1F5F">
      <w:pPr>
        <w:rPr>
          <w:rFonts w:asciiTheme="majorHAnsi" w:hAnsiTheme="majorHAnsi" w:cs="Segoe UI"/>
          <w:sz w:val="24"/>
          <w:szCs w:val="24"/>
        </w:rPr>
      </w:pPr>
      <w:r w:rsidRPr="00476C8D">
        <w:rPr>
          <w:rFonts w:asciiTheme="majorHAnsi" w:hAnsiTheme="majorHAnsi" w:cs="Segoe UI"/>
          <w:sz w:val="24"/>
          <w:szCs w:val="24"/>
        </w:rPr>
        <w:t>Deberá tener por lo menos las dimensiones de los límites exteriores de las paredes.</w:t>
      </w:r>
    </w:p>
    <w:p w:rsidR="00DA6E20" w:rsidRPr="00476C8D" w:rsidRDefault="00DA6E20" w:rsidP="00CA1F5F">
      <w:pPr>
        <w:rPr>
          <w:rFonts w:asciiTheme="majorHAnsi" w:hAnsiTheme="majorHAnsi" w:cs="Segoe UI"/>
          <w:sz w:val="24"/>
          <w:szCs w:val="24"/>
        </w:rPr>
      </w:pPr>
      <w:r w:rsidRPr="00476C8D">
        <w:rPr>
          <w:rFonts w:asciiTheme="majorHAnsi" w:hAnsiTheme="majorHAnsi" w:cs="Segoe UI"/>
          <w:sz w:val="24"/>
          <w:szCs w:val="24"/>
        </w:rPr>
        <w:t>El nivel superior de la losa deberá quedar por lo menos un centímetro más abajo que el nivel inferior de la boca del afluente, con una contra pendiente de 1%. En caso necesario se harán acanaladas dirigidas a la boca del afluente.</w:t>
      </w:r>
    </w:p>
    <w:p w:rsidR="00DA6E20" w:rsidRPr="00476C8D" w:rsidRDefault="00DA6E20" w:rsidP="00CA1F5F">
      <w:pPr>
        <w:rPr>
          <w:rFonts w:asciiTheme="majorHAnsi" w:hAnsiTheme="majorHAnsi" w:cs="Segoe UI"/>
          <w:sz w:val="24"/>
          <w:szCs w:val="24"/>
        </w:rPr>
      </w:pPr>
    </w:p>
    <w:p w:rsidR="00DA6E20" w:rsidRPr="00476C8D" w:rsidRDefault="00DA6E20" w:rsidP="00543B82">
      <w:pPr>
        <w:pStyle w:val="Ttulo3"/>
        <w:numPr>
          <w:ilvl w:val="4"/>
          <w:numId w:val="123"/>
        </w:numPr>
        <w:shd w:val="clear" w:color="auto" w:fill="B8CCE4" w:themeFill="accent1" w:themeFillTint="66"/>
        <w:snapToGrid w:val="0"/>
        <w:rPr>
          <w:rFonts w:asciiTheme="majorHAnsi" w:hAnsiTheme="majorHAnsi" w:cs="Segoe UI"/>
        </w:rPr>
      </w:pPr>
      <w:bookmarkStart w:id="655" w:name="_Toc10547899"/>
      <w:r w:rsidRPr="00476C8D">
        <w:rPr>
          <w:rFonts w:asciiTheme="majorHAnsi" w:hAnsiTheme="majorHAnsi" w:cs="Segoe UI"/>
        </w:rPr>
        <w:t>CONSTRUCCIÓN DE PAREDES</w:t>
      </w:r>
      <w:bookmarkEnd w:id="655"/>
    </w:p>
    <w:p w:rsidR="00DA6E20" w:rsidRPr="00476C8D" w:rsidRDefault="00DA6E20" w:rsidP="00CA1F5F">
      <w:pPr>
        <w:rPr>
          <w:rFonts w:asciiTheme="majorHAnsi" w:hAnsiTheme="majorHAnsi" w:cs="Segoe UI"/>
          <w:sz w:val="24"/>
          <w:szCs w:val="24"/>
        </w:rPr>
      </w:pPr>
      <w:r w:rsidRPr="00476C8D">
        <w:rPr>
          <w:rFonts w:asciiTheme="majorHAnsi" w:hAnsiTheme="majorHAnsi" w:cs="Segoe UI"/>
          <w:sz w:val="24"/>
          <w:szCs w:val="24"/>
        </w:rPr>
        <w:t>Se ceñirá a lo indicado en el capítulo 5.6</w:t>
      </w:r>
    </w:p>
    <w:p w:rsidR="00DA6E20" w:rsidRPr="00476C8D" w:rsidRDefault="00DA6E20" w:rsidP="00CA1F5F">
      <w:pPr>
        <w:rPr>
          <w:rFonts w:asciiTheme="majorHAnsi" w:hAnsiTheme="majorHAnsi" w:cs="Segoe UI"/>
          <w:sz w:val="24"/>
          <w:szCs w:val="24"/>
        </w:rPr>
      </w:pPr>
    </w:p>
    <w:p w:rsidR="00DA6E20" w:rsidRPr="00476C8D" w:rsidRDefault="00DA6E20" w:rsidP="00543B82">
      <w:pPr>
        <w:pStyle w:val="Ttulo3"/>
        <w:numPr>
          <w:ilvl w:val="4"/>
          <w:numId w:val="123"/>
        </w:numPr>
        <w:shd w:val="clear" w:color="auto" w:fill="B8CCE4" w:themeFill="accent1" w:themeFillTint="66"/>
        <w:snapToGrid w:val="0"/>
        <w:rPr>
          <w:rFonts w:asciiTheme="majorHAnsi" w:hAnsiTheme="majorHAnsi" w:cs="Segoe UI"/>
        </w:rPr>
      </w:pPr>
      <w:bookmarkStart w:id="656" w:name="_Toc10547900"/>
      <w:r w:rsidRPr="00476C8D">
        <w:rPr>
          <w:rFonts w:asciiTheme="majorHAnsi" w:hAnsiTheme="majorHAnsi" w:cs="Segoe UI"/>
        </w:rPr>
        <w:t>REPELLO INTERIOR</w:t>
      </w:r>
      <w:bookmarkEnd w:id="656"/>
    </w:p>
    <w:p w:rsidR="00DA6E20" w:rsidRPr="00476C8D" w:rsidRDefault="00DA6E20" w:rsidP="00CA1F5F">
      <w:pPr>
        <w:rPr>
          <w:rFonts w:asciiTheme="majorHAnsi" w:hAnsiTheme="majorHAnsi" w:cs="Segoe UI"/>
          <w:sz w:val="24"/>
          <w:szCs w:val="24"/>
        </w:rPr>
      </w:pPr>
      <w:r w:rsidRPr="00476C8D">
        <w:rPr>
          <w:rFonts w:asciiTheme="majorHAnsi" w:hAnsiTheme="majorHAnsi" w:cs="Segoe UI"/>
          <w:sz w:val="24"/>
          <w:szCs w:val="24"/>
        </w:rPr>
        <w:t>Se llevará a cabo según lo indicado en la sección 5.7 en lo que a repello se refiere.</w:t>
      </w:r>
    </w:p>
    <w:p w:rsidR="00DA6E20" w:rsidRPr="00476C8D" w:rsidRDefault="00DA6E20" w:rsidP="00CA1F5F">
      <w:pPr>
        <w:rPr>
          <w:rFonts w:asciiTheme="majorHAnsi" w:hAnsiTheme="majorHAnsi" w:cs="Segoe UI"/>
          <w:sz w:val="24"/>
          <w:szCs w:val="24"/>
        </w:rPr>
      </w:pPr>
    </w:p>
    <w:p w:rsidR="00DA6E20" w:rsidRPr="00476C8D" w:rsidRDefault="00DA6E20" w:rsidP="00543B82">
      <w:pPr>
        <w:pStyle w:val="Ttulo3"/>
        <w:numPr>
          <w:ilvl w:val="4"/>
          <w:numId w:val="123"/>
        </w:numPr>
        <w:shd w:val="clear" w:color="auto" w:fill="B8CCE4" w:themeFill="accent1" w:themeFillTint="66"/>
        <w:snapToGrid w:val="0"/>
        <w:rPr>
          <w:rFonts w:asciiTheme="majorHAnsi" w:hAnsiTheme="majorHAnsi" w:cs="Segoe UI"/>
        </w:rPr>
      </w:pPr>
      <w:bookmarkStart w:id="657" w:name="_Toc10547901"/>
      <w:r w:rsidRPr="00476C8D">
        <w:rPr>
          <w:rFonts w:asciiTheme="majorHAnsi" w:hAnsiTheme="majorHAnsi" w:cs="Segoe UI"/>
        </w:rPr>
        <w:t>CUBIERTAS</w:t>
      </w:r>
      <w:bookmarkEnd w:id="657"/>
    </w:p>
    <w:p w:rsidR="00DA6E20" w:rsidRPr="00476C8D" w:rsidRDefault="00DA6E20" w:rsidP="00CA1F5F">
      <w:pPr>
        <w:rPr>
          <w:rFonts w:asciiTheme="majorHAnsi" w:hAnsiTheme="majorHAnsi" w:cs="Segoe UI"/>
          <w:sz w:val="24"/>
          <w:szCs w:val="24"/>
        </w:rPr>
      </w:pPr>
      <w:r w:rsidRPr="00476C8D">
        <w:rPr>
          <w:rFonts w:asciiTheme="majorHAnsi" w:hAnsiTheme="majorHAnsi" w:cs="Segoe UI"/>
          <w:sz w:val="24"/>
          <w:szCs w:val="24"/>
        </w:rPr>
        <w:t>Las cubiertas serán prefabricadas y se colocarán a la altura de la superficie acabada a nivel. En caso de cajas de registro para aguas pluviales son cubiertas de rejilla metálica las pendientes del área tributaria serán dirigidas hacia la caja.</w:t>
      </w:r>
    </w:p>
    <w:p w:rsidR="00DA6E20" w:rsidRPr="00476C8D" w:rsidRDefault="00DA6E20" w:rsidP="00CA1F5F">
      <w:pPr>
        <w:rPr>
          <w:rFonts w:asciiTheme="majorHAnsi" w:hAnsiTheme="majorHAnsi" w:cs="Segoe UI"/>
          <w:sz w:val="24"/>
          <w:szCs w:val="24"/>
        </w:rPr>
      </w:pPr>
    </w:p>
    <w:p w:rsidR="00DA6E20" w:rsidRPr="00476C8D" w:rsidRDefault="00DA6E20" w:rsidP="00543B82">
      <w:pPr>
        <w:pStyle w:val="Ttulo3"/>
        <w:numPr>
          <w:ilvl w:val="4"/>
          <w:numId w:val="123"/>
        </w:numPr>
        <w:shd w:val="clear" w:color="auto" w:fill="B8CCE4" w:themeFill="accent1" w:themeFillTint="66"/>
        <w:snapToGrid w:val="0"/>
        <w:rPr>
          <w:rFonts w:asciiTheme="majorHAnsi" w:hAnsiTheme="majorHAnsi" w:cs="Segoe UI"/>
        </w:rPr>
      </w:pPr>
      <w:bookmarkStart w:id="658" w:name="_Toc10547902"/>
      <w:r w:rsidRPr="00476C8D">
        <w:rPr>
          <w:rFonts w:asciiTheme="majorHAnsi" w:hAnsiTheme="majorHAnsi" w:cs="Segoe UI"/>
        </w:rPr>
        <w:t>RELLENO</w:t>
      </w:r>
      <w:bookmarkEnd w:id="658"/>
    </w:p>
    <w:p w:rsidR="00DA6E20" w:rsidRPr="00476C8D" w:rsidRDefault="00DA6E20" w:rsidP="00CA1F5F">
      <w:pPr>
        <w:rPr>
          <w:rFonts w:asciiTheme="majorHAnsi" w:hAnsiTheme="majorHAnsi" w:cs="Segoe UI"/>
          <w:sz w:val="24"/>
          <w:szCs w:val="24"/>
        </w:rPr>
      </w:pPr>
      <w:r w:rsidRPr="00476C8D">
        <w:rPr>
          <w:rFonts w:asciiTheme="majorHAnsi" w:hAnsiTheme="majorHAnsi" w:cs="Segoe UI"/>
          <w:sz w:val="24"/>
          <w:szCs w:val="24"/>
        </w:rPr>
        <w:t xml:space="preserve">El espacio exterior será rellenado y compactado de acuerdo con las indicaciones de la sección </w:t>
      </w:r>
      <w:r w:rsidR="0072571E" w:rsidRPr="00476C8D">
        <w:rPr>
          <w:rFonts w:asciiTheme="majorHAnsi" w:hAnsiTheme="majorHAnsi" w:cs="Segoe UI"/>
          <w:sz w:val="24"/>
          <w:szCs w:val="24"/>
        </w:rPr>
        <w:t>5.5.3.</w:t>
      </w:r>
    </w:p>
    <w:p w:rsidR="00DA6E20" w:rsidRPr="00476C8D" w:rsidRDefault="00DA6E20" w:rsidP="00CA1F5F">
      <w:pPr>
        <w:rPr>
          <w:rFonts w:asciiTheme="majorHAnsi" w:hAnsiTheme="majorHAnsi" w:cs="Segoe UI"/>
          <w:sz w:val="24"/>
          <w:szCs w:val="24"/>
        </w:rPr>
      </w:pPr>
    </w:p>
    <w:p w:rsidR="00DA6E20" w:rsidRPr="00476C8D" w:rsidRDefault="00DA6E20" w:rsidP="00543B82">
      <w:pPr>
        <w:pStyle w:val="Ttulo3"/>
        <w:numPr>
          <w:ilvl w:val="4"/>
          <w:numId w:val="123"/>
        </w:numPr>
        <w:shd w:val="clear" w:color="auto" w:fill="B8CCE4" w:themeFill="accent1" w:themeFillTint="66"/>
        <w:snapToGrid w:val="0"/>
        <w:rPr>
          <w:rFonts w:asciiTheme="majorHAnsi" w:hAnsiTheme="majorHAnsi" w:cs="Segoe UI"/>
        </w:rPr>
      </w:pPr>
      <w:bookmarkStart w:id="659" w:name="_Toc10547903"/>
      <w:r w:rsidRPr="00476C8D">
        <w:rPr>
          <w:rFonts w:asciiTheme="majorHAnsi" w:hAnsiTheme="majorHAnsi" w:cs="Segoe UI"/>
        </w:rPr>
        <w:t>TUBERIAS</w:t>
      </w:r>
      <w:bookmarkEnd w:id="659"/>
    </w:p>
    <w:p w:rsidR="00DA6E20" w:rsidRPr="00476C8D" w:rsidRDefault="00DA6E20" w:rsidP="00CA1F5F">
      <w:pPr>
        <w:rPr>
          <w:rFonts w:asciiTheme="majorHAnsi" w:hAnsiTheme="majorHAnsi" w:cs="Segoe UI"/>
          <w:sz w:val="24"/>
          <w:szCs w:val="24"/>
        </w:rPr>
      </w:pPr>
      <w:r w:rsidRPr="00476C8D">
        <w:rPr>
          <w:rFonts w:asciiTheme="majorHAnsi" w:hAnsiTheme="majorHAnsi" w:cs="Segoe UI"/>
          <w:sz w:val="24"/>
          <w:szCs w:val="24"/>
        </w:rPr>
        <w:t>Los planos indicarán la localización, el diámetro, la pendiente, profundidad, el material, la dirección y el uso de la tubería. En caso de omisión, el Supervisor decidirá las características de la tubería a usarse. La instalación de tuberías de drenaje de aguas pluviales comprenderá excavación, instalación, conexiones y relleno con material selecto. Y salvo en casos especiales, se realizará bajo diferentes conceptos.</w:t>
      </w:r>
    </w:p>
    <w:p w:rsidR="00DA6E20" w:rsidRPr="00476C8D" w:rsidRDefault="00DA6E20" w:rsidP="00CA1F5F">
      <w:pPr>
        <w:rPr>
          <w:rFonts w:asciiTheme="majorHAnsi" w:hAnsiTheme="majorHAnsi" w:cs="Segoe UI"/>
          <w:sz w:val="24"/>
          <w:szCs w:val="24"/>
        </w:rPr>
      </w:pPr>
    </w:p>
    <w:p w:rsidR="00DA6E20" w:rsidRPr="00476C8D" w:rsidRDefault="00DA6E20" w:rsidP="00543B82">
      <w:pPr>
        <w:pStyle w:val="Ttulo3"/>
        <w:numPr>
          <w:ilvl w:val="4"/>
          <w:numId w:val="123"/>
        </w:numPr>
        <w:shd w:val="clear" w:color="auto" w:fill="C6D9F1" w:themeFill="text2" w:themeFillTint="33"/>
        <w:snapToGrid w:val="0"/>
        <w:rPr>
          <w:rFonts w:asciiTheme="majorHAnsi" w:hAnsiTheme="majorHAnsi" w:cs="Segoe UI"/>
        </w:rPr>
      </w:pPr>
      <w:bookmarkStart w:id="660" w:name="_Toc10547904"/>
      <w:r w:rsidRPr="00476C8D">
        <w:rPr>
          <w:rFonts w:asciiTheme="majorHAnsi" w:hAnsiTheme="majorHAnsi" w:cs="Segoe UI"/>
        </w:rPr>
        <w:t>MATERIALES</w:t>
      </w:r>
      <w:bookmarkEnd w:id="660"/>
    </w:p>
    <w:p w:rsidR="00DA6E20" w:rsidRPr="00476C8D" w:rsidRDefault="00DA6E20" w:rsidP="00543B82">
      <w:pPr>
        <w:pStyle w:val="Ttulo3"/>
        <w:numPr>
          <w:ilvl w:val="5"/>
          <w:numId w:val="123"/>
        </w:numPr>
        <w:snapToGrid w:val="0"/>
        <w:rPr>
          <w:rFonts w:asciiTheme="majorHAnsi" w:hAnsiTheme="majorHAnsi" w:cs="Segoe UI"/>
        </w:rPr>
      </w:pPr>
      <w:bookmarkStart w:id="661" w:name="_Toc10547905"/>
      <w:r w:rsidRPr="00476C8D">
        <w:rPr>
          <w:rFonts w:asciiTheme="majorHAnsi" w:hAnsiTheme="majorHAnsi" w:cs="Segoe UI"/>
        </w:rPr>
        <w:t>LECHO DE APOYO DE LAS TUBERÍAS</w:t>
      </w:r>
      <w:bookmarkEnd w:id="661"/>
    </w:p>
    <w:p w:rsidR="00DA6E20" w:rsidRPr="00476C8D" w:rsidRDefault="00DA6E20" w:rsidP="00CA1F5F">
      <w:pPr>
        <w:rPr>
          <w:rFonts w:asciiTheme="majorHAnsi" w:hAnsiTheme="majorHAnsi" w:cs="Segoe UI"/>
          <w:sz w:val="24"/>
          <w:szCs w:val="24"/>
        </w:rPr>
      </w:pPr>
      <w:r w:rsidRPr="00476C8D">
        <w:rPr>
          <w:rFonts w:asciiTheme="majorHAnsi" w:hAnsiTheme="majorHAnsi" w:cs="Segoe UI"/>
          <w:sz w:val="24"/>
          <w:szCs w:val="24"/>
        </w:rPr>
        <w:t>Las tuberías se apoyarán sobre una capa de material selecto. Se acuñará con pedazos de ladrillo o con piedras de cerro de tamaño y forma adecuados.</w:t>
      </w:r>
    </w:p>
    <w:p w:rsidR="00DA6E20" w:rsidRPr="00476C8D" w:rsidRDefault="00DA6E20" w:rsidP="00CA1F5F">
      <w:pPr>
        <w:rPr>
          <w:rFonts w:asciiTheme="majorHAnsi" w:hAnsiTheme="majorHAnsi" w:cs="Segoe UI"/>
          <w:sz w:val="24"/>
          <w:szCs w:val="24"/>
        </w:rPr>
      </w:pPr>
    </w:p>
    <w:p w:rsidR="00DA6E20" w:rsidRPr="00476C8D" w:rsidRDefault="00DA6E20" w:rsidP="00543B82">
      <w:pPr>
        <w:pStyle w:val="Ttulo3"/>
        <w:numPr>
          <w:ilvl w:val="5"/>
          <w:numId w:val="123"/>
        </w:numPr>
        <w:shd w:val="clear" w:color="auto" w:fill="B8CCE4" w:themeFill="accent1" w:themeFillTint="66"/>
        <w:snapToGrid w:val="0"/>
        <w:rPr>
          <w:rFonts w:asciiTheme="majorHAnsi" w:hAnsiTheme="majorHAnsi" w:cs="Segoe UI"/>
        </w:rPr>
      </w:pPr>
      <w:bookmarkStart w:id="662" w:name="_Toc10547906"/>
      <w:r w:rsidRPr="00476C8D">
        <w:rPr>
          <w:rFonts w:asciiTheme="majorHAnsi" w:hAnsiTheme="majorHAnsi" w:cs="Segoe UI"/>
        </w:rPr>
        <w:t>TUBERÍA DE CONCRETO PARA DRENAJES</w:t>
      </w:r>
      <w:bookmarkEnd w:id="662"/>
    </w:p>
    <w:p w:rsidR="00DA6E20" w:rsidRPr="00476C8D" w:rsidRDefault="00DA6E20" w:rsidP="00CA1F5F">
      <w:pPr>
        <w:rPr>
          <w:rFonts w:asciiTheme="majorHAnsi" w:hAnsiTheme="majorHAnsi" w:cs="Segoe UI"/>
          <w:sz w:val="24"/>
          <w:szCs w:val="24"/>
        </w:rPr>
      </w:pPr>
      <w:r w:rsidRPr="00476C8D">
        <w:rPr>
          <w:rFonts w:asciiTheme="majorHAnsi" w:hAnsiTheme="majorHAnsi" w:cs="Segoe UI"/>
          <w:sz w:val="24"/>
          <w:szCs w:val="24"/>
        </w:rPr>
        <w:t xml:space="preserve">Las tuberías de concreto simple para drenaje se fabricarán y probarán para su aceptación de acuerdo con las normas ASTM, designación C118-54. Las tuberías de concreto reforzado se </w:t>
      </w:r>
      <w:r w:rsidRPr="00476C8D">
        <w:rPr>
          <w:rFonts w:asciiTheme="majorHAnsi" w:hAnsiTheme="majorHAnsi" w:cs="Segoe UI"/>
          <w:sz w:val="24"/>
          <w:szCs w:val="24"/>
        </w:rPr>
        <w:lastRenderedPageBreak/>
        <w:t>fabricarán y se probarán para su aceptación de acuerdo con las normas ASTM, designación C76-64. El mortero para juntas será una mezcla cemento, arena proporción 1:3 en volumen.</w:t>
      </w:r>
    </w:p>
    <w:p w:rsidR="00DA6E20" w:rsidRPr="00476C8D" w:rsidRDefault="00DA6E20" w:rsidP="00CA1F5F">
      <w:pPr>
        <w:rPr>
          <w:rFonts w:asciiTheme="majorHAnsi" w:hAnsiTheme="majorHAnsi" w:cs="Segoe UI"/>
          <w:sz w:val="24"/>
          <w:szCs w:val="24"/>
        </w:rPr>
      </w:pPr>
    </w:p>
    <w:p w:rsidR="00DA6E20" w:rsidRPr="00476C8D" w:rsidRDefault="00DA6E20" w:rsidP="00543B82">
      <w:pPr>
        <w:pStyle w:val="Ttulo3"/>
        <w:numPr>
          <w:ilvl w:val="5"/>
          <w:numId w:val="123"/>
        </w:numPr>
        <w:shd w:val="clear" w:color="auto" w:fill="B8CCE4" w:themeFill="accent1" w:themeFillTint="66"/>
        <w:snapToGrid w:val="0"/>
        <w:rPr>
          <w:rFonts w:asciiTheme="majorHAnsi" w:hAnsiTheme="majorHAnsi" w:cs="Segoe UI"/>
        </w:rPr>
      </w:pPr>
      <w:bookmarkStart w:id="663" w:name="_Toc10547907"/>
      <w:r w:rsidRPr="00476C8D">
        <w:rPr>
          <w:rFonts w:asciiTheme="majorHAnsi" w:hAnsiTheme="majorHAnsi" w:cs="Segoe UI"/>
        </w:rPr>
        <w:t>TUBERÍA DE HIERRO FUNDIDO</w:t>
      </w:r>
      <w:bookmarkEnd w:id="663"/>
    </w:p>
    <w:p w:rsidR="00DA6E20" w:rsidRPr="00476C8D" w:rsidRDefault="00DA6E20" w:rsidP="00CA1F5F">
      <w:pPr>
        <w:rPr>
          <w:rFonts w:asciiTheme="majorHAnsi" w:hAnsiTheme="majorHAnsi" w:cs="Segoe UI"/>
          <w:sz w:val="24"/>
          <w:szCs w:val="24"/>
        </w:rPr>
      </w:pPr>
      <w:r w:rsidRPr="00476C8D">
        <w:rPr>
          <w:rFonts w:asciiTheme="majorHAnsi" w:hAnsiTheme="majorHAnsi" w:cs="Segoe UI"/>
          <w:sz w:val="24"/>
          <w:szCs w:val="24"/>
        </w:rPr>
        <w:t xml:space="preserve">Se usarán tubos de hierro fundido (hierro negro) donde lo indiquen los planos. Deberán ser centrífugas con una capacidad de resistir una presión radial no menor de </w:t>
      </w:r>
      <w:smartTag w:uri="urn:schemas-microsoft-com:office:smarttags" w:element="metricconverter">
        <w:smartTagPr>
          <w:attr w:name="ProductID" w:val="14 Kg"/>
        </w:smartTagPr>
        <w:r w:rsidRPr="00476C8D">
          <w:rPr>
            <w:rFonts w:asciiTheme="majorHAnsi" w:hAnsiTheme="majorHAnsi" w:cs="Segoe UI"/>
            <w:sz w:val="24"/>
            <w:szCs w:val="24"/>
          </w:rPr>
          <w:t>14 Kg</w:t>
        </w:r>
      </w:smartTag>
      <w:r w:rsidRPr="00476C8D">
        <w:rPr>
          <w:rFonts w:asciiTheme="majorHAnsi" w:hAnsiTheme="majorHAnsi" w:cs="Segoe UI"/>
          <w:sz w:val="24"/>
          <w:szCs w:val="24"/>
        </w:rPr>
        <w:t>. /cm2. (</w:t>
      </w:r>
      <w:smartTag w:uri="urn:schemas-microsoft-com:office:smarttags" w:element="metricconverter">
        <w:smartTagPr>
          <w:attr w:name="ProductID" w:val="200 libras"/>
        </w:smartTagPr>
        <w:r w:rsidRPr="00476C8D">
          <w:rPr>
            <w:rFonts w:asciiTheme="majorHAnsi" w:hAnsiTheme="majorHAnsi" w:cs="Segoe UI"/>
            <w:sz w:val="24"/>
            <w:szCs w:val="24"/>
          </w:rPr>
          <w:t>200 libras</w:t>
        </w:r>
      </w:smartTag>
      <w:r w:rsidRPr="00476C8D">
        <w:rPr>
          <w:rFonts w:asciiTheme="majorHAnsi" w:hAnsiTheme="majorHAnsi" w:cs="Segoe UI"/>
          <w:sz w:val="24"/>
          <w:szCs w:val="24"/>
        </w:rPr>
        <w:t xml:space="preserve"> por pulgada cuadrada) dentro del margen de seguridad admisible. Las juntas serán calafateadas con plomo ó con algún otro material dúctil que asegure su impermeabilidad y permita cierta flexibilidad.</w:t>
      </w:r>
    </w:p>
    <w:p w:rsidR="00DA6E20" w:rsidRPr="00476C8D" w:rsidRDefault="00DA6E20" w:rsidP="00CA1F5F">
      <w:pPr>
        <w:rPr>
          <w:rFonts w:asciiTheme="majorHAnsi" w:hAnsiTheme="majorHAnsi" w:cs="Segoe UI"/>
          <w:sz w:val="24"/>
          <w:szCs w:val="24"/>
        </w:rPr>
      </w:pPr>
    </w:p>
    <w:p w:rsidR="00DA6E20" w:rsidRPr="00476C8D" w:rsidRDefault="000967FC" w:rsidP="00543B82">
      <w:pPr>
        <w:pStyle w:val="Ttulo3"/>
        <w:numPr>
          <w:ilvl w:val="5"/>
          <w:numId w:val="123"/>
        </w:numPr>
        <w:shd w:val="clear" w:color="auto" w:fill="B8CCE4" w:themeFill="accent1" w:themeFillTint="66"/>
        <w:snapToGrid w:val="0"/>
        <w:rPr>
          <w:rFonts w:asciiTheme="majorHAnsi" w:hAnsiTheme="majorHAnsi" w:cs="Segoe UI"/>
        </w:rPr>
      </w:pPr>
      <w:bookmarkStart w:id="664" w:name="_Toc10547908"/>
      <w:r w:rsidRPr="00476C8D">
        <w:rPr>
          <w:rFonts w:asciiTheme="majorHAnsi" w:hAnsiTheme="majorHAnsi" w:cs="Segoe UI"/>
        </w:rPr>
        <w:t>TUBERÍA DE PLÁSTICO</w:t>
      </w:r>
      <w:bookmarkEnd w:id="664"/>
    </w:p>
    <w:p w:rsidR="00DA6E20" w:rsidRPr="00476C8D" w:rsidRDefault="00DA6E20" w:rsidP="00CA1F5F">
      <w:pPr>
        <w:rPr>
          <w:rFonts w:asciiTheme="majorHAnsi" w:hAnsiTheme="majorHAnsi" w:cs="Segoe UI"/>
          <w:sz w:val="24"/>
          <w:szCs w:val="24"/>
        </w:rPr>
      </w:pPr>
      <w:r w:rsidRPr="00476C8D">
        <w:rPr>
          <w:rFonts w:asciiTheme="majorHAnsi" w:hAnsiTheme="majorHAnsi" w:cs="Segoe UI"/>
          <w:sz w:val="24"/>
          <w:szCs w:val="24"/>
        </w:rPr>
        <w:t>Donde los planos lo indiquen se usará tubería tipo PVC (rígida). Las juntas serán de cemento plástico del tipo y marca que recomienda la fábrica de la tubería.</w:t>
      </w:r>
    </w:p>
    <w:p w:rsidR="00DA6E20" w:rsidRPr="00476C8D" w:rsidRDefault="00DA6E20" w:rsidP="00CA1F5F">
      <w:pPr>
        <w:rPr>
          <w:rFonts w:asciiTheme="majorHAnsi" w:hAnsiTheme="majorHAnsi" w:cs="Segoe UI"/>
          <w:sz w:val="24"/>
          <w:szCs w:val="24"/>
        </w:rPr>
      </w:pPr>
    </w:p>
    <w:p w:rsidR="00DA6E20" w:rsidRPr="00476C8D" w:rsidRDefault="00DA6E20" w:rsidP="00543B82">
      <w:pPr>
        <w:pStyle w:val="Ttulo3"/>
        <w:numPr>
          <w:ilvl w:val="5"/>
          <w:numId w:val="123"/>
        </w:numPr>
        <w:shd w:val="clear" w:color="auto" w:fill="B8CCE4" w:themeFill="accent1" w:themeFillTint="66"/>
        <w:snapToGrid w:val="0"/>
        <w:rPr>
          <w:rFonts w:asciiTheme="majorHAnsi" w:hAnsiTheme="majorHAnsi" w:cs="Segoe UI"/>
        </w:rPr>
      </w:pPr>
      <w:bookmarkStart w:id="665" w:name="_Toc10547909"/>
      <w:r w:rsidRPr="00476C8D">
        <w:rPr>
          <w:rFonts w:asciiTheme="majorHAnsi" w:hAnsiTheme="majorHAnsi" w:cs="Segoe UI"/>
        </w:rPr>
        <w:t>TUBERÍA DE ASBESTO</w:t>
      </w:r>
      <w:bookmarkEnd w:id="665"/>
    </w:p>
    <w:p w:rsidR="00DA6E20" w:rsidRPr="00476C8D" w:rsidRDefault="00DA6E20" w:rsidP="00CA1F5F">
      <w:pPr>
        <w:rPr>
          <w:rFonts w:asciiTheme="majorHAnsi" w:hAnsiTheme="majorHAnsi" w:cs="Segoe UI"/>
          <w:sz w:val="24"/>
          <w:szCs w:val="24"/>
        </w:rPr>
      </w:pPr>
      <w:r w:rsidRPr="00476C8D">
        <w:rPr>
          <w:rFonts w:asciiTheme="majorHAnsi" w:hAnsiTheme="majorHAnsi" w:cs="Segoe UI"/>
          <w:sz w:val="24"/>
          <w:szCs w:val="24"/>
        </w:rPr>
        <w:t>Podrán usarse en sustitución de las de concreto, siempre que llenen los requisitos de resistencia, impermeabilidad y durabilidad. Las juntas de este tipo de tubería serán flexibles y estarán conforme a las especificaciones de fábrica.</w:t>
      </w:r>
    </w:p>
    <w:p w:rsidR="00DA6E20" w:rsidRPr="00476C8D" w:rsidRDefault="00DA6E20" w:rsidP="00CA1F5F">
      <w:pPr>
        <w:rPr>
          <w:rFonts w:asciiTheme="majorHAnsi" w:hAnsiTheme="majorHAnsi" w:cs="Segoe UI"/>
          <w:sz w:val="24"/>
          <w:szCs w:val="24"/>
        </w:rPr>
      </w:pPr>
      <w:r w:rsidRPr="00476C8D">
        <w:rPr>
          <w:rFonts w:asciiTheme="majorHAnsi" w:hAnsiTheme="majorHAnsi" w:cs="Segoe UI"/>
          <w:sz w:val="24"/>
          <w:szCs w:val="24"/>
        </w:rPr>
        <w:t xml:space="preserve">La ventila será un tubo de hierro galvanizado o de PVC. Antes de salir sobre el techo de la construcción, el tubo deberá afianzarse a la pared; la salida sobre el techo tendrá una longitud mínima de </w:t>
      </w:r>
      <w:smartTag w:uri="urn:schemas-microsoft-com:office:smarttags" w:element="metricconverter">
        <w:smartTagPr>
          <w:attr w:name="ProductID" w:val="25 cm"/>
        </w:smartTagPr>
        <w:r w:rsidRPr="00476C8D">
          <w:rPr>
            <w:rFonts w:asciiTheme="majorHAnsi" w:hAnsiTheme="majorHAnsi" w:cs="Segoe UI"/>
            <w:sz w:val="24"/>
            <w:szCs w:val="24"/>
          </w:rPr>
          <w:t>25 cm</w:t>
        </w:r>
      </w:smartTag>
      <w:r w:rsidRPr="00476C8D">
        <w:rPr>
          <w:rFonts w:asciiTheme="majorHAnsi" w:hAnsiTheme="majorHAnsi" w:cs="Segoe UI"/>
          <w:sz w:val="24"/>
          <w:szCs w:val="24"/>
        </w:rPr>
        <w:t>. Deberá impermeabilizarse la salida de la ventila con cemento asfáltico.</w:t>
      </w:r>
    </w:p>
    <w:p w:rsidR="00DA6E20" w:rsidRPr="00476C8D" w:rsidRDefault="00DA6E20" w:rsidP="00CA1F5F">
      <w:pPr>
        <w:rPr>
          <w:rFonts w:asciiTheme="majorHAnsi" w:hAnsiTheme="majorHAnsi" w:cs="Segoe UI"/>
          <w:sz w:val="24"/>
          <w:szCs w:val="24"/>
        </w:rPr>
      </w:pPr>
    </w:p>
    <w:p w:rsidR="00DA6E20" w:rsidRPr="00476C8D" w:rsidRDefault="00DA6E20" w:rsidP="00543B82">
      <w:pPr>
        <w:pStyle w:val="Ttulo2"/>
        <w:numPr>
          <w:ilvl w:val="1"/>
          <w:numId w:val="123"/>
        </w:numPr>
        <w:shd w:val="clear" w:color="auto" w:fill="C6D9F1" w:themeFill="text2" w:themeFillTint="33"/>
        <w:snapToGrid w:val="0"/>
        <w:rPr>
          <w:rFonts w:asciiTheme="majorHAnsi" w:hAnsiTheme="majorHAnsi" w:cs="Segoe UI"/>
        </w:rPr>
      </w:pPr>
      <w:bookmarkStart w:id="666" w:name="_Toc333313116"/>
      <w:bookmarkStart w:id="667" w:name="_Toc178407910"/>
      <w:bookmarkStart w:id="668" w:name="_Toc150055513"/>
      <w:bookmarkStart w:id="669" w:name="_Toc10547910"/>
      <w:r w:rsidRPr="00476C8D">
        <w:rPr>
          <w:rFonts w:asciiTheme="majorHAnsi" w:hAnsiTheme="majorHAnsi" w:cs="Segoe UI"/>
        </w:rPr>
        <w:t>OTRAS OBRAS SANITARIAS</w:t>
      </w:r>
      <w:bookmarkEnd w:id="666"/>
      <w:bookmarkEnd w:id="667"/>
      <w:bookmarkEnd w:id="668"/>
      <w:bookmarkEnd w:id="669"/>
    </w:p>
    <w:p w:rsidR="00DA6E20" w:rsidRPr="00476C8D" w:rsidRDefault="00DA6E20" w:rsidP="00CA1F5F">
      <w:pPr>
        <w:rPr>
          <w:rFonts w:asciiTheme="majorHAnsi" w:hAnsiTheme="majorHAnsi" w:cs="Segoe UI"/>
          <w:sz w:val="24"/>
          <w:szCs w:val="24"/>
        </w:rPr>
      </w:pPr>
      <w:r w:rsidRPr="00476C8D">
        <w:rPr>
          <w:rFonts w:asciiTheme="majorHAnsi" w:hAnsiTheme="majorHAnsi" w:cs="Segoe UI"/>
          <w:sz w:val="24"/>
          <w:szCs w:val="24"/>
        </w:rPr>
        <w:t>Cualquier otra obra o instalación de carácter especial será detallada en plano y descrita en las disposiciones especiales tanto en lo que se refiere a materiales y normas constructivas como a forma de medida y pago.</w:t>
      </w:r>
    </w:p>
    <w:p w:rsidR="00DA6E20" w:rsidRPr="00476C8D" w:rsidRDefault="00DA6E20" w:rsidP="00CA1F5F">
      <w:pPr>
        <w:rPr>
          <w:rFonts w:asciiTheme="majorHAnsi" w:hAnsiTheme="majorHAnsi" w:cs="Segoe UI"/>
          <w:sz w:val="24"/>
          <w:szCs w:val="24"/>
        </w:rPr>
      </w:pPr>
    </w:p>
    <w:p w:rsidR="00DA6E20" w:rsidRPr="00476C8D" w:rsidRDefault="00DA6E20" w:rsidP="00543B82">
      <w:pPr>
        <w:pStyle w:val="Ttulo3"/>
        <w:numPr>
          <w:ilvl w:val="2"/>
          <w:numId w:val="123"/>
        </w:numPr>
        <w:snapToGrid w:val="0"/>
        <w:rPr>
          <w:rFonts w:asciiTheme="majorHAnsi" w:hAnsiTheme="majorHAnsi" w:cs="Segoe UI"/>
        </w:rPr>
      </w:pPr>
      <w:bookmarkStart w:id="670" w:name="_Toc10547911"/>
      <w:r w:rsidRPr="00476C8D">
        <w:rPr>
          <w:rFonts w:asciiTheme="majorHAnsi" w:hAnsiTheme="majorHAnsi" w:cs="Segoe UI"/>
        </w:rPr>
        <w:t>PRUEBA</w:t>
      </w:r>
      <w:bookmarkEnd w:id="670"/>
    </w:p>
    <w:p w:rsidR="00DA6E20" w:rsidRPr="00476C8D" w:rsidRDefault="00DA6E20" w:rsidP="00CA1F5F">
      <w:pPr>
        <w:rPr>
          <w:rFonts w:asciiTheme="majorHAnsi" w:hAnsiTheme="majorHAnsi" w:cs="Segoe UI"/>
          <w:sz w:val="24"/>
          <w:szCs w:val="24"/>
        </w:rPr>
      </w:pPr>
      <w:r w:rsidRPr="00476C8D">
        <w:rPr>
          <w:rFonts w:asciiTheme="majorHAnsi" w:hAnsiTheme="majorHAnsi" w:cs="Segoe UI"/>
          <w:sz w:val="24"/>
          <w:szCs w:val="24"/>
        </w:rPr>
        <w:t xml:space="preserve">Realizadas todas las instalaciones de tubería, canales, bajadas, cajas de registro, y demás elementos del sistema, previo al relleno se realizará una prueba vertiendo agua en sus diferentes bocas de entrada y revisando posibles fugas en las juntas, empalmes, a través de paredes, etc. Si existiera duda sobre la proveniencia del agua de fuga, podrá usarse anilina como colorante. </w:t>
      </w:r>
    </w:p>
    <w:p w:rsidR="00DA6E20" w:rsidRPr="00476C8D" w:rsidRDefault="00DA6E20" w:rsidP="00CA1F5F">
      <w:pPr>
        <w:rPr>
          <w:rFonts w:asciiTheme="majorHAnsi" w:hAnsiTheme="majorHAnsi" w:cs="Segoe UI"/>
          <w:sz w:val="24"/>
          <w:szCs w:val="24"/>
        </w:rPr>
      </w:pPr>
      <w:r w:rsidRPr="00476C8D">
        <w:rPr>
          <w:rFonts w:asciiTheme="majorHAnsi" w:hAnsiTheme="majorHAnsi" w:cs="Segoe UI"/>
          <w:sz w:val="24"/>
          <w:szCs w:val="24"/>
        </w:rPr>
        <w:t>Durante la prueba se hará funcionar a sección llena, salvo que el Supervisor no lo considere necesario. Además de esta prueba física se revisará que los niveles de las tapas y las profundidades de las tuberías sean los especificados.</w:t>
      </w:r>
    </w:p>
    <w:p w:rsidR="00DA6E20" w:rsidRPr="00476C8D" w:rsidRDefault="00DA6E20" w:rsidP="00CA1F5F">
      <w:pPr>
        <w:rPr>
          <w:rFonts w:asciiTheme="majorHAnsi" w:hAnsiTheme="majorHAnsi" w:cs="Segoe UI"/>
          <w:sz w:val="24"/>
          <w:szCs w:val="24"/>
        </w:rPr>
      </w:pPr>
    </w:p>
    <w:p w:rsidR="00DA6E20" w:rsidRPr="00476C8D" w:rsidRDefault="00DA6E20" w:rsidP="00543B82">
      <w:pPr>
        <w:pStyle w:val="Ttulo3"/>
        <w:numPr>
          <w:ilvl w:val="2"/>
          <w:numId w:val="123"/>
        </w:numPr>
        <w:shd w:val="clear" w:color="auto" w:fill="B8CCE4" w:themeFill="accent1" w:themeFillTint="66"/>
        <w:snapToGrid w:val="0"/>
        <w:rPr>
          <w:rFonts w:asciiTheme="majorHAnsi" w:hAnsiTheme="majorHAnsi" w:cs="Segoe UI"/>
        </w:rPr>
      </w:pPr>
      <w:bookmarkStart w:id="671" w:name="_Toc10547912"/>
      <w:r w:rsidRPr="00476C8D">
        <w:rPr>
          <w:rFonts w:asciiTheme="majorHAnsi" w:hAnsiTheme="majorHAnsi" w:cs="Segoe UI"/>
        </w:rPr>
        <w:t>MEDIDA</w:t>
      </w:r>
      <w:bookmarkEnd w:id="671"/>
    </w:p>
    <w:p w:rsidR="00DA6E20" w:rsidRPr="00476C8D" w:rsidRDefault="00DA6E20" w:rsidP="00CA1F5F">
      <w:pPr>
        <w:rPr>
          <w:rFonts w:asciiTheme="majorHAnsi" w:hAnsiTheme="majorHAnsi" w:cs="Segoe UI"/>
          <w:sz w:val="24"/>
          <w:szCs w:val="24"/>
        </w:rPr>
      </w:pPr>
      <w:r w:rsidRPr="00476C8D">
        <w:rPr>
          <w:rFonts w:asciiTheme="majorHAnsi" w:hAnsiTheme="majorHAnsi" w:cs="Segoe UI"/>
          <w:sz w:val="24"/>
          <w:szCs w:val="24"/>
        </w:rPr>
        <w:t>Los trabajos de instalaciones sanitarias se medirán así:</w:t>
      </w:r>
    </w:p>
    <w:p w:rsidR="00DA6E20" w:rsidRPr="00476C8D" w:rsidRDefault="00DA6E20" w:rsidP="00CB2FF9">
      <w:pPr>
        <w:pStyle w:val="Prrafodelista"/>
        <w:numPr>
          <w:ilvl w:val="0"/>
          <w:numId w:val="98"/>
        </w:numPr>
        <w:rPr>
          <w:rFonts w:asciiTheme="majorHAnsi" w:hAnsiTheme="majorHAnsi" w:cs="Segoe UI"/>
          <w:sz w:val="24"/>
          <w:szCs w:val="24"/>
        </w:rPr>
      </w:pPr>
      <w:r w:rsidRPr="00476C8D">
        <w:rPr>
          <w:rFonts w:asciiTheme="majorHAnsi" w:hAnsiTheme="majorHAnsi" w:cs="Segoe UI"/>
          <w:sz w:val="24"/>
          <w:szCs w:val="24"/>
          <w:u w:val="single"/>
        </w:rPr>
        <w:t>Caja de Registro</w:t>
      </w:r>
      <w:r w:rsidRPr="00476C8D">
        <w:rPr>
          <w:rFonts w:asciiTheme="majorHAnsi" w:hAnsiTheme="majorHAnsi" w:cs="Segoe UI"/>
          <w:sz w:val="24"/>
          <w:szCs w:val="24"/>
        </w:rPr>
        <w:t>: se medirá por el número de unidades, según los diferentes, tipos que hubieren. La unidad se entenderá que incluye: excavación, construcción y relleno y se tomará en cuenta únicamente las cajas aceptadas satisfactoriamente por el Supervisor.</w:t>
      </w:r>
    </w:p>
    <w:p w:rsidR="00DA6E20" w:rsidRPr="00476C8D" w:rsidRDefault="00DA6E20" w:rsidP="00CB2FF9">
      <w:pPr>
        <w:pStyle w:val="Prrafodelista"/>
        <w:numPr>
          <w:ilvl w:val="0"/>
          <w:numId w:val="98"/>
        </w:numPr>
        <w:rPr>
          <w:rFonts w:asciiTheme="majorHAnsi" w:hAnsiTheme="majorHAnsi" w:cs="Segoe UI"/>
          <w:sz w:val="24"/>
          <w:szCs w:val="24"/>
        </w:rPr>
      </w:pPr>
      <w:r w:rsidRPr="00476C8D">
        <w:rPr>
          <w:rFonts w:asciiTheme="majorHAnsi" w:hAnsiTheme="majorHAnsi" w:cs="Segoe UI"/>
          <w:sz w:val="24"/>
          <w:szCs w:val="24"/>
        </w:rPr>
        <w:t>Tuberías "horizontales", bajadas ventilas, etc.</w:t>
      </w:r>
    </w:p>
    <w:p w:rsidR="00DA6E20" w:rsidRPr="00476C8D" w:rsidRDefault="00DA6E20" w:rsidP="00CB2FF9">
      <w:pPr>
        <w:pStyle w:val="Prrafodelista"/>
        <w:numPr>
          <w:ilvl w:val="0"/>
          <w:numId w:val="98"/>
        </w:numPr>
        <w:rPr>
          <w:rFonts w:asciiTheme="majorHAnsi" w:hAnsiTheme="majorHAnsi" w:cs="Segoe UI"/>
          <w:sz w:val="24"/>
          <w:szCs w:val="24"/>
        </w:rPr>
      </w:pPr>
      <w:r w:rsidRPr="00476C8D">
        <w:rPr>
          <w:rFonts w:asciiTheme="majorHAnsi" w:hAnsiTheme="majorHAnsi" w:cs="Segoe UI"/>
          <w:sz w:val="24"/>
          <w:szCs w:val="24"/>
        </w:rPr>
        <w:lastRenderedPageBreak/>
        <w:t>Se medirán los metros lineales de tubería según el material que se haya usado (hierro, concreto, etc.) y según su diámetro. El trabajo incluirá todas las actividades realizadas, desde su trazo hasta la prueba.</w:t>
      </w:r>
    </w:p>
    <w:p w:rsidR="00DA6E20" w:rsidRPr="00476C8D" w:rsidRDefault="00DA6E20" w:rsidP="00CB2FF9">
      <w:pPr>
        <w:pStyle w:val="Prrafodelista"/>
        <w:numPr>
          <w:ilvl w:val="0"/>
          <w:numId w:val="98"/>
        </w:numPr>
        <w:rPr>
          <w:rFonts w:asciiTheme="majorHAnsi" w:hAnsiTheme="majorHAnsi" w:cs="Segoe UI"/>
          <w:sz w:val="24"/>
          <w:szCs w:val="24"/>
        </w:rPr>
      </w:pPr>
      <w:r w:rsidRPr="00476C8D">
        <w:rPr>
          <w:rFonts w:asciiTheme="majorHAnsi" w:hAnsiTheme="majorHAnsi" w:cs="Segoe UI"/>
          <w:sz w:val="24"/>
          <w:szCs w:val="24"/>
        </w:rPr>
        <w:t>Canales o cunetas de concreto: se medirán los metros lineales, según su localización, material o tipo.</w:t>
      </w:r>
    </w:p>
    <w:p w:rsidR="00DA6E20" w:rsidRPr="00476C8D" w:rsidRDefault="00DA6E20" w:rsidP="00CA1F5F">
      <w:pPr>
        <w:pStyle w:val="Ttulo3"/>
        <w:rPr>
          <w:rFonts w:asciiTheme="majorHAnsi" w:hAnsiTheme="majorHAnsi" w:cs="Segoe UI"/>
        </w:rPr>
      </w:pPr>
    </w:p>
    <w:p w:rsidR="00DA6E20" w:rsidRPr="00476C8D" w:rsidRDefault="00DA6E20" w:rsidP="00543B82">
      <w:pPr>
        <w:pStyle w:val="Ttulo3"/>
        <w:numPr>
          <w:ilvl w:val="2"/>
          <w:numId w:val="123"/>
        </w:numPr>
        <w:shd w:val="clear" w:color="auto" w:fill="B8CCE4" w:themeFill="accent1" w:themeFillTint="66"/>
        <w:snapToGrid w:val="0"/>
        <w:rPr>
          <w:rFonts w:asciiTheme="majorHAnsi" w:hAnsiTheme="majorHAnsi" w:cs="Segoe UI"/>
        </w:rPr>
      </w:pPr>
      <w:bookmarkStart w:id="672" w:name="_Toc10547913"/>
      <w:r w:rsidRPr="00476C8D">
        <w:rPr>
          <w:rFonts w:asciiTheme="majorHAnsi" w:hAnsiTheme="majorHAnsi" w:cs="Segoe UI"/>
        </w:rPr>
        <w:t>PAGO</w:t>
      </w:r>
      <w:bookmarkEnd w:id="672"/>
    </w:p>
    <w:p w:rsidR="00DA6E20" w:rsidRPr="00476C8D" w:rsidRDefault="00DA6E20" w:rsidP="00CA1F5F">
      <w:pPr>
        <w:rPr>
          <w:rFonts w:asciiTheme="majorHAnsi" w:hAnsiTheme="majorHAnsi" w:cs="Segoe UI"/>
          <w:sz w:val="24"/>
          <w:szCs w:val="24"/>
        </w:rPr>
      </w:pPr>
      <w:r w:rsidRPr="00476C8D">
        <w:rPr>
          <w:rFonts w:asciiTheme="majorHAnsi" w:hAnsiTheme="majorHAnsi" w:cs="Segoe UI"/>
          <w:sz w:val="24"/>
          <w:szCs w:val="24"/>
        </w:rPr>
        <w:t>Cada concepto de instalaciones se pagará al precio unitario de la unidad de medida considerada en cada concepto.</w:t>
      </w:r>
    </w:p>
    <w:p w:rsidR="00DA6E20" w:rsidRPr="00476C8D" w:rsidRDefault="00DA6E20" w:rsidP="00CA1F5F">
      <w:pPr>
        <w:rPr>
          <w:rFonts w:asciiTheme="majorHAnsi" w:hAnsiTheme="majorHAnsi" w:cs="Segoe UI"/>
          <w:sz w:val="24"/>
          <w:szCs w:val="24"/>
        </w:rPr>
      </w:pPr>
    </w:p>
    <w:p w:rsidR="00DA6E20" w:rsidRPr="00476C8D" w:rsidRDefault="00DA6E20" w:rsidP="00543B82">
      <w:pPr>
        <w:pStyle w:val="Ttulo2"/>
        <w:numPr>
          <w:ilvl w:val="1"/>
          <w:numId w:val="123"/>
        </w:numPr>
        <w:shd w:val="clear" w:color="auto" w:fill="C6D9F1" w:themeFill="text2" w:themeFillTint="33"/>
        <w:snapToGrid w:val="0"/>
        <w:rPr>
          <w:rFonts w:asciiTheme="majorHAnsi" w:hAnsiTheme="majorHAnsi" w:cs="Segoe UI"/>
        </w:rPr>
      </w:pPr>
      <w:bookmarkStart w:id="673" w:name="_Toc333313117"/>
      <w:bookmarkStart w:id="674" w:name="_Toc178407911"/>
      <w:bookmarkStart w:id="675" w:name="_Toc150055514"/>
      <w:bookmarkStart w:id="676" w:name="_Toc10547914"/>
      <w:r w:rsidRPr="00476C8D">
        <w:rPr>
          <w:rFonts w:asciiTheme="majorHAnsi" w:hAnsiTheme="majorHAnsi" w:cs="Segoe UI"/>
        </w:rPr>
        <w:t>EJECUCIÓN DEL SISTEMA DE AGUA POTABLE</w:t>
      </w:r>
      <w:bookmarkEnd w:id="673"/>
      <w:bookmarkEnd w:id="674"/>
      <w:bookmarkEnd w:id="675"/>
      <w:bookmarkEnd w:id="676"/>
    </w:p>
    <w:p w:rsidR="00DA6E20" w:rsidRPr="00476C8D" w:rsidRDefault="00DA6E20" w:rsidP="00543B82">
      <w:pPr>
        <w:pStyle w:val="Ttulo3"/>
        <w:numPr>
          <w:ilvl w:val="2"/>
          <w:numId w:val="123"/>
        </w:numPr>
        <w:snapToGrid w:val="0"/>
        <w:rPr>
          <w:rFonts w:asciiTheme="majorHAnsi" w:hAnsiTheme="majorHAnsi" w:cs="Segoe UI"/>
        </w:rPr>
      </w:pPr>
      <w:bookmarkStart w:id="677" w:name="_Toc10547915"/>
      <w:r w:rsidRPr="00476C8D">
        <w:rPr>
          <w:rFonts w:asciiTheme="majorHAnsi" w:hAnsiTheme="majorHAnsi" w:cs="Segoe UI"/>
        </w:rPr>
        <w:t>TRABAJO INCLUIDO</w:t>
      </w:r>
      <w:bookmarkEnd w:id="677"/>
    </w:p>
    <w:p w:rsidR="00DA6E20" w:rsidRPr="00476C8D" w:rsidRDefault="00DA6E20" w:rsidP="00CA1F5F">
      <w:pPr>
        <w:rPr>
          <w:rFonts w:asciiTheme="majorHAnsi" w:hAnsiTheme="majorHAnsi" w:cs="Segoe UI"/>
          <w:sz w:val="24"/>
          <w:szCs w:val="24"/>
        </w:rPr>
      </w:pPr>
      <w:r w:rsidRPr="00476C8D">
        <w:rPr>
          <w:rFonts w:asciiTheme="majorHAnsi" w:hAnsiTheme="majorHAnsi" w:cs="Segoe UI"/>
          <w:sz w:val="24"/>
          <w:szCs w:val="24"/>
        </w:rPr>
        <w:t>Construcción del sistema interno de agua potable, prueba y desinfección del mismo, incluyendo, materiales, herramientas, mano de obra y equipos requeridos.</w:t>
      </w:r>
    </w:p>
    <w:p w:rsidR="00DA6E20" w:rsidRPr="00476C8D" w:rsidRDefault="00DA6E20" w:rsidP="00CA1F5F">
      <w:pPr>
        <w:rPr>
          <w:rFonts w:asciiTheme="majorHAnsi" w:hAnsiTheme="majorHAnsi" w:cs="Segoe UI"/>
          <w:sz w:val="24"/>
          <w:szCs w:val="24"/>
        </w:rPr>
      </w:pPr>
    </w:p>
    <w:p w:rsidR="00DA6E20" w:rsidRPr="00476C8D" w:rsidRDefault="00DA6E20" w:rsidP="00543B82">
      <w:pPr>
        <w:pStyle w:val="Ttulo3"/>
        <w:numPr>
          <w:ilvl w:val="2"/>
          <w:numId w:val="123"/>
        </w:numPr>
        <w:shd w:val="clear" w:color="auto" w:fill="B8CCE4" w:themeFill="accent1" w:themeFillTint="66"/>
        <w:snapToGrid w:val="0"/>
        <w:rPr>
          <w:rFonts w:asciiTheme="majorHAnsi" w:hAnsiTheme="majorHAnsi" w:cs="Segoe UI"/>
        </w:rPr>
      </w:pPr>
      <w:bookmarkStart w:id="678" w:name="_Toc10547916"/>
      <w:r w:rsidRPr="00476C8D">
        <w:rPr>
          <w:rFonts w:asciiTheme="majorHAnsi" w:hAnsiTheme="majorHAnsi" w:cs="Segoe UI"/>
        </w:rPr>
        <w:t>INSTRUCCIONES GENERALES</w:t>
      </w:r>
      <w:bookmarkEnd w:id="678"/>
    </w:p>
    <w:p w:rsidR="00DA6E20" w:rsidRPr="00476C8D" w:rsidRDefault="00DA6E20" w:rsidP="00CA1F5F">
      <w:pPr>
        <w:rPr>
          <w:rFonts w:asciiTheme="majorHAnsi" w:hAnsiTheme="majorHAnsi" w:cs="Segoe UI"/>
          <w:sz w:val="24"/>
          <w:szCs w:val="24"/>
        </w:rPr>
      </w:pPr>
      <w:r w:rsidRPr="00476C8D">
        <w:rPr>
          <w:rFonts w:asciiTheme="majorHAnsi" w:hAnsiTheme="majorHAnsi" w:cs="Segoe UI"/>
          <w:sz w:val="24"/>
          <w:szCs w:val="24"/>
        </w:rPr>
        <w:t>Contratista será responsable de la protección de todos los artefactos sanitarios y del sistema contra incendio contra roturas o daños, hasta la aceptación final de la obra y queda terminantemente prohibido el uso de los mismos.</w:t>
      </w:r>
    </w:p>
    <w:p w:rsidR="00DA6E20" w:rsidRPr="00476C8D" w:rsidRDefault="00DA6E20" w:rsidP="00CA1F5F">
      <w:pPr>
        <w:rPr>
          <w:rFonts w:asciiTheme="majorHAnsi" w:hAnsiTheme="majorHAnsi" w:cs="Segoe UI"/>
          <w:sz w:val="24"/>
          <w:szCs w:val="24"/>
        </w:rPr>
      </w:pPr>
      <w:r w:rsidRPr="00476C8D">
        <w:rPr>
          <w:rFonts w:asciiTheme="majorHAnsi" w:hAnsiTheme="majorHAnsi" w:cs="Segoe UI"/>
          <w:sz w:val="24"/>
          <w:szCs w:val="24"/>
        </w:rPr>
        <w:t>El Contratista, tan pronto sean instalados todos los accesorios y las válvulas de los artefactos sanitarios, deberá cubrirlos con grasa anticorrosi</w:t>
      </w:r>
      <w:r w:rsidRPr="00476C8D">
        <w:rPr>
          <w:rFonts w:asciiTheme="majorHAnsi" w:hAnsiTheme="majorHAnsi" w:cs="Segoe UI"/>
          <w:sz w:val="24"/>
          <w:szCs w:val="24"/>
        </w:rPr>
        <w:softHyphen/>
        <w:t>va, la que mantendrá hasta la terminación del proyecto; al suceder esto último, procederá a la limpieza de todos los artefactos y sus accesorios.</w:t>
      </w:r>
    </w:p>
    <w:p w:rsidR="00DA6E20" w:rsidRPr="00476C8D" w:rsidRDefault="00DA6E20" w:rsidP="00CA1F5F">
      <w:pPr>
        <w:rPr>
          <w:rFonts w:asciiTheme="majorHAnsi" w:hAnsiTheme="majorHAnsi" w:cs="Segoe UI"/>
          <w:sz w:val="24"/>
          <w:szCs w:val="24"/>
        </w:rPr>
      </w:pPr>
      <w:r w:rsidRPr="00476C8D">
        <w:rPr>
          <w:rFonts w:asciiTheme="majorHAnsi" w:hAnsiTheme="majorHAnsi" w:cs="Segoe UI"/>
          <w:sz w:val="24"/>
          <w:szCs w:val="24"/>
        </w:rPr>
        <w:t>Todas las válvulas serán colocadas con dos uniones desmontables.</w:t>
      </w:r>
    </w:p>
    <w:p w:rsidR="00DA6E20" w:rsidRPr="00476C8D" w:rsidRDefault="00DA6E20" w:rsidP="00CA1F5F">
      <w:pPr>
        <w:rPr>
          <w:rFonts w:asciiTheme="majorHAnsi" w:hAnsiTheme="majorHAnsi" w:cs="Segoe UI"/>
          <w:sz w:val="24"/>
          <w:szCs w:val="24"/>
        </w:rPr>
      </w:pPr>
    </w:p>
    <w:p w:rsidR="00DA6E20" w:rsidRPr="00476C8D" w:rsidRDefault="00DA6E20" w:rsidP="00543B82">
      <w:pPr>
        <w:pStyle w:val="Ttulo3"/>
        <w:numPr>
          <w:ilvl w:val="2"/>
          <w:numId w:val="123"/>
        </w:numPr>
        <w:shd w:val="clear" w:color="auto" w:fill="B8CCE4" w:themeFill="accent1" w:themeFillTint="66"/>
        <w:snapToGrid w:val="0"/>
        <w:rPr>
          <w:rFonts w:asciiTheme="majorHAnsi" w:hAnsiTheme="majorHAnsi" w:cs="Segoe UI"/>
        </w:rPr>
      </w:pPr>
      <w:bookmarkStart w:id="679" w:name="_Toc10547917"/>
      <w:r w:rsidRPr="00476C8D">
        <w:rPr>
          <w:rFonts w:asciiTheme="majorHAnsi" w:hAnsiTheme="majorHAnsi" w:cs="Segoe UI"/>
        </w:rPr>
        <w:t>DESINFECCION</w:t>
      </w:r>
      <w:bookmarkEnd w:id="679"/>
    </w:p>
    <w:p w:rsidR="00DA6E20" w:rsidRPr="00476C8D" w:rsidRDefault="00DA6E20" w:rsidP="00CA1F5F">
      <w:pPr>
        <w:rPr>
          <w:rFonts w:asciiTheme="majorHAnsi" w:hAnsiTheme="majorHAnsi" w:cs="Segoe UI"/>
          <w:sz w:val="24"/>
          <w:szCs w:val="24"/>
        </w:rPr>
      </w:pPr>
      <w:r w:rsidRPr="00476C8D">
        <w:rPr>
          <w:rFonts w:asciiTheme="majorHAnsi" w:hAnsiTheme="majorHAnsi" w:cs="Segoe UI"/>
          <w:sz w:val="24"/>
          <w:szCs w:val="24"/>
        </w:rPr>
        <w:t>Después de haber sido probadas satisfactoriamente, las tuberías de agua potable se desinfectarán introduciendo una solución de hipoclorito de calcio a 50 partes por millón de cloro por espacio de 24 horas; se deberán abrir y cerrar todas las válvulas mientras el sistema está siendo desinfectado; se deberá constatar la existencia de cloro residual al extremo de las tuberías.</w:t>
      </w:r>
    </w:p>
    <w:p w:rsidR="00DA6E20" w:rsidRPr="00476C8D" w:rsidRDefault="00DA6E20" w:rsidP="00CA1F5F">
      <w:pPr>
        <w:rPr>
          <w:rFonts w:asciiTheme="majorHAnsi" w:hAnsiTheme="majorHAnsi" w:cs="Segoe UI"/>
          <w:sz w:val="24"/>
          <w:szCs w:val="24"/>
        </w:rPr>
      </w:pPr>
    </w:p>
    <w:p w:rsidR="00DA6E20" w:rsidRPr="00476C8D" w:rsidRDefault="00DA6E20" w:rsidP="00543B82">
      <w:pPr>
        <w:pStyle w:val="Ttulo3"/>
        <w:numPr>
          <w:ilvl w:val="2"/>
          <w:numId w:val="123"/>
        </w:numPr>
        <w:shd w:val="clear" w:color="auto" w:fill="B8CCE4" w:themeFill="accent1" w:themeFillTint="66"/>
        <w:snapToGrid w:val="0"/>
        <w:rPr>
          <w:rFonts w:asciiTheme="majorHAnsi" w:hAnsiTheme="majorHAnsi" w:cs="Segoe UI"/>
        </w:rPr>
      </w:pPr>
      <w:bookmarkStart w:id="680" w:name="_Toc10547918"/>
      <w:r w:rsidRPr="00476C8D">
        <w:rPr>
          <w:rFonts w:asciiTheme="majorHAnsi" w:hAnsiTheme="majorHAnsi" w:cs="Segoe UI"/>
        </w:rPr>
        <w:t>COLOCACION DE VÁLVULAS</w:t>
      </w:r>
      <w:bookmarkEnd w:id="680"/>
    </w:p>
    <w:p w:rsidR="00DA6E20" w:rsidRPr="00476C8D" w:rsidRDefault="00DA6E20" w:rsidP="00CA1F5F">
      <w:pPr>
        <w:rPr>
          <w:rFonts w:asciiTheme="majorHAnsi" w:hAnsiTheme="majorHAnsi" w:cs="Segoe UI"/>
          <w:sz w:val="24"/>
          <w:szCs w:val="24"/>
        </w:rPr>
      </w:pPr>
      <w:r w:rsidRPr="00476C8D">
        <w:rPr>
          <w:rFonts w:asciiTheme="majorHAnsi" w:hAnsiTheme="majorHAnsi" w:cs="Segoe UI"/>
          <w:sz w:val="24"/>
          <w:szCs w:val="24"/>
        </w:rPr>
        <w:t>Proveerán válvulas de control en todas las tuberías ascendentes.</w:t>
      </w:r>
    </w:p>
    <w:p w:rsidR="00DA6E20" w:rsidRPr="00476C8D" w:rsidRDefault="00DA6E20" w:rsidP="00CA1F5F">
      <w:pPr>
        <w:rPr>
          <w:rFonts w:asciiTheme="majorHAnsi" w:hAnsiTheme="majorHAnsi" w:cs="Segoe UI"/>
          <w:sz w:val="24"/>
          <w:szCs w:val="24"/>
        </w:rPr>
      </w:pPr>
      <w:r w:rsidRPr="00476C8D">
        <w:rPr>
          <w:rFonts w:asciiTheme="majorHAnsi" w:hAnsiTheme="majorHAnsi" w:cs="Segoe UI"/>
          <w:sz w:val="24"/>
          <w:szCs w:val="24"/>
        </w:rPr>
        <w:t>Se instalarán válvulas principales de cierre en cada conexión de agua en todos los tanques y equipo.</w:t>
      </w:r>
    </w:p>
    <w:p w:rsidR="00DA6E20" w:rsidRPr="00476C8D" w:rsidRDefault="00DA6E20" w:rsidP="00CA1F5F">
      <w:pPr>
        <w:rPr>
          <w:rFonts w:asciiTheme="majorHAnsi" w:hAnsiTheme="majorHAnsi" w:cs="Segoe UI"/>
          <w:sz w:val="24"/>
          <w:szCs w:val="24"/>
        </w:rPr>
      </w:pPr>
      <w:r w:rsidRPr="00476C8D">
        <w:rPr>
          <w:rFonts w:asciiTheme="majorHAnsi" w:hAnsiTheme="majorHAnsi" w:cs="Segoe UI"/>
          <w:sz w:val="24"/>
          <w:szCs w:val="24"/>
        </w:rPr>
        <w:t>Los ramales que conecten a varios artefactos sanitarios serán provistos de válvulas.</w:t>
      </w:r>
    </w:p>
    <w:p w:rsidR="00DA6E20" w:rsidRPr="00476C8D" w:rsidRDefault="00DA6E20" w:rsidP="00CA1F5F">
      <w:pPr>
        <w:rPr>
          <w:rFonts w:asciiTheme="majorHAnsi" w:hAnsiTheme="majorHAnsi" w:cs="Segoe UI"/>
          <w:sz w:val="24"/>
          <w:szCs w:val="24"/>
        </w:rPr>
      </w:pPr>
    </w:p>
    <w:p w:rsidR="00DA6E20" w:rsidRPr="00476C8D" w:rsidRDefault="00DA6E20" w:rsidP="00543B82">
      <w:pPr>
        <w:pStyle w:val="Ttulo2"/>
        <w:numPr>
          <w:ilvl w:val="1"/>
          <w:numId w:val="123"/>
        </w:numPr>
        <w:shd w:val="clear" w:color="auto" w:fill="C6D9F1" w:themeFill="text2" w:themeFillTint="33"/>
        <w:snapToGrid w:val="0"/>
        <w:rPr>
          <w:rFonts w:asciiTheme="majorHAnsi" w:hAnsiTheme="majorHAnsi" w:cs="Segoe UI"/>
        </w:rPr>
      </w:pPr>
      <w:bookmarkStart w:id="681" w:name="_Toc333313118"/>
      <w:bookmarkStart w:id="682" w:name="_Toc178407912"/>
      <w:bookmarkStart w:id="683" w:name="_Toc150055515"/>
      <w:bookmarkStart w:id="684" w:name="_Toc10547919"/>
      <w:r w:rsidRPr="00476C8D">
        <w:rPr>
          <w:rFonts w:asciiTheme="majorHAnsi" w:hAnsiTheme="majorHAnsi" w:cs="Segoe UI"/>
        </w:rPr>
        <w:t>EJECUCIÓN DE LOS SISTEMAS DE AGUAS NEGRAS</w:t>
      </w:r>
      <w:bookmarkEnd w:id="681"/>
      <w:bookmarkEnd w:id="682"/>
      <w:bookmarkEnd w:id="683"/>
      <w:bookmarkEnd w:id="684"/>
    </w:p>
    <w:p w:rsidR="00DA6E20" w:rsidRPr="00476C8D" w:rsidRDefault="00DA6E20" w:rsidP="00543B82">
      <w:pPr>
        <w:pStyle w:val="Ttulo3"/>
        <w:numPr>
          <w:ilvl w:val="2"/>
          <w:numId w:val="123"/>
        </w:numPr>
        <w:snapToGrid w:val="0"/>
        <w:rPr>
          <w:rFonts w:asciiTheme="majorHAnsi" w:hAnsiTheme="majorHAnsi" w:cs="Segoe UI"/>
        </w:rPr>
      </w:pPr>
      <w:bookmarkStart w:id="685" w:name="_Toc10547920"/>
      <w:r w:rsidRPr="00476C8D">
        <w:rPr>
          <w:rFonts w:asciiTheme="majorHAnsi" w:hAnsiTheme="majorHAnsi" w:cs="Segoe UI"/>
        </w:rPr>
        <w:t>TRABAJO INCLUIDO</w:t>
      </w:r>
      <w:bookmarkEnd w:id="685"/>
    </w:p>
    <w:p w:rsidR="00DA6E20" w:rsidRPr="00476C8D" w:rsidRDefault="00DA6E20" w:rsidP="00CA1F5F">
      <w:pPr>
        <w:rPr>
          <w:rFonts w:asciiTheme="majorHAnsi" w:hAnsiTheme="majorHAnsi" w:cs="Segoe UI"/>
          <w:sz w:val="24"/>
          <w:szCs w:val="24"/>
        </w:rPr>
      </w:pPr>
      <w:r w:rsidRPr="00476C8D">
        <w:rPr>
          <w:rFonts w:asciiTheme="majorHAnsi" w:hAnsiTheme="majorHAnsi" w:cs="Segoe UI"/>
          <w:sz w:val="24"/>
          <w:szCs w:val="24"/>
        </w:rPr>
        <w:t>Construcción las redes interiores de aguas negras, comprende lo siguiente:</w:t>
      </w:r>
    </w:p>
    <w:p w:rsidR="00DA6E20" w:rsidRPr="00476C8D" w:rsidRDefault="00DA6E20" w:rsidP="00CA1F5F">
      <w:pPr>
        <w:rPr>
          <w:rFonts w:asciiTheme="majorHAnsi" w:hAnsiTheme="majorHAnsi" w:cs="Segoe UI"/>
          <w:sz w:val="24"/>
          <w:szCs w:val="24"/>
        </w:rPr>
      </w:pPr>
      <w:r w:rsidRPr="00476C8D">
        <w:rPr>
          <w:rFonts w:asciiTheme="majorHAnsi" w:hAnsiTheme="majorHAnsi" w:cs="Segoe UI"/>
          <w:sz w:val="24"/>
          <w:szCs w:val="24"/>
        </w:rPr>
        <w:t xml:space="preserve">Suministro e instalación de tubería de PVC. </w:t>
      </w:r>
      <w:proofErr w:type="gramStart"/>
      <w:r w:rsidRPr="00476C8D">
        <w:rPr>
          <w:rFonts w:asciiTheme="majorHAnsi" w:hAnsiTheme="majorHAnsi" w:cs="Segoe UI"/>
          <w:sz w:val="24"/>
          <w:szCs w:val="24"/>
        </w:rPr>
        <w:t>y</w:t>
      </w:r>
      <w:proofErr w:type="gramEnd"/>
      <w:r w:rsidRPr="00476C8D">
        <w:rPr>
          <w:rFonts w:asciiTheme="majorHAnsi" w:hAnsiTheme="majorHAnsi" w:cs="Segoe UI"/>
          <w:sz w:val="24"/>
          <w:szCs w:val="24"/>
        </w:rPr>
        <w:t xml:space="preserve"> sus accesorios.</w:t>
      </w:r>
    </w:p>
    <w:p w:rsidR="00DA6E20" w:rsidRPr="00476C8D" w:rsidRDefault="00DA6E20" w:rsidP="00CA1F5F">
      <w:pPr>
        <w:rPr>
          <w:rFonts w:asciiTheme="majorHAnsi" w:hAnsiTheme="majorHAnsi" w:cs="Segoe UI"/>
          <w:sz w:val="24"/>
          <w:szCs w:val="24"/>
        </w:rPr>
      </w:pPr>
    </w:p>
    <w:p w:rsidR="00DA6E20" w:rsidRPr="00476C8D" w:rsidRDefault="00DA6E20" w:rsidP="00543B82">
      <w:pPr>
        <w:pStyle w:val="Ttulo3"/>
        <w:numPr>
          <w:ilvl w:val="2"/>
          <w:numId w:val="123"/>
        </w:numPr>
        <w:shd w:val="clear" w:color="auto" w:fill="B8CCE4" w:themeFill="accent1" w:themeFillTint="66"/>
        <w:snapToGrid w:val="0"/>
        <w:rPr>
          <w:rFonts w:asciiTheme="majorHAnsi" w:hAnsiTheme="majorHAnsi" w:cs="Segoe UI"/>
        </w:rPr>
      </w:pPr>
      <w:bookmarkStart w:id="686" w:name="_Toc10547921"/>
      <w:r w:rsidRPr="00476C8D">
        <w:rPr>
          <w:rFonts w:asciiTheme="majorHAnsi" w:hAnsiTheme="majorHAnsi" w:cs="Segoe UI"/>
        </w:rPr>
        <w:lastRenderedPageBreak/>
        <w:t>INSTRUCCIONES GENERALES</w:t>
      </w:r>
      <w:bookmarkEnd w:id="686"/>
    </w:p>
    <w:p w:rsidR="00DA6E20" w:rsidRPr="00476C8D" w:rsidRDefault="00DA6E20" w:rsidP="00CA1F5F">
      <w:pPr>
        <w:rPr>
          <w:rFonts w:asciiTheme="majorHAnsi" w:hAnsiTheme="majorHAnsi" w:cs="Segoe UI"/>
          <w:sz w:val="24"/>
          <w:szCs w:val="24"/>
        </w:rPr>
      </w:pPr>
      <w:r w:rsidRPr="00476C8D">
        <w:rPr>
          <w:rFonts w:asciiTheme="majorHAnsi" w:hAnsiTheme="majorHAnsi" w:cs="Segoe UI"/>
          <w:sz w:val="24"/>
          <w:szCs w:val="24"/>
        </w:rPr>
        <w:t>El Contratista suministrará e instalará, para cada uno de los sistemas, todos los materiales, equipos y mano de obra que sean necesarios para una operación adecuada y correcta.</w:t>
      </w:r>
    </w:p>
    <w:p w:rsidR="00DA6E20" w:rsidRPr="00476C8D" w:rsidRDefault="00DA6E20" w:rsidP="00CA1F5F">
      <w:pPr>
        <w:rPr>
          <w:rFonts w:asciiTheme="majorHAnsi" w:hAnsiTheme="majorHAnsi" w:cs="Segoe UI"/>
          <w:sz w:val="24"/>
          <w:szCs w:val="24"/>
        </w:rPr>
      </w:pPr>
    </w:p>
    <w:p w:rsidR="00DA6E20" w:rsidRPr="00476C8D" w:rsidRDefault="00DA6E20" w:rsidP="00CA1F5F">
      <w:pPr>
        <w:rPr>
          <w:rFonts w:asciiTheme="majorHAnsi" w:hAnsiTheme="majorHAnsi" w:cs="Segoe UI"/>
          <w:sz w:val="24"/>
          <w:szCs w:val="24"/>
        </w:rPr>
      </w:pPr>
      <w:r w:rsidRPr="00476C8D">
        <w:rPr>
          <w:rFonts w:asciiTheme="majorHAnsi" w:hAnsiTheme="majorHAnsi" w:cs="Segoe UI"/>
          <w:sz w:val="24"/>
          <w:szCs w:val="24"/>
        </w:rPr>
        <w:t>A menos que se indique lo contrario en los planos, las tuberías pluviales y de aguas negras, deberán ser tendidas con una pendiente de 1.5%</w:t>
      </w:r>
    </w:p>
    <w:p w:rsidR="00DA6E20" w:rsidRPr="00476C8D" w:rsidRDefault="00DA6E20" w:rsidP="00CA1F5F">
      <w:pPr>
        <w:rPr>
          <w:rFonts w:asciiTheme="majorHAnsi" w:hAnsiTheme="majorHAnsi" w:cs="Segoe UI"/>
          <w:sz w:val="24"/>
          <w:szCs w:val="24"/>
        </w:rPr>
      </w:pPr>
    </w:p>
    <w:p w:rsidR="00DA6E20" w:rsidRPr="00476C8D" w:rsidRDefault="00DA6E20" w:rsidP="00CA1F5F">
      <w:pPr>
        <w:rPr>
          <w:rFonts w:asciiTheme="majorHAnsi" w:hAnsiTheme="majorHAnsi" w:cs="Segoe UI"/>
          <w:sz w:val="24"/>
          <w:szCs w:val="24"/>
        </w:rPr>
      </w:pPr>
      <w:r w:rsidRPr="00476C8D">
        <w:rPr>
          <w:rFonts w:asciiTheme="majorHAnsi" w:hAnsiTheme="majorHAnsi" w:cs="Segoe UI"/>
          <w:sz w:val="24"/>
          <w:szCs w:val="24"/>
        </w:rPr>
        <w:t>Todos los registros visibles que doblen a través de paredes y hacia arriba atravesando losa, se harán con codos largos o con combinación de "Y" y codo con tapones.</w:t>
      </w:r>
    </w:p>
    <w:p w:rsidR="00DA6E20" w:rsidRPr="00476C8D" w:rsidRDefault="00DA6E20" w:rsidP="00CA1F5F">
      <w:pPr>
        <w:rPr>
          <w:rFonts w:asciiTheme="majorHAnsi" w:hAnsiTheme="majorHAnsi" w:cs="Segoe UI"/>
          <w:sz w:val="24"/>
          <w:szCs w:val="24"/>
        </w:rPr>
      </w:pPr>
    </w:p>
    <w:p w:rsidR="00DA6E20" w:rsidRPr="00476C8D" w:rsidRDefault="00DA6E20" w:rsidP="00543B82">
      <w:pPr>
        <w:pStyle w:val="Ttulo2"/>
        <w:numPr>
          <w:ilvl w:val="1"/>
          <w:numId w:val="123"/>
        </w:numPr>
        <w:shd w:val="clear" w:color="auto" w:fill="C6D9F1" w:themeFill="text2" w:themeFillTint="33"/>
        <w:snapToGrid w:val="0"/>
        <w:rPr>
          <w:rFonts w:asciiTheme="majorHAnsi" w:hAnsiTheme="majorHAnsi" w:cs="Segoe UI"/>
        </w:rPr>
      </w:pPr>
      <w:bookmarkStart w:id="687" w:name="_Toc333313119"/>
      <w:bookmarkStart w:id="688" w:name="_Toc178407913"/>
      <w:bookmarkStart w:id="689" w:name="_Toc150055516"/>
      <w:bookmarkStart w:id="690" w:name="_Toc10547922"/>
      <w:r w:rsidRPr="00476C8D">
        <w:rPr>
          <w:rFonts w:asciiTheme="majorHAnsi" w:hAnsiTheme="majorHAnsi" w:cs="Segoe UI"/>
        </w:rPr>
        <w:t>PRUEBAS DE TUBERIAS</w:t>
      </w:r>
      <w:bookmarkEnd w:id="687"/>
      <w:bookmarkEnd w:id="688"/>
      <w:bookmarkEnd w:id="689"/>
      <w:bookmarkEnd w:id="690"/>
    </w:p>
    <w:p w:rsidR="00DA6E20" w:rsidRPr="00476C8D" w:rsidRDefault="00DA6E20" w:rsidP="00543B82">
      <w:pPr>
        <w:pStyle w:val="Ttulo3"/>
        <w:numPr>
          <w:ilvl w:val="2"/>
          <w:numId w:val="123"/>
        </w:numPr>
        <w:snapToGrid w:val="0"/>
        <w:rPr>
          <w:rFonts w:asciiTheme="majorHAnsi" w:hAnsiTheme="majorHAnsi" w:cs="Segoe UI"/>
        </w:rPr>
      </w:pPr>
      <w:bookmarkStart w:id="691" w:name="_Toc10547923"/>
      <w:r w:rsidRPr="00476C8D">
        <w:rPr>
          <w:rFonts w:asciiTheme="majorHAnsi" w:hAnsiTheme="majorHAnsi" w:cs="Segoe UI"/>
        </w:rPr>
        <w:t>TRABAJO INCLUIDO</w:t>
      </w:r>
      <w:bookmarkEnd w:id="691"/>
    </w:p>
    <w:p w:rsidR="00DA6E20" w:rsidRPr="00476C8D" w:rsidRDefault="00DA6E20" w:rsidP="00CA1F5F">
      <w:pPr>
        <w:rPr>
          <w:rFonts w:asciiTheme="majorHAnsi" w:hAnsiTheme="majorHAnsi" w:cs="Segoe UI"/>
          <w:sz w:val="24"/>
          <w:szCs w:val="24"/>
        </w:rPr>
      </w:pPr>
      <w:r w:rsidRPr="00476C8D">
        <w:rPr>
          <w:rFonts w:asciiTheme="majorHAnsi" w:hAnsiTheme="majorHAnsi" w:cs="Segoe UI"/>
          <w:sz w:val="24"/>
          <w:szCs w:val="24"/>
        </w:rPr>
        <w:t>Suministro de agua y de todos los instrumentos necesarios, equipos y el personal requerido para efectuar las pruebas que demande el proyecto.</w:t>
      </w:r>
    </w:p>
    <w:p w:rsidR="00DA6E20" w:rsidRPr="00476C8D" w:rsidRDefault="00DA6E20" w:rsidP="00CA1F5F">
      <w:pPr>
        <w:rPr>
          <w:rFonts w:asciiTheme="majorHAnsi" w:hAnsiTheme="majorHAnsi" w:cs="Segoe UI"/>
          <w:sz w:val="24"/>
          <w:szCs w:val="24"/>
        </w:rPr>
      </w:pPr>
    </w:p>
    <w:p w:rsidR="00DA6E20" w:rsidRPr="00476C8D" w:rsidRDefault="00DA6E20" w:rsidP="00543B82">
      <w:pPr>
        <w:pStyle w:val="Ttulo3"/>
        <w:numPr>
          <w:ilvl w:val="2"/>
          <w:numId w:val="123"/>
        </w:numPr>
        <w:shd w:val="clear" w:color="auto" w:fill="B8CCE4" w:themeFill="accent1" w:themeFillTint="66"/>
        <w:snapToGrid w:val="0"/>
        <w:rPr>
          <w:rFonts w:asciiTheme="majorHAnsi" w:hAnsiTheme="majorHAnsi" w:cs="Segoe UI"/>
        </w:rPr>
      </w:pPr>
      <w:bookmarkStart w:id="692" w:name="_Toc10547924"/>
      <w:r w:rsidRPr="00476C8D">
        <w:rPr>
          <w:rFonts w:asciiTheme="majorHAnsi" w:hAnsiTheme="majorHAnsi" w:cs="Segoe UI"/>
        </w:rPr>
        <w:t>INSTRUCCIONES GENERALES</w:t>
      </w:r>
      <w:bookmarkEnd w:id="692"/>
    </w:p>
    <w:p w:rsidR="00DA6E20" w:rsidRPr="00476C8D" w:rsidRDefault="00DA6E20" w:rsidP="00CA1F5F">
      <w:pPr>
        <w:rPr>
          <w:rFonts w:asciiTheme="majorHAnsi" w:hAnsiTheme="majorHAnsi" w:cs="Segoe UI"/>
          <w:sz w:val="24"/>
          <w:szCs w:val="24"/>
        </w:rPr>
      </w:pPr>
      <w:r w:rsidRPr="00476C8D">
        <w:rPr>
          <w:rFonts w:asciiTheme="majorHAnsi" w:hAnsiTheme="majorHAnsi" w:cs="Segoe UI"/>
          <w:sz w:val="24"/>
          <w:szCs w:val="24"/>
        </w:rPr>
        <w:t>Cuando partes de las instalaciones hayan sido terminadas satisfactoriamente y estén listas para ser probadas, el Contratista avisará de ello al Supervisor con 48 horas de anticipación.</w:t>
      </w:r>
    </w:p>
    <w:p w:rsidR="00DA6E20" w:rsidRPr="00476C8D" w:rsidRDefault="00DA6E20" w:rsidP="00CA1F5F">
      <w:pPr>
        <w:rPr>
          <w:rFonts w:asciiTheme="majorHAnsi" w:hAnsiTheme="majorHAnsi" w:cs="Segoe UI"/>
          <w:sz w:val="24"/>
          <w:szCs w:val="24"/>
        </w:rPr>
      </w:pPr>
    </w:p>
    <w:p w:rsidR="00DA6E20" w:rsidRPr="00476C8D" w:rsidRDefault="00DA6E20" w:rsidP="00CA1F5F">
      <w:pPr>
        <w:rPr>
          <w:rFonts w:asciiTheme="majorHAnsi" w:hAnsiTheme="majorHAnsi" w:cs="Segoe UI"/>
          <w:sz w:val="24"/>
          <w:szCs w:val="24"/>
        </w:rPr>
      </w:pPr>
      <w:r w:rsidRPr="00476C8D">
        <w:rPr>
          <w:rFonts w:asciiTheme="majorHAnsi" w:hAnsiTheme="majorHAnsi" w:cs="Segoe UI"/>
          <w:sz w:val="24"/>
          <w:szCs w:val="24"/>
        </w:rPr>
        <w:t>Las pruebas deberán hacerse en zonas aisladas de tubería para facilitar el progreso general de la instalación; cualquier revisión hecha al sistema general necesitará, subsecuentemente, nuevas prue</w:t>
      </w:r>
      <w:r w:rsidRPr="00476C8D">
        <w:rPr>
          <w:rFonts w:asciiTheme="majorHAnsi" w:hAnsiTheme="majorHAnsi" w:cs="Segoe UI"/>
          <w:sz w:val="24"/>
          <w:szCs w:val="24"/>
        </w:rPr>
        <w:softHyphen/>
        <w:t>bas en cada parte afectada.</w:t>
      </w:r>
    </w:p>
    <w:p w:rsidR="00DA6E20" w:rsidRPr="00476C8D" w:rsidRDefault="00DA6E20" w:rsidP="00CA1F5F">
      <w:pPr>
        <w:rPr>
          <w:rFonts w:asciiTheme="majorHAnsi" w:hAnsiTheme="majorHAnsi" w:cs="Segoe UI"/>
          <w:sz w:val="24"/>
          <w:szCs w:val="24"/>
        </w:rPr>
      </w:pPr>
    </w:p>
    <w:p w:rsidR="00DA6E20" w:rsidRPr="00476C8D" w:rsidRDefault="00DA6E20" w:rsidP="00CA1F5F">
      <w:pPr>
        <w:rPr>
          <w:rFonts w:asciiTheme="majorHAnsi" w:hAnsiTheme="majorHAnsi" w:cs="Segoe UI"/>
          <w:sz w:val="24"/>
          <w:szCs w:val="24"/>
        </w:rPr>
      </w:pPr>
      <w:r w:rsidRPr="00476C8D">
        <w:rPr>
          <w:rFonts w:asciiTheme="majorHAnsi" w:hAnsiTheme="majorHAnsi" w:cs="Segoe UI"/>
          <w:sz w:val="24"/>
          <w:szCs w:val="24"/>
        </w:rPr>
        <w:t>En el sistema de agua potable se aplicará una presión hidrostática de no menos de ciento cuarenta (140) metros, a todas las partes de suministro y retorno, antes de que las mismas queden ocultas. El período de aplicación de la prueba será de dos (2) horas y durante el mismo, no se deberán producir fugas. Para la prueba, el Contratista deberá utilizar agua pota</w:t>
      </w:r>
      <w:r w:rsidRPr="00476C8D">
        <w:rPr>
          <w:rFonts w:asciiTheme="majorHAnsi" w:hAnsiTheme="majorHAnsi" w:cs="Segoe UI"/>
          <w:sz w:val="24"/>
          <w:szCs w:val="24"/>
        </w:rPr>
        <w:softHyphen/>
        <w:t>ble.</w:t>
      </w:r>
    </w:p>
    <w:p w:rsidR="00DA6E20" w:rsidRPr="00476C8D" w:rsidRDefault="00DA6E20" w:rsidP="00CA1F5F">
      <w:pPr>
        <w:rPr>
          <w:rFonts w:asciiTheme="majorHAnsi" w:hAnsiTheme="majorHAnsi" w:cs="Segoe UI"/>
          <w:sz w:val="24"/>
          <w:szCs w:val="24"/>
        </w:rPr>
      </w:pPr>
    </w:p>
    <w:p w:rsidR="00DA6E20" w:rsidRPr="00476C8D" w:rsidRDefault="00DA6E20" w:rsidP="00CA1F5F">
      <w:pPr>
        <w:rPr>
          <w:rFonts w:asciiTheme="majorHAnsi" w:hAnsiTheme="majorHAnsi" w:cs="Segoe UI"/>
          <w:sz w:val="24"/>
          <w:szCs w:val="24"/>
        </w:rPr>
      </w:pPr>
      <w:r w:rsidRPr="00476C8D">
        <w:rPr>
          <w:rFonts w:asciiTheme="majorHAnsi" w:hAnsiTheme="majorHAnsi" w:cs="Segoe UI"/>
          <w:sz w:val="24"/>
          <w:szCs w:val="24"/>
        </w:rPr>
        <w:t>Cuando un tramo falle la prueba, se sustituirá todo el mismo, no se permitirán reparaciones mediante uniones o camisas.</w:t>
      </w:r>
    </w:p>
    <w:p w:rsidR="00DA6E20" w:rsidRPr="00476C8D" w:rsidRDefault="00DA6E20" w:rsidP="00CA1F5F">
      <w:pPr>
        <w:rPr>
          <w:rFonts w:asciiTheme="majorHAnsi" w:hAnsiTheme="majorHAnsi" w:cs="Segoe UI"/>
          <w:sz w:val="24"/>
          <w:szCs w:val="24"/>
        </w:rPr>
      </w:pPr>
    </w:p>
    <w:p w:rsidR="00DA6E20" w:rsidRPr="00476C8D" w:rsidRDefault="00DA6E20" w:rsidP="00543B82">
      <w:pPr>
        <w:pStyle w:val="Ttulo2"/>
        <w:numPr>
          <w:ilvl w:val="1"/>
          <w:numId w:val="123"/>
        </w:numPr>
        <w:shd w:val="clear" w:color="auto" w:fill="C6D9F1" w:themeFill="text2" w:themeFillTint="33"/>
        <w:snapToGrid w:val="0"/>
        <w:rPr>
          <w:rFonts w:asciiTheme="majorHAnsi" w:hAnsiTheme="majorHAnsi" w:cs="Segoe UI"/>
        </w:rPr>
      </w:pPr>
      <w:bookmarkStart w:id="693" w:name="_Toc333313120"/>
      <w:bookmarkStart w:id="694" w:name="_Toc178407914"/>
      <w:bookmarkStart w:id="695" w:name="_Toc150055517"/>
      <w:bookmarkStart w:id="696" w:name="_Toc10547925"/>
      <w:r w:rsidRPr="00476C8D">
        <w:rPr>
          <w:rFonts w:asciiTheme="majorHAnsi" w:hAnsiTheme="majorHAnsi" w:cs="Segoe UI"/>
        </w:rPr>
        <w:t>INSTALACION Y PRUEBA DE EQUIPOS</w:t>
      </w:r>
      <w:bookmarkEnd w:id="693"/>
      <w:bookmarkEnd w:id="694"/>
      <w:bookmarkEnd w:id="695"/>
      <w:bookmarkEnd w:id="696"/>
    </w:p>
    <w:p w:rsidR="00DA6E20" w:rsidRPr="00476C8D" w:rsidRDefault="00DA6E20" w:rsidP="00543B82">
      <w:pPr>
        <w:pStyle w:val="Ttulo3"/>
        <w:numPr>
          <w:ilvl w:val="2"/>
          <w:numId w:val="123"/>
        </w:numPr>
        <w:snapToGrid w:val="0"/>
        <w:rPr>
          <w:rFonts w:asciiTheme="majorHAnsi" w:hAnsiTheme="majorHAnsi" w:cs="Segoe UI"/>
        </w:rPr>
      </w:pPr>
      <w:bookmarkStart w:id="697" w:name="_Toc10547926"/>
      <w:r w:rsidRPr="00476C8D">
        <w:rPr>
          <w:rFonts w:asciiTheme="majorHAnsi" w:hAnsiTheme="majorHAnsi" w:cs="Segoe UI"/>
        </w:rPr>
        <w:t>TRABAJO INCLUIDO</w:t>
      </w:r>
      <w:bookmarkEnd w:id="697"/>
    </w:p>
    <w:p w:rsidR="00DA6E20" w:rsidRPr="00476C8D" w:rsidRDefault="00DA6E20" w:rsidP="00CA1F5F">
      <w:pPr>
        <w:rPr>
          <w:rFonts w:asciiTheme="majorHAnsi" w:hAnsiTheme="majorHAnsi" w:cs="Segoe UI"/>
          <w:sz w:val="24"/>
          <w:szCs w:val="24"/>
        </w:rPr>
      </w:pPr>
      <w:r w:rsidRPr="00476C8D">
        <w:rPr>
          <w:rFonts w:asciiTheme="majorHAnsi" w:hAnsiTheme="majorHAnsi" w:cs="Segoe UI"/>
          <w:sz w:val="24"/>
          <w:szCs w:val="24"/>
        </w:rPr>
        <w:t>El Contratista suplirá todos los equipos, materiales, accesorios y mano de obra necesarios para una instalación correcta y eficiente de los equipos.</w:t>
      </w:r>
    </w:p>
    <w:p w:rsidR="00DA6E20" w:rsidRPr="00476C8D" w:rsidRDefault="00DA6E20" w:rsidP="00CA1F5F">
      <w:pPr>
        <w:rPr>
          <w:rFonts w:asciiTheme="majorHAnsi" w:hAnsiTheme="majorHAnsi" w:cs="Segoe UI"/>
          <w:sz w:val="24"/>
          <w:szCs w:val="24"/>
        </w:rPr>
      </w:pPr>
    </w:p>
    <w:p w:rsidR="00DA6E20" w:rsidRPr="00476C8D" w:rsidRDefault="00DA6E20" w:rsidP="00543B82">
      <w:pPr>
        <w:pStyle w:val="Ttulo2"/>
        <w:numPr>
          <w:ilvl w:val="1"/>
          <w:numId w:val="123"/>
        </w:numPr>
        <w:shd w:val="clear" w:color="auto" w:fill="C6D9F1" w:themeFill="text2" w:themeFillTint="33"/>
        <w:snapToGrid w:val="0"/>
        <w:rPr>
          <w:rFonts w:asciiTheme="majorHAnsi" w:hAnsiTheme="majorHAnsi" w:cs="Segoe UI"/>
        </w:rPr>
      </w:pPr>
      <w:bookmarkStart w:id="698" w:name="_Toc333313121"/>
      <w:bookmarkStart w:id="699" w:name="_Toc178407915"/>
      <w:bookmarkStart w:id="700" w:name="_Toc150055518"/>
      <w:bookmarkStart w:id="701" w:name="_Toc10547927"/>
      <w:r w:rsidRPr="00476C8D">
        <w:rPr>
          <w:rFonts w:asciiTheme="majorHAnsi" w:hAnsiTheme="majorHAnsi" w:cs="Segoe UI"/>
        </w:rPr>
        <w:t>OBRAS ADICIONALES</w:t>
      </w:r>
      <w:bookmarkEnd w:id="698"/>
      <w:bookmarkEnd w:id="699"/>
      <w:bookmarkEnd w:id="700"/>
      <w:bookmarkEnd w:id="701"/>
    </w:p>
    <w:p w:rsidR="00DA6E20" w:rsidRPr="00476C8D" w:rsidRDefault="00DA6E20" w:rsidP="00543B82">
      <w:pPr>
        <w:pStyle w:val="Ttulo3"/>
        <w:numPr>
          <w:ilvl w:val="2"/>
          <w:numId w:val="123"/>
        </w:numPr>
        <w:snapToGrid w:val="0"/>
        <w:rPr>
          <w:rFonts w:asciiTheme="majorHAnsi" w:hAnsiTheme="majorHAnsi" w:cs="Segoe UI"/>
        </w:rPr>
      </w:pPr>
      <w:bookmarkStart w:id="702" w:name="_Toc10547928"/>
      <w:r w:rsidRPr="00476C8D">
        <w:rPr>
          <w:rFonts w:asciiTheme="majorHAnsi" w:hAnsiTheme="majorHAnsi" w:cs="Segoe UI"/>
        </w:rPr>
        <w:t>MARCADO DE LINEAS:</w:t>
      </w:r>
      <w:bookmarkEnd w:id="702"/>
    </w:p>
    <w:p w:rsidR="00DA6E20" w:rsidRPr="00476C8D" w:rsidRDefault="00DA6E20" w:rsidP="00CA1F5F">
      <w:pPr>
        <w:rPr>
          <w:rFonts w:asciiTheme="majorHAnsi" w:hAnsiTheme="majorHAnsi" w:cs="Segoe UI"/>
          <w:sz w:val="24"/>
          <w:szCs w:val="24"/>
        </w:rPr>
      </w:pPr>
      <w:r w:rsidRPr="00476C8D">
        <w:rPr>
          <w:rFonts w:asciiTheme="majorHAnsi" w:hAnsiTheme="majorHAnsi" w:cs="Segoe UI"/>
          <w:sz w:val="24"/>
          <w:szCs w:val="24"/>
        </w:rPr>
        <w:t xml:space="preserve">El Contratista deberá marcar todas las líneas de agua potable con </w:t>
      </w:r>
      <w:r w:rsidR="000967FC" w:rsidRPr="00476C8D">
        <w:rPr>
          <w:rFonts w:asciiTheme="majorHAnsi" w:hAnsiTheme="majorHAnsi" w:cs="Segoe UI"/>
          <w:sz w:val="24"/>
          <w:szCs w:val="24"/>
        </w:rPr>
        <w:t>tránsito</w:t>
      </w:r>
      <w:r w:rsidRPr="00476C8D">
        <w:rPr>
          <w:rFonts w:asciiTheme="majorHAnsi" w:hAnsiTheme="majorHAnsi" w:cs="Segoe UI"/>
          <w:sz w:val="24"/>
          <w:szCs w:val="24"/>
        </w:rPr>
        <w:t>, nivel y cinta metálica conforme a los planos.</w:t>
      </w:r>
    </w:p>
    <w:p w:rsidR="00DA6E20" w:rsidRPr="00476C8D" w:rsidRDefault="00DA6E20" w:rsidP="00CA1F5F">
      <w:pPr>
        <w:rPr>
          <w:rFonts w:asciiTheme="majorHAnsi" w:hAnsiTheme="majorHAnsi" w:cs="Segoe UI"/>
          <w:sz w:val="24"/>
          <w:szCs w:val="24"/>
        </w:rPr>
      </w:pPr>
    </w:p>
    <w:p w:rsidR="00DA6E20" w:rsidRPr="00476C8D" w:rsidRDefault="00DA6E20" w:rsidP="00543B82">
      <w:pPr>
        <w:pStyle w:val="Ttulo3"/>
        <w:numPr>
          <w:ilvl w:val="2"/>
          <w:numId w:val="123"/>
        </w:numPr>
        <w:shd w:val="clear" w:color="auto" w:fill="B8CCE4" w:themeFill="accent1" w:themeFillTint="66"/>
        <w:snapToGrid w:val="0"/>
        <w:rPr>
          <w:rFonts w:asciiTheme="majorHAnsi" w:hAnsiTheme="majorHAnsi" w:cs="Segoe UI"/>
        </w:rPr>
      </w:pPr>
      <w:bookmarkStart w:id="703" w:name="_Toc10547929"/>
      <w:r w:rsidRPr="00476C8D">
        <w:rPr>
          <w:rFonts w:asciiTheme="majorHAnsi" w:hAnsiTheme="majorHAnsi" w:cs="Segoe UI"/>
        </w:rPr>
        <w:lastRenderedPageBreak/>
        <w:t>EXCAVACION DE ZANJAS:</w:t>
      </w:r>
      <w:bookmarkEnd w:id="703"/>
    </w:p>
    <w:p w:rsidR="00DA6E20" w:rsidRPr="00476C8D" w:rsidRDefault="00DA6E20" w:rsidP="00CA1F5F">
      <w:pPr>
        <w:rPr>
          <w:rFonts w:asciiTheme="majorHAnsi" w:hAnsiTheme="majorHAnsi" w:cs="Segoe UI"/>
          <w:sz w:val="24"/>
          <w:szCs w:val="24"/>
        </w:rPr>
      </w:pPr>
      <w:r w:rsidRPr="00476C8D">
        <w:rPr>
          <w:rFonts w:asciiTheme="majorHAnsi" w:hAnsiTheme="majorHAnsi" w:cs="Segoe UI"/>
          <w:sz w:val="24"/>
          <w:szCs w:val="24"/>
        </w:rPr>
        <w:t>Las zanjas se excavarán de acuerdo a las líneas, niveles y pendientes indicadas en los planos de construcción. Debiéndose construir rectos, uniformes y de acuerdo a las dimensiones mostradas en los mismos y /o en las especificaciones.</w:t>
      </w:r>
    </w:p>
    <w:p w:rsidR="00DA6E20" w:rsidRPr="00476C8D" w:rsidRDefault="00DA6E20" w:rsidP="00CA1F5F">
      <w:pPr>
        <w:rPr>
          <w:rFonts w:asciiTheme="majorHAnsi" w:hAnsiTheme="majorHAnsi" w:cs="Segoe UI"/>
          <w:sz w:val="24"/>
          <w:szCs w:val="24"/>
        </w:rPr>
      </w:pPr>
    </w:p>
    <w:p w:rsidR="00DA6E20" w:rsidRPr="00476C8D" w:rsidRDefault="00DA6E20" w:rsidP="00543B82">
      <w:pPr>
        <w:pStyle w:val="Ttulo3"/>
        <w:numPr>
          <w:ilvl w:val="2"/>
          <w:numId w:val="123"/>
        </w:numPr>
        <w:snapToGrid w:val="0"/>
        <w:rPr>
          <w:rFonts w:asciiTheme="majorHAnsi" w:hAnsiTheme="majorHAnsi" w:cs="Segoe UI"/>
        </w:rPr>
      </w:pPr>
      <w:bookmarkStart w:id="704" w:name="_Toc10547930"/>
      <w:r w:rsidRPr="00476C8D">
        <w:rPr>
          <w:rFonts w:asciiTheme="majorHAnsi" w:hAnsiTheme="majorHAnsi" w:cs="Segoe UI"/>
        </w:rPr>
        <w:t>DIMENSIONES DE ZANJAS:</w:t>
      </w:r>
      <w:bookmarkEnd w:id="704"/>
    </w:p>
    <w:p w:rsidR="00DA6E20" w:rsidRPr="00476C8D" w:rsidRDefault="00DA6E20" w:rsidP="00CA1F5F">
      <w:pPr>
        <w:rPr>
          <w:rFonts w:asciiTheme="majorHAnsi" w:hAnsiTheme="majorHAnsi" w:cs="Segoe UI"/>
          <w:sz w:val="24"/>
          <w:szCs w:val="24"/>
        </w:rPr>
      </w:pPr>
      <w:r w:rsidRPr="00476C8D">
        <w:rPr>
          <w:rFonts w:asciiTheme="majorHAnsi" w:hAnsiTheme="majorHAnsi" w:cs="Segoe UI"/>
          <w:sz w:val="24"/>
          <w:szCs w:val="24"/>
        </w:rPr>
        <w:t>Las profundidades y ancho de las zanjas mostradas en los planos para diferentes diámetros no deberán ser menores que las dimensiones mostradas en la siguiente tabla:</w:t>
      </w:r>
    </w:p>
    <w:p w:rsidR="00DA6E20" w:rsidRPr="00476C8D" w:rsidRDefault="00DA6E20" w:rsidP="00CA1F5F">
      <w:pPr>
        <w:rPr>
          <w:rFonts w:asciiTheme="majorHAnsi" w:hAnsiTheme="majorHAnsi" w:cs="Segoe UI"/>
          <w:sz w:val="24"/>
          <w:szCs w:val="24"/>
        </w:rPr>
      </w:pPr>
    </w:p>
    <w:p w:rsidR="00DA6E20" w:rsidRPr="00476C8D" w:rsidRDefault="00DA6E20" w:rsidP="00543B82">
      <w:pPr>
        <w:pStyle w:val="Ttulo3"/>
        <w:numPr>
          <w:ilvl w:val="2"/>
          <w:numId w:val="123"/>
        </w:numPr>
        <w:shd w:val="clear" w:color="auto" w:fill="B8CCE4" w:themeFill="accent1" w:themeFillTint="66"/>
        <w:snapToGrid w:val="0"/>
        <w:rPr>
          <w:rFonts w:asciiTheme="majorHAnsi" w:hAnsiTheme="majorHAnsi" w:cs="Segoe UI"/>
        </w:rPr>
      </w:pPr>
      <w:bookmarkStart w:id="705" w:name="_Toc10547931"/>
      <w:r w:rsidRPr="00476C8D">
        <w:rPr>
          <w:rFonts w:asciiTheme="majorHAnsi" w:hAnsiTheme="majorHAnsi" w:cs="Segoe UI"/>
        </w:rPr>
        <w:t>DIMENSIONES DE LAS ZANJAS</w:t>
      </w:r>
      <w:bookmarkEnd w:id="705"/>
    </w:p>
    <w:p w:rsidR="00DA6E20" w:rsidRPr="00476C8D" w:rsidRDefault="00DA6E20" w:rsidP="00CA1F5F">
      <w:pPr>
        <w:rPr>
          <w:rFonts w:asciiTheme="majorHAnsi" w:hAnsiTheme="majorHAnsi" w:cs="Segoe UI"/>
          <w:sz w:val="24"/>
          <w:szCs w:val="24"/>
        </w:rPr>
      </w:pPr>
    </w:p>
    <w:p w:rsidR="00DA6E20" w:rsidRPr="00476C8D" w:rsidRDefault="00DA6E20" w:rsidP="00CA1F5F">
      <w:pPr>
        <w:rPr>
          <w:rFonts w:asciiTheme="majorHAnsi" w:hAnsiTheme="majorHAnsi" w:cs="Segoe UI"/>
          <w:sz w:val="24"/>
          <w:szCs w:val="24"/>
        </w:rPr>
      </w:pPr>
      <w:r w:rsidRPr="00476C8D">
        <w:rPr>
          <w:rFonts w:asciiTheme="majorHAnsi" w:hAnsiTheme="majorHAnsi" w:cs="Segoe UI"/>
          <w:sz w:val="24"/>
          <w:szCs w:val="24"/>
        </w:rPr>
        <w:t>Diámetro   Nominal    Ancho    Profundidad</w:t>
      </w:r>
    </w:p>
    <w:tbl>
      <w:tblPr>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1E0"/>
      </w:tblPr>
      <w:tblGrid>
        <w:gridCol w:w="1548"/>
        <w:gridCol w:w="1440"/>
        <w:gridCol w:w="1656"/>
        <w:gridCol w:w="1701"/>
      </w:tblGrid>
      <w:tr w:rsidR="00DA6E20" w:rsidRPr="00476C8D" w:rsidTr="00DA6E20">
        <w:tc>
          <w:tcPr>
            <w:tcW w:w="1548" w:type="dxa"/>
            <w:tcBorders>
              <w:top w:val="single" w:sz="4" w:space="0" w:color="000000"/>
              <w:left w:val="single" w:sz="4" w:space="0" w:color="000000"/>
              <w:bottom w:val="single" w:sz="4" w:space="0" w:color="000000"/>
              <w:right w:val="single" w:sz="4" w:space="0" w:color="000000"/>
            </w:tcBorders>
            <w:hideMark/>
          </w:tcPr>
          <w:p w:rsidR="00DA6E20" w:rsidRPr="00476C8D" w:rsidRDefault="00DA6E20" w:rsidP="00CA1F5F">
            <w:pPr>
              <w:jc w:val="center"/>
              <w:rPr>
                <w:rFonts w:asciiTheme="majorHAnsi" w:hAnsiTheme="majorHAnsi" w:cs="Segoe UI"/>
                <w:sz w:val="24"/>
                <w:szCs w:val="24"/>
              </w:rPr>
            </w:pPr>
            <w:r w:rsidRPr="00476C8D">
              <w:rPr>
                <w:rFonts w:asciiTheme="majorHAnsi" w:hAnsiTheme="majorHAnsi" w:cs="Segoe UI"/>
                <w:sz w:val="24"/>
                <w:szCs w:val="24"/>
              </w:rPr>
              <w:t>Milímetros</w:t>
            </w:r>
          </w:p>
        </w:tc>
        <w:tc>
          <w:tcPr>
            <w:tcW w:w="1440" w:type="dxa"/>
            <w:tcBorders>
              <w:top w:val="single" w:sz="4" w:space="0" w:color="000000"/>
              <w:left w:val="single" w:sz="4" w:space="0" w:color="000000"/>
              <w:bottom w:val="single" w:sz="4" w:space="0" w:color="000000"/>
              <w:right w:val="single" w:sz="4" w:space="0" w:color="000000"/>
            </w:tcBorders>
            <w:hideMark/>
          </w:tcPr>
          <w:p w:rsidR="00DA6E20" w:rsidRPr="00476C8D" w:rsidRDefault="00DA6E20" w:rsidP="00CA1F5F">
            <w:pPr>
              <w:jc w:val="center"/>
              <w:rPr>
                <w:rFonts w:asciiTheme="majorHAnsi" w:hAnsiTheme="majorHAnsi" w:cs="Segoe UI"/>
                <w:sz w:val="24"/>
                <w:szCs w:val="24"/>
              </w:rPr>
            </w:pPr>
            <w:r w:rsidRPr="00476C8D">
              <w:rPr>
                <w:rFonts w:asciiTheme="majorHAnsi" w:hAnsiTheme="majorHAnsi" w:cs="Segoe UI"/>
                <w:sz w:val="24"/>
                <w:szCs w:val="24"/>
              </w:rPr>
              <w:t>pulgadas</w:t>
            </w:r>
          </w:p>
        </w:tc>
        <w:tc>
          <w:tcPr>
            <w:tcW w:w="1656" w:type="dxa"/>
            <w:tcBorders>
              <w:top w:val="single" w:sz="4" w:space="0" w:color="000000"/>
              <w:left w:val="single" w:sz="4" w:space="0" w:color="000000"/>
              <w:bottom w:val="single" w:sz="4" w:space="0" w:color="000000"/>
              <w:right w:val="single" w:sz="4" w:space="0" w:color="000000"/>
            </w:tcBorders>
            <w:hideMark/>
          </w:tcPr>
          <w:p w:rsidR="00DA6E20" w:rsidRPr="00476C8D" w:rsidRDefault="00DA6E20" w:rsidP="00CA1F5F">
            <w:pPr>
              <w:jc w:val="center"/>
              <w:rPr>
                <w:rFonts w:asciiTheme="majorHAnsi" w:hAnsiTheme="majorHAnsi" w:cs="Segoe UI"/>
                <w:sz w:val="24"/>
                <w:szCs w:val="24"/>
              </w:rPr>
            </w:pPr>
            <w:r w:rsidRPr="00476C8D">
              <w:rPr>
                <w:rFonts w:asciiTheme="majorHAnsi" w:hAnsiTheme="majorHAnsi" w:cs="Segoe UI"/>
                <w:sz w:val="24"/>
                <w:szCs w:val="24"/>
              </w:rPr>
              <w:t>En centímetros</w:t>
            </w:r>
          </w:p>
        </w:tc>
        <w:tc>
          <w:tcPr>
            <w:tcW w:w="1701" w:type="dxa"/>
            <w:tcBorders>
              <w:top w:val="single" w:sz="4" w:space="0" w:color="000000"/>
              <w:left w:val="single" w:sz="4" w:space="0" w:color="000000"/>
              <w:bottom w:val="single" w:sz="4" w:space="0" w:color="000000"/>
              <w:right w:val="single" w:sz="4" w:space="0" w:color="000000"/>
            </w:tcBorders>
            <w:hideMark/>
          </w:tcPr>
          <w:p w:rsidR="00DA6E20" w:rsidRPr="00476C8D" w:rsidRDefault="00DA6E20" w:rsidP="00CA1F5F">
            <w:pPr>
              <w:jc w:val="center"/>
              <w:rPr>
                <w:rFonts w:asciiTheme="majorHAnsi" w:hAnsiTheme="majorHAnsi" w:cs="Segoe UI"/>
                <w:sz w:val="24"/>
                <w:szCs w:val="24"/>
              </w:rPr>
            </w:pPr>
            <w:r w:rsidRPr="00476C8D">
              <w:rPr>
                <w:rFonts w:asciiTheme="majorHAnsi" w:hAnsiTheme="majorHAnsi" w:cs="Segoe UI"/>
                <w:sz w:val="24"/>
                <w:szCs w:val="24"/>
              </w:rPr>
              <w:t>En centímetros</w:t>
            </w:r>
          </w:p>
        </w:tc>
      </w:tr>
      <w:tr w:rsidR="00DA6E20" w:rsidRPr="00476C8D" w:rsidTr="00DA6E20">
        <w:tc>
          <w:tcPr>
            <w:tcW w:w="1548" w:type="dxa"/>
            <w:tcBorders>
              <w:top w:val="single" w:sz="4" w:space="0" w:color="000000"/>
              <w:left w:val="single" w:sz="4" w:space="0" w:color="000000"/>
              <w:bottom w:val="single" w:sz="4" w:space="0" w:color="000000"/>
              <w:right w:val="single" w:sz="4" w:space="0" w:color="000000"/>
            </w:tcBorders>
            <w:hideMark/>
          </w:tcPr>
          <w:p w:rsidR="00DA6E20" w:rsidRPr="00476C8D" w:rsidRDefault="00DA6E20" w:rsidP="00CA1F5F">
            <w:pPr>
              <w:jc w:val="center"/>
              <w:rPr>
                <w:rFonts w:asciiTheme="majorHAnsi" w:hAnsiTheme="majorHAnsi" w:cs="Segoe UI"/>
                <w:sz w:val="24"/>
                <w:szCs w:val="24"/>
              </w:rPr>
            </w:pPr>
            <w:r w:rsidRPr="00476C8D">
              <w:rPr>
                <w:rFonts w:asciiTheme="majorHAnsi" w:hAnsiTheme="majorHAnsi" w:cs="Segoe UI"/>
                <w:sz w:val="24"/>
                <w:szCs w:val="24"/>
              </w:rPr>
              <w:t>25</w:t>
            </w:r>
          </w:p>
        </w:tc>
        <w:tc>
          <w:tcPr>
            <w:tcW w:w="1440" w:type="dxa"/>
            <w:tcBorders>
              <w:top w:val="single" w:sz="4" w:space="0" w:color="000000"/>
              <w:left w:val="single" w:sz="4" w:space="0" w:color="000000"/>
              <w:bottom w:val="single" w:sz="4" w:space="0" w:color="000000"/>
              <w:right w:val="single" w:sz="4" w:space="0" w:color="000000"/>
            </w:tcBorders>
            <w:hideMark/>
          </w:tcPr>
          <w:p w:rsidR="00DA6E20" w:rsidRPr="00476C8D" w:rsidRDefault="00DA6E20" w:rsidP="00CA1F5F">
            <w:pPr>
              <w:jc w:val="center"/>
              <w:rPr>
                <w:rFonts w:asciiTheme="majorHAnsi" w:hAnsiTheme="majorHAnsi" w:cs="Segoe UI"/>
                <w:sz w:val="24"/>
                <w:szCs w:val="24"/>
              </w:rPr>
            </w:pPr>
            <w:r w:rsidRPr="00476C8D">
              <w:rPr>
                <w:rFonts w:asciiTheme="majorHAnsi" w:hAnsiTheme="majorHAnsi" w:cs="Segoe UI"/>
                <w:sz w:val="24"/>
                <w:szCs w:val="24"/>
              </w:rPr>
              <w:t>1</w:t>
            </w:r>
          </w:p>
        </w:tc>
        <w:tc>
          <w:tcPr>
            <w:tcW w:w="1656" w:type="dxa"/>
            <w:tcBorders>
              <w:top w:val="single" w:sz="4" w:space="0" w:color="000000"/>
              <w:left w:val="single" w:sz="4" w:space="0" w:color="000000"/>
              <w:bottom w:val="single" w:sz="4" w:space="0" w:color="000000"/>
              <w:right w:val="single" w:sz="4" w:space="0" w:color="000000"/>
            </w:tcBorders>
            <w:hideMark/>
          </w:tcPr>
          <w:p w:rsidR="00DA6E20" w:rsidRPr="00476C8D" w:rsidRDefault="00DA6E20" w:rsidP="00CA1F5F">
            <w:pPr>
              <w:jc w:val="center"/>
              <w:rPr>
                <w:rFonts w:asciiTheme="majorHAnsi" w:hAnsiTheme="majorHAnsi" w:cs="Segoe UI"/>
                <w:sz w:val="24"/>
                <w:szCs w:val="24"/>
              </w:rPr>
            </w:pPr>
            <w:r w:rsidRPr="00476C8D">
              <w:rPr>
                <w:rFonts w:asciiTheme="majorHAnsi" w:hAnsiTheme="majorHAnsi" w:cs="Segoe UI"/>
                <w:sz w:val="24"/>
                <w:szCs w:val="24"/>
              </w:rPr>
              <w:t>50</w:t>
            </w:r>
          </w:p>
        </w:tc>
        <w:tc>
          <w:tcPr>
            <w:tcW w:w="1701" w:type="dxa"/>
            <w:tcBorders>
              <w:top w:val="single" w:sz="4" w:space="0" w:color="000000"/>
              <w:left w:val="single" w:sz="4" w:space="0" w:color="000000"/>
              <w:bottom w:val="single" w:sz="4" w:space="0" w:color="000000"/>
              <w:right w:val="single" w:sz="4" w:space="0" w:color="000000"/>
            </w:tcBorders>
            <w:hideMark/>
          </w:tcPr>
          <w:p w:rsidR="00DA6E20" w:rsidRPr="00476C8D" w:rsidRDefault="00DA6E20" w:rsidP="00CA1F5F">
            <w:pPr>
              <w:jc w:val="center"/>
              <w:rPr>
                <w:rFonts w:asciiTheme="majorHAnsi" w:hAnsiTheme="majorHAnsi" w:cs="Segoe UI"/>
                <w:sz w:val="24"/>
                <w:szCs w:val="24"/>
              </w:rPr>
            </w:pPr>
            <w:r w:rsidRPr="00476C8D">
              <w:rPr>
                <w:rFonts w:asciiTheme="majorHAnsi" w:hAnsiTheme="majorHAnsi" w:cs="Segoe UI"/>
                <w:sz w:val="24"/>
                <w:szCs w:val="24"/>
              </w:rPr>
              <w:t>70</w:t>
            </w:r>
          </w:p>
        </w:tc>
      </w:tr>
      <w:tr w:rsidR="00DA6E20" w:rsidRPr="00476C8D" w:rsidTr="00DA6E20">
        <w:tc>
          <w:tcPr>
            <w:tcW w:w="1548" w:type="dxa"/>
            <w:tcBorders>
              <w:top w:val="single" w:sz="4" w:space="0" w:color="000000"/>
              <w:left w:val="single" w:sz="4" w:space="0" w:color="000000"/>
              <w:bottom w:val="single" w:sz="4" w:space="0" w:color="000000"/>
              <w:right w:val="single" w:sz="4" w:space="0" w:color="000000"/>
            </w:tcBorders>
            <w:hideMark/>
          </w:tcPr>
          <w:p w:rsidR="00DA6E20" w:rsidRPr="00476C8D" w:rsidRDefault="00DA6E20" w:rsidP="00CA1F5F">
            <w:pPr>
              <w:jc w:val="center"/>
              <w:rPr>
                <w:rFonts w:asciiTheme="majorHAnsi" w:hAnsiTheme="majorHAnsi" w:cs="Segoe UI"/>
                <w:sz w:val="24"/>
                <w:szCs w:val="24"/>
              </w:rPr>
            </w:pPr>
            <w:r w:rsidRPr="00476C8D">
              <w:rPr>
                <w:rFonts w:asciiTheme="majorHAnsi" w:hAnsiTheme="majorHAnsi" w:cs="Segoe UI"/>
                <w:sz w:val="24"/>
                <w:szCs w:val="24"/>
              </w:rPr>
              <w:t>50</w:t>
            </w:r>
          </w:p>
        </w:tc>
        <w:tc>
          <w:tcPr>
            <w:tcW w:w="1440" w:type="dxa"/>
            <w:tcBorders>
              <w:top w:val="single" w:sz="4" w:space="0" w:color="000000"/>
              <w:left w:val="single" w:sz="4" w:space="0" w:color="000000"/>
              <w:bottom w:val="single" w:sz="4" w:space="0" w:color="000000"/>
              <w:right w:val="single" w:sz="4" w:space="0" w:color="000000"/>
            </w:tcBorders>
            <w:hideMark/>
          </w:tcPr>
          <w:p w:rsidR="00DA6E20" w:rsidRPr="00476C8D" w:rsidRDefault="00DA6E20" w:rsidP="00CA1F5F">
            <w:pPr>
              <w:jc w:val="center"/>
              <w:rPr>
                <w:rFonts w:asciiTheme="majorHAnsi" w:hAnsiTheme="majorHAnsi" w:cs="Segoe UI"/>
                <w:sz w:val="24"/>
                <w:szCs w:val="24"/>
              </w:rPr>
            </w:pPr>
            <w:r w:rsidRPr="00476C8D">
              <w:rPr>
                <w:rFonts w:asciiTheme="majorHAnsi" w:hAnsiTheme="majorHAnsi" w:cs="Segoe UI"/>
                <w:sz w:val="24"/>
                <w:szCs w:val="24"/>
              </w:rPr>
              <w:t>2</w:t>
            </w:r>
          </w:p>
        </w:tc>
        <w:tc>
          <w:tcPr>
            <w:tcW w:w="1656" w:type="dxa"/>
            <w:tcBorders>
              <w:top w:val="single" w:sz="4" w:space="0" w:color="000000"/>
              <w:left w:val="single" w:sz="4" w:space="0" w:color="000000"/>
              <w:bottom w:val="single" w:sz="4" w:space="0" w:color="000000"/>
              <w:right w:val="single" w:sz="4" w:space="0" w:color="000000"/>
            </w:tcBorders>
            <w:hideMark/>
          </w:tcPr>
          <w:p w:rsidR="00DA6E20" w:rsidRPr="00476C8D" w:rsidRDefault="00DA6E20" w:rsidP="00CA1F5F">
            <w:pPr>
              <w:jc w:val="center"/>
              <w:rPr>
                <w:rFonts w:asciiTheme="majorHAnsi" w:hAnsiTheme="majorHAnsi" w:cs="Segoe UI"/>
                <w:sz w:val="24"/>
                <w:szCs w:val="24"/>
              </w:rPr>
            </w:pPr>
            <w:r w:rsidRPr="00476C8D">
              <w:rPr>
                <w:rFonts w:asciiTheme="majorHAnsi" w:hAnsiTheme="majorHAnsi" w:cs="Segoe UI"/>
                <w:sz w:val="24"/>
                <w:szCs w:val="24"/>
              </w:rPr>
              <w:t>55</w:t>
            </w:r>
          </w:p>
        </w:tc>
        <w:tc>
          <w:tcPr>
            <w:tcW w:w="1701" w:type="dxa"/>
            <w:tcBorders>
              <w:top w:val="single" w:sz="4" w:space="0" w:color="000000"/>
              <w:left w:val="single" w:sz="4" w:space="0" w:color="000000"/>
              <w:bottom w:val="single" w:sz="4" w:space="0" w:color="000000"/>
              <w:right w:val="single" w:sz="4" w:space="0" w:color="000000"/>
            </w:tcBorders>
            <w:hideMark/>
          </w:tcPr>
          <w:p w:rsidR="00DA6E20" w:rsidRPr="00476C8D" w:rsidRDefault="00DA6E20" w:rsidP="00CA1F5F">
            <w:pPr>
              <w:jc w:val="center"/>
              <w:rPr>
                <w:rFonts w:asciiTheme="majorHAnsi" w:hAnsiTheme="majorHAnsi" w:cs="Segoe UI"/>
                <w:sz w:val="24"/>
                <w:szCs w:val="24"/>
              </w:rPr>
            </w:pPr>
            <w:r w:rsidRPr="00476C8D">
              <w:rPr>
                <w:rFonts w:asciiTheme="majorHAnsi" w:hAnsiTheme="majorHAnsi" w:cs="Segoe UI"/>
                <w:sz w:val="24"/>
                <w:szCs w:val="24"/>
              </w:rPr>
              <w:t>70</w:t>
            </w:r>
          </w:p>
        </w:tc>
      </w:tr>
      <w:tr w:rsidR="00DA6E20" w:rsidRPr="00476C8D" w:rsidTr="00DA6E20">
        <w:tc>
          <w:tcPr>
            <w:tcW w:w="1548" w:type="dxa"/>
            <w:tcBorders>
              <w:top w:val="single" w:sz="4" w:space="0" w:color="000000"/>
              <w:left w:val="single" w:sz="4" w:space="0" w:color="000000"/>
              <w:bottom w:val="single" w:sz="4" w:space="0" w:color="000000"/>
              <w:right w:val="single" w:sz="4" w:space="0" w:color="000000"/>
            </w:tcBorders>
            <w:hideMark/>
          </w:tcPr>
          <w:p w:rsidR="00DA6E20" w:rsidRPr="00476C8D" w:rsidRDefault="00DA6E20" w:rsidP="00CA1F5F">
            <w:pPr>
              <w:jc w:val="center"/>
              <w:rPr>
                <w:rFonts w:asciiTheme="majorHAnsi" w:hAnsiTheme="majorHAnsi" w:cs="Segoe UI"/>
                <w:sz w:val="24"/>
                <w:szCs w:val="24"/>
              </w:rPr>
            </w:pPr>
            <w:r w:rsidRPr="00476C8D">
              <w:rPr>
                <w:rFonts w:asciiTheme="majorHAnsi" w:hAnsiTheme="majorHAnsi" w:cs="Segoe UI"/>
                <w:sz w:val="24"/>
                <w:szCs w:val="24"/>
              </w:rPr>
              <w:t>60</w:t>
            </w:r>
          </w:p>
        </w:tc>
        <w:tc>
          <w:tcPr>
            <w:tcW w:w="1440" w:type="dxa"/>
            <w:tcBorders>
              <w:top w:val="single" w:sz="4" w:space="0" w:color="000000"/>
              <w:left w:val="single" w:sz="4" w:space="0" w:color="000000"/>
              <w:bottom w:val="single" w:sz="4" w:space="0" w:color="000000"/>
              <w:right w:val="single" w:sz="4" w:space="0" w:color="000000"/>
            </w:tcBorders>
            <w:hideMark/>
          </w:tcPr>
          <w:p w:rsidR="00DA6E20" w:rsidRPr="00476C8D" w:rsidRDefault="00DA6E20" w:rsidP="00CA1F5F">
            <w:pPr>
              <w:jc w:val="center"/>
              <w:rPr>
                <w:rFonts w:asciiTheme="majorHAnsi" w:hAnsiTheme="majorHAnsi" w:cs="Segoe UI"/>
                <w:sz w:val="24"/>
                <w:szCs w:val="24"/>
              </w:rPr>
            </w:pPr>
            <w:r w:rsidRPr="00476C8D">
              <w:rPr>
                <w:rFonts w:asciiTheme="majorHAnsi" w:hAnsiTheme="majorHAnsi" w:cs="Segoe UI"/>
                <w:sz w:val="24"/>
                <w:szCs w:val="24"/>
              </w:rPr>
              <w:t>2.5</w:t>
            </w:r>
          </w:p>
        </w:tc>
        <w:tc>
          <w:tcPr>
            <w:tcW w:w="1656" w:type="dxa"/>
            <w:tcBorders>
              <w:top w:val="single" w:sz="4" w:space="0" w:color="000000"/>
              <w:left w:val="single" w:sz="4" w:space="0" w:color="000000"/>
              <w:bottom w:val="single" w:sz="4" w:space="0" w:color="000000"/>
              <w:right w:val="single" w:sz="4" w:space="0" w:color="000000"/>
            </w:tcBorders>
            <w:hideMark/>
          </w:tcPr>
          <w:p w:rsidR="00DA6E20" w:rsidRPr="00476C8D" w:rsidRDefault="00DA6E20" w:rsidP="00CA1F5F">
            <w:pPr>
              <w:jc w:val="center"/>
              <w:rPr>
                <w:rFonts w:asciiTheme="majorHAnsi" w:hAnsiTheme="majorHAnsi" w:cs="Segoe UI"/>
                <w:sz w:val="24"/>
                <w:szCs w:val="24"/>
              </w:rPr>
            </w:pPr>
            <w:r w:rsidRPr="00476C8D">
              <w:rPr>
                <w:rFonts w:asciiTheme="majorHAnsi" w:hAnsiTheme="majorHAnsi" w:cs="Segoe UI"/>
                <w:sz w:val="24"/>
                <w:szCs w:val="24"/>
              </w:rPr>
              <w:t>60</w:t>
            </w:r>
          </w:p>
        </w:tc>
        <w:tc>
          <w:tcPr>
            <w:tcW w:w="1701" w:type="dxa"/>
            <w:tcBorders>
              <w:top w:val="single" w:sz="4" w:space="0" w:color="000000"/>
              <w:left w:val="single" w:sz="4" w:space="0" w:color="000000"/>
              <w:bottom w:val="single" w:sz="4" w:space="0" w:color="000000"/>
              <w:right w:val="single" w:sz="4" w:space="0" w:color="000000"/>
            </w:tcBorders>
            <w:hideMark/>
          </w:tcPr>
          <w:p w:rsidR="00DA6E20" w:rsidRPr="00476C8D" w:rsidRDefault="00DA6E20" w:rsidP="00CA1F5F">
            <w:pPr>
              <w:jc w:val="center"/>
              <w:rPr>
                <w:rFonts w:asciiTheme="majorHAnsi" w:hAnsiTheme="majorHAnsi" w:cs="Segoe UI"/>
                <w:sz w:val="24"/>
                <w:szCs w:val="24"/>
              </w:rPr>
            </w:pPr>
            <w:r w:rsidRPr="00476C8D">
              <w:rPr>
                <w:rFonts w:asciiTheme="majorHAnsi" w:hAnsiTheme="majorHAnsi" w:cs="Segoe UI"/>
                <w:sz w:val="24"/>
                <w:szCs w:val="24"/>
              </w:rPr>
              <w:t>100</w:t>
            </w:r>
          </w:p>
        </w:tc>
      </w:tr>
      <w:tr w:rsidR="00DA6E20" w:rsidRPr="00476C8D" w:rsidTr="00DA6E20">
        <w:tc>
          <w:tcPr>
            <w:tcW w:w="1548" w:type="dxa"/>
            <w:tcBorders>
              <w:top w:val="single" w:sz="4" w:space="0" w:color="000000"/>
              <w:left w:val="single" w:sz="4" w:space="0" w:color="000000"/>
              <w:bottom w:val="single" w:sz="4" w:space="0" w:color="000000"/>
              <w:right w:val="single" w:sz="4" w:space="0" w:color="000000"/>
            </w:tcBorders>
            <w:hideMark/>
          </w:tcPr>
          <w:p w:rsidR="00DA6E20" w:rsidRPr="00476C8D" w:rsidRDefault="00DA6E20" w:rsidP="00CA1F5F">
            <w:pPr>
              <w:jc w:val="center"/>
              <w:rPr>
                <w:rFonts w:asciiTheme="majorHAnsi" w:hAnsiTheme="majorHAnsi" w:cs="Segoe UI"/>
                <w:sz w:val="24"/>
                <w:szCs w:val="24"/>
              </w:rPr>
            </w:pPr>
            <w:r w:rsidRPr="00476C8D">
              <w:rPr>
                <w:rFonts w:asciiTheme="majorHAnsi" w:hAnsiTheme="majorHAnsi" w:cs="Segoe UI"/>
                <w:sz w:val="24"/>
                <w:szCs w:val="24"/>
              </w:rPr>
              <w:t>75</w:t>
            </w:r>
          </w:p>
        </w:tc>
        <w:tc>
          <w:tcPr>
            <w:tcW w:w="1440" w:type="dxa"/>
            <w:tcBorders>
              <w:top w:val="single" w:sz="4" w:space="0" w:color="000000"/>
              <w:left w:val="single" w:sz="4" w:space="0" w:color="000000"/>
              <w:bottom w:val="single" w:sz="4" w:space="0" w:color="000000"/>
              <w:right w:val="single" w:sz="4" w:space="0" w:color="000000"/>
            </w:tcBorders>
            <w:hideMark/>
          </w:tcPr>
          <w:p w:rsidR="00DA6E20" w:rsidRPr="00476C8D" w:rsidRDefault="00DA6E20" w:rsidP="00CA1F5F">
            <w:pPr>
              <w:jc w:val="center"/>
              <w:rPr>
                <w:rFonts w:asciiTheme="majorHAnsi" w:hAnsiTheme="majorHAnsi" w:cs="Segoe UI"/>
                <w:sz w:val="24"/>
                <w:szCs w:val="24"/>
              </w:rPr>
            </w:pPr>
            <w:r w:rsidRPr="00476C8D">
              <w:rPr>
                <w:rFonts w:asciiTheme="majorHAnsi" w:hAnsiTheme="majorHAnsi" w:cs="Segoe UI"/>
                <w:sz w:val="24"/>
                <w:szCs w:val="24"/>
              </w:rPr>
              <w:t>3</w:t>
            </w:r>
          </w:p>
        </w:tc>
        <w:tc>
          <w:tcPr>
            <w:tcW w:w="1656" w:type="dxa"/>
            <w:tcBorders>
              <w:top w:val="single" w:sz="4" w:space="0" w:color="000000"/>
              <w:left w:val="single" w:sz="4" w:space="0" w:color="000000"/>
              <w:bottom w:val="single" w:sz="4" w:space="0" w:color="000000"/>
              <w:right w:val="single" w:sz="4" w:space="0" w:color="000000"/>
            </w:tcBorders>
            <w:hideMark/>
          </w:tcPr>
          <w:p w:rsidR="00DA6E20" w:rsidRPr="00476C8D" w:rsidRDefault="00DA6E20" w:rsidP="00CA1F5F">
            <w:pPr>
              <w:jc w:val="center"/>
              <w:rPr>
                <w:rFonts w:asciiTheme="majorHAnsi" w:hAnsiTheme="majorHAnsi" w:cs="Segoe UI"/>
                <w:sz w:val="24"/>
                <w:szCs w:val="24"/>
              </w:rPr>
            </w:pPr>
            <w:r w:rsidRPr="00476C8D">
              <w:rPr>
                <w:rFonts w:asciiTheme="majorHAnsi" w:hAnsiTheme="majorHAnsi" w:cs="Segoe UI"/>
                <w:sz w:val="24"/>
                <w:szCs w:val="24"/>
              </w:rPr>
              <w:t>60</w:t>
            </w:r>
          </w:p>
        </w:tc>
        <w:tc>
          <w:tcPr>
            <w:tcW w:w="1701" w:type="dxa"/>
            <w:tcBorders>
              <w:top w:val="single" w:sz="4" w:space="0" w:color="000000"/>
              <w:left w:val="single" w:sz="4" w:space="0" w:color="000000"/>
              <w:bottom w:val="single" w:sz="4" w:space="0" w:color="000000"/>
              <w:right w:val="single" w:sz="4" w:space="0" w:color="000000"/>
            </w:tcBorders>
            <w:hideMark/>
          </w:tcPr>
          <w:p w:rsidR="00DA6E20" w:rsidRPr="00476C8D" w:rsidRDefault="00DA6E20" w:rsidP="00CA1F5F">
            <w:pPr>
              <w:jc w:val="center"/>
              <w:rPr>
                <w:rFonts w:asciiTheme="majorHAnsi" w:hAnsiTheme="majorHAnsi" w:cs="Segoe UI"/>
                <w:sz w:val="24"/>
                <w:szCs w:val="24"/>
              </w:rPr>
            </w:pPr>
            <w:r w:rsidRPr="00476C8D">
              <w:rPr>
                <w:rFonts w:asciiTheme="majorHAnsi" w:hAnsiTheme="majorHAnsi" w:cs="Segoe UI"/>
                <w:sz w:val="24"/>
                <w:szCs w:val="24"/>
              </w:rPr>
              <w:t>100</w:t>
            </w:r>
          </w:p>
        </w:tc>
      </w:tr>
      <w:tr w:rsidR="00DA6E20" w:rsidRPr="00476C8D" w:rsidTr="00DA6E20">
        <w:tc>
          <w:tcPr>
            <w:tcW w:w="1548" w:type="dxa"/>
            <w:tcBorders>
              <w:top w:val="single" w:sz="4" w:space="0" w:color="000000"/>
              <w:left w:val="single" w:sz="4" w:space="0" w:color="000000"/>
              <w:bottom w:val="single" w:sz="4" w:space="0" w:color="000000"/>
              <w:right w:val="single" w:sz="4" w:space="0" w:color="000000"/>
            </w:tcBorders>
            <w:hideMark/>
          </w:tcPr>
          <w:p w:rsidR="00DA6E20" w:rsidRPr="00476C8D" w:rsidRDefault="00DA6E20" w:rsidP="00CA1F5F">
            <w:pPr>
              <w:jc w:val="center"/>
              <w:rPr>
                <w:rFonts w:asciiTheme="majorHAnsi" w:hAnsiTheme="majorHAnsi" w:cs="Segoe UI"/>
                <w:sz w:val="24"/>
                <w:szCs w:val="24"/>
              </w:rPr>
            </w:pPr>
            <w:r w:rsidRPr="00476C8D">
              <w:rPr>
                <w:rFonts w:asciiTheme="majorHAnsi" w:hAnsiTheme="majorHAnsi" w:cs="Segoe UI"/>
                <w:sz w:val="24"/>
                <w:szCs w:val="24"/>
              </w:rPr>
              <w:t>100</w:t>
            </w:r>
          </w:p>
        </w:tc>
        <w:tc>
          <w:tcPr>
            <w:tcW w:w="1440" w:type="dxa"/>
            <w:tcBorders>
              <w:top w:val="single" w:sz="4" w:space="0" w:color="000000"/>
              <w:left w:val="single" w:sz="4" w:space="0" w:color="000000"/>
              <w:bottom w:val="single" w:sz="4" w:space="0" w:color="000000"/>
              <w:right w:val="single" w:sz="4" w:space="0" w:color="000000"/>
            </w:tcBorders>
            <w:hideMark/>
          </w:tcPr>
          <w:p w:rsidR="00DA6E20" w:rsidRPr="00476C8D" w:rsidRDefault="00DA6E20" w:rsidP="00CA1F5F">
            <w:pPr>
              <w:jc w:val="center"/>
              <w:rPr>
                <w:rFonts w:asciiTheme="majorHAnsi" w:hAnsiTheme="majorHAnsi" w:cs="Segoe UI"/>
                <w:sz w:val="24"/>
                <w:szCs w:val="24"/>
              </w:rPr>
            </w:pPr>
            <w:r w:rsidRPr="00476C8D">
              <w:rPr>
                <w:rFonts w:asciiTheme="majorHAnsi" w:hAnsiTheme="majorHAnsi" w:cs="Segoe UI"/>
                <w:sz w:val="24"/>
                <w:szCs w:val="24"/>
              </w:rPr>
              <w:t>4</w:t>
            </w:r>
          </w:p>
        </w:tc>
        <w:tc>
          <w:tcPr>
            <w:tcW w:w="1656" w:type="dxa"/>
            <w:tcBorders>
              <w:top w:val="single" w:sz="4" w:space="0" w:color="000000"/>
              <w:left w:val="single" w:sz="4" w:space="0" w:color="000000"/>
              <w:bottom w:val="single" w:sz="4" w:space="0" w:color="000000"/>
              <w:right w:val="single" w:sz="4" w:space="0" w:color="000000"/>
            </w:tcBorders>
            <w:hideMark/>
          </w:tcPr>
          <w:p w:rsidR="00DA6E20" w:rsidRPr="00476C8D" w:rsidRDefault="00DA6E20" w:rsidP="00CA1F5F">
            <w:pPr>
              <w:jc w:val="center"/>
              <w:rPr>
                <w:rFonts w:asciiTheme="majorHAnsi" w:hAnsiTheme="majorHAnsi" w:cs="Segoe UI"/>
                <w:sz w:val="24"/>
                <w:szCs w:val="24"/>
              </w:rPr>
            </w:pPr>
            <w:r w:rsidRPr="00476C8D">
              <w:rPr>
                <w:rFonts w:asciiTheme="majorHAnsi" w:hAnsiTheme="majorHAnsi" w:cs="Segoe UI"/>
                <w:sz w:val="24"/>
                <w:szCs w:val="24"/>
              </w:rPr>
              <w:t>60</w:t>
            </w:r>
          </w:p>
        </w:tc>
        <w:tc>
          <w:tcPr>
            <w:tcW w:w="1701" w:type="dxa"/>
            <w:tcBorders>
              <w:top w:val="single" w:sz="4" w:space="0" w:color="000000"/>
              <w:left w:val="single" w:sz="4" w:space="0" w:color="000000"/>
              <w:bottom w:val="single" w:sz="4" w:space="0" w:color="000000"/>
              <w:right w:val="single" w:sz="4" w:space="0" w:color="000000"/>
            </w:tcBorders>
            <w:hideMark/>
          </w:tcPr>
          <w:p w:rsidR="00DA6E20" w:rsidRPr="00476C8D" w:rsidRDefault="00DA6E20" w:rsidP="00CA1F5F">
            <w:pPr>
              <w:jc w:val="center"/>
              <w:rPr>
                <w:rFonts w:asciiTheme="majorHAnsi" w:hAnsiTheme="majorHAnsi" w:cs="Segoe UI"/>
                <w:sz w:val="24"/>
                <w:szCs w:val="24"/>
              </w:rPr>
            </w:pPr>
            <w:r w:rsidRPr="00476C8D">
              <w:rPr>
                <w:rFonts w:asciiTheme="majorHAnsi" w:hAnsiTheme="majorHAnsi" w:cs="Segoe UI"/>
                <w:sz w:val="24"/>
                <w:szCs w:val="24"/>
              </w:rPr>
              <w:t>100</w:t>
            </w:r>
          </w:p>
        </w:tc>
      </w:tr>
    </w:tbl>
    <w:p w:rsidR="00DA6E20" w:rsidRPr="00476C8D" w:rsidRDefault="00DA6E20" w:rsidP="00CA1F5F">
      <w:pPr>
        <w:rPr>
          <w:rFonts w:asciiTheme="majorHAnsi" w:hAnsiTheme="majorHAnsi" w:cs="Segoe UI"/>
          <w:sz w:val="24"/>
          <w:szCs w:val="24"/>
        </w:rPr>
      </w:pPr>
    </w:p>
    <w:p w:rsidR="00DA6E20" w:rsidRPr="00476C8D" w:rsidRDefault="00DA6E20" w:rsidP="00543B82">
      <w:pPr>
        <w:pStyle w:val="Ttulo3"/>
        <w:numPr>
          <w:ilvl w:val="2"/>
          <w:numId w:val="123"/>
        </w:numPr>
        <w:snapToGrid w:val="0"/>
        <w:rPr>
          <w:rFonts w:asciiTheme="majorHAnsi" w:hAnsiTheme="majorHAnsi" w:cs="Segoe UI"/>
        </w:rPr>
      </w:pPr>
      <w:bookmarkStart w:id="706" w:name="_Toc10547932"/>
      <w:r w:rsidRPr="00476C8D">
        <w:rPr>
          <w:rFonts w:asciiTheme="majorHAnsi" w:hAnsiTheme="majorHAnsi" w:cs="Segoe UI"/>
        </w:rPr>
        <w:t>REPARACION DEL FONDO DE LAS ZANJAS:</w:t>
      </w:r>
      <w:bookmarkEnd w:id="706"/>
    </w:p>
    <w:p w:rsidR="00DA6E20" w:rsidRPr="00476C8D" w:rsidRDefault="00DA6E20" w:rsidP="00CA1F5F">
      <w:pPr>
        <w:rPr>
          <w:rFonts w:asciiTheme="majorHAnsi" w:hAnsiTheme="majorHAnsi" w:cs="Segoe UI"/>
          <w:sz w:val="24"/>
          <w:szCs w:val="24"/>
        </w:rPr>
      </w:pPr>
      <w:r w:rsidRPr="00476C8D">
        <w:rPr>
          <w:rFonts w:asciiTheme="majorHAnsi" w:hAnsiTheme="majorHAnsi" w:cs="Segoe UI"/>
          <w:sz w:val="24"/>
          <w:szCs w:val="24"/>
        </w:rPr>
        <w:t>El fondo de las zanjas deberá construirse recto, uniforme y debe dejarse libre de piedras, con el fin de que la tubería sea soportada uniformemente en toda su longitud. Cuando la excavación se haga en terreno rocoso, esta se llevara 15cm. Por debajo de la rasante calculada y a todo lo ancho del zanjo, de modo que ninguna parte del zanjo, roca, piedra o proyección de esta, quede a una distancia del tubo, menor que la antes especificada. El exceso de excavación será rellenado con el material selecto, arena, grava o concreto a juicio del Supervisor. Cuando el fondo del zanjo no tenga suficiente capacidad de cargar para soportar la tubería, será necesario profundizar la excavación hasta alcanzar terreno con suficiente capacidad de carga y el exceso de excavación se rellenará con material selecto arena, grava o concreto, a juicio del supervisor.</w:t>
      </w:r>
    </w:p>
    <w:p w:rsidR="00DA6E20" w:rsidRPr="00476C8D" w:rsidRDefault="00DA6E20" w:rsidP="00CA1F5F">
      <w:pPr>
        <w:rPr>
          <w:rFonts w:asciiTheme="majorHAnsi" w:hAnsiTheme="majorHAnsi" w:cs="Segoe UI"/>
          <w:sz w:val="24"/>
          <w:szCs w:val="24"/>
        </w:rPr>
      </w:pPr>
    </w:p>
    <w:p w:rsidR="00DA6E20" w:rsidRPr="00476C8D" w:rsidRDefault="00DA6E20" w:rsidP="00543B82">
      <w:pPr>
        <w:pStyle w:val="Ttulo3"/>
        <w:numPr>
          <w:ilvl w:val="2"/>
          <w:numId w:val="123"/>
        </w:numPr>
        <w:shd w:val="clear" w:color="auto" w:fill="B8CCE4" w:themeFill="accent1" w:themeFillTint="66"/>
        <w:snapToGrid w:val="0"/>
        <w:rPr>
          <w:rFonts w:asciiTheme="majorHAnsi" w:hAnsiTheme="majorHAnsi" w:cs="Segoe UI"/>
        </w:rPr>
      </w:pPr>
      <w:bookmarkStart w:id="707" w:name="_Toc10547933"/>
      <w:r w:rsidRPr="00476C8D">
        <w:rPr>
          <w:rFonts w:asciiTheme="majorHAnsi" w:hAnsiTheme="majorHAnsi" w:cs="Segoe UI"/>
        </w:rPr>
        <w:t>EXCESO DE EXCAVACION:</w:t>
      </w:r>
      <w:bookmarkEnd w:id="707"/>
    </w:p>
    <w:p w:rsidR="00DA6E20" w:rsidRPr="00476C8D" w:rsidRDefault="00DA6E20" w:rsidP="00CA1F5F">
      <w:pPr>
        <w:rPr>
          <w:rFonts w:asciiTheme="majorHAnsi" w:hAnsiTheme="majorHAnsi" w:cs="Segoe UI"/>
          <w:sz w:val="24"/>
          <w:szCs w:val="24"/>
        </w:rPr>
      </w:pPr>
      <w:r w:rsidRPr="00476C8D">
        <w:rPr>
          <w:rFonts w:asciiTheme="majorHAnsi" w:hAnsiTheme="majorHAnsi" w:cs="Segoe UI"/>
          <w:sz w:val="24"/>
          <w:szCs w:val="24"/>
        </w:rPr>
        <w:t>Cuando por causa atribuible al Contratista, la profundidad de las zanjas sea mayor que la indicada en los planos, deberá hacerse la corrección del caso empleando material selecto, arena, grava o concreto a juicio del Supervisor. Todos los gastos extras que se ocasionen, correrán por cuenta del Contratista.</w:t>
      </w:r>
    </w:p>
    <w:p w:rsidR="00DA6E20" w:rsidRPr="00476C8D" w:rsidRDefault="00DA6E20" w:rsidP="00CA1F5F">
      <w:pPr>
        <w:rPr>
          <w:rFonts w:asciiTheme="majorHAnsi" w:hAnsiTheme="majorHAnsi" w:cs="Segoe UI"/>
          <w:sz w:val="24"/>
          <w:szCs w:val="24"/>
        </w:rPr>
      </w:pPr>
    </w:p>
    <w:p w:rsidR="00DA6E20" w:rsidRPr="00476C8D" w:rsidRDefault="00DA6E20" w:rsidP="00543B82">
      <w:pPr>
        <w:pStyle w:val="Ttulo3"/>
        <w:numPr>
          <w:ilvl w:val="2"/>
          <w:numId w:val="123"/>
        </w:numPr>
        <w:shd w:val="clear" w:color="auto" w:fill="B8CCE4" w:themeFill="accent1" w:themeFillTint="66"/>
        <w:snapToGrid w:val="0"/>
        <w:rPr>
          <w:rFonts w:asciiTheme="majorHAnsi" w:hAnsiTheme="majorHAnsi" w:cs="Segoe UI"/>
        </w:rPr>
      </w:pPr>
      <w:bookmarkStart w:id="708" w:name="_Toc10547934"/>
      <w:r w:rsidRPr="00476C8D">
        <w:rPr>
          <w:rFonts w:asciiTheme="majorHAnsi" w:hAnsiTheme="majorHAnsi" w:cs="Segoe UI"/>
        </w:rPr>
        <w:t>DRENAJE DE ZANJAS:</w:t>
      </w:r>
      <w:bookmarkEnd w:id="708"/>
    </w:p>
    <w:p w:rsidR="00DA6E20" w:rsidRPr="00476C8D" w:rsidRDefault="00DA6E20" w:rsidP="00CA1F5F">
      <w:pPr>
        <w:rPr>
          <w:rFonts w:asciiTheme="majorHAnsi" w:hAnsiTheme="majorHAnsi" w:cs="Segoe UI"/>
          <w:sz w:val="24"/>
          <w:szCs w:val="24"/>
        </w:rPr>
      </w:pPr>
      <w:r w:rsidRPr="00476C8D">
        <w:rPr>
          <w:rFonts w:asciiTheme="majorHAnsi" w:hAnsiTheme="majorHAnsi" w:cs="Segoe UI"/>
          <w:sz w:val="24"/>
          <w:szCs w:val="24"/>
        </w:rPr>
        <w:t>Las zanjas deben mantenerse sin agua durante el trabajo de acoplamiento de tubos; en el caso de que corra agua por el fondo de las zanjas, estos podrán ensancharse para conducir el agua por un costado de los mismos o se usará otro método adecuado de secado de zanjas previamente aprobado por el Supervisor.</w:t>
      </w:r>
    </w:p>
    <w:p w:rsidR="00DA6E20" w:rsidRPr="00476C8D" w:rsidRDefault="00DA6E20" w:rsidP="00CA1F5F">
      <w:pPr>
        <w:rPr>
          <w:rFonts w:asciiTheme="majorHAnsi" w:hAnsiTheme="majorHAnsi" w:cs="Segoe UI"/>
          <w:sz w:val="24"/>
          <w:szCs w:val="24"/>
        </w:rPr>
      </w:pPr>
    </w:p>
    <w:p w:rsidR="00DA6E20" w:rsidRPr="00476C8D" w:rsidRDefault="00DA6E20" w:rsidP="00543B82">
      <w:pPr>
        <w:pStyle w:val="Ttulo3"/>
        <w:numPr>
          <w:ilvl w:val="2"/>
          <w:numId w:val="123"/>
        </w:numPr>
        <w:shd w:val="clear" w:color="auto" w:fill="B8CCE4" w:themeFill="accent1" w:themeFillTint="66"/>
        <w:snapToGrid w:val="0"/>
        <w:rPr>
          <w:rFonts w:asciiTheme="majorHAnsi" w:hAnsiTheme="majorHAnsi" w:cs="Segoe UI"/>
        </w:rPr>
      </w:pPr>
      <w:bookmarkStart w:id="709" w:name="_Toc10547935"/>
      <w:r w:rsidRPr="00476C8D">
        <w:rPr>
          <w:rFonts w:asciiTheme="majorHAnsi" w:hAnsiTheme="majorHAnsi" w:cs="Segoe UI"/>
        </w:rPr>
        <w:lastRenderedPageBreak/>
        <w:t>COLOCACION DEL MATERIAL EXCAVADO:</w:t>
      </w:r>
      <w:bookmarkEnd w:id="709"/>
    </w:p>
    <w:p w:rsidR="00DA6E20" w:rsidRPr="00476C8D" w:rsidRDefault="00DA6E20" w:rsidP="00CA1F5F">
      <w:pPr>
        <w:rPr>
          <w:rFonts w:asciiTheme="majorHAnsi" w:hAnsiTheme="majorHAnsi" w:cs="Segoe UI"/>
          <w:sz w:val="24"/>
          <w:szCs w:val="24"/>
        </w:rPr>
      </w:pPr>
      <w:r w:rsidRPr="00476C8D">
        <w:rPr>
          <w:rFonts w:asciiTheme="majorHAnsi" w:hAnsiTheme="majorHAnsi" w:cs="Segoe UI"/>
          <w:sz w:val="24"/>
          <w:szCs w:val="24"/>
        </w:rPr>
        <w:t xml:space="preserve">Las zanjas podrán ser excavados usando </w:t>
      </w:r>
      <w:r w:rsidR="006136CA" w:rsidRPr="00476C8D">
        <w:rPr>
          <w:rFonts w:asciiTheme="majorHAnsi" w:hAnsiTheme="majorHAnsi" w:cs="Segoe UI"/>
          <w:sz w:val="24"/>
          <w:szCs w:val="24"/>
        </w:rPr>
        <w:t>máquinas</w:t>
      </w:r>
      <w:r w:rsidRPr="00476C8D">
        <w:rPr>
          <w:rFonts w:asciiTheme="majorHAnsi" w:hAnsiTheme="majorHAnsi" w:cs="Segoe UI"/>
          <w:sz w:val="24"/>
          <w:szCs w:val="24"/>
        </w:rPr>
        <w:t xml:space="preserve"> excavadoras o a mano según las condiciones del sitio, y el progreso de la obra, será a criterio del Supervisor. El material excavado deberá colocarse a una distancia mínima de </w:t>
      </w:r>
      <w:smartTag w:uri="urn:schemas-microsoft-com:office:smarttags" w:element="metricconverter">
        <w:smartTagPr>
          <w:attr w:name="ProductID" w:val="1.00 m"/>
        </w:smartTagPr>
        <w:r w:rsidRPr="00476C8D">
          <w:rPr>
            <w:rFonts w:asciiTheme="majorHAnsi" w:hAnsiTheme="majorHAnsi" w:cs="Segoe UI"/>
            <w:sz w:val="24"/>
            <w:szCs w:val="24"/>
          </w:rPr>
          <w:t>1.00 m</w:t>
        </w:r>
      </w:smartTag>
      <w:r w:rsidRPr="00476C8D">
        <w:rPr>
          <w:rFonts w:asciiTheme="majorHAnsi" w:hAnsiTheme="majorHAnsi" w:cs="Segoe UI"/>
          <w:sz w:val="24"/>
          <w:szCs w:val="24"/>
        </w:rPr>
        <w:t>. del borde del zanjo.</w:t>
      </w:r>
    </w:p>
    <w:p w:rsidR="00DA6E20" w:rsidRPr="00476C8D" w:rsidRDefault="00DA6E20" w:rsidP="00CA1F5F">
      <w:pPr>
        <w:rPr>
          <w:rFonts w:asciiTheme="majorHAnsi" w:hAnsiTheme="majorHAnsi" w:cs="Segoe UI"/>
          <w:sz w:val="24"/>
          <w:szCs w:val="24"/>
        </w:rPr>
      </w:pPr>
      <w:r w:rsidRPr="00476C8D">
        <w:rPr>
          <w:rFonts w:asciiTheme="majorHAnsi" w:hAnsiTheme="majorHAnsi" w:cs="Segoe UI"/>
          <w:sz w:val="24"/>
          <w:szCs w:val="24"/>
        </w:rPr>
        <w:t>Cuando se encuentren rocas, estas deberán colocarse al lado opuesto de donde se está colocando la tierra excavada y a la misma distancia antes especificada.</w:t>
      </w:r>
    </w:p>
    <w:p w:rsidR="00DA6E20" w:rsidRPr="00476C8D" w:rsidRDefault="00DA6E20" w:rsidP="00CA1F5F">
      <w:pPr>
        <w:rPr>
          <w:rFonts w:asciiTheme="majorHAnsi" w:hAnsiTheme="majorHAnsi" w:cs="Segoe UI"/>
          <w:sz w:val="24"/>
          <w:szCs w:val="24"/>
        </w:rPr>
      </w:pPr>
    </w:p>
    <w:p w:rsidR="00DA6E20" w:rsidRPr="00476C8D" w:rsidRDefault="00DA6E20" w:rsidP="00543B82">
      <w:pPr>
        <w:pStyle w:val="Ttulo3"/>
        <w:numPr>
          <w:ilvl w:val="2"/>
          <w:numId w:val="123"/>
        </w:numPr>
        <w:shd w:val="clear" w:color="auto" w:fill="B8CCE4" w:themeFill="accent1" w:themeFillTint="66"/>
        <w:snapToGrid w:val="0"/>
        <w:rPr>
          <w:rFonts w:asciiTheme="majorHAnsi" w:hAnsiTheme="majorHAnsi" w:cs="Segoe UI"/>
        </w:rPr>
      </w:pPr>
      <w:bookmarkStart w:id="710" w:name="_Toc10547936"/>
      <w:r w:rsidRPr="00476C8D">
        <w:rPr>
          <w:rFonts w:asciiTheme="majorHAnsi" w:hAnsiTheme="majorHAnsi" w:cs="Segoe UI"/>
        </w:rPr>
        <w:t>ADEMADO</w:t>
      </w:r>
      <w:bookmarkEnd w:id="710"/>
    </w:p>
    <w:p w:rsidR="00DA6E20" w:rsidRPr="00476C8D" w:rsidRDefault="00DA6E20" w:rsidP="00CA1F5F">
      <w:pPr>
        <w:rPr>
          <w:rFonts w:asciiTheme="majorHAnsi" w:hAnsiTheme="majorHAnsi" w:cs="Segoe UI"/>
          <w:sz w:val="24"/>
          <w:szCs w:val="24"/>
        </w:rPr>
      </w:pPr>
      <w:r w:rsidRPr="00476C8D">
        <w:rPr>
          <w:rFonts w:asciiTheme="majorHAnsi" w:hAnsiTheme="majorHAnsi" w:cs="Segoe UI"/>
          <w:sz w:val="24"/>
          <w:szCs w:val="24"/>
        </w:rPr>
        <w:t xml:space="preserve">Cuando se hagan zanjas en terreno inestable, se colocarán además de madera, metal o cualquier material adecuado. Las características y forma del ademado serán definidas por el Supervisor y el Contratista, siendo este </w:t>
      </w:r>
      <w:r w:rsidR="006136CA" w:rsidRPr="00476C8D">
        <w:rPr>
          <w:rFonts w:asciiTheme="majorHAnsi" w:hAnsiTheme="majorHAnsi" w:cs="Segoe UI"/>
          <w:sz w:val="24"/>
          <w:szCs w:val="24"/>
        </w:rPr>
        <w:t>último</w:t>
      </w:r>
      <w:r w:rsidRPr="00476C8D">
        <w:rPr>
          <w:rFonts w:asciiTheme="majorHAnsi" w:hAnsiTheme="majorHAnsi" w:cs="Segoe UI"/>
          <w:sz w:val="24"/>
          <w:szCs w:val="24"/>
        </w:rPr>
        <w:t xml:space="preserve"> el único responsable de los daños y perjuicios que directa o indirectamente se deriven por falta del ademado. Todos los gastos de construcción e instalación del ademado correrán por cuenta del Contratista.</w:t>
      </w:r>
    </w:p>
    <w:p w:rsidR="00DA6E20" w:rsidRPr="00476C8D" w:rsidRDefault="00DA6E20" w:rsidP="00CA1F5F">
      <w:pPr>
        <w:rPr>
          <w:rFonts w:asciiTheme="majorHAnsi" w:hAnsiTheme="majorHAnsi" w:cs="Segoe UI"/>
          <w:sz w:val="24"/>
          <w:szCs w:val="24"/>
        </w:rPr>
      </w:pPr>
    </w:p>
    <w:p w:rsidR="00DA6E20" w:rsidRPr="00476C8D" w:rsidRDefault="00DA6E20" w:rsidP="00543B82">
      <w:pPr>
        <w:pStyle w:val="Ttulo2"/>
        <w:numPr>
          <w:ilvl w:val="1"/>
          <w:numId w:val="123"/>
        </w:numPr>
        <w:shd w:val="clear" w:color="auto" w:fill="C6D9F1" w:themeFill="text2" w:themeFillTint="33"/>
        <w:snapToGrid w:val="0"/>
        <w:rPr>
          <w:rFonts w:asciiTheme="majorHAnsi" w:hAnsiTheme="majorHAnsi" w:cs="Segoe UI"/>
        </w:rPr>
      </w:pPr>
      <w:bookmarkStart w:id="711" w:name="_Toc333313122"/>
      <w:bookmarkStart w:id="712" w:name="_Toc10547937"/>
      <w:r w:rsidRPr="00476C8D">
        <w:rPr>
          <w:rFonts w:asciiTheme="majorHAnsi" w:hAnsiTheme="majorHAnsi" w:cs="Segoe UI"/>
        </w:rPr>
        <w:t>INSTALACION DE TUBERIAS:</w:t>
      </w:r>
      <w:bookmarkEnd w:id="711"/>
      <w:bookmarkEnd w:id="712"/>
    </w:p>
    <w:p w:rsidR="00DA6E20" w:rsidRPr="00476C8D" w:rsidRDefault="00DA6E20" w:rsidP="00543B82">
      <w:pPr>
        <w:pStyle w:val="Ttulo3"/>
        <w:numPr>
          <w:ilvl w:val="2"/>
          <w:numId w:val="123"/>
        </w:numPr>
        <w:snapToGrid w:val="0"/>
        <w:rPr>
          <w:rFonts w:asciiTheme="majorHAnsi" w:hAnsiTheme="majorHAnsi" w:cs="Segoe UI"/>
        </w:rPr>
      </w:pPr>
      <w:bookmarkStart w:id="713" w:name="_Toc10547938"/>
      <w:r w:rsidRPr="00476C8D">
        <w:rPr>
          <w:rFonts w:asciiTheme="majorHAnsi" w:hAnsiTheme="majorHAnsi" w:cs="Segoe UI"/>
        </w:rPr>
        <w:t>MANEJO:</w:t>
      </w:r>
      <w:bookmarkEnd w:id="713"/>
    </w:p>
    <w:p w:rsidR="00DA6E20" w:rsidRPr="00476C8D" w:rsidRDefault="00DA6E20" w:rsidP="00CA1F5F">
      <w:pPr>
        <w:rPr>
          <w:rFonts w:asciiTheme="majorHAnsi" w:hAnsiTheme="majorHAnsi" w:cs="Segoe UI"/>
          <w:sz w:val="24"/>
          <w:szCs w:val="24"/>
        </w:rPr>
      </w:pPr>
      <w:r w:rsidRPr="00476C8D">
        <w:rPr>
          <w:rFonts w:asciiTheme="majorHAnsi" w:hAnsiTheme="majorHAnsi" w:cs="Segoe UI"/>
          <w:sz w:val="24"/>
          <w:szCs w:val="24"/>
        </w:rPr>
        <w:t>Tanto la tubería como los accesorios deberán manejarse de manera que lleguen al fondo del zanjo respectivo sin daño alguno. Se deberá poner cuidado especial en no deteriorar la capa protectora de los tubos, pero si produce cualquier daño en tal sentido, la reparación será efectuada por cuenta del Contratista y a satisfacción del Supervisor. Los tubos deberán colocarse en su respectivo sitio sin arrastrarlos. Solo se permitirá el empleo de barras de uña, palancas u otros elementos similares para alinear las tuberías. Antes de bajar los tubos a los zanjas deberá limpiarse totalmente su interior, y mantenerse de esta manera, mediante el taponamiento de sus extremos u otro método aceptado por el Supervisor.</w:t>
      </w:r>
    </w:p>
    <w:p w:rsidR="00DA6E20" w:rsidRPr="00476C8D" w:rsidRDefault="00DA6E20" w:rsidP="00CA1F5F">
      <w:pPr>
        <w:rPr>
          <w:rFonts w:asciiTheme="majorHAnsi" w:hAnsiTheme="majorHAnsi" w:cs="Segoe UI"/>
          <w:sz w:val="24"/>
          <w:szCs w:val="24"/>
        </w:rPr>
      </w:pPr>
    </w:p>
    <w:p w:rsidR="00DA6E20" w:rsidRPr="00476C8D" w:rsidRDefault="00487CA0" w:rsidP="00543B82">
      <w:pPr>
        <w:pStyle w:val="Ttulo3"/>
        <w:numPr>
          <w:ilvl w:val="2"/>
          <w:numId w:val="123"/>
        </w:numPr>
        <w:shd w:val="clear" w:color="auto" w:fill="B8CCE4" w:themeFill="accent1" w:themeFillTint="66"/>
        <w:snapToGrid w:val="0"/>
        <w:rPr>
          <w:rFonts w:asciiTheme="majorHAnsi" w:hAnsiTheme="majorHAnsi" w:cs="Segoe UI"/>
        </w:rPr>
      </w:pPr>
      <w:bookmarkStart w:id="714" w:name="_Toc10547939"/>
      <w:r w:rsidRPr="00476C8D">
        <w:rPr>
          <w:rFonts w:asciiTheme="majorHAnsi" w:hAnsiTheme="majorHAnsi" w:cs="Segoe UI"/>
        </w:rPr>
        <w:t>CORTE DE LA TUBERIA:</w:t>
      </w:r>
      <w:bookmarkEnd w:id="714"/>
    </w:p>
    <w:p w:rsidR="00DA6E20" w:rsidRPr="00476C8D" w:rsidRDefault="00DA6E20" w:rsidP="00CA1F5F">
      <w:pPr>
        <w:rPr>
          <w:rFonts w:asciiTheme="majorHAnsi" w:hAnsiTheme="majorHAnsi" w:cs="Segoe UI"/>
          <w:sz w:val="24"/>
          <w:szCs w:val="24"/>
        </w:rPr>
      </w:pPr>
      <w:r w:rsidRPr="00476C8D">
        <w:rPr>
          <w:rFonts w:asciiTheme="majorHAnsi" w:hAnsiTheme="majorHAnsi" w:cs="Segoe UI"/>
          <w:sz w:val="24"/>
          <w:szCs w:val="24"/>
        </w:rPr>
        <w:t xml:space="preserve">Deberá ser efectuada de manera nítida y sin dañarlos, utilizando algún tipo de </w:t>
      </w:r>
      <w:r w:rsidR="00487CA0" w:rsidRPr="00476C8D">
        <w:rPr>
          <w:rFonts w:asciiTheme="majorHAnsi" w:hAnsiTheme="majorHAnsi" w:cs="Segoe UI"/>
          <w:sz w:val="24"/>
          <w:szCs w:val="24"/>
        </w:rPr>
        <w:t>máquina</w:t>
      </w:r>
      <w:r w:rsidRPr="00476C8D">
        <w:rPr>
          <w:rFonts w:asciiTheme="majorHAnsi" w:hAnsiTheme="majorHAnsi" w:cs="Segoe UI"/>
          <w:sz w:val="24"/>
          <w:szCs w:val="24"/>
        </w:rPr>
        <w:t xml:space="preserve"> para tal fin u otro método recomendado por el fabricante y autorizado por el Supervisor.</w:t>
      </w:r>
    </w:p>
    <w:p w:rsidR="00DA6E20" w:rsidRPr="00476C8D" w:rsidRDefault="00DA6E20" w:rsidP="00CA1F5F">
      <w:pPr>
        <w:rPr>
          <w:rFonts w:asciiTheme="majorHAnsi" w:hAnsiTheme="majorHAnsi" w:cs="Segoe UI"/>
          <w:sz w:val="24"/>
          <w:szCs w:val="24"/>
        </w:rPr>
      </w:pPr>
    </w:p>
    <w:p w:rsidR="00DA6E20" w:rsidRPr="00476C8D" w:rsidRDefault="00DA6E20" w:rsidP="00543B82">
      <w:pPr>
        <w:pStyle w:val="Ttulo3"/>
        <w:numPr>
          <w:ilvl w:val="2"/>
          <w:numId w:val="123"/>
        </w:numPr>
        <w:shd w:val="clear" w:color="auto" w:fill="B8CCE4" w:themeFill="accent1" w:themeFillTint="66"/>
        <w:snapToGrid w:val="0"/>
        <w:rPr>
          <w:rFonts w:asciiTheme="majorHAnsi" w:hAnsiTheme="majorHAnsi" w:cs="Segoe UI"/>
        </w:rPr>
      </w:pPr>
      <w:bookmarkStart w:id="715" w:name="_Toc10547940"/>
      <w:r w:rsidRPr="00476C8D">
        <w:rPr>
          <w:rFonts w:asciiTheme="majorHAnsi" w:hAnsiTheme="majorHAnsi" w:cs="Segoe UI"/>
        </w:rPr>
        <w:t>COLOCACION Y TENDIDO DE TUBOS:</w:t>
      </w:r>
      <w:bookmarkEnd w:id="715"/>
    </w:p>
    <w:p w:rsidR="00DA6E20" w:rsidRPr="00476C8D" w:rsidRDefault="00DA6E20" w:rsidP="00CA1F5F">
      <w:pPr>
        <w:rPr>
          <w:rFonts w:asciiTheme="majorHAnsi" w:hAnsiTheme="majorHAnsi" w:cs="Segoe UI"/>
          <w:sz w:val="24"/>
          <w:szCs w:val="24"/>
        </w:rPr>
      </w:pPr>
      <w:r w:rsidRPr="00476C8D">
        <w:rPr>
          <w:rFonts w:asciiTheme="majorHAnsi" w:hAnsiTheme="majorHAnsi" w:cs="Segoe UI"/>
          <w:sz w:val="24"/>
          <w:szCs w:val="24"/>
        </w:rPr>
        <w:t>Se efectuará mediante grúas, banda o cualquier método aprobado por el Supervisor; bajo ninguna circunstancia podrán dejarse caer en las zanjas; se deberá tener especial cuidado en no raspar las superficies; cada tubo deberá descansar a lo largo de toda longitud, y las campanas acomodadas en cavidades hechas a propósito. Si cualquier parte de la superficie es dañada, la reparación será hecha por cuenta del Contratista.</w:t>
      </w:r>
    </w:p>
    <w:p w:rsidR="00DA6E20" w:rsidRPr="00476C8D" w:rsidRDefault="00DA6E20" w:rsidP="00CA1F5F">
      <w:pPr>
        <w:tabs>
          <w:tab w:val="left" w:pos="2835"/>
        </w:tabs>
        <w:rPr>
          <w:rFonts w:asciiTheme="majorHAnsi" w:hAnsiTheme="majorHAnsi" w:cs="Segoe UI"/>
          <w:sz w:val="24"/>
          <w:szCs w:val="24"/>
        </w:rPr>
      </w:pPr>
    </w:p>
    <w:p w:rsidR="00DA6E20" w:rsidRPr="00476C8D" w:rsidRDefault="00DA6E20" w:rsidP="00543B82">
      <w:pPr>
        <w:pStyle w:val="Ttulo3"/>
        <w:numPr>
          <w:ilvl w:val="2"/>
          <w:numId w:val="123"/>
        </w:numPr>
        <w:shd w:val="clear" w:color="auto" w:fill="B8CCE4" w:themeFill="accent1" w:themeFillTint="66"/>
        <w:tabs>
          <w:tab w:val="left" w:pos="2835"/>
        </w:tabs>
        <w:snapToGrid w:val="0"/>
        <w:rPr>
          <w:rFonts w:asciiTheme="majorHAnsi" w:hAnsiTheme="majorHAnsi" w:cs="Segoe UI"/>
        </w:rPr>
      </w:pPr>
      <w:bookmarkStart w:id="716" w:name="_Toc10547941"/>
      <w:r w:rsidRPr="00476C8D">
        <w:rPr>
          <w:rFonts w:asciiTheme="majorHAnsi" w:hAnsiTheme="majorHAnsi" w:cs="Segoe UI"/>
        </w:rPr>
        <w:t>COLOCACION DE VALVULAS Y SUS CAJAS:</w:t>
      </w:r>
      <w:bookmarkEnd w:id="716"/>
    </w:p>
    <w:p w:rsidR="00DA6E20" w:rsidRPr="00476C8D" w:rsidRDefault="00DA6E20" w:rsidP="00CA1F5F">
      <w:pPr>
        <w:rPr>
          <w:rFonts w:asciiTheme="majorHAnsi" w:hAnsiTheme="majorHAnsi" w:cs="Segoe UI"/>
          <w:sz w:val="24"/>
          <w:szCs w:val="24"/>
        </w:rPr>
      </w:pPr>
      <w:r w:rsidRPr="00476C8D">
        <w:rPr>
          <w:rFonts w:asciiTheme="majorHAnsi" w:hAnsiTheme="majorHAnsi" w:cs="Segoe UI"/>
          <w:sz w:val="24"/>
          <w:szCs w:val="24"/>
        </w:rPr>
        <w:t>Se localizarán donde indique en los planos. Hasta donde sea posible se ubicarán fuera de las superficies de rodadura de calles y estacionamiento.</w:t>
      </w:r>
    </w:p>
    <w:p w:rsidR="00DA6E20" w:rsidRPr="00476C8D" w:rsidRDefault="00DA6E20" w:rsidP="00CA1F5F">
      <w:pPr>
        <w:rPr>
          <w:rFonts w:asciiTheme="majorHAnsi" w:hAnsiTheme="majorHAnsi" w:cs="Segoe UI"/>
          <w:sz w:val="24"/>
          <w:szCs w:val="24"/>
        </w:rPr>
      </w:pPr>
      <w:r w:rsidRPr="00476C8D">
        <w:rPr>
          <w:rFonts w:asciiTheme="majorHAnsi" w:hAnsiTheme="majorHAnsi" w:cs="Segoe UI"/>
          <w:sz w:val="24"/>
          <w:szCs w:val="24"/>
        </w:rPr>
        <w:t xml:space="preserve">Alrededor de cada caja se rellenará apisonado cuidadosamente el material por lo menos a </w:t>
      </w:r>
      <w:smartTag w:uri="urn:schemas-microsoft-com:office:smarttags" w:element="metricconverter">
        <w:smartTagPr>
          <w:attr w:name="ProductID" w:val="1.20 m"/>
        </w:smartTagPr>
        <w:r w:rsidRPr="00476C8D">
          <w:rPr>
            <w:rFonts w:asciiTheme="majorHAnsi" w:hAnsiTheme="majorHAnsi" w:cs="Segoe UI"/>
            <w:sz w:val="24"/>
            <w:szCs w:val="24"/>
          </w:rPr>
          <w:t>1.20 m</w:t>
        </w:r>
      </w:smartTag>
      <w:r w:rsidRPr="00476C8D">
        <w:rPr>
          <w:rFonts w:asciiTheme="majorHAnsi" w:hAnsiTheme="majorHAnsi" w:cs="Segoe UI"/>
          <w:sz w:val="24"/>
          <w:szCs w:val="24"/>
        </w:rPr>
        <w:t xml:space="preserve">. de la caja, o hasta la cara de excavación si la misma </w:t>
      </w:r>
      <w:r w:rsidR="00487CA0" w:rsidRPr="00476C8D">
        <w:rPr>
          <w:rFonts w:asciiTheme="majorHAnsi" w:hAnsiTheme="majorHAnsi" w:cs="Segoe UI"/>
          <w:sz w:val="24"/>
          <w:szCs w:val="24"/>
        </w:rPr>
        <w:t>está</w:t>
      </w:r>
      <w:r w:rsidRPr="00476C8D">
        <w:rPr>
          <w:rFonts w:asciiTheme="majorHAnsi" w:hAnsiTheme="majorHAnsi" w:cs="Segoe UI"/>
          <w:sz w:val="24"/>
          <w:szCs w:val="24"/>
        </w:rPr>
        <w:t xml:space="preserve"> a una distancia mayor.</w:t>
      </w:r>
    </w:p>
    <w:p w:rsidR="00DA6E20" w:rsidRPr="00476C8D" w:rsidRDefault="00DA6E20" w:rsidP="00CA1F5F">
      <w:pPr>
        <w:rPr>
          <w:rFonts w:asciiTheme="majorHAnsi" w:hAnsiTheme="majorHAnsi" w:cs="Segoe UI"/>
          <w:sz w:val="24"/>
          <w:szCs w:val="24"/>
        </w:rPr>
      </w:pPr>
    </w:p>
    <w:p w:rsidR="00DA6E20" w:rsidRPr="00476C8D" w:rsidRDefault="00DA6E20" w:rsidP="00543B82">
      <w:pPr>
        <w:pStyle w:val="Ttulo3"/>
        <w:numPr>
          <w:ilvl w:val="2"/>
          <w:numId w:val="123"/>
        </w:numPr>
        <w:shd w:val="clear" w:color="auto" w:fill="B8CCE4" w:themeFill="accent1" w:themeFillTint="66"/>
        <w:snapToGrid w:val="0"/>
        <w:rPr>
          <w:rFonts w:asciiTheme="majorHAnsi" w:hAnsiTheme="majorHAnsi" w:cs="Segoe UI"/>
        </w:rPr>
      </w:pPr>
      <w:bookmarkStart w:id="717" w:name="_Toc10547942"/>
      <w:r w:rsidRPr="00476C8D">
        <w:rPr>
          <w:rFonts w:asciiTheme="majorHAnsi" w:hAnsiTheme="majorHAnsi" w:cs="Segoe UI"/>
        </w:rPr>
        <w:lastRenderedPageBreak/>
        <w:t>ANCLAJES:</w:t>
      </w:r>
      <w:bookmarkEnd w:id="717"/>
    </w:p>
    <w:p w:rsidR="00DA6E20" w:rsidRPr="00476C8D" w:rsidRDefault="00DA6E20" w:rsidP="00CA1F5F">
      <w:pPr>
        <w:rPr>
          <w:rFonts w:asciiTheme="majorHAnsi" w:hAnsiTheme="majorHAnsi" w:cs="Segoe UI"/>
          <w:sz w:val="24"/>
          <w:szCs w:val="24"/>
        </w:rPr>
      </w:pPr>
      <w:r w:rsidRPr="00476C8D">
        <w:rPr>
          <w:rFonts w:asciiTheme="majorHAnsi" w:hAnsiTheme="majorHAnsi" w:cs="Segoe UI"/>
          <w:sz w:val="24"/>
          <w:szCs w:val="24"/>
        </w:rPr>
        <w:t xml:space="preserve">Se construirán anclajes de reacción en las </w:t>
      </w:r>
      <w:proofErr w:type="spellStart"/>
      <w:r w:rsidRPr="00476C8D">
        <w:rPr>
          <w:rFonts w:asciiTheme="majorHAnsi" w:hAnsiTheme="majorHAnsi" w:cs="Segoe UI"/>
          <w:sz w:val="24"/>
          <w:szCs w:val="24"/>
        </w:rPr>
        <w:t>tees</w:t>
      </w:r>
      <w:proofErr w:type="spellEnd"/>
      <w:r w:rsidRPr="00476C8D">
        <w:rPr>
          <w:rFonts w:asciiTheme="majorHAnsi" w:hAnsiTheme="majorHAnsi" w:cs="Segoe UI"/>
          <w:sz w:val="24"/>
          <w:szCs w:val="24"/>
        </w:rPr>
        <w:t>, codos, reducciones, deflexiones y en todos los puntos de la tubería que muestran los planos o que a juicio del Supervisor sean necesarios.</w:t>
      </w:r>
    </w:p>
    <w:p w:rsidR="00DA6E20" w:rsidRPr="00476C8D" w:rsidRDefault="00DA6E20" w:rsidP="00CA1F5F">
      <w:pPr>
        <w:rPr>
          <w:rFonts w:asciiTheme="majorHAnsi" w:hAnsiTheme="majorHAnsi" w:cs="Segoe UI"/>
          <w:sz w:val="24"/>
          <w:szCs w:val="24"/>
        </w:rPr>
      </w:pPr>
    </w:p>
    <w:p w:rsidR="00DA6E20" w:rsidRPr="00476C8D" w:rsidRDefault="00DA6E20" w:rsidP="00543B82">
      <w:pPr>
        <w:pStyle w:val="Ttulo3"/>
        <w:numPr>
          <w:ilvl w:val="2"/>
          <w:numId w:val="123"/>
        </w:numPr>
        <w:shd w:val="clear" w:color="auto" w:fill="B8CCE4" w:themeFill="accent1" w:themeFillTint="66"/>
        <w:snapToGrid w:val="0"/>
        <w:rPr>
          <w:rFonts w:asciiTheme="majorHAnsi" w:hAnsiTheme="majorHAnsi" w:cs="Segoe UI"/>
        </w:rPr>
      </w:pPr>
      <w:bookmarkStart w:id="718" w:name="_Toc10547943"/>
      <w:r w:rsidRPr="00476C8D">
        <w:rPr>
          <w:rFonts w:asciiTheme="majorHAnsi" w:hAnsiTheme="majorHAnsi" w:cs="Segoe UI"/>
        </w:rPr>
        <w:t>PRECAUCIONES A FINAL DE CADA DIA DE LABOR;</w:t>
      </w:r>
      <w:bookmarkEnd w:id="718"/>
    </w:p>
    <w:p w:rsidR="00DA6E20" w:rsidRPr="00476C8D" w:rsidRDefault="00DA6E20" w:rsidP="00CA1F5F">
      <w:pPr>
        <w:rPr>
          <w:rFonts w:asciiTheme="majorHAnsi" w:hAnsiTheme="majorHAnsi" w:cs="Segoe UI"/>
          <w:sz w:val="24"/>
          <w:szCs w:val="24"/>
        </w:rPr>
      </w:pPr>
      <w:r w:rsidRPr="00476C8D">
        <w:rPr>
          <w:rFonts w:asciiTheme="majorHAnsi" w:hAnsiTheme="majorHAnsi" w:cs="Segoe UI"/>
          <w:sz w:val="24"/>
          <w:szCs w:val="24"/>
        </w:rPr>
        <w:t xml:space="preserve">Al final de cada jornada de labores deberán tomarse los extremos abiertos de las tuberías cuya instalación no </w:t>
      </w:r>
      <w:r w:rsidR="006136CA" w:rsidRPr="00476C8D">
        <w:rPr>
          <w:rFonts w:asciiTheme="majorHAnsi" w:hAnsiTheme="majorHAnsi" w:cs="Segoe UI"/>
          <w:sz w:val="24"/>
          <w:szCs w:val="24"/>
        </w:rPr>
        <w:t>esté</w:t>
      </w:r>
      <w:r w:rsidRPr="00476C8D">
        <w:rPr>
          <w:rFonts w:asciiTheme="majorHAnsi" w:hAnsiTheme="majorHAnsi" w:cs="Segoe UI"/>
          <w:sz w:val="24"/>
          <w:szCs w:val="24"/>
        </w:rPr>
        <w:t xml:space="preserve"> terminada, y se taparán de manera que no puedan entrar en su interior materias extrañas, tierra, agua, basura, etc. Las tapaderas a usarse deberán ser aprobadas por el Supervisor. Así mismo deberán tomarse las debidas previsiones para evitar que aguas lluvias o de otra procedencia puedan penetrar al zanjo y erosionarlo arrastrando el material de aterrado, debiendo también tomarse cualquier medida de precaución indicada por el Supervisor.</w:t>
      </w:r>
    </w:p>
    <w:p w:rsidR="00DA6E20" w:rsidRPr="00476C8D" w:rsidRDefault="00DA6E20" w:rsidP="00CA1F5F">
      <w:pPr>
        <w:rPr>
          <w:rFonts w:asciiTheme="majorHAnsi" w:hAnsiTheme="majorHAnsi" w:cs="Segoe UI"/>
          <w:sz w:val="24"/>
          <w:szCs w:val="24"/>
        </w:rPr>
      </w:pPr>
    </w:p>
    <w:p w:rsidR="00DA6E20" w:rsidRPr="00476C8D" w:rsidRDefault="00DA6E20" w:rsidP="00543B82">
      <w:pPr>
        <w:pStyle w:val="Ttulo3"/>
        <w:numPr>
          <w:ilvl w:val="2"/>
          <w:numId w:val="123"/>
        </w:numPr>
        <w:shd w:val="clear" w:color="auto" w:fill="B8CCE4" w:themeFill="accent1" w:themeFillTint="66"/>
        <w:snapToGrid w:val="0"/>
        <w:rPr>
          <w:rFonts w:asciiTheme="majorHAnsi" w:hAnsiTheme="majorHAnsi" w:cs="Segoe UI"/>
        </w:rPr>
      </w:pPr>
      <w:bookmarkStart w:id="719" w:name="_Toc10547944"/>
      <w:r w:rsidRPr="00476C8D">
        <w:rPr>
          <w:rFonts w:asciiTheme="majorHAnsi" w:hAnsiTheme="majorHAnsi" w:cs="Segoe UI"/>
        </w:rPr>
        <w:t>PRUEBAS HIDROSTATICAS:</w:t>
      </w:r>
      <w:bookmarkEnd w:id="719"/>
    </w:p>
    <w:p w:rsidR="00DA6E20" w:rsidRPr="00476C8D" w:rsidRDefault="00DA6E20" w:rsidP="00CA1F5F">
      <w:pPr>
        <w:rPr>
          <w:rFonts w:asciiTheme="majorHAnsi" w:hAnsiTheme="majorHAnsi" w:cs="Segoe UI"/>
          <w:sz w:val="24"/>
          <w:szCs w:val="24"/>
        </w:rPr>
      </w:pPr>
      <w:r w:rsidRPr="00476C8D">
        <w:rPr>
          <w:rFonts w:asciiTheme="majorHAnsi" w:hAnsiTheme="majorHAnsi" w:cs="Segoe UI"/>
          <w:sz w:val="24"/>
          <w:szCs w:val="24"/>
        </w:rPr>
        <w:t>Las pruebas hidrostáticas no se efectuarán sino hasta 5 días después de fundidos los anclajes.</w:t>
      </w:r>
    </w:p>
    <w:p w:rsidR="00DA6E20" w:rsidRPr="00476C8D" w:rsidRDefault="00DA6E20" w:rsidP="00CA1F5F">
      <w:pPr>
        <w:rPr>
          <w:rFonts w:asciiTheme="majorHAnsi" w:hAnsiTheme="majorHAnsi" w:cs="Segoe UI"/>
          <w:sz w:val="24"/>
          <w:szCs w:val="24"/>
        </w:rPr>
      </w:pPr>
    </w:p>
    <w:p w:rsidR="00DA6E20" w:rsidRPr="00476C8D" w:rsidRDefault="00DA6E20" w:rsidP="00CA1F5F">
      <w:pPr>
        <w:rPr>
          <w:rFonts w:asciiTheme="majorHAnsi" w:hAnsiTheme="majorHAnsi" w:cs="Segoe UI"/>
          <w:sz w:val="24"/>
          <w:szCs w:val="24"/>
        </w:rPr>
      </w:pPr>
      <w:proofErr w:type="spellStart"/>
      <w:r w:rsidRPr="00476C8D">
        <w:rPr>
          <w:rFonts w:asciiTheme="majorHAnsi" w:hAnsiTheme="majorHAnsi" w:cs="Segoe UI"/>
          <w:sz w:val="24"/>
          <w:szCs w:val="24"/>
        </w:rPr>
        <w:t>a.</w:t>
      </w:r>
      <w:r w:rsidRPr="00476C8D">
        <w:rPr>
          <w:rFonts w:asciiTheme="majorHAnsi" w:hAnsiTheme="majorHAnsi" w:cs="Segoe UI"/>
          <w:sz w:val="24"/>
          <w:szCs w:val="24"/>
          <w:u w:val="single"/>
        </w:rPr>
        <w:t>Prueba</w:t>
      </w:r>
      <w:proofErr w:type="spellEnd"/>
      <w:r w:rsidRPr="00476C8D">
        <w:rPr>
          <w:rFonts w:asciiTheme="majorHAnsi" w:hAnsiTheme="majorHAnsi" w:cs="Segoe UI"/>
          <w:sz w:val="24"/>
          <w:szCs w:val="24"/>
          <w:u w:val="single"/>
        </w:rPr>
        <w:t xml:space="preserve"> de Presión</w:t>
      </w:r>
      <w:r w:rsidRPr="00476C8D">
        <w:rPr>
          <w:rFonts w:asciiTheme="majorHAnsi" w:hAnsiTheme="majorHAnsi" w:cs="Segoe UI"/>
          <w:sz w:val="24"/>
          <w:szCs w:val="24"/>
        </w:rPr>
        <w:t xml:space="preserve">: Una vez que la tubería ha sido instalada en el zanjo dejando las juntas descubiertas para su inspección, la tubería o cualquier sección de la misma que contenga una válvula, será sometida a una presión hidrostática de </w:t>
      </w:r>
      <w:smartTag w:uri="urn:schemas-microsoft-com:office:smarttags" w:element="metricconverter">
        <w:smartTagPr>
          <w:attr w:name="ProductID" w:val="150 libras"/>
        </w:smartTagPr>
        <w:r w:rsidRPr="00476C8D">
          <w:rPr>
            <w:rFonts w:asciiTheme="majorHAnsi" w:hAnsiTheme="majorHAnsi" w:cs="Segoe UI"/>
            <w:sz w:val="24"/>
            <w:szCs w:val="24"/>
          </w:rPr>
          <w:t>150 libras</w:t>
        </w:r>
      </w:smartTag>
      <w:r w:rsidRPr="00476C8D">
        <w:rPr>
          <w:rFonts w:asciiTheme="majorHAnsi" w:hAnsiTheme="majorHAnsi" w:cs="Segoe UI"/>
          <w:sz w:val="24"/>
          <w:szCs w:val="24"/>
        </w:rPr>
        <w:t xml:space="preserve"> por pulgada cuadrada durante 2 horas. Cada válvula será abierta y cerrada durante la prueba; en el mismo lapso se examinarán cuidadosamente todas las juntas, debiendo repetirse aquellas que causen fugas, o reparadas, a juicio del Supervisor. La prueba deberá llevarse a cabo según lo estipulado en la Norma C600 de la A WW A. </w:t>
      </w:r>
    </w:p>
    <w:p w:rsidR="00DA6E20" w:rsidRPr="00476C8D" w:rsidRDefault="00DA6E20" w:rsidP="00CA1F5F">
      <w:pPr>
        <w:rPr>
          <w:rFonts w:asciiTheme="majorHAnsi" w:hAnsiTheme="majorHAnsi" w:cs="Segoe UI"/>
          <w:sz w:val="24"/>
          <w:szCs w:val="24"/>
        </w:rPr>
      </w:pPr>
      <w:r w:rsidRPr="00476C8D">
        <w:rPr>
          <w:rFonts w:asciiTheme="majorHAnsi" w:hAnsiTheme="majorHAnsi" w:cs="Segoe UI"/>
          <w:sz w:val="24"/>
          <w:szCs w:val="24"/>
        </w:rPr>
        <w:t>Cualquier tubo, accesorio, junta, etc., que se dañe como resultado de la aplicación de la prueba, deberá ser reemplazado por su equivalente en perfectas condiciones y repetir la prueba.</w:t>
      </w:r>
    </w:p>
    <w:p w:rsidR="00DA6E20" w:rsidRPr="00476C8D" w:rsidRDefault="00DA6E20" w:rsidP="00CA1F5F">
      <w:pPr>
        <w:rPr>
          <w:rFonts w:asciiTheme="majorHAnsi" w:hAnsiTheme="majorHAnsi" w:cs="Segoe UI"/>
          <w:sz w:val="24"/>
          <w:szCs w:val="24"/>
        </w:rPr>
      </w:pPr>
    </w:p>
    <w:p w:rsidR="00DA6E20" w:rsidRPr="00476C8D" w:rsidRDefault="00DA6E20" w:rsidP="00CA1F5F">
      <w:pPr>
        <w:rPr>
          <w:rFonts w:asciiTheme="majorHAnsi" w:hAnsiTheme="majorHAnsi" w:cs="Segoe UI"/>
          <w:sz w:val="24"/>
          <w:szCs w:val="24"/>
        </w:rPr>
      </w:pPr>
      <w:proofErr w:type="spellStart"/>
      <w:r w:rsidRPr="00476C8D">
        <w:rPr>
          <w:rFonts w:asciiTheme="majorHAnsi" w:hAnsiTheme="majorHAnsi" w:cs="Segoe UI"/>
          <w:sz w:val="24"/>
          <w:szCs w:val="24"/>
        </w:rPr>
        <w:t>b.</w:t>
      </w:r>
      <w:r w:rsidRPr="00476C8D">
        <w:rPr>
          <w:rFonts w:asciiTheme="majorHAnsi" w:hAnsiTheme="majorHAnsi" w:cs="Segoe UI"/>
          <w:sz w:val="24"/>
          <w:szCs w:val="24"/>
          <w:u w:val="single"/>
        </w:rPr>
        <w:t>Tiempo</w:t>
      </w:r>
      <w:proofErr w:type="spellEnd"/>
      <w:r w:rsidRPr="00476C8D">
        <w:rPr>
          <w:rFonts w:asciiTheme="majorHAnsi" w:hAnsiTheme="majorHAnsi" w:cs="Segoe UI"/>
          <w:sz w:val="24"/>
          <w:szCs w:val="24"/>
          <w:u w:val="single"/>
        </w:rPr>
        <w:t xml:space="preserve"> para efectuar la prueba</w:t>
      </w:r>
      <w:r w:rsidRPr="00476C8D">
        <w:rPr>
          <w:rFonts w:asciiTheme="majorHAnsi" w:hAnsiTheme="majorHAnsi" w:cs="Segoe UI"/>
          <w:sz w:val="24"/>
          <w:szCs w:val="24"/>
        </w:rPr>
        <w:t>: Salvo el caso de anclajes ya mencionado, la prueba puede efectuarse inmediatamente después de hecha la instalación.</w:t>
      </w:r>
    </w:p>
    <w:p w:rsidR="00DA6E20" w:rsidRPr="00476C8D" w:rsidRDefault="00DA6E20" w:rsidP="00CA1F5F">
      <w:pPr>
        <w:rPr>
          <w:rFonts w:asciiTheme="majorHAnsi" w:hAnsiTheme="majorHAnsi" w:cs="Segoe UI"/>
          <w:sz w:val="24"/>
          <w:szCs w:val="24"/>
        </w:rPr>
      </w:pPr>
      <w:r w:rsidRPr="00476C8D">
        <w:rPr>
          <w:rFonts w:asciiTheme="majorHAnsi" w:hAnsiTheme="majorHAnsi" w:cs="Segoe UI"/>
          <w:sz w:val="24"/>
          <w:szCs w:val="24"/>
        </w:rPr>
        <w:t>c. Simultaneidad de Procedimientos: El Contratista puede decidir si efectuar la prueba hidrostática y la desinfección de la tubería simultáneamente pero si en el caso tal el agua se fuga durante la prueba, la desinfección se tendrá que repetir separadamente.</w:t>
      </w:r>
    </w:p>
    <w:p w:rsidR="00DA6E20" w:rsidRPr="00476C8D" w:rsidRDefault="00DA6E20" w:rsidP="00CA1F5F">
      <w:pPr>
        <w:rPr>
          <w:rFonts w:asciiTheme="majorHAnsi" w:hAnsiTheme="majorHAnsi" w:cs="Segoe UI"/>
          <w:sz w:val="24"/>
          <w:szCs w:val="24"/>
        </w:rPr>
      </w:pPr>
    </w:p>
    <w:p w:rsidR="00DA6E20" w:rsidRPr="00476C8D" w:rsidRDefault="00DA6E20" w:rsidP="00543B82">
      <w:pPr>
        <w:pStyle w:val="Ttulo3"/>
        <w:numPr>
          <w:ilvl w:val="2"/>
          <w:numId w:val="123"/>
        </w:numPr>
        <w:shd w:val="clear" w:color="auto" w:fill="B8CCE4" w:themeFill="accent1" w:themeFillTint="66"/>
        <w:snapToGrid w:val="0"/>
        <w:rPr>
          <w:rFonts w:asciiTheme="majorHAnsi" w:hAnsiTheme="majorHAnsi" w:cs="Segoe UI"/>
        </w:rPr>
      </w:pPr>
      <w:bookmarkStart w:id="720" w:name="_Toc10547945"/>
      <w:r w:rsidRPr="00476C8D">
        <w:rPr>
          <w:rFonts w:asciiTheme="majorHAnsi" w:hAnsiTheme="majorHAnsi" w:cs="Segoe UI"/>
        </w:rPr>
        <w:t>DESINFECCION:</w:t>
      </w:r>
      <w:bookmarkEnd w:id="720"/>
    </w:p>
    <w:p w:rsidR="00DA6E20" w:rsidRPr="00476C8D" w:rsidRDefault="00DA6E20" w:rsidP="00CA1F5F">
      <w:pPr>
        <w:rPr>
          <w:rFonts w:asciiTheme="majorHAnsi" w:hAnsiTheme="majorHAnsi" w:cs="Segoe UI"/>
          <w:sz w:val="24"/>
          <w:szCs w:val="24"/>
        </w:rPr>
      </w:pPr>
      <w:r w:rsidRPr="00476C8D">
        <w:rPr>
          <w:rFonts w:asciiTheme="majorHAnsi" w:hAnsiTheme="majorHAnsi" w:cs="Segoe UI"/>
          <w:sz w:val="24"/>
          <w:szCs w:val="24"/>
        </w:rPr>
        <w:t>Se efectuará de conformidad a la Norma C601 de la AWWA. La desinfección se efectuará llenando la tubería con agua e introduciendo una solución de cloro en suficiente cantidad que se obtendrá un residuo de cloro de no menos de 10 partes por millón en el agua después de 24 horas.</w:t>
      </w:r>
    </w:p>
    <w:p w:rsidR="00DA6E20" w:rsidRPr="00476C8D" w:rsidRDefault="00DA6E20" w:rsidP="00CA1F5F">
      <w:pPr>
        <w:rPr>
          <w:rFonts w:asciiTheme="majorHAnsi" w:hAnsiTheme="majorHAnsi" w:cs="Segoe UI"/>
          <w:sz w:val="24"/>
          <w:szCs w:val="24"/>
        </w:rPr>
      </w:pPr>
      <w:r w:rsidRPr="00476C8D">
        <w:rPr>
          <w:rFonts w:asciiTheme="majorHAnsi" w:hAnsiTheme="majorHAnsi" w:cs="Segoe UI"/>
          <w:sz w:val="24"/>
          <w:szCs w:val="24"/>
        </w:rPr>
        <w:t>El Contratista deberá suministrar todo aparato, equipo y claro necesario para efectuar la desinfección de la tubería, además de los tubos y equipos que sean necesarios para remover el agua.</w:t>
      </w:r>
    </w:p>
    <w:p w:rsidR="00DA6E20" w:rsidRPr="00476C8D" w:rsidRDefault="00DA6E20" w:rsidP="00CA1F5F">
      <w:pPr>
        <w:rPr>
          <w:rFonts w:asciiTheme="majorHAnsi" w:hAnsiTheme="majorHAnsi" w:cs="Segoe UI"/>
          <w:sz w:val="24"/>
          <w:szCs w:val="24"/>
        </w:rPr>
      </w:pPr>
      <w:r w:rsidRPr="00476C8D">
        <w:rPr>
          <w:rFonts w:asciiTheme="majorHAnsi" w:hAnsiTheme="majorHAnsi" w:cs="Segoe UI"/>
          <w:sz w:val="24"/>
          <w:szCs w:val="24"/>
        </w:rPr>
        <w:t>El Banco se reserva el derecho de efectuar todo análisis de agua que estime necesario.</w:t>
      </w:r>
    </w:p>
    <w:p w:rsidR="00DA6E20" w:rsidRPr="00476C8D" w:rsidRDefault="00DA6E20" w:rsidP="00CA1F5F">
      <w:pPr>
        <w:rPr>
          <w:rFonts w:asciiTheme="majorHAnsi" w:hAnsiTheme="majorHAnsi" w:cs="Segoe UI"/>
          <w:sz w:val="24"/>
          <w:szCs w:val="24"/>
        </w:rPr>
      </w:pPr>
      <w:r w:rsidRPr="00476C8D">
        <w:rPr>
          <w:rFonts w:asciiTheme="majorHAnsi" w:hAnsiTheme="majorHAnsi" w:cs="Segoe UI"/>
          <w:sz w:val="24"/>
          <w:szCs w:val="24"/>
        </w:rPr>
        <w:t>El costo de la desinfección correrá por cuenta del Contratista.</w:t>
      </w:r>
    </w:p>
    <w:p w:rsidR="00DA6E20" w:rsidRPr="00476C8D" w:rsidRDefault="00DA6E20" w:rsidP="00CA1F5F">
      <w:pPr>
        <w:rPr>
          <w:rFonts w:asciiTheme="majorHAnsi" w:hAnsiTheme="majorHAnsi" w:cs="Segoe UI"/>
          <w:sz w:val="24"/>
          <w:szCs w:val="24"/>
        </w:rPr>
      </w:pPr>
    </w:p>
    <w:p w:rsidR="00DA6E20" w:rsidRPr="00476C8D" w:rsidRDefault="00DA6E20" w:rsidP="00543B82">
      <w:pPr>
        <w:pStyle w:val="Ttulo3"/>
        <w:numPr>
          <w:ilvl w:val="2"/>
          <w:numId w:val="123"/>
        </w:numPr>
        <w:shd w:val="clear" w:color="auto" w:fill="B8CCE4" w:themeFill="accent1" w:themeFillTint="66"/>
        <w:snapToGrid w:val="0"/>
        <w:rPr>
          <w:rFonts w:asciiTheme="majorHAnsi" w:hAnsiTheme="majorHAnsi" w:cs="Segoe UI"/>
        </w:rPr>
      </w:pPr>
      <w:bookmarkStart w:id="721" w:name="_Toc10547946"/>
      <w:r w:rsidRPr="00476C8D">
        <w:rPr>
          <w:rFonts w:asciiTheme="majorHAnsi" w:hAnsiTheme="majorHAnsi" w:cs="Segoe UI"/>
        </w:rPr>
        <w:lastRenderedPageBreak/>
        <w:t>LIMPIEZA</w:t>
      </w:r>
      <w:bookmarkEnd w:id="721"/>
    </w:p>
    <w:p w:rsidR="00DA6E20" w:rsidRPr="00476C8D" w:rsidRDefault="00DA6E20" w:rsidP="00CA1F5F">
      <w:pPr>
        <w:rPr>
          <w:rFonts w:asciiTheme="majorHAnsi" w:hAnsiTheme="majorHAnsi" w:cs="Segoe UI"/>
          <w:sz w:val="24"/>
          <w:szCs w:val="24"/>
        </w:rPr>
      </w:pPr>
      <w:r w:rsidRPr="00476C8D">
        <w:rPr>
          <w:rFonts w:asciiTheme="majorHAnsi" w:hAnsiTheme="majorHAnsi" w:cs="Segoe UI"/>
          <w:sz w:val="24"/>
          <w:szCs w:val="24"/>
        </w:rPr>
        <w:t>Todo residuo o sucio deberá retirarse del lugar de la obra una vez concluido el trabajo.</w:t>
      </w:r>
    </w:p>
    <w:p w:rsidR="006658E5" w:rsidRPr="00476C8D" w:rsidRDefault="006658E5" w:rsidP="00CA1F5F">
      <w:pPr>
        <w:rPr>
          <w:rFonts w:asciiTheme="majorHAnsi" w:hAnsiTheme="majorHAnsi" w:cs="Segoe UI"/>
          <w:sz w:val="24"/>
          <w:szCs w:val="24"/>
        </w:rPr>
      </w:pPr>
    </w:p>
    <w:p w:rsidR="006658E5" w:rsidRPr="00476C8D" w:rsidRDefault="006658E5" w:rsidP="00CA1F5F">
      <w:pPr>
        <w:rPr>
          <w:rFonts w:asciiTheme="majorHAnsi" w:hAnsiTheme="majorHAnsi" w:cs="Segoe UI"/>
          <w:sz w:val="24"/>
          <w:szCs w:val="24"/>
        </w:rPr>
      </w:pPr>
    </w:p>
    <w:p w:rsidR="006658E5" w:rsidRPr="00476C8D" w:rsidRDefault="006658E5" w:rsidP="00543B82">
      <w:pPr>
        <w:pStyle w:val="Ttulo2"/>
        <w:numPr>
          <w:ilvl w:val="1"/>
          <w:numId w:val="123"/>
        </w:numPr>
        <w:shd w:val="clear" w:color="auto" w:fill="C6D9F1" w:themeFill="text2" w:themeFillTint="33"/>
        <w:snapToGrid w:val="0"/>
        <w:rPr>
          <w:rFonts w:asciiTheme="majorHAnsi" w:hAnsiTheme="majorHAnsi" w:cs="Segoe UI"/>
        </w:rPr>
      </w:pPr>
      <w:bookmarkStart w:id="722" w:name="_Toc133917689"/>
      <w:bookmarkStart w:id="723" w:name="_Toc10547947"/>
      <w:r w:rsidRPr="00476C8D">
        <w:rPr>
          <w:rFonts w:asciiTheme="majorHAnsi" w:hAnsiTheme="majorHAnsi" w:cs="Segoe UI"/>
        </w:rPr>
        <w:t>INSTALACIONES ELECTRICAS</w:t>
      </w:r>
      <w:bookmarkEnd w:id="722"/>
      <w:bookmarkEnd w:id="723"/>
    </w:p>
    <w:p w:rsidR="006658E5" w:rsidRPr="00476C8D" w:rsidRDefault="006658E5" w:rsidP="00543B82">
      <w:pPr>
        <w:pStyle w:val="Ttulo3"/>
        <w:numPr>
          <w:ilvl w:val="2"/>
          <w:numId w:val="123"/>
        </w:numPr>
        <w:shd w:val="clear" w:color="auto" w:fill="C6D9F1" w:themeFill="text2" w:themeFillTint="33"/>
        <w:snapToGrid w:val="0"/>
        <w:rPr>
          <w:rFonts w:asciiTheme="majorHAnsi" w:hAnsiTheme="majorHAnsi" w:cs="Segoe UI"/>
        </w:rPr>
      </w:pPr>
      <w:bookmarkStart w:id="724" w:name="_Toc130801499"/>
      <w:bookmarkStart w:id="725" w:name="_Toc10547948"/>
      <w:r w:rsidRPr="00476C8D">
        <w:rPr>
          <w:rFonts w:asciiTheme="majorHAnsi" w:hAnsiTheme="majorHAnsi" w:cs="Segoe UI"/>
        </w:rPr>
        <w:t>CONDICIONES GENERALES</w:t>
      </w:r>
      <w:bookmarkEnd w:id="724"/>
      <w:bookmarkEnd w:id="725"/>
    </w:p>
    <w:p w:rsidR="006658E5" w:rsidRPr="00476C8D" w:rsidRDefault="006658E5" w:rsidP="006658E5">
      <w:pPr>
        <w:rPr>
          <w:rFonts w:asciiTheme="majorHAnsi" w:hAnsiTheme="majorHAnsi"/>
          <w:sz w:val="24"/>
          <w:szCs w:val="24"/>
        </w:rPr>
      </w:pPr>
    </w:p>
    <w:p w:rsidR="006658E5" w:rsidRPr="00476C8D" w:rsidRDefault="006658E5" w:rsidP="006658E5">
      <w:pPr>
        <w:rPr>
          <w:rFonts w:asciiTheme="majorHAnsi" w:hAnsiTheme="majorHAnsi"/>
          <w:sz w:val="24"/>
          <w:szCs w:val="24"/>
        </w:rPr>
      </w:pPr>
      <w:r w:rsidRPr="00476C8D">
        <w:rPr>
          <w:rFonts w:asciiTheme="majorHAnsi" w:hAnsiTheme="majorHAnsi"/>
          <w:sz w:val="24"/>
          <w:szCs w:val="24"/>
        </w:rPr>
        <w:t>La empresa encargada de la construcción e instalación eléctrica deberá estar formalmente inscrita en el colegio de Ingenieros Mecánicos, Eléctricos y Químicos de Honduras (CIMEQH). El contratista deberá contar con un Ingeniero Colegiado, el que deberá de contar con la experiencia necesaria en este tipo de obras, y además coordinará los trabajos de las instalaciones con el supervisor.</w:t>
      </w:r>
    </w:p>
    <w:p w:rsidR="006658E5" w:rsidRPr="00476C8D" w:rsidRDefault="006658E5" w:rsidP="006658E5">
      <w:pPr>
        <w:rPr>
          <w:rFonts w:asciiTheme="majorHAnsi" w:hAnsiTheme="majorHAnsi"/>
          <w:sz w:val="24"/>
          <w:szCs w:val="24"/>
        </w:rPr>
      </w:pPr>
    </w:p>
    <w:p w:rsidR="006658E5" w:rsidRPr="00476C8D" w:rsidRDefault="006658E5" w:rsidP="006658E5">
      <w:pPr>
        <w:rPr>
          <w:rFonts w:asciiTheme="majorHAnsi" w:hAnsiTheme="majorHAnsi"/>
          <w:sz w:val="24"/>
          <w:szCs w:val="24"/>
        </w:rPr>
      </w:pPr>
      <w:r w:rsidRPr="00476C8D">
        <w:rPr>
          <w:rFonts w:asciiTheme="majorHAnsi" w:hAnsiTheme="majorHAnsi"/>
          <w:sz w:val="24"/>
          <w:szCs w:val="24"/>
        </w:rPr>
        <w:t xml:space="preserve">Toda mención hecha en estas especificaciones o indicado en los planos, obliga al Contratista a suplir e instalar cada </w:t>
      </w:r>
      <w:r w:rsidR="003F7148" w:rsidRPr="00476C8D">
        <w:rPr>
          <w:rFonts w:asciiTheme="majorHAnsi" w:hAnsiTheme="majorHAnsi"/>
          <w:sz w:val="24"/>
          <w:szCs w:val="24"/>
        </w:rPr>
        <w:t>artículo</w:t>
      </w:r>
      <w:r w:rsidRPr="00476C8D">
        <w:rPr>
          <w:rFonts w:asciiTheme="majorHAnsi" w:hAnsiTheme="majorHAnsi"/>
          <w:sz w:val="24"/>
          <w:szCs w:val="24"/>
        </w:rPr>
        <w:t>, material o equipo con el proceso ó método indicado y de la calidad requerida o sujeta a calificación, suplir toda la mano de obra, equipo y complementarios necesarios para la terminación de la obra.</w:t>
      </w:r>
    </w:p>
    <w:p w:rsidR="009E41B8" w:rsidRPr="00476C8D" w:rsidRDefault="009E41B8" w:rsidP="006658E5">
      <w:pPr>
        <w:rPr>
          <w:rFonts w:asciiTheme="majorHAnsi" w:hAnsiTheme="majorHAnsi"/>
          <w:sz w:val="24"/>
          <w:szCs w:val="24"/>
        </w:rPr>
      </w:pPr>
    </w:p>
    <w:p w:rsidR="006658E5" w:rsidRPr="00476C8D" w:rsidRDefault="006658E5" w:rsidP="00543B82">
      <w:pPr>
        <w:pStyle w:val="Ttulo3"/>
        <w:numPr>
          <w:ilvl w:val="2"/>
          <w:numId w:val="123"/>
        </w:numPr>
        <w:shd w:val="clear" w:color="auto" w:fill="C6D9F1" w:themeFill="text2" w:themeFillTint="33"/>
        <w:snapToGrid w:val="0"/>
        <w:rPr>
          <w:rFonts w:asciiTheme="majorHAnsi" w:hAnsiTheme="majorHAnsi" w:cs="Segoe UI"/>
        </w:rPr>
      </w:pPr>
      <w:bookmarkStart w:id="726" w:name="_Toc130801500"/>
      <w:bookmarkStart w:id="727" w:name="_Toc10547949"/>
      <w:r w:rsidRPr="00476C8D">
        <w:rPr>
          <w:rFonts w:asciiTheme="majorHAnsi" w:hAnsiTheme="majorHAnsi" w:cs="Segoe UI"/>
        </w:rPr>
        <w:t>ALCANCE DEL TRABAJO</w:t>
      </w:r>
      <w:bookmarkEnd w:id="726"/>
      <w:bookmarkEnd w:id="727"/>
    </w:p>
    <w:p w:rsidR="006658E5" w:rsidRPr="00476C8D" w:rsidRDefault="006658E5" w:rsidP="006658E5">
      <w:pPr>
        <w:rPr>
          <w:rFonts w:asciiTheme="majorHAnsi" w:hAnsiTheme="majorHAnsi"/>
          <w:sz w:val="24"/>
          <w:szCs w:val="24"/>
        </w:rPr>
      </w:pPr>
      <w:r w:rsidRPr="00476C8D">
        <w:rPr>
          <w:rFonts w:asciiTheme="majorHAnsi" w:hAnsiTheme="majorHAnsi"/>
          <w:sz w:val="24"/>
          <w:szCs w:val="24"/>
        </w:rPr>
        <w:t>El Contratista proveerá todos los materiales y equipos y verificarán todo el trabajo necesario para la ejecución completa de todo el trabajo de electricidad como esta mostrado en los planos y de acuerdo con estas especificaciones e incluirá los sistemas siguientes:</w:t>
      </w:r>
    </w:p>
    <w:p w:rsidR="006658E5" w:rsidRPr="00476C8D" w:rsidRDefault="006658E5" w:rsidP="006658E5">
      <w:pPr>
        <w:rPr>
          <w:rFonts w:asciiTheme="majorHAnsi" w:hAnsiTheme="majorHAnsi"/>
          <w:sz w:val="24"/>
          <w:szCs w:val="24"/>
        </w:rPr>
      </w:pPr>
      <w:r w:rsidRPr="00476C8D">
        <w:rPr>
          <w:rFonts w:asciiTheme="majorHAnsi" w:hAnsiTheme="majorHAnsi"/>
          <w:sz w:val="24"/>
          <w:szCs w:val="24"/>
        </w:rPr>
        <w:t>a. Suministro e instalación de sistema de iluminación.</w:t>
      </w:r>
    </w:p>
    <w:p w:rsidR="006658E5" w:rsidRPr="00476C8D" w:rsidRDefault="006658E5" w:rsidP="006658E5">
      <w:pPr>
        <w:rPr>
          <w:rFonts w:asciiTheme="majorHAnsi" w:hAnsiTheme="majorHAnsi"/>
          <w:sz w:val="24"/>
          <w:szCs w:val="24"/>
        </w:rPr>
      </w:pPr>
      <w:r w:rsidRPr="00476C8D">
        <w:rPr>
          <w:rFonts w:asciiTheme="majorHAnsi" w:hAnsiTheme="majorHAnsi"/>
          <w:sz w:val="24"/>
          <w:szCs w:val="24"/>
        </w:rPr>
        <w:t>b. Suministro e instalación de sistema de fuerza y otros (cómputo, telefonía, y aire   acondicionado).</w:t>
      </w:r>
    </w:p>
    <w:p w:rsidR="006658E5" w:rsidRPr="00476C8D" w:rsidRDefault="006658E5" w:rsidP="006658E5">
      <w:pPr>
        <w:rPr>
          <w:rFonts w:asciiTheme="majorHAnsi" w:hAnsiTheme="majorHAnsi"/>
          <w:sz w:val="24"/>
          <w:szCs w:val="24"/>
        </w:rPr>
      </w:pPr>
      <w:r w:rsidRPr="00476C8D">
        <w:rPr>
          <w:rFonts w:asciiTheme="majorHAnsi" w:hAnsiTheme="majorHAnsi"/>
          <w:sz w:val="24"/>
          <w:szCs w:val="24"/>
        </w:rPr>
        <w:t>c. Centro de medición y paneles secundarios.</w:t>
      </w:r>
    </w:p>
    <w:p w:rsidR="006658E5" w:rsidRPr="00476C8D" w:rsidRDefault="006658E5" w:rsidP="006658E5">
      <w:pPr>
        <w:rPr>
          <w:rFonts w:asciiTheme="majorHAnsi" w:hAnsiTheme="majorHAnsi"/>
          <w:sz w:val="24"/>
          <w:szCs w:val="24"/>
        </w:rPr>
      </w:pPr>
      <w:r w:rsidRPr="00476C8D">
        <w:rPr>
          <w:rFonts w:asciiTheme="majorHAnsi" w:hAnsiTheme="majorHAnsi"/>
          <w:sz w:val="24"/>
          <w:szCs w:val="24"/>
        </w:rPr>
        <w:t>d. Tomas de fuerza para aparatos especiales (sistema de seguridad, fotocopiadora)</w:t>
      </w:r>
    </w:p>
    <w:p w:rsidR="006658E5" w:rsidRPr="00476C8D" w:rsidRDefault="006658E5" w:rsidP="006658E5">
      <w:pPr>
        <w:rPr>
          <w:rFonts w:asciiTheme="majorHAnsi" w:hAnsiTheme="majorHAnsi"/>
          <w:sz w:val="24"/>
          <w:szCs w:val="24"/>
        </w:rPr>
      </w:pPr>
      <w:r w:rsidRPr="00476C8D">
        <w:rPr>
          <w:rFonts w:asciiTheme="majorHAnsi" w:hAnsiTheme="majorHAnsi"/>
          <w:sz w:val="24"/>
          <w:szCs w:val="24"/>
        </w:rPr>
        <w:t>e. Suministro e instalación de generador de emergencia.</w:t>
      </w:r>
    </w:p>
    <w:p w:rsidR="006658E5" w:rsidRPr="00476C8D" w:rsidRDefault="006658E5" w:rsidP="006658E5">
      <w:pPr>
        <w:rPr>
          <w:rFonts w:asciiTheme="majorHAnsi" w:hAnsiTheme="majorHAnsi"/>
          <w:sz w:val="24"/>
          <w:szCs w:val="24"/>
        </w:rPr>
      </w:pPr>
      <w:r w:rsidRPr="00476C8D">
        <w:rPr>
          <w:rFonts w:asciiTheme="majorHAnsi" w:hAnsiTheme="majorHAnsi"/>
          <w:sz w:val="24"/>
          <w:szCs w:val="24"/>
        </w:rPr>
        <w:t>f). Centro de medición y paneles secundarios</w:t>
      </w:r>
    </w:p>
    <w:p w:rsidR="006658E5" w:rsidRPr="00476C8D" w:rsidRDefault="006658E5" w:rsidP="006658E5">
      <w:pPr>
        <w:rPr>
          <w:rFonts w:asciiTheme="majorHAnsi" w:hAnsiTheme="majorHAnsi"/>
          <w:sz w:val="24"/>
          <w:szCs w:val="24"/>
        </w:rPr>
      </w:pPr>
      <w:r w:rsidRPr="00476C8D">
        <w:rPr>
          <w:rFonts w:asciiTheme="majorHAnsi" w:hAnsiTheme="majorHAnsi"/>
          <w:sz w:val="24"/>
          <w:szCs w:val="24"/>
        </w:rPr>
        <w:t>g). Sistema de ductos para teléfonos</w:t>
      </w:r>
    </w:p>
    <w:p w:rsidR="006658E5" w:rsidRPr="00476C8D" w:rsidRDefault="006658E5" w:rsidP="006658E5">
      <w:pPr>
        <w:rPr>
          <w:rFonts w:asciiTheme="majorHAnsi" w:hAnsiTheme="majorHAnsi"/>
          <w:sz w:val="24"/>
          <w:szCs w:val="24"/>
        </w:rPr>
      </w:pPr>
      <w:r w:rsidRPr="00476C8D">
        <w:rPr>
          <w:rFonts w:asciiTheme="majorHAnsi" w:hAnsiTheme="majorHAnsi"/>
          <w:sz w:val="24"/>
          <w:szCs w:val="24"/>
        </w:rPr>
        <w:t>h. Suministro e instalación de sistema para acometida futura.</w:t>
      </w:r>
    </w:p>
    <w:p w:rsidR="006658E5" w:rsidRPr="00476C8D" w:rsidRDefault="006658E5" w:rsidP="006658E5">
      <w:pPr>
        <w:rPr>
          <w:rFonts w:asciiTheme="majorHAnsi" w:hAnsiTheme="majorHAnsi"/>
          <w:sz w:val="24"/>
          <w:szCs w:val="24"/>
        </w:rPr>
      </w:pPr>
    </w:p>
    <w:p w:rsidR="006658E5" w:rsidRPr="00476C8D" w:rsidRDefault="006658E5" w:rsidP="006658E5">
      <w:pPr>
        <w:rPr>
          <w:rFonts w:asciiTheme="majorHAnsi" w:hAnsiTheme="majorHAnsi"/>
          <w:sz w:val="24"/>
          <w:szCs w:val="24"/>
        </w:rPr>
      </w:pPr>
      <w:r w:rsidRPr="00476C8D">
        <w:rPr>
          <w:rFonts w:asciiTheme="majorHAnsi" w:hAnsiTheme="majorHAnsi"/>
          <w:sz w:val="24"/>
          <w:szCs w:val="24"/>
        </w:rPr>
        <w:t>Todo el material, equipo y trabajo deberá estar de acuerdo a lo estipulado en los planos y estar de conformidad con normas, regulaciones y reglamentos de las siguientes autoridades:</w:t>
      </w:r>
    </w:p>
    <w:p w:rsidR="006658E5" w:rsidRPr="00476C8D" w:rsidRDefault="006658E5" w:rsidP="006658E5">
      <w:pPr>
        <w:rPr>
          <w:rFonts w:asciiTheme="majorHAnsi" w:hAnsiTheme="majorHAnsi"/>
          <w:sz w:val="24"/>
          <w:szCs w:val="24"/>
          <w:lang w:val="en-US"/>
        </w:rPr>
      </w:pPr>
      <w:r w:rsidRPr="00476C8D">
        <w:rPr>
          <w:rFonts w:asciiTheme="majorHAnsi" w:hAnsiTheme="majorHAnsi"/>
          <w:sz w:val="24"/>
          <w:szCs w:val="24"/>
          <w:lang w:val="en-US"/>
        </w:rPr>
        <w:t>ENEE</w:t>
      </w:r>
    </w:p>
    <w:p w:rsidR="006658E5" w:rsidRPr="00476C8D" w:rsidRDefault="006658E5" w:rsidP="006658E5">
      <w:pPr>
        <w:rPr>
          <w:rFonts w:asciiTheme="majorHAnsi" w:hAnsiTheme="majorHAnsi"/>
          <w:sz w:val="24"/>
          <w:szCs w:val="24"/>
          <w:lang w:val="en-US"/>
        </w:rPr>
      </w:pPr>
      <w:proofErr w:type="gramStart"/>
      <w:r w:rsidRPr="00476C8D">
        <w:rPr>
          <w:rFonts w:asciiTheme="majorHAnsi" w:hAnsiTheme="majorHAnsi"/>
          <w:sz w:val="24"/>
          <w:szCs w:val="24"/>
          <w:lang w:val="en-US"/>
        </w:rPr>
        <w:t>NATIONAL FIRE PROTECTION ASSOCIATION; N.F.P.A.</w:t>
      </w:r>
      <w:proofErr w:type="gramEnd"/>
    </w:p>
    <w:p w:rsidR="006658E5" w:rsidRPr="00476C8D" w:rsidRDefault="006658E5" w:rsidP="006658E5">
      <w:pPr>
        <w:rPr>
          <w:rFonts w:asciiTheme="majorHAnsi" w:hAnsiTheme="majorHAnsi"/>
          <w:sz w:val="24"/>
          <w:szCs w:val="24"/>
        </w:rPr>
      </w:pPr>
      <w:r w:rsidRPr="00476C8D">
        <w:rPr>
          <w:rFonts w:asciiTheme="majorHAnsi" w:hAnsiTheme="majorHAnsi"/>
          <w:sz w:val="24"/>
          <w:szCs w:val="24"/>
        </w:rPr>
        <w:t xml:space="preserve">REGLAMENTOS MUNICIPALES DEL </w:t>
      </w:r>
      <w:r w:rsidR="00EE3449">
        <w:rPr>
          <w:rFonts w:asciiTheme="majorHAnsi" w:hAnsiTheme="majorHAnsi"/>
          <w:sz w:val="24"/>
          <w:szCs w:val="24"/>
        </w:rPr>
        <w:t>MUNICIPIO</w:t>
      </w:r>
      <w:r w:rsidRPr="00476C8D">
        <w:rPr>
          <w:rFonts w:asciiTheme="majorHAnsi" w:hAnsiTheme="majorHAnsi"/>
          <w:sz w:val="24"/>
          <w:szCs w:val="24"/>
        </w:rPr>
        <w:t xml:space="preserve"> DE CEDROS</w:t>
      </w:r>
      <w:r w:rsidR="00EE3449">
        <w:rPr>
          <w:rFonts w:asciiTheme="majorHAnsi" w:hAnsiTheme="majorHAnsi"/>
          <w:sz w:val="24"/>
          <w:szCs w:val="24"/>
        </w:rPr>
        <w:t>, DEPARTAMENTO DE FRANCISCO MORAZAN</w:t>
      </w:r>
      <w:r w:rsidRPr="00476C8D">
        <w:rPr>
          <w:rFonts w:asciiTheme="majorHAnsi" w:hAnsiTheme="majorHAnsi"/>
          <w:sz w:val="24"/>
          <w:szCs w:val="24"/>
        </w:rPr>
        <w:t>.</w:t>
      </w:r>
    </w:p>
    <w:p w:rsidR="006658E5" w:rsidRPr="00476C8D" w:rsidRDefault="006658E5" w:rsidP="006658E5">
      <w:pPr>
        <w:rPr>
          <w:rFonts w:asciiTheme="majorHAnsi" w:hAnsiTheme="majorHAnsi"/>
          <w:sz w:val="24"/>
          <w:szCs w:val="24"/>
        </w:rPr>
      </w:pPr>
      <w:r w:rsidRPr="00476C8D">
        <w:rPr>
          <w:rFonts w:asciiTheme="majorHAnsi" w:hAnsiTheme="majorHAnsi"/>
          <w:sz w:val="24"/>
          <w:szCs w:val="24"/>
        </w:rPr>
        <w:t>HONDUTEL</w:t>
      </w:r>
    </w:p>
    <w:p w:rsidR="006658E5" w:rsidRPr="00476C8D" w:rsidRDefault="006658E5" w:rsidP="006658E5">
      <w:pPr>
        <w:rPr>
          <w:rFonts w:asciiTheme="majorHAnsi" w:hAnsiTheme="majorHAnsi"/>
          <w:sz w:val="24"/>
          <w:szCs w:val="24"/>
        </w:rPr>
      </w:pPr>
      <w:r w:rsidRPr="00476C8D">
        <w:rPr>
          <w:rFonts w:asciiTheme="majorHAnsi" w:hAnsiTheme="majorHAnsi"/>
          <w:sz w:val="24"/>
          <w:szCs w:val="24"/>
        </w:rPr>
        <w:t>NATIONAL ELECTRICAL CODE, N.E.C. 1990. USA.</w:t>
      </w:r>
    </w:p>
    <w:p w:rsidR="006658E5" w:rsidRPr="00476C8D" w:rsidRDefault="006658E5" w:rsidP="006658E5">
      <w:pPr>
        <w:pStyle w:val="Prrafodelista"/>
        <w:ind w:left="0"/>
        <w:rPr>
          <w:rFonts w:asciiTheme="majorHAnsi" w:hAnsiTheme="majorHAnsi"/>
          <w:sz w:val="24"/>
          <w:szCs w:val="24"/>
          <w:lang w:val="en-US"/>
        </w:rPr>
      </w:pPr>
      <w:r w:rsidRPr="00476C8D">
        <w:rPr>
          <w:rFonts w:asciiTheme="majorHAnsi" w:hAnsiTheme="majorHAnsi"/>
          <w:sz w:val="24"/>
          <w:szCs w:val="24"/>
          <w:lang w:val="en-US"/>
        </w:rPr>
        <w:t xml:space="preserve">AMERICAN STANDARD ASSOCIATION (ASA) </w:t>
      </w:r>
    </w:p>
    <w:p w:rsidR="006658E5" w:rsidRPr="00476C8D" w:rsidRDefault="006658E5" w:rsidP="006658E5">
      <w:pPr>
        <w:pStyle w:val="Prrafodelista"/>
        <w:ind w:left="0"/>
        <w:rPr>
          <w:rFonts w:asciiTheme="majorHAnsi" w:hAnsiTheme="majorHAnsi"/>
          <w:sz w:val="24"/>
          <w:szCs w:val="24"/>
          <w:lang w:val="en-US"/>
        </w:rPr>
      </w:pPr>
      <w:r w:rsidRPr="00476C8D">
        <w:rPr>
          <w:rFonts w:asciiTheme="majorHAnsi" w:hAnsiTheme="majorHAnsi"/>
          <w:sz w:val="24"/>
          <w:szCs w:val="24"/>
          <w:lang w:val="en-US"/>
        </w:rPr>
        <w:t>NATIONAL ELECTRIC MANUFACTURERS ASSOCIATION (NEMA)</w:t>
      </w:r>
    </w:p>
    <w:p w:rsidR="006658E5" w:rsidRPr="00476C8D" w:rsidRDefault="006658E5" w:rsidP="006658E5">
      <w:pPr>
        <w:pStyle w:val="Prrafodelista"/>
        <w:ind w:left="0"/>
        <w:rPr>
          <w:rFonts w:asciiTheme="majorHAnsi" w:hAnsiTheme="majorHAnsi"/>
          <w:sz w:val="24"/>
          <w:szCs w:val="24"/>
          <w:lang w:val="en-US"/>
        </w:rPr>
      </w:pPr>
      <w:r w:rsidRPr="00476C8D">
        <w:rPr>
          <w:rFonts w:asciiTheme="majorHAnsi" w:hAnsiTheme="majorHAnsi"/>
          <w:sz w:val="24"/>
          <w:szCs w:val="24"/>
          <w:lang w:val="en-US"/>
        </w:rPr>
        <w:t xml:space="preserve">AMERICAN NATIONAL STANDARD INSTITUTE (ANSI)  </w:t>
      </w:r>
    </w:p>
    <w:p w:rsidR="006658E5" w:rsidRPr="00476C8D" w:rsidRDefault="006658E5" w:rsidP="006658E5">
      <w:pPr>
        <w:pStyle w:val="Prrafodelista"/>
        <w:ind w:left="0"/>
        <w:rPr>
          <w:rFonts w:asciiTheme="majorHAnsi" w:hAnsiTheme="majorHAnsi"/>
          <w:sz w:val="24"/>
          <w:szCs w:val="24"/>
          <w:lang w:val="es-HN"/>
        </w:rPr>
      </w:pPr>
      <w:r w:rsidRPr="00476C8D">
        <w:rPr>
          <w:rFonts w:asciiTheme="majorHAnsi" w:hAnsiTheme="majorHAnsi"/>
          <w:sz w:val="24"/>
          <w:szCs w:val="24"/>
        </w:rPr>
        <w:t xml:space="preserve">UNDERWRITERS LABORATORIES INC (UL)  </w:t>
      </w:r>
    </w:p>
    <w:p w:rsidR="006658E5" w:rsidRPr="00476C8D" w:rsidRDefault="006658E5" w:rsidP="006658E5">
      <w:pPr>
        <w:rPr>
          <w:rFonts w:asciiTheme="majorHAnsi" w:hAnsiTheme="majorHAnsi"/>
          <w:sz w:val="24"/>
          <w:szCs w:val="24"/>
        </w:rPr>
      </w:pPr>
      <w:r w:rsidRPr="00476C8D">
        <w:rPr>
          <w:rFonts w:asciiTheme="majorHAnsi" w:hAnsiTheme="majorHAnsi"/>
          <w:sz w:val="24"/>
          <w:szCs w:val="24"/>
        </w:rPr>
        <w:lastRenderedPageBreak/>
        <w:t>IEEE</w:t>
      </w:r>
    </w:p>
    <w:p w:rsidR="006658E5" w:rsidRPr="00476C8D" w:rsidRDefault="006658E5" w:rsidP="006658E5">
      <w:pPr>
        <w:rPr>
          <w:rFonts w:asciiTheme="majorHAnsi" w:hAnsiTheme="majorHAnsi"/>
          <w:sz w:val="24"/>
          <w:szCs w:val="24"/>
        </w:rPr>
      </w:pPr>
    </w:p>
    <w:p w:rsidR="006658E5" w:rsidRPr="00476C8D" w:rsidRDefault="006658E5" w:rsidP="006658E5">
      <w:pPr>
        <w:rPr>
          <w:rFonts w:asciiTheme="majorHAnsi" w:hAnsiTheme="majorHAnsi"/>
          <w:sz w:val="24"/>
          <w:szCs w:val="24"/>
        </w:rPr>
      </w:pPr>
      <w:r w:rsidRPr="00476C8D">
        <w:rPr>
          <w:rFonts w:asciiTheme="majorHAnsi" w:hAnsiTheme="majorHAnsi"/>
          <w:sz w:val="24"/>
          <w:szCs w:val="24"/>
        </w:rPr>
        <w:t xml:space="preserve">Toda la mano de obra y material necesario para hacer que el sistema eléctrico o cualquier parte de este, esté de acuerdo con los requisitos de cualquier Ley Gubernamental, Código, Reglamento, Ordenanza, será ejecutada por el Contratista sin ningún cargo adicional para el Propietario, aunque no </w:t>
      </w:r>
      <w:proofErr w:type="spellStart"/>
      <w:r w:rsidRPr="00476C8D">
        <w:rPr>
          <w:rFonts w:asciiTheme="majorHAnsi" w:hAnsiTheme="majorHAnsi"/>
          <w:sz w:val="24"/>
          <w:szCs w:val="24"/>
        </w:rPr>
        <w:t>este</w:t>
      </w:r>
      <w:proofErr w:type="spellEnd"/>
      <w:r w:rsidRPr="00476C8D">
        <w:rPr>
          <w:rFonts w:asciiTheme="majorHAnsi" w:hAnsiTheme="majorHAnsi"/>
          <w:sz w:val="24"/>
          <w:szCs w:val="24"/>
        </w:rPr>
        <w:t xml:space="preserve"> indicado en los planos o incluido en estas especificaciones.</w:t>
      </w:r>
    </w:p>
    <w:p w:rsidR="006658E5" w:rsidRPr="00476C8D" w:rsidRDefault="006658E5" w:rsidP="006658E5">
      <w:pPr>
        <w:rPr>
          <w:rFonts w:asciiTheme="majorHAnsi" w:hAnsiTheme="majorHAnsi"/>
          <w:sz w:val="24"/>
          <w:szCs w:val="24"/>
        </w:rPr>
      </w:pPr>
    </w:p>
    <w:p w:rsidR="006658E5" w:rsidRPr="00476C8D" w:rsidRDefault="006658E5" w:rsidP="006658E5">
      <w:pPr>
        <w:rPr>
          <w:rFonts w:asciiTheme="majorHAnsi" w:hAnsiTheme="majorHAnsi"/>
          <w:sz w:val="24"/>
          <w:szCs w:val="24"/>
        </w:rPr>
      </w:pPr>
      <w:r w:rsidRPr="00476C8D">
        <w:rPr>
          <w:rFonts w:asciiTheme="majorHAnsi" w:hAnsiTheme="majorHAnsi"/>
          <w:sz w:val="24"/>
          <w:szCs w:val="24"/>
        </w:rPr>
        <w:t>El Contratista evitará que al Propietario le resulten o puedan resultar responsabilidades por violaciones o infracciones a los códigos mencionados anteriormente, leyes, ordenanzas o reglamentos vigentes.</w:t>
      </w:r>
    </w:p>
    <w:p w:rsidR="006658E5" w:rsidRPr="00476C8D" w:rsidRDefault="006658E5" w:rsidP="006658E5">
      <w:pPr>
        <w:rPr>
          <w:rFonts w:asciiTheme="majorHAnsi" w:hAnsiTheme="majorHAnsi"/>
          <w:sz w:val="24"/>
          <w:szCs w:val="24"/>
        </w:rPr>
      </w:pPr>
      <w:r w:rsidRPr="00476C8D">
        <w:rPr>
          <w:rFonts w:asciiTheme="majorHAnsi" w:hAnsiTheme="majorHAnsi"/>
          <w:sz w:val="24"/>
          <w:szCs w:val="24"/>
        </w:rPr>
        <w:t>Entregará al Propietario todos los certificados de inspección del trabajo eléctrico o de cualquier otro trabajo ejecutado por el Contratista y que requiere certificado.</w:t>
      </w:r>
    </w:p>
    <w:p w:rsidR="006658E5" w:rsidRPr="00476C8D" w:rsidRDefault="006658E5" w:rsidP="006658E5">
      <w:pPr>
        <w:rPr>
          <w:rFonts w:asciiTheme="majorHAnsi" w:hAnsiTheme="majorHAnsi"/>
          <w:sz w:val="24"/>
          <w:szCs w:val="24"/>
        </w:rPr>
      </w:pPr>
    </w:p>
    <w:p w:rsidR="006658E5" w:rsidRPr="00476C8D" w:rsidRDefault="006658E5" w:rsidP="00543B82">
      <w:pPr>
        <w:pStyle w:val="Ttulo3"/>
        <w:numPr>
          <w:ilvl w:val="2"/>
          <w:numId w:val="123"/>
        </w:numPr>
        <w:shd w:val="clear" w:color="auto" w:fill="C6D9F1" w:themeFill="text2" w:themeFillTint="33"/>
        <w:snapToGrid w:val="0"/>
        <w:rPr>
          <w:rFonts w:asciiTheme="majorHAnsi" w:hAnsiTheme="majorHAnsi" w:cs="Segoe UI"/>
        </w:rPr>
      </w:pPr>
      <w:bookmarkStart w:id="728" w:name="_Toc10547950"/>
      <w:r w:rsidRPr="00476C8D">
        <w:rPr>
          <w:rFonts w:asciiTheme="majorHAnsi" w:hAnsiTheme="majorHAnsi" w:cs="Segoe UI"/>
        </w:rPr>
        <w:t>MATERIALES Y EJECUCION DEL TRABAJO</w:t>
      </w:r>
      <w:bookmarkEnd w:id="728"/>
    </w:p>
    <w:p w:rsidR="006658E5" w:rsidRPr="00476C8D" w:rsidRDefault="006658E5" w:rsidP="006658E5">
      <w:pPr>
        <w:rPr>
          <w:rFonts w:asciiTheme="majorHAnsi" w:hAnsiTheme="majorHAnsi"/>
          <w:sz w:val="24"/>
          <w:szCs w:val="24"/>
        </w:rPr>
      </w:pPr>
      <w:r w:rsidRPr="00476C8D">
        <w:rPr>
          <w:rFonts w:asciiTheme="majorHAnsi" w:hAnsiTheme="majorHAnsi"/>
          <w:sz w:val="24"/>
          <w:szCs w:val="24"/>
        </w:rPr>
        <w:t>Todo material y equipo será nuevo, de compañías acreditadas y aprobadas por “</w:t>
      </w:r>
      <w:proofErr w:type="spellStart"/>
      <w:r w:rsidRPr="00476C8D">
        <w:rPr>
          <w:rFonts w:asciiTheme="majorHAnsi" w:hAnsiTheme="majorHAnsi"/>
          <w:sz w:val="24"/>
          <w:szCs w:val="24"/>
        </w:rPr>
        <w:t>TheUnderwritersLaboratoriales</w:t>
      </w:r>
      <w:proofErr w:type="spellEnd"/>
      <w:r w:rsidRPr="00476C8D">
        <w:rPr>
          <w:rFonts w:asciiTheme="majorHAnsi" w:hAnsiTheme="majorHAnsi"/>
          <w:sz w:val="24"/>
          <w:szCs w:val="24"/>
        </w:rPr>
        <w:t xml:space="preserve">, </w:t>
      </w:r>
      <w:proofErr w:type="spellStart"/>
      <w:r w:rsidRPr="00476C8D">
        <w:rPr>
          <w:rFonts w:asciiTheme="majorHAnsi" w:hAnsiTheme="majorHAnsi"/>
          <w:sz w:val="24"/>
          <w:szCs w:val="24"/>
        </w:rPr>
        <w:t>Inc</w:t>
      </w:r>
      <w:proofErr w:type="spellEnd"/>
      <w:r w:rsidRPr="00476C8D">
        <w:rPr>
          <w:rFonts w:asciiTheme="majorHAnsi" w:hAnsiTheme="majorHAnsi"/>
          <w:sz w:val="24"/>
          <w:szCs w:val="24"/>
        </w:rPr>
        <w:t>” de los Estados Unidos, o por asociaciones similares. Se aceptarán materiales y equipos no aprobados solamente en casos especiales, previa solicitud por escrito del Contratista y aceptación por escrito del Supervisor.</w:t>
      </w:r>
    </w:p>
    <w:p w:rsidR="006658E5" w:rsidRPr="00476C8D" w:rsidRDefault="006658E5" w:rsidP="006658E5">
      <w:pPr>
        <w:rPr>
          <w:rFonts w:asciiTheme="majorHAnsi" w:hAnsiTheme="majorHAnsi"/>
          <w:sz w:val="24"/>
          <w:szCs w:val="24"/>
        </w:rPr>
      </w:pPr>
    </w:p>
    <w:p w:rsidR="006658E5" w:rsidRPr="00476C8D" w:rsidRDefault="006658E5" w:rsidP="006658E5">
      <w:pPr>
        <w:rPr>
          <w:rFonts w:asciiTheme="majorHAnsi" w:hAnsiTheme="majorHAnsi"/>
          <w:sz w:val="24"/>
          <w:szCs w:val="24"/>
        </w:rPr>
      </w:pPr>
      <w:r w:rsidRPr="00476C8D">
        <w:rPr>
          <w:rFonts w:asciiTheme="majorHAnsi" w:hAnsiTheme="majorHAnsi"/>
          <w:sz w:val="24"/>
          <w:szCs w:val="24"/>
        </w:rPr>
        <w:t>El Contratista debe incluir en sus costos los materiales necesarios para cada ejecución de la obra, mano de obra calificada y no calificada, transporte de los materiales, los cuales deberán almacenarse e instalarse según recomendaciones de los Fabricantes.</w:t>
      </w:r>
    </w:p>
    <w:p w:rsidR="006658E5" w:rsidRPr="00476C8D" w:rsidRDefault="006658E5" w:rsidP="006658E5">
      <w:pPr>
        <w:rPr>
          <w:rFonts w:asciiTheme="majorHAnsi" w:hAnsiTheme="majorHAnsi"/>
          <w:sz w:val="24"/>
          <w:szCs w:val="24"/>
        </w:rPr>
      </w:pPr>
    </w:p>
    <w:p w:rsidR="006658E5" w:rsidRPr="00476C8D" w:rsidRDefault="006658E5" w:rsidP="006658E5">
      <w:pPr>
        <w:rPr>
          <w:rFonts w:asciiTheme="majorHAnsi" w:hAnsiTheme="majorHAnsi"/>
          <w:sz w:val="24"/>
          <w:szCs w:val="24"/>
        </w:rPr>
      </w:pPr>
      <w:r w:rsidRPr="00476C8D">
        <w:rPr>
          <w:rFonts w:asciiTheme="majorHAnsi" w:hAnsiTheme="majorHAnsi"/>
          <w:sz w:val="24"/>
          <w:szCs w:val="24"/>
        </w:rPr>
        <w:t>En caso de desmontajes y reinstalación de materiales o equipos, el contratista deberá notificar al supervisor el estado de cada uno de los materiales, anotando en bitácora el estado de ellos en el momento de los desmontajes, se recomienda hacer las respectivas pruebas de funcionamiento previo a la desinstalación de estas, Una vez desmontado el equipo o materiales, el contratista está en la obligación por velar por el buen almacenamiento de ellos para que estos no puedan ser dañados por la humedad, temperatura, polvo, vandalismo, etc. Para reinstalar los materiales o equipo, el contratista realizará las pruebas correspondientes al buen funcionamiento previo a la instalación de éstos haciendo el mantenimiento preventivo y correctivo de la unidad, preverá en sus gastos los materiales, especialmente pero no limitando a los que aparecen en el formato de oferta, deberá incluir accesorios, piezas, etc. dejando el equipo perfectamente funcionando.</w:t>
      </w:r>
    </w:p>
    <w:p w:rsidR="006658E5" w:rsidRPr="00476C8D" w:rsidRDefault="006658E5" w:rsidP="006658E5">
      <w:pPr>
        <w:rPr>
          <w:rFonts w:asciiTheme="majorHAnsi" w:hAnsiTheme="majorHAnsi"/>
          <w:sz w:val="24"/>
          <w:szCs w:val="24"/>
        </w:rPr>
      </w:pPr>
    </w:p>
    <w:p w:rsidR="006658E5" w:rsidRPr="00476C8D" w:rsidRDefault="006658E5" w:rsidP="00543B82">
      <w:pPr>
        <w:pStyle w:val="Ttulo3"/>
        <w:numPr>
          <w:ilvl w:val="2"/>
          <w:numId w:val="123"/>
        </w:numPr>
        <w:shd w:val="clear" w:color="auto" w:fill="C6D9F1" w:themeFill="text2" w:themeFillTint="33"/>
        <w:snapToGrid w:val="0"/>
        <w:rPr>
          <w:rFonts w:asciiTheme="majorHAnsi" w:hAnsiTheme="majorHAnsi" w:cs="Segoe UI"/>
        </w:rPr>
      </w:pPr>
      <w:bookmarkStart w:id="729" w:name="_Toc10547951"/>
      <w:r w:rsidRPr="00476C8D">
        <w:rPr>
          <w:rFonts w:asciiTheme="majorHAnsi" w:hAnsiTheme="majorHAnsi" w:cs="Segoe UI"/>
        </w:rPr>
        <w:t>DE LOS PLANOS</w:t>
      </w:r>
      <w:bookmarkEnd w:id="729"/>
    </w:p>
    <w:p w:rsidR="006658E5" w:rsidRPr="00476C8D" w:rsidRDefault="006658E5" w:rsidP="006658E5">
      <w:pPr>
        <w:rPr>
          <w:rFonts w:asciiTheme="majorHAnsi" w:hAnsiTheme="majorHAnsi"/>
          <w:sz w:val="24"/>
          <w:szCs w:val="24"/>
        </w:rPr>
      </w:pPr>
      <w:r w:rsidRPr="00476C8D">
        <w:rPr>
          <w:rFonts w:asciiTheme="majorHAnsi" w:hAnsiTheme="majorHAnsi"/>
          <w:sz w:val="24"/>
          <w:szCs w:val="24"/>
        </w:rPr>
        <w:t>El Contratista deberá examinar detenidamente los planos y especificaciones y deberá tener cuidado con las instalaciones de las salidas para los equipos mecánicos y eléctricos.</w:t>
      </w:r>
    </w:p>
    <w:p w:rsidR="006658E5" w:rsidRPr="00476C8D" w:rsidRDefault="006658E5" w:rsidP="006658E5">
      <w:pPr>
        <w:rPr>
          <w:rFonts w:asciiTheme="majorHAnsi" w:hAnsiTheme="majorHAnsi"/>
          <w:sz w:val="24"/>
          <w:szCs w:val="24"/>
        </w:rPr>
      </w:pPr>
    </w:p>
    <w:p w:rsidR="006658E5" w:rsidRPr="00476C8D" w:rsidRDefault="006658E5" w:rsidP="006658E5">
      <w:pPr>
        <w:rPr>
          <w:rFonts w:asciiTheme="majorHAnsi" w:hAnsiTheme="majorHAnsi"/>
          <w:sz w:val="24"/>
          <w:szCs w:val="24"/>
        </w:rPr>
      </w:pPr>
      <w:r w:rsidRPr="00476C8D">
        <w:rPr>
          <w:rFonts w:asciiTheme="majorHAnsi" w:hAnsiTheme="majorHAnsi"/>
          <w:sz w:val="24"/>
          <w:szCs w:val="24"/>
        </w:rPr>
        <w:t>El Contratista deberá examinar y estudiar los planos arquitectónicos, los planos de detalles, los planos aprobados de taller de los artículos y deberá guiarse de conformidad antes de colocar o establecer la ubicación exacta de las corridas de conducto, paneles, cajas de salida y registro. Toda salida cubierta por ductos u otras obstrucciones, deberá reubicarse de acuerdo con el Supervisor.</w:t>
      </w:r>
    </w:p>
    <w:p w:rsidR="006658E5" w:rsidRPr="00476C8D" w:rsidRDefault="006658E5" w:rsidP="006658E5">
      <w:pPr>
        <w:rPr>
          <w:rFonts w:asciiTheme="majorHAnsi" w:hAnsiTheme="majorHAnsi"/>
          <w:sz w:val="24"/>
          <w:szCs w:val="24"/>
        </w:rPr>
      </w:pPr>
    </w:p>
    <w:p w:rsidR="006658E5" w:rsidRPr="00476C8D" w:rsidRDefault="006658E5" w:rsidP="006658E5">
      <w:pPr>
        <w:rPr>
          <w:rFonts w:asciiTheme="majorHAnsi" w:hAnsiTheme="majorHAnsi"/>
          <w:sz w:val="24"/>
          <w:szCs w:val="24"/>
        </w:rPr>
      </w:pPr>
      <w:r w:rsidRPr="00476C8D">
        <w:rPr>
          <w:rFonts w:asciiTheme="majorHAnsi" w:hAnsiTheme="majorHAnsi"/>
          <w:sz w:val="24"/>
          <w:szCs w:val="24"/>
        </w:rPr>
        <w:t>Las ubicaciones de las salidas en los planos son aproximadas y queda entendido que el Contratista está en la obligación de colocar la salida dentro de una amplitud de 3m del lugar indicado en los planos, si el Supervisor así lo solicita. El Contratista deberá hacer los ajustes necesarios para acomodar las salidas a los diferentes tipos de acabados para que, en instalaciones embutidas, las cajas queden al ras con la superficie de acabado. Salidas colocadas incorrectamente serán removidas sin costo alguno para el Propietario, los apagadores locales individuales se ubicarán en el lado del cierre de las puertas y en caso de discrepancia entre los planos eléctricos y arquitectónicos, se consultará al Supervisor para su ubicación definitiva.</w:t>
      </w:r>
    </w:p>
    <w:p w:rsidR="006658E5" w:rsidRPr="00476C8D" w:rsidRDefault="006658E5" w:rsidP="006658E5">
      <w:pPr>
        <w:rPr>
          <w:rFonts w:asciiTheme="majorHAnsi" w:hAnsiTheme="majorHAnsi"/>
          <w:sz w:val="24"/>
          <w:szCs w:val="24"/>
        </w:rPr>
      </w:pPr>
    </w:p>
    <w:p w:rsidR="006658E5" w:rsidRPr="00476C8D" w:rsidRDefault="006658E5" w:rsidP="006658E5">
      <w:pPr>
        <w:rPr>
          <w:rFonts w:asciiTheme="majorHAnsi" w:hAnsiTheme="majorHAnsi"/>
          <w:sz w:val="24"/>
          <w:szCs w:val="24"/>
        </w:rPr>
      </w:pPr>
      <w:r w:rsidRPr="00476C8D">
        <w:rPr>
          <w:rFonts w:asciiTheme="majorHAnsi" w:hAnsiTheme="majorHAnsi"/>
          <w:sz w:val="24"/>
          <w:szCs w:val="24"/>
        </w:rPr>
        <w:t xml:space="preserve">Cualquier trabajo eléctrico relacionado con este, ejecutado por el Contratista, sin tomar en cuenta el trabajo de las otras partes y que, en opinión del Supervisor, tengan que ser movidas para permitir la instalación adecuada de otros trabajos </w:t>
      </w:r>
      <w:r w:rsidR="00EE3449" w:rsidRPr="00476C8D">
        <w:rPr>
          <w:rFonts w:asciiTheme="majorHAnsi" w:hAnsiTheme="majorHAnsi"/>
          <w:sz w:val="24"/>
          <w:szCs w:val="24"/>
        </w:rPr>
        <w:t>será</w:t>
      </w:r>
      <w:r w:rsidRPr="00476C8D">
        <w:rPr>
          <w:rFonts w:asciiTheme="majorHAnsi" w:hAnsiTheme="majorHAnsi"/>
          <w:sz w:val="24"/>
          <w:szCs w:val="24"/>
        </w:rPr>
        <w:t xml:space="preserve"> </w:t>
      </w:r>
      <w:proofErr w:type="gramStart"/>
      <w:r w:rsidRPr="00476C8D">
        <w:rPr>
          <w:rFonts w:asciiTheme="majorHAnsi" w:hAnsiTheme="majorHAnsi"/>
          <w:sz w:val="24"/>
          <w:szCs w:val="24"/>
        </w:rPr>
        <w:t>removidas</w:t>
      </w:r>
      <w:proofErr w:type="gramEnd"/>
      <w:r w:rsidRPr="00476C8D">
        <w:rPr>
          <w:rFonts w:asciiTheme="majorHAnsi" w:hAnsiTheme="majorHAnsi"/>
          <w:sz w:val="24"/>
          <w:szCs w:val="24"/>
        </w:rPr>
        <w:t xml:space="preserve"> como parte del trabajo eléctrico sin costo adicional para el Propietario.</w:t>
      </w:r>
    </w:p>
    <w:p w:rsidR="006658E5" w:rsidRPr="00476C8D" w:rsidRDefault="006658E5" w:rsidP="006658E5">
      <w:pPr>
        <w:rPr>
          <w:rFonts w:asciiTheme="majorHAnsi" w:hAnsiTheme="majorHAnsi"/>
          <w:sz w:val="24"/>
          <w:szCs w:val="24"/>
        </w:rPr>
      </w:pPr>
    </w:p>
    <w:p w:rsidR="006658E5" w:rsidRPr="00476C8D" w:rsidRDefault="006658E5" w:rsidP="006658E5">
      <w:pPr>
        <w:rPr>
          <w:rFonts w:asciiTheme="majorHAnsi" w:hAnsiTheme="majorHAnsi"/>
          <w:sz w:val="24"/>
          <w:szCs w:val="24"/>
        </w:rPr>
      </w:pPr>
      <w:r w:rsidRPr="00476C8D">
        <w:rPr>
          <w:rFonts w:asciiTheme="majorHAnsi" w:hAnsiTheme="majorHAnsi"/>
          <w:sz w:val="24"/>
          <w:szCs w:val="24"/>
        </w:rPr>
        <w:t>El Contratista suplirá los planos y dibujos que le pida el Supervisor sobre los aparatos y detalles de las instalaciones eléctricas y mecánicas del sistema de refrigeración (aire acondicionado).</w:t>
      </w:r>
    </w:p>
    <w:p w:rsidR="006658E5" w:rsidRPr="00476C8D" w:rsidRDefault="006658E5" w:rsidP="006658E5">
      <w:pPr>
        <w:rPr>
          <w:rFonts w:asciiTheme="majorHAnsi" w:hAnsiTheme="majorHAnsi"/>
          <w:sz w:val="24"/>
          <w:szCs w:val="24"/>
        </w:rPr>
      </w:pPr>
    </w:p>
    <w:p w:rsidR="006658E5" w:rsidRPr="00476C8D" w:rsidRDefault="006658E5" w:rsidP="006658E5">
      <w:pPr>
        <w:rPr>
          <w:rFonts w:asciiTheme="majorHAnsi" w:hAnsiTheme="majorHAnsi"/>
          <w:sz w:val="24"/>
          <w:szCs w:val="24"/>
        </w:rPr>
      </w:pPr>
      <w:r w:rsidRPr="00476C8D">
        <w:rPr>
          <w:rFonts w:asciiTheme="majorHAnsi" w:hAnsiTheme="majorHAnsi"/>
          <w:sz w:val="24"/>
          <w:szCs w:val="24"/>
        </w:rPr>
        <w:t>El Contratista suplirá los planos y dibujos que le pida el Supervisor sobre los aparatos y detalles de las instalaciones eléctricas. El Contratista deberá durante el progreso de la obra, mantener un archivo permanente de todos los cambios donde la instalación verdadera, varía de la indicada en los planos del contrato. A la terminación, el Contratista suministrará un juego completo de planos en papel reproducible en los que se muestre clara y nítidamente todos los cambios y revisiones al diseño original tal como quedó instalado, en definitiva.</w:t>
      </w:r>
    </w:p>
    <w:p w:rsidR="006658E5" w:rsidRPr="00476C8D" w:rsidRDefault="006658E5" w:rsidP="006658E5">
      <w:pPr>
        <w:rPr>
          <w:rFonts w:asciiTheme="majorHAnsi" w:hAnsiTheme="majorHAnsi"/>
          <w:sz w:val="24"/>
          <w:szCs w:val="24"/>
        </w:rPr>
      </w:pPr>
    </w:p>
    <w:p w:rsidR="006658E5" w:rsidRPr="00476C8D" w:rsidRDefault="006658E5" w:rsidP="006658E5">
      <w:pPr>
        <w:rPr>
          <w:rFonts w:asciiTheme="majorHAnsi" w:hAnsiTheme="majorHAnsi"/>
          <w:sz w:val="24"/>
          <w:szCs w:val="24"/>
        </w:rPr>
      </w:pPr>
      <w:r w:rsidRPr="00476C8D">
        <w:rPr>
          <w:rFonts w:asciiTheme="majorHAnsi" w:hAnsiTheme="majorHAnsi"/>
          <w:sz w:val="24"/>
          <w:szCs w:val="24"/>
        </w:rPr>
        <w:t>El Contratista ubicará los condensadores en la losa, azotea, pared o según como lo especifique el fabricante respetando su garantía y calidad; además, se pondrá de acuerdo con el Supervisor para la ubicación exacta de los termostatos. Los evaporadores serán colocados de tal forma que puedan tener cercanía con la unidad Condensador</w:t>
      </w:r>
      <w:r w:rsidR="00AD4C62">
        <w:rPr>
          <w:rFonts w:asciiTheme="majorHAnsi" w:hAnsiTheme="majorHAnsi"/>
          <w:sz w:val="24"/>
          <w:szCs w:val="24"/>
        </w:rPr>
        <w:t xml:space="preserve"> </w:t>
      </w:r>
      <w:r w:rsidRPr="00476C8D">
        <w:rPr>
          <w:rFonts w:asciiTheme="majorHAnsi" w:hAnsiTheme="majorHAnsi"/>
          <w:sz w:val="24"/>
          <w:szCs w:val="24"/>
        </w:rPr>
        <w:t>a, llevando la tubería de cobre a través de la pared hasta donde se encuentra la unidad condensador</w:t>
      </w:r>
      <w:r w:rsidR="00AD4C62">
        <w:rPr>
          <w:rFonts w:asciiTheme="majorHAnsi" w:hAnsiTheme="majorHAnsi"/>
          <w:sz w:val="24"/>
          <w:szCs w:val="24"/>
        </w:rPr>
        <w:t xml:space="preserve"> </w:t>
      </w:r>
      <w:r w:rsidRPr="00476C8D">
        <w:rPr>
          <w:rFonts w:asciiTheme="majorHAnsi" w:hAnsiTheme="majorHAnsi"/>
          <w:sz w:val="24"/>
          <w:szCs w:val="24"/>
        </w:rPr>
        <w:t xml:space="preserve">a, cuando no sea posible la cercanía y el drenaje sea dificultoso, se instalará una bomba </w:t>
      </w:r>
    </w:p>
    <w:p w:rsidR="006658E5" w:rsidRPr="00476C8D" w:rsidRDefault="006658E5" w:rsidP="006658E5">
      <w:pPr>
        <w:rPr>
          <w:rFonts w:asciiTheme="majorHAnsi" w:hAnsiTheme="majorHAnsi"/>
          <w:sz w:val="24"/>
          <w:szCs w:val="24"/>
        </w:rPr>
      </w:pPr>
    </w:p>
    <w:p w:rsidR="006658E5" w:rsidRPr="00476C8D" w:rsidRDefault="006658E5" w:rsidP="006658E5">
      <w:pPr>
        <w:rPr>
          <w:rFonts w:asciiTheme="majorHAnsi" w:hAnsiTheme="majorHAnsi"/>
          <w:sz w:val="24"/>
          <w:szCs w:val="24"/>
        </w:rPr>
      </w:pPr>
      <w:r w:rsidRPr="00476C8D">
        <w:rPr>
          <w:rFonts w:asciiTheme="majorHAnsi" w:hAnsiTheme="majorHAnsi"/>
          <w:sz w:val="24"/>
          <w:szCs w:val="24"/>
        </w:rPr>
        <w:t>Cualquier anormalidad en cálculo que el Contratista observe, deberá ser analizada por el Supervisor y por escrito rectificada.</w:t>
      </w:r>
    </w:p>
    <w:p w:rsidR="006658E5" w:rsidRPr="00476C8D" w:rsidRDefault="006658E5" w:rsidP="006658E5">
      <w:pPr>
        <w:rPr>
          <w:rFonts w:asciiTheme="majorHAnsi" w:hAnsiTheme="majorHAnsi"/>
          <w:sz w:val="24"/>
          <w:szCs w:val="24"/>
        </w:rPr>
      </w:pPr>
    </w:p>
    <w:p w:rsidR="006658E5" w:rsidRPr="00476C8D" w:rsidRDefault="006658E5" w:rsidP="006658E5">
      <w:pPr>
        <w:rPr>
          <w:rFonts w:asciiTheme="majorHAnsi" w:hAnsiTheme="majorHAnsi"/>
          <w:sz w:val="24"/>
          <w:szCs w:val="24"/>
        </w:rPr>
      </w:pPr>
      <w:r w:rsidRPr="00476C8D">
        <w:rPr>
          <w:rFonts w:asciiTheme="majorHAnsi" w:hAnsiTheme="majorHAnsi"/>
          <w:sz w:val="24"/>
          <w:szCs w:val="24"/>
        </w:rPr>
        <w:t>El diseño y trámite de la alimentación de alta tensión con la ENEE, será a través de la CSJ.</w:t>
      </w:r>
    </w:p>
    <w:p w:rsidR="006658E5" w:rsidRPr="00476C8D" w:rsidRDefault="006658E5" w:rsidP="006658E5">
      <w:pPr>
        <w:rPr>
          <w:rFonts w:asciiTheme="majorHAnsi" w:hAnsiTheme="majorHAnsi"/>
          <w:sz w:val="24"/>
          <w:szCs w:val="24"/>
        </w:rPr>
      </w:pPr>
    </w:p>
    <w:p w:rsidR="006658E5" w:rsidRPr="00476C8D" w:rsidRDefault="006658E5" w:rsidP="00543B82">
      <w:pPr>
        <w:pStyle w:val="Ttulo3"/>
        <w:numPr>
          <w:ilvl w:val="2"/>
          <w:numId w:val="123"/>
        </w:numPr>
        <w:shd w:val="clear" w:color="auto" w:fill="C6D9F1" w:themeFill="text2" w:themeFillTint="33"/>
        <w:snapToGrid w:val="0"/>
        <w:rPr>
          <w:rFonts w:asciiTheme="majorHAnsi" w:hAnsiTheme="majorHAnsi" w:cs="Segoe UI"/>
        </w:rPr>
      </w:pPr>
      <w:bookmarkStart w:id="730" w:name="_Toc10547952"/>
      <w:r w:rsidRPr="00476C8D">
        <w:rPr>
          <w:rFonts w:asciiTheme="majorHAnsi" w:hAnsiTheme="majorHAnsi" w:cs="Segoe UI"/>
        </w:rPr>
        <w:t>ALIMENTADORES</w:t>
      </w:r>
      <w:bookmarkEnd w:id="730"/>
    </w:p>
    <w:p w:rsidR="006658E5" w:rsidRPr="00476C8D" w:rsidRDefault="006658E5" w:rsidP="006658E5">
      <w:pPr>
        <w:rPr>
          <w:rFonts w:asciiTheme="majorHAnsi" w:hAnsiTheme="majorHAnsi"/>
          <w:sz w:val="24"/>
          <w:szCs w:val="24"/>
        </w:rPr>
      </w:pPr>
      <w:r w:rsidRPr="00476C8D">
        <w:rPr>
          <w:rFonts w:asciiTheme="majorHAnsi" w:hAnsiTheme="majorHAnsi"/>
          <w:sz w:val="24"/>
          <w:szCs w:val="24"/>
        </w:rPr>
        <w:t>Todos los alimentadores, paneles y otros equipos, serán suministrados e instalados por el Contratista.</w:t>
      </w:r>
    </w:p>
    <w:p w:rsidR="006658E5" w:rsidRPr="00476C8D" w:rsidRDefault="006658E5" w:rsidP="006658E5">
      <w:pPr>
        <w:rPr>
          <w:rFonts w:asciiTheme="majorHAnsi" w:hAnsiTheme="majorHAnsi"/>
          <w:sz w:val="24"/>
          <w:szCs w:val="24"/>
        </w:rPr>
      </w:pPr>
      <w:r w:rsidRPr="00476C8D">
        <w:rPr>
          <w:rFonts w:asciiTheme="majorHAnsi" w:hAnsiTheme="majorHAnsi"/>
          <w:sz w:val="24"/>
          <w:szCs w:val="24"/>
        </w:rPr>
        <w:t>Se correrán en ducto según establezcan los planos y serán de las dimensiones y tipos designados, caso contrario que los cables cubran el 30% del área del ducto.</w:t>
      </w:r>
    </w:p>
    <w:p w:rsidR="006658E5" w:rsidRPr="00476C8D" w:rsidRDefault="006658E5" w:rsidP="006658E5">
      <w:pPr>
        <w:rPr>
          <w:rFonts w:asciiTheme="majorHAnsi" w:hAnsiTheme="majorHAnsi"/>
          <w:sz w:val="24"/>
          <w:szCs w:val="24"/>
        </w:rPr>
      </w:pPr>
    </w:p>
    <w:p w:rsidR="006658E5" w:rsidRPr="00476C8D" w:rsidRDefault="006658E5" w:rsidP="006658E5">
      <w:pPr>
        <w:rPr>
          <w:rFonts w:asciiTheme="majorHAnsi" w:hAnsiTheme="majorHAnsi"/>
          <w:sz w:val="24"/>
          <w:szCs w:val="24"/>
        </w:rPr>
      </w:pPr>
      <w:r w:rsidRPr="00476C8D">
        <w:rPr>
          <w:rFonts w:asciiTheme="majorHAnsi" w:hAnsiTheme="majorHAnsi"/>
          <w:sz w:val="24"/>
          <w:szCs w:val="24"/>
        </w:rPr>
        <w:lastRenderedPageBreak/>
        <w:t xml:space="preserve">La tubería para la acometida del sistema eléctrico en cada uno de los edificios deberá ser directamente soterrada, el terreno compactado, rellenado con material selecto y luego cubierta con una capa de concreto de por lo menos 2 pulgadas en su contorno, para evitar daños futuros en la tubería PVC </w:t>
      </w:r>
      <w:proofErr w:type="spellStart"/>
      <w:r w:rsidRPr="00476C8D">
        <w:rPr>
          <w:rFonts w:asciiTheme="majorHAnsi" w:hAnsiTheme="majorHAnsi"/>
          <w:sz w:val="24"/>
          <w:szCs w:val="24"/>
        </w:rPr>
        <w:t>Ced</w:t>
      </w:r>
      <w:proofErr w:type="spellEnd"/>
      <w:r w:rsidRPr="00476C8D">
        <w:rPr>
          <w:rFonts w:asciiTheme="majorHAnsi" w:hAnsiTheme="majorHAnsi"/>
          <w:sz w:val="24"/>
          <w:szCs w:val="24"/>
        </w:rPr>
        <w:t xml:space="preserve"> 40. Cuando la tubería sea superficial se realizará con</w:t>
      </w:r>
      <w:r w:rsidR="00AD4C62">
        <w:rPr>
          <w:rFonts w:asciiTheme="majorHAnsi" w:hAnsiTheme="majorHAnsi"/>
          <w:sz w:val="24"/>
          <w:szCs w:val="24"/>
        </w:rPr>
        <w:t xml:space="preserve"> </w:t>
      </w:r>
      <w:r w:rsidRPr="00476C8D">
        <w:rPr>
          <w:rFonts w:asciiTheme="majorHAnsi" w:hAnsiTheme="majorHAnsi"/>
          <w:sz w:val="24"/>
          <w:szCs w:val="24"/>
        </w:rPr>
        <w:t xml:space="preserve">tubería EMT y se realizará la instalación con soportes tipo </w:t>
      </w:r>
      <w:proofErr w:type="spellStart"/>
      <w:r w:rsidRPr="00476C8D">
        <w:rPr>
          <w:rFonts w:asciiTheme="majorHAnsi" w:hAnsiTheme="majorHAnsi"/>
          <w:sz w:val="24"/>
          <w:szCs w:val="24"/>
        </w:rPr>
        <w:t>Strut</w:t>
      </w:r>
      <w:proofErr w:type="spellEnd"/>
      <w:r w:rsidRPr="00476C8D">
        <w:rPr>
          <w:rFonts w:asciiTheme="majorHAnsi" w:hAnsiTheme="majorHAnsi"/>
          <w:sz w:val="24"/>
          <w:szCs w:val="24"/>
        </w:rPr>
        <w:t xml:space="preserve">. Cuando la instalación de los alimentadores se requiera en exteriores, esta se realizará con tubería RMC con </w:t>
      </w:r>
      <w:proofErr w:type="spellStart"/>
      <w:r w:rsidRPr="00476C8D">
        <w:rPr>
          <w:rFonts w:asciiTheme="majorHAnsi" w:hAnsiTheme="majorHAnsi"/>
          <w:sz w:val="24"/>
          <w:szCs w:val="24"/>
        </w:rPr>
        <w:t>soportería</w:t>
      </w:r>
      <w:proofErr w:type="spellEnd"/>
      <w:r w:rsidRPr="00476C8D">
        <w:rPr>
          <w:rFonts w:asciiTheme="majorHAnsi" w:hAnsiTheme="majorHAnsi"/>
          <w:sz w:val="24"/>
          <w:szCs w:val="24"/>
        </w:rPr>
        <w:t xml:space="preserve"> tipo </w:t>
      </w:r>
      <w:proofErr w:type="spellStart"/>
      <w:r w:rsidRPr="00476C8D">
        <w:rPr>
          <w:rFonts w:asciiTheme="majorHAnsi" w:hAnsiTheme="majorHAnsi"/>
          <w:sz w:val="24"/>
          <w:szCs w:val="24"/>
        </w:rPr>
        <w:t>strut</w:t>
      </w:r>
      <w:proofErr w:type="spellEnd"/>
      <w:r w:rsidRPr="00476C8D">
        <w:rPr>
          <w:rFonts w:asciiTheme="majorHAnsi" w:hAnsiTheme="majorHAnsi"/>
          <w:sz w:val="24"/>
          <w:szCs w:val="24"/>
        </w:rPr>
        <w:t>, cada tubería con sus accesorios correspondientes.</w:t>
      </w:r>
    </w:p>
    <w:p w:rsidR="006658E5" w:rsidRPr="00476C8D" w:rsidRDefault="006658E5" w:rsidP="006658E5">
      <w:pPr>
        <w:rPr>
          <w:rFonts w:asciiTheme="majorHAnsi" w:hAnsiTheme="majorHAnsi"/>
          <w:sz w:val="24"/>
          <w:szCs w:val="24"/>
        </w:rPr>
      </w:pPr>
    </w:p>
    <w:p w:rsidR="006658E5" w:rsidRPr="00476C8D" w:rsidRDefault="006658E5" w:rsidP="00543B82">
      <w:pPr>
        <w:pStyle w:val="Ttulo3"/>
        <w:numPr>
          <w:ilvl w:val="2"/>
          <w:numId w:val="123"/>
        </w:numPr>
        <w:shd w:val="clear" w:color="auto" w:fill="C6D9F1" w:themeFill="text2" w:themeFillTint="33"/>
        <w:snapToGrid w:val="0"/>
        <w:rPr>
          <w:rFonts w:asciiTheme="majorHAnsi" w:hAnsiTheme="majorHAnsi"/>
        </w:rPr>
      </w:pPr>
      <w:bookmarkStart w:id="731" w:name="_Toc10547953"/>
      <w:r w:rsidRPr="00476C8D">
        <w:rPr>
          <w:rFonts w:asciiTheme="majorHAnsi" w:hAnsiTheme="majorHAnsi" w:cs="Segoe UI"/>
        </w:rPr>
        <w:t>PANELES DE DISTRIBUCION</w:t>
      </w:r>
      <w:bookmarkEnd w:id="731"/>
    </w:p>
    <w:p w:rsidR="006658E5" w:rsidRPr="00476C8D" w:rsidRDefault="006658E5" w:rsidP="006658E5">
      <w:pPr>
        <w:rPr>
          <w:rFonts w:asciiTheme="majorHAnsi" w:hAnsiTheme="majorHAnsi"/>
          <w:sz w:val="24"/>
          <w:szCs w:val="24"/>
        </w:rPr>
      </w:pPr>
    </w:p>
    <w:p w:rsidR="006658E5" w:rsidRPr="00476C8D" w:rsidRDefault="006658E5" w:rsidP="006658E5">
      <w:pPr>
        <w:rPr>
          <w:rFonts w:asciiTheme="majorHAnsi" w:hAnsiTheme="majorHAnsi"/>
          <w:sz w:val="24"/>
          <w:szCs w:val="24"/>
        </w:rPr>
      </w:pPr>
      <w:r w:rsidRPr="00476C8D">
        <w:rPr>
          <w:rFonts w:asciiTheme="majorHAnsi" w:hAnsiTheme="majorHAnsi"/>
          <w:sz w:val="24"/>
          <w:szCs w:val="24"/>
        </w:rPr>
        <w:t xml:space="preserve">Se ubicará e instalará el panel de distribución en el sitio indicado en los planos de las características requeridas. Los paneles serán suministrados por el Contratista </w:t>
      </w:r>
    </w:p>
    <w:p w:rsidR="006658E5" w:rsidRPr="00476C8D" w:rsidRDefault="006658E5" w:rsidP="006658E5">
      <w:pPr>
        <w:rPr>
          <w:rFonts w:asciiTheme="majorHAnsi" w:hAnsiTheme="majorHAnsi"/>
          <w:sz w:val="24"/>
          <w:szCs w:val="24"/>
        </w:rPr>
      </w:pPr>
    </w:p>
    <w:p w:rsidR="006658E5" w:rsidRPr="00476C8D" w:rsidRDefault="006658E5" w:rsidP="006658E5">
      <w:pPr>
        <w:rPr>
          <w:rFonts w:asciiTheme="majorHAnsi" w:hAnsiTheme="majorHAnsi"/>
          <w:sz w:val="24"/>
          <w:szCs w:val="24"/>
        </w:rPr>
      </w:pPr>
      <w:r w:rsidRPr="00476C8D">
        <w:rPr>
          <w:rFonts w:asciiTheme="majorHAnsi" w:hAnsiTheme="majorHAnsi"/>
          <w:sz w:val="24"/>
          <w:szCs w:val="24"/>
        </w:rPr>
        <w:t>Los paneles serán de barra y bornes para el neutro y tierra. Los interruptores disyuntores serán cancelados a las barras debiendo quedar balanceada la carga.</w:t>
      </w:r>
      <w:r w:rsidR="00AD4C62">
        <w:rPr>
          <w:rFonts w:asciiTheme="majorHAnsi" w:hAnsiTheme="majorHAnsi"/>
          <w:sz w:val="24"/>
          <w:szCs w:val="24"/>
        </w:rPr>
        <w:t xml:space="preserve"> </w:t>
      </w:r>
      <w:r w:rsidRPr="00476C8D">
        <w:rPr>
          <w:rFonts w:asciiTheme="majorHAnsi" w:hAnsiTheme="majorHAnsi"/>
          <w:sz w:val="24"/>
          <w:szCs w:val="24"/>
        </w:rPr>
        <w:t xml:space="preserve">Serán Nema 1 para interiores y Nema 3R para exteriores, de la </w:t>
      </w:r>
      <w:proofErr w:type="spellStart"/>
      <w:r w:rsidRPr="00476C8D">
        <w:rPr>
          <w:rFonts w:asciiTheme="majorHAnsi" w:hAnsiTheme="majorHAnsi"/>
          <w:sz w:val="24"/>
          <w:szCs w:val="24"/>
        </w:rPr>
        <w:t>ampacidad</w:t>
      </w:r>
      <w:proofErr w:type="spellEnd"/>
      <w:r w:rsidRPr="00476C8D">
        <w:rPr>
          <w:rFonts w:asciiTheme="majorHAnsi" w:hAnsiTheme="majorHAnsi"/>
          <w:sz w:val="24"/>
          <w:szCs w:val="24"/>
        </w:rPr>
        <w:t xml:space="preserve"> y espacios según planos.</w:t>
      </w:r>
    </w:p>
    <w:p w:rsidR="006658E5" w:rsidRPr="00476C8D" w:rsidRDefault="006658E5" w:rsidP="006658E5">
      <w:pPr>
        <w:rPr>
          <w:rFonts w:asciiTheme="majorHAnsi" w:hAnsiTheme="majorHAnsi"/>
          <w:sz w:val="24"/>
          <w:szCs w:val="24"/>
        </w:rPr>
      </w:pPr>
    </w:p>
    <w:p w:rsidR="006658E5" w:rsidRPr="00476C8D" w:rsidRDefault="006658E5" w:rsidP="006658E5">
      <w:pPr>
        <w:rPr>
          <w:rFonts w:asciiTheme="majorHAnsi" w:hAnsiTheme="majorHAnsi"/>
          <w:sz w:val="24"/>
          <w:szCs w:val="24"/>
        </w:rPr>
      </w:pPr>
      <w:r w:rsidRPr="00476C8D">
        <w:rPr>
          <w:rFonts w:asciiTheme="majorHAnsi" w:hAnsiTheme="majorHAnsi"/>
          <w:sz w:val="24"/>
          <w:szCs w:val="24"/>
        </w:rPr>
        <w:t xml:space="preserve">Si el panel es empotrado se dejarán 2 ductos extra de 3/4” terminando en una caja de </w:t>
      </w:r>
      <w:smartTag w:uri="urn:schemas-microsoft-com:office:smarttags" w:element="metricconverter">
        <w:smartTagPr>
          <w:attr w:name="ProductID" w:val="4”"/>
        </w:smartTagPr>
        <w:r w:rsidRPr="00476C8D">
          <w:rPr>
            <w:rFonts w:asciiTheme="majorHAnsi" w:hAnsiTheme="majorHAnsi"/>
            <w:sz w:val="24"/>
            <w:szCs w:val="24"/>
          </w:rPr>
          <w:t>4”</w:t>
        </w:r>
      </w:smartTag>
      <w:r w:rsidRPr="00476C8D">
        <w:rPr>
          <w:rFonts w:asciiTheme="majorHAnsi" w:hAnsiTheme="majorHAnsi"/>
          <w:sz w:val="24"/>
          <w:szCs w:val="24"/>
        </w:rPr>
        <w:t xml:space="preserve"> x </w:t>
      </w:r>
      <w:smartTag w:uri="urn:schemas-microsoft-com:office:smarttags" w:element="metricconverter">
        <w:smartTagPr>
          <w:attr w:name="ProductID" w:val="4”"/>
        </w:smartTagPr>
        <w:r w:rsidRPr="00476C8D">
          <w:rPr>
            <w:rFonts w:asciiTheme="majorHAnsi" w:hAnsiTheme="majorHAnsi"/>
            <w:sz w:val="24"/>
            <w:szCs w:val="24"/>
          </w:rPr>
          <w:t>4”</w:t>
        </w:r>
      </w:smartTag>
      <w:r w:rsidRPr="00476C8D">
        <w:rPr>
          <w:rFonts w:asciiTheme="majorHAnsi" w:hAnsiTheme="majorHAnsi"/>
          <w:sz w:val="24"/>
          <w:szCs w:val="24"/>
        </w:rPr>
        <w:t xml:space="preserve"> sobre el cielo falso y uno vacío de 1” subterráneo hacia el exterior del edificio,</w:t>
      </w:r>
      <w:r w:rsidR="00AD4C62">
        <w:rPr>
          <w:rFonts w:asciiTheme="majorHAnsi" w:hAnsiTheme="majorHAnsi"/>
          <w:sz w:val="24"/>
          <w:szCs w:val="24"/>
        </w:rPr>
        <w:t xml:space="preserve"> </w:t>
      </w:r>
      <w:r w:rsidRPr="00476C8D">
        <w:rPr>
          <w:rFonts w:asciiTheme="majorHAnsi" w:hAnsiTheme="majorHAnsi"/>
          <w:sz w:val="24"/>
          <w:szCs w:val="24"/>
        </w:rPr>
        <w:t>terminando en una caja de registro de concreto o para intemperie, la caja quedará tapada y el ducto deberá quedar con sonda.</w:t>
      </w:r>
    </w:p>
    <w:p w:rsidR="006658E5" w:rsidRPr="00476C8D" w:rsidRDefault="006658E5" w:rsidP="006658E5">
      <w:pPr>
        <w:rPr>
          <w:rFonts w:asciiTheme="majorHAnsi" w:hAnsiTheme="majorHAnsi"/>
          <w:sz w:val="24"/>
          <w:szCs w:val="24"/>
        </w:rPr>
      </w:pPr>
    </w:p>
    <w:p w:rsidR="006658E5" w:rsidRPr="00476C8D" w:rsidRDefault="006658E5" w:rsidP="006658E5">
      <w:pPr>
        <w:rPr>
          <w:rFonts w:asciiTheme="majorHAnsi" w:hAnsiTheme="majorHAnsi"/>
          <w:sz w:val="24"/>
          <w:szCs w:val="24"/>
        </w:rPr>
      </w:pPr>
      <w:r w:rsidRPr="00476C8D">
        <w:rPr>
          <w:rFonts w:asciiTheme="majorHAnsi" w:hAnsiTheme="majorHAnsi"/>
          <w:sz w:val="24"/>
          <w:szCs w:val="24"/>
        </w:rPr>
        <w:t>En la puerta del panel se colocará una lista escrita a máquina identificando cada circuito con la carga que alimenta, así como señalizados los circuitos, panel rotulado. La puerta tendrá cerradura con llave. Se aceptarán paneles fabricados por algunos de los siguientes fabricantes:</w:t>
      </w:r>
    </w:p>
    <w:p w:rsidR="00707A71" w:rsidRPr="00476C8D" w:rsidRDefault="006658E5" w:rsidP="006658E5">
      <w:pPr>
        <w:rPr>
          <w:rFonts w:asciiTheme="majorHAnsi" w:hAnsiTheme="majorHAnsi"/>
          <w:sz w:val="24"/>
          <w:szCs w:val="24"/>
          <w:lang w:val="en-US"/>
        </w:rPr>
      </w:pPr>
      <w:proofErr w:type="gramStart"/>
      <w:r w:rsidRPr="00476C8D">
        <w:rPr>
          <w:rFonts w:asciiTheme="majorHAnsi" w:hAnsiTheme="majorHAnsi"/>
          <w:sz w:val="24"/>
          <w:szCs w:val="24"/>
          <w:lang w:val="en-US"/>
        </w:rPr>
        <w:t>- General E</w:t>
      </w:r>
      <w:r w:rsidR="00707A71" w:rsidRPr="00476C8D">
        <w:rPr>
          <w:rFonts w:asciiTheme="majorHAnsi" w:hAnsiTheme="majorHAnsi"/>
          <w:sz w:val="24"/>
          <w:szCs w:val="24"/>
          <w:lang w:val="en-US"/>
        </w:rPr>
        <w:t>lectric.</w:t>
      </w:r>
      <w:proofErr w:type="gramEnd"/>
    </w:p>
    <w:p w:rsidR="006658E5" w:rsidRPr="00476C8D" w:rsidRDefault="006658E5" w:rsidP="006658E5">
      <w:pPr>
        <w:rPr>
          <w:rFonts w:asciiTheme="majorHAnsi" w:hAnsiTheme="majorHAnsi"/>
          <w:sz w:val="24"/>
          <w:szCs w:val="24"/>
          <w:lang w:val="en-US"/>
        </w:rPr>
      </w:pPr>
      <w:r w:rsidRPr="00476C8D">
        <w:rPr>
          <w:rFonts w:asciiTheme="majorHAnsi" w:hAnsiTheme="majorHAnsi"/>
          <w:sz w:val="24"/>
          <w:szCs w:val="24"/>
          <w:lang w:val="en-US"/>
        </w:rPr>
        <w:t>- Square D.</w:t>
      </w:r>
    </w:p>
    <w:p w:rsidR="006658E5" w:rsidRPr="00476C8D" w:rsidRDefault="006658E5" w:rsidP="006658E5">
      <w:pPr>
        <w:rPr>
          <w:rFonts w:asciiTheme="majorHAnsi" w:hAnsiTheme="majorHAnsi"/>
          <w:sz w:val="24"/>
          <w:szCs w:val="24"/>
          <w:lang w:val="en-US"/>
        </w:rPr>
      </w:pPr>
      <w:r w:rsidRPr="00476C8D">
        <w:rPr>
          <w:rFonts w:asciiTheme="majorHAnsi" w:hAnsiTheme="majorHAnsi"/>
          <w:sz w:val="24"/>
          <w:szCs w:val="24"/>
          <w:lang w:val="en-US"/>
        </w:rPr>
        <w:t xml:space="preserve">- </w:t>
      </w:r>
      <w:proofErr w:type="spellStart"/>
      <w:r w:rsidRPr="00476C8D">
        <w:rPr>
          <w:rFonts w:asciiTheme="majorHAnsi" w:hAnsiTheme="majorHAnsi"/>
          <w:sz w:val="24"/>
          <w:szCs w:val="24"/>
          <w:lang w:val="en-US"/>
        </w:rPr>
        <w:t>Cuttler</w:t>
      </w:r>
      <w:proofErr w:type="spellEnd"/>
      <w:r w:rsidRPr="00476C8D">
        <w:rPr>
          <w:rFonts w:asciiTheme="majorHAnsi" w:hAnsiTheme="majorHAnsi"/>
          <w:sz w:val="24"/>
          <w:szCs w:val="24"/>
          <w:lang w:val="en-US"/>
        </w:rPr>
        <w:t xml:space="preserve"> </w:t>
      </w:r>
      <w:proofErr w:type="spellStart"/>
      <w:r w:rsidRPr="00476C8D">
        <w:rPr>
          <w:rFonts w:asciiTheme="majorHAnsi" w:hAnsiTheme="majorHAnsi"/>
          <w:sz w:val="24"/>
          <w:szCs w:val="24"/>
          <w:lang w:val="en-US"/>
        </w:rPr>
        <w:t>Hamer</w:t>
      </w:r>
      <w:proofErr w:type="spellEnd"/>
    </w:p>
    <w:p w:rsidR="006658E5" w:rsidRPr="00476C8D" w:rsidRDefault="006658E5" w:rsidP="006658E5">
      <w:pPr>
        <w:rPr>
          <w:rFonts w:asciiTheme="majorHAnsi" w:hAnsiTheme="majorHAnsi"/>
          <w:sz w:val="24"/>
          <w:szCs w:val="24"/>
          <w:lang w:val="en-US"/>
        </w:rPr>
      </w:pPr>
    </w:p>
    <w:p w:rsidR="006658E5" w:rsidRPr="00476C8D" w:rsidRDefault="006658E5" w:rsidP="006658E5">
      <w:pPr>
        <w:rPr>
          <w:rFonts w:asciiTheme="majorHAnsi" w:hAnsiTheme="majorHAnsi"/>
          <w:sz w:val="24"/>
          <w:szCs w:val="24"/>
        </w:rPr>
      </w:pPr>
      <w:r w:rsidRPr="00476C8D">
        <w:rPr>
          <w:rFonts w:asciiTheme="majorHAnsi" w:hAnsiTheme="majorHAnsi"/>
          <w:sz w:val="24"/>
          <w:szCs w:val="24"/>
        </w:rPr>
        <w:t>Los dispositivos de protección de los circuitos serán del tipo termo magnético y serán para 60 ciclos y de las capacidades indicadas en los planos.</w:t>
      </w:r>
    </w:p>
    <w:p w:rsidR="006658E5" w:rsidRPr="00476C8D" w:rsidRDefault="006658E5" w:rsidP="006658E5">
      <w:pPr>
        <w:rPr>
          <w:rFonts w:asciiTheme="majorHAnsi" w:hAnsiTheme="majorHAnsi"/>
          <w:sz w:val="24"/>
          <w:szCs w:val="24"/>
        </w:rPr>
      </w:pPr>
    </w:p>
    <w:p w:rsidR="006658E5" w:rsidRPr="00476C8D" w:rsidRDefault="006658E5" w:rsidP="00543B82">
      <w:pPr>
        <w:pStyle w:val="Ttulo3"/>
        <w:numPr>
          <w:ilvl w:val="2"/>
          <w:numId w:val="123"/>
        </w:numPr>
        <w:shd w:val="clear" w:color="auto" w:fill="C6D9F1" w:themeFill="text2" w:themeFillTint="33"/>
        <w:snapToGrid w:val="0"/>
        <w:rPr>
          <w:rFonts w:asciiTheme="majorHAnsi" w:hAnsiTheme="majorHAnsi" w:cs="Segoe UI"/>
        </w:rPr>
      </w:pPr>
      <w:bookmarkStart w:id="732" w:name="_Toc10547954"/>
      <w:r w:rsidRPr="00476C8D">
        <w:rPr>
          <w:rFonts w:asciiTheme="majorHAnsi" w:hAnsiTheme="majorHAnsi" w:cs="Segoe UI"/>
        </w:rPr>
        <w:t>CANALIZACION</w:t>
      </w:r>
      <w:bookmarkEnd w:id="732"/>
    </w:p>
    <w:p w:rsidR="006658E5" w:rsidRPr="00476C8D" w:rsidRDefault="006658E5" w:rsidP="006658E5">
      <w:pPr>
        <w:rPr>
          <w:rFonts w:asciiTheme="majorHAnsi" w:hAnsiTheme="majorHAnsi"/>
          <w:sz w:val="24"/>
          <w:szCs w:val="24"/>
        </w:rPr>
      </w:pPr>
      <w:r w:rsidRPr="00476C8D">
        <w:rPr>
          <w:rFonts w:asciiTheme="majorHAnsi" w:hAnsiTheme="majorHAnsi"/>
          <w:sz w:val="24"/>
          <w:szCs w:val="24"/>
        </w:rPr>
        <w:t xml:space="preserve">Se utilizará PVC cédula 40 para los circuitos de alumbrado y directamente embutidos en pared o concreto, sin embargo la transición de la curva que sale del piso, hasta los tableros instalados superficialmente se </w:t>
      </w:r>
      <w:r w:rsidR="00AD4C62" w:rsidRPr="00476C8D">
        <w:rPr>
          <w:rFonts w:asciiTheme="majorHAnsi" w:hAnsiTheme="majorHAnsi"/>
          <w:sz w:val="24"/>
          <w:szCs w:val="24"/>
        </w:rPr>
        <w:t>hará</w:t>
      </w:r>
      <w:r w:rsidRPr="00476C8D">
        <w:rPr>
          <w:rFonts w:asciiTheme="majorHAnsi" w:hAnsiTheme="majorHAnsi"/>
          <w:sz w:val="24"/>
          <w:szCs w:val="24"/>
        </w:rPr>
        <w:t xml:space="preserve"> con tubería EMT con sus respectivos accesorios, así como toda la tubería que sea superficial en interiores. Para canalización en exteriores se utilizará tubería RMC con sus respectivos accesorios.</w:t>
      </w:r>
    </w:p>
    <w:p w:rsidR="006658E5" w:rsidRPr="00476C8D" w:rsidRDefault="006658E5" w:rsidP="006658E5">
      <w:pPr>
        <w:rPr>
          <w:rFonts w:asciiTheme="majorHAnsi" w:hAnsiTheme="majorHAnsi"/>
          <w:sz w:val="24"/>
          <w:szCs w:val="24"/>
        </w:rPr>
      </w:pPr>
    </w:p>
    <w:p w:rsidR="006658E5" w:rsidRPr="00476C8D" w:rsidRDefault="006658E5" w:rsidP="006658E5">
      <w:pPr>
        <w:rPr>
          <w:rFonts w:asciiTheme="majorHAnsi" w:hAnsiTheme="majorHAnsi"/>
          <w:sz w:val="24"/>
          <w:szCs w:val="24"/>
        </w:rPr>
      </w:pPr>
      <w:r w:rsidRPr="00476C8D">
        <w:rPr>
          <w:rFonts w:asciiTheme="majorHAnsi" w:hAnsiTheme="majorHAnsi"/>
          <w:sz w:val="24"/>
          <w:szCs w:val="24"/>
        </w:rPr>
        <w:t xml:space="preserve">Los ductos deberán ser del diámetro indicado según el diseño. Ningún ducto deberá ser menor de 1/2” de </w:t>
      </w:r>
      <w:proofErr w:type="spellStart"/>
      <w:r w:rsidRPr="00476C8D">
        <w:rPr>
          <w:rFonts w:asciiTheme="majorHAnsi" w:hAnsiTheme="majorHAnsi"/>
          <w:sz w:val="24"/>
          <w:szCs w:val="24"/>
        </w:rPr>
        <w:t>diámetroen</w:t>
      </w:r>
      <w:proofErr w:type="spellEnd"/>
      <w:r w:rsidRPr="00476C8D">
        <w:rPr>
          <w:rFonts w:asciiTheme="majorHAnsi" w:hAnsiTheme="majorHAnsi"/>
          <w:sz w:val="24"/>
          <w:szCs w:val="24"/>
        </w:rPr>
        <w:t xml:space="preserve"> fuerza y comunicaciones.</w:t>
      </w:r>
    </w:p>
    <w:p w:rsidR="006658E5" w:rsidRPr="00476C8D" w:rsidRDefault="006658E5" w:rsidP="006658E5">
      <w:pPr>
        <w:rPr>
          <w:rFonts w:asciiTheme="majorHAnsi" w:hAnsiTheme="majorHAnsi"/>
          <w:sz w:val="24"/>
          <w:szCs w:val="24"/>
        </w:rPr>
      </w:pPr>
    </w:p>
    <w:p w:rsidR="006658E5" w:rsidRPr="00476C8D" w:rsidRDefault="006658E5" w:rsidP="006658E5">
      <w:pPr>
        <w:rPr>
          <w:rFonts w:asciiTheme="majorHAnsi" w:hAnsiTheme="majorHAnsi"/>
          <w:sz w:val="24"/>
          <w:szCs w:val="24"/>
        </w:rPr>
      </w:pPr>
      <w:r w:rsidRPr="00476C8D">
        <w:rPr>
          <w:rFonts w:asciiTheme="majorHAnsi" w:hAnsiTheme="majorHAnsi"/>
          <w:sz w:val="24"/>
          <w:szCs w:val="24"/>
        </w:rPr>
        <w:t>Cada tramo de tubería entre cajas y otros accesorios deberá ser eléctricamente continuo.</w:t>
      </w:r>
    </w:p>
    <w:p w:rsidR="006658E5" w:rsidRPr="00476C8D" w:rsidRDefault="006658E5" w:rsidP="006658E5">
      <w:pPr>
        <w:rPr>
          <w:rFonts w:asciiTheme="majorHAnsi" w:hAnsiTheme="majorHAnsi"/>
          <w:sz w:val="24"/>
          <w:szCs w:val="24"/>
        </w:rPr>
      </w:pPr>
    </w:p>
    <w:p w:rsidR="006658E5" w:rsidRPr="00476C8D" w:rsidRDefault="006658E5" w:rsidP="006658E5">
      <w:pPr>
        <w:rPr>
          <w:rFonts w:asciiTheme="majorHAnsi" w:hAnsiTheme="majorHAnsi"/>
          <w:sz w:val="24"/>
          <w:szCs w:val="24"/>
        </w:rPr>
      </w:pPr>
      <w:r w:rsidRPr="00476C8D">
        <w:rPr>
          <w:rFonts w:asciiTheme="majorHAnsi" w:hAnsiTheme="majorHAnsi"/>
          <w:sz w:val="24"/>
          <w:szCs w:val="24"/>
        </w:rPr>
        <w:lastRenderedPageBreak/>
        <w:t xml:space="preserve">Toda tubería expuesta deberá asegurarse firmemente por medio de accesorios fabricados para tal fin, considerar </w:t>
      </w:r>
      <w:proofErr w:type="spellStart"/>
      <w:r w:rsidRPr="00476C8D">
        <w:rPr>
          <w:rFonts w:asciiTheme="majorHAnsi" w:hAnsiTheme="majorHAnsi"/>
          <w:sz w:val="24"/>
          <w:szCs w:val="24"/>
        </w:rPr>
        <w:t>soportería</w:t>
      </w:r>
      <w:proofErr w:type="spellEnd"/>
      <w:r w:rsidRPr="00476C8D">
        <w:rPr>
          <w:rFonts w:asciiTheme="majorHAnsi" w:hAnsiTheme="majorHAnsi"/>
          <w:sz w:val="24"/>
          <w:szCs w:val="24"/>
        </w:rPr>
        <w:t xml:space="preserve"> tipo </w:t>
      </w:r>
      <w:proofErr w:type="spellStart"/>
      <w:r w:rsidRPr="00476C8D">
        <w:rPr>
          <w:rFonts w:asciiTheme="majorHAnsi" w:hAnsiTheme="majorHAnsi"/>
          <w:sz w:val="24"/>
          <w:szCs w:val="24"/>
        </w:rPr>
        <w:t>strut</w:t>
      </w:r>
      <w:proofErr w:type="spellEnd"/>
      <w:r w:rsidRPr="00476C8D">
        <w:rPr>
          <w:rFonts w:asciiTheme="majorHAnsi" w:hAnsiTheme="majorHAnsi"/>
          <w:sz w:val="24"/>
          <w:szCs w:val="24"/>
        </w:rPr>
        <w:t xml:space="preserve"> a menos que se indique lo contrario.</w:t>
      </w:r>
    </w:p>
    <w:p w:rsidR="006658E5" w:rsidRPr="00476C8D" w:rsidRDefault="006658E5" w:rsidP="006658E5">
      <w:pPr>
        <w:rPr>
          <w:rFonts w:asciiTheme="majorHAnsi" w:hAnsiTheme="majorHAnsi"/>
          <w:sz w:val="24"/>
          <w:szCs w:val="24"/>
        </w:rPr>
      </w:pPr>
      <w:r w:rsidRPr="00476C8D">
        <w:rPr>
          <w:rFonts w:asciiTheme="majorHAnsi" w:hAnsiTheme="majorHAnsi"/>
          <w:sz w:val="24"/>
          <w:szCs w:val="24"/>
        </w:rPr>
        <w:t xml:space="preserve">Se colocarán soportes a una distancia no mayor de </w:t>
      </w:r>
      <w:smartTag w:uri="urn:schemas-microsoft-com:office:smarttags" w:element="metricconverter">
        <w:smartTagPr>
          <w:attr w:name="ProductID" w:val="10”"/>
        </w:smartTagPr>
        <w:r w:rsidRPr="00476C8D">
          <w:rPr>
            <w:rFonts w:asciiTheme="majorHAnsi" w:hAnsiTheme="majorHAnsi"/>
            <w:sz w:val="24"/>
            <w:szCs w:val="24"/>
          </w:rPr>
          <w:t>10”</w:t>
        </w:r>
      </w:smartTag>
      <w:r w:rsidRPr="00476C8D">
        <w:rPr>
          <w:rFonts w:asciiTheme="majorHAnsi" w:hAnsiTheme="majorHAnsi"/>
          <w:sz w:val="24"/>
          <w:szCs w:val="24"/>
        </w:rPr>
        <w:t>, medidas desde una caja o gabinete.</w:t>
      </w:r>
    </w:p>
    <w:p w:rsidR="006658E5" w:rsidRPr="00476C8D" w:rsidRDefault="006658E5" w:rsidP="006658E5">
      <w:pPr>
        <w:rPr>
          <w:rFonts w:asciiTheme="majorHAnsi" w:hAnsiTheme="majorHAnsi"/>
          <w:sz w:val="24"/>
          <w:szCs w:val="24"/>
        </w:rPr>
      </w:pPr>
    </w:p>
    <w:p w:rsidR="006658E5" w:rsidRPr="00476C8D" w:rsidRDefault="006658E5" w:rsidP="006658E5">
      <w:pPr>
        <w:rPr>
          <w:rFonts w:asciiTheme="majorHAnsi" w:hAnsiTheme="majorHAnsi"/>
          <w:sz w:val="24"/>
          <w:szCs w:val="24"/>
        </w:rPr>
      </w:pPr>
      <w:r w:rsidRPr="00476C8D">
        <w:rPr>
          <w:rFonts w:asciiTheme="majorHAnsi" w:hAnsiTheme="majorHAnsi"/>
          <w:sz w:val="24"/>
          <w:szCs w:val="24"/>
        </w:rPr>
        <w:t xml:space="preserve">No se permitirá más de tres curvas de 90 grados en un tendido de ducto entre 2 salidas o entre 2 paneles o entre 1 panel y una salida. Tampoco se permitirá más de </w:t>
      </w:r>
      <w:smartTag w:uri="urn:schemas-microsoft-com:office:smarttags" w:element="metricconverter">
        <w:smartTagPr>
          <w:attr w:name="ProductID" w:val="100 pies"/>
        </w:smartTagPr>
        <w:r w:rsidRPr="00476C8D">
          <w:rPr>
            <w:rFonts w:asciiTheme="majorHAnsi" w:hAnsiTheme="majorHAnsi"/>
            <w:sz w:val="24"/>
            <w:szCs w:val="24"/>
          </w:rPr>
          <w:t>100 pies</w:t>
        </w:r>
      </w:smartTag>
      <w:r w:rsidRPr="00476C8D">
        <w:rPr>
          <w:rFonts w:asciiTheme="majorHAnsi" w:hAnsiTheme="majorHAnsi"/>
          <w:sz w:val="24"/>
          <w:szCs w:val="24"/>
        </w:rPr>
        <w:t xml:space="preserve"> entre salidas.</w:t>
      </w:r>
    </w:p>
    <w:p w:rsidR="006658E5" w:rsidRPr="00476C8D" w:rsidRDefault="006658E5" w:rsidP="006658E5">
      <w:pPr>
        <w:rPr>
          <w:rFonts w:asciiTheme="majorHAnsi" w:hAnsiTheme="majorHAnsi"/>
          <w:sz w:val="24"/>
          <w:szCs w:val="24"/>
        </w:rPr>
      </w:pPr>
    </w:p>
    <w:p w:rsidR="006658E5" w:rsidRPr="00476C8D" w:rsidRDefault="006658E5" w:rsidP="006658E5">
      <w:pPr>
        <w:rPr>
          <w:rFonts w:asciiTheme="majorHAnsi" w:hAnsiTheme="majorHAnsi"/>
          <w:sz w:val="24"/>
          <w:szCs w:val="24"/>
        </w:rPr>
      </w:pPr>
      <w:r w:rsidRPr="00476C8D">
        <w:rPr>
          <w:rFonts w:asciiTheme="majorHAnsi" w:hAnsiTheme="majorHAnsi"/>
          <w:sz w:val="24"/>
          <w:szCs w:val="24"/>
        </w:rPr>
        <w:t>Se usará la losa, la estructura de techos y las paredes de los edificios</w:t>
      </w:r>
      <w:r w:rsidR="00707A71" w:rsidRPr="00476C8D">
        <w:rPr>
          <w:rFonts w:asciiTheme="majorHAnsi" w:hAnsiTheme="majorHAnsi"/>
          <w:sz w:val="24"/>
          <w:szCs w:val="24"/>
        </w:rPr>
        <w:t xml:space="preserve"> para la instalación de tubería, según la mejor ruta para la instalación de los ductos</w:t>
      </w:r>
    </w:p>
    <w:p w:rsidR="006658E5" w:rsidRPr="00476C8D" w:rsidRDefault="006658E5" w:rsidP="006658E5">
      <w:pPr>
        <w:rPr>
          <w:rFonts w:asciiTheme="majorHAnsi" w:hAnsiTheme="majorHAnsi"/>
          <w:sz w:val="24"/>
          <w:szCs w:val="24"/>
        </w:rPr>
      </w:pPr>
    </w:p>
    <w:p w:rsidR="006658E5" w:rsidRPr="00476C8D" w:rsidRDefault="006658E5" w:rsidP="00543B82">
      <w:pPr>
        <w:pStyle w:val="Ttulo3"/>
        <w:numPr>
          <w:ilvl w:val="2"/>
          <w:numId w:val="123"/>
        </w:numPr>
        <w:shd w:val="clear" w:color="auto" w:fill="C6D9F1" w:themeFill="text2" w:themeFillTint="33"/>
        <w:snapToGrid w:val="0"/>
        <w:rPr>
          <w:rFonts w:asciiTheme="majorHAnsi" w:hAnsiTheme="majorHAnsi"/>
        </w:rPr>
      </w:pPr>
      <w:bookmarkStart w:id="733" w:name="_Toc10547955"/>
      <w:r w:rsidRPr="00476C8D">
        <w:rPr>
          <w:rFonts w:asciiTheme="majorHAnsi" w:hAnsiTheme="majorHAnsi" w:cs="Segoe UI"/>
        </w:rPr>
        <w:t>CAJAS DE REGISTRO Y SALIDAS</w:t>
      </w:r>
      <w:bookmarkEnd w:id="733"/>
    </w:p>
    <w:p w:rsidR="006658E5" w:rsidRPr="00476C8D" w:rsidRDefault="006658E5" w:rsidP="006658E5">
      <w:pPr>
        <w:rPr>
          <w:rFonts w:asciiTheme="majorHAnsi" w:hAnsiTheme="majorHAnsi"/>
          <w:sz w:val="24"/>
          <w:szCs w:val="24"/>
        </w:rPr>
      </w:pPr>
    </w:p>
    <w:p w:rsidR="006658E5" w:rsidRPr="00476C8D" w:rsidRDefault="006658E5" w:rsidP="00302955">
      <w:pPr>
        <w:pStyle w:val="Prrafodelista"/>
        <w:numPr>
          <w:ilvl w:val="0"/>
          <w:numId w:val="117"/>
        </w:numPr>
        <w:rPr>
          <w:rFonts w:asciiTheme="majorHAnsi" w:hAnsiTheme="majorHAnsi"/>
          <w:sz w:val="24"/>
          <w:szCs w:val="24"/>
        </w:rPr>
      </w:pPr>
      <w:r w:rsidRPr="00476C8D">
        <w:rPr>
          <w:rFonts w:asciiTheme="majorHAnsi" w:hAnsiTheme="majorHAnsi"/>
          <w:sz w:val="24"/>
          <w:szCs w:val="24"/>
        </w:rPr>
        <w:t>El Contratista suministrará todas las cajas y accesorios. Estas serán del tamaño y tipo adecuado para contener el número de conductores que entren o pasen por ellas, todo de acuerdo al NEC (</w:t>
      </w:r>
      <w:proofErr w:type="spellStart"/>
      <w:r w:rsidRPr="00476C8D">
        <w:rPr>
          <w:rFonts w:asciiTheme="majorHAnsi" w:hAnsiTheme="majorHAnsi"/>
          <w:sz w:val="24"/>
          <w:szCs w:val="24"/>
        </w:rPr>
        <w:t>National</w:t>
      </w:r>
      <w:proofErr w:type="spellEnd"/>
      <w:r w:rsidRPr="00476C8D">
        <w:rPr>
          <w:rFonts w:asciiTheme="majorHAnsi" w:hAnsiTheme="majorHAnsi"/>
          <w:sz w:val="24"/>
          <w:szCs w:val="24"/>
        </w:rPr>
        <w:t xml:space="preserve"> Electric </w:t>
      </w:r>
      <w:proofErr w:type="spellStart"/>
      <w:r w:rsidRPr="00476C8D">
        <w:rPr>
          <w:rFonts w:asciiTheme="majorHAnsi" w:hAnsiTheme="majorHAnsi"/>
          <w:sz w:val="24"/>
          <w:szCs w:val="24"/>
        </w:rPr>
        <w:t>Code</w:t>
      </w:r>
      <w:proofErr w:type="spellEnd"/>
      <w:r w:rsidRPr="00476C8D">
        <w:rPr>
          <w:rFonts w:asciiTheme="majorHAnsi" w:hAnsiTheme="majorHAnsi"/>
          <w:sz w:val="24"/>
          <w:szCs w:val="24"/>
        </w:rPr>
        <w:t xml:space="preserve"> Reciente a la fecha) y Reglamento de Instalaciones Eléctricas de Honduras.</w:t>
      </w:r>
    </w:p>
    <w:p w:rsidR="006658E5" w:rsidRPr="00476C8D" w:rsidRDefault="006658E5" w:rsidP="006658E5">
      <w:pPr>
        <w:rPr>
          <w:rFonts w:asciiTheme="majorHAnsi" w:hAnsiTheme="majorHAnsi"/>
          <w:sz w:val="24"/>
          <w:szCs w:val="24"/>
        </w:rPr>
      </w:pPr>
    </w:p>
    <w:p w:rsidR="006658E5" w:rsidRPr="00476C8D" w:rsidRDefault="006658E5" w:rsidP="00302955">
      <w:pPr>
        <w:pStyle w:val="Prrafodelista"/>
        <w:numPr>
          <w:ilvl w:val="0"/>
          <w:numId w:val="117"/>
        </w:numPr>
        <w:rPr>
          <w:rFonts w:asciiTheme="majorHAnsi" w:hAnsiTheme="majorHAnsi"/>
          <w:sz w:val="24"/>
          <w:szCs w:val="24"/>
        </w:rPr>
      </w:pPr>
      <w:r w:rsidRPr="00476C8D">
        <w:rPr>
          <w:rFonts w:asciiTheme="majorHAnsi" w:hAnsiTheme="majorHAnsi"/>
          <w:sz w:val="24"/>
          <w:szCs w:val="24"/>
        </w:rPr>
        <w:t>Las perforaciones que no se usen en las cajas y accesorios, deberán taparse. No se permitirán cajas de salida circulares. Todas las cajas y accesorios serán de acero galvanizado, pudiendo ser octagonales, cuadradas o rectangulares. Toda caja que esté expuesta a la intemperie deberá ser del tipo especial para ese uso para evitar goteo en el interior, humedad y polvo</w:t>
      </w:r>
    </w:p>
    <w:p w:rsidR="006658E5" w:rsidRPr="00476C8D" w:rsidRDefault="006658E5" w:rsidP="006658E5">
      <w:pPr>
        <w:rPr>
          <w:rFonts w:asciiTheme="majorHAnsi" w:hAnsiTheme="majorHAnsi"/>
          <w:sz w:val="24"/>
          <w:szCs w:val="24"/>
        </w:rPr>
      </w:pPr>
    </w:p>
    <w:p w:rsidR="006658E5" w:rsidRPr="00476C8D" w:rsidRDefault="006658E5" w:rsidP="00302955">
      <w:pPr>
        <w:pStyle w:val="Prrafodelista"/>
        <w:numPr>
          <w:ilvl w:val="0"/>
          <w:numId w:val="117"/>
        </w:numPr>
        <w:rPr>
          <w:rFonts w:asciiTheme="majorHAnsi" w:hAnsiTheme="majorHAnsi"/>
          <w:sz w:val="24"/>
          <w:szCs w:val="24"/>
        </w:rPr>
      </w:pPr>
      <w:r w:rsidRPr="00476C8D">
        <w:rPr>
          <w:rFonts w:asciiTheme="majorHAnsi" w:hAnsiTheme="majorHAnsi"/>
          <w:sz w:val="24"/>
          <w:szCs w:val="24"/>
        </w:rPr>
        <w:t>Las cajas de salida para las unidades de alumbrado a instalarse superficialmente serán de 4”x4” octagonal o cuadrada. En los casos en que se especifique luminarias embutidas en concreto o mampostería, terminadas al ras, las cajas de las unidades se instalarán durante las operaciones de tendido del ducto. Para los casos donde se instalen luminarias en cielos falsos, se instalara una caja de registro que este fijada a la unidad de alumbrado.</w:t>
      </w:r>
    </w:p>
    <w:p w:rsidR="006658E5" w:rsidRPr="00476C8D" w:rsidRDefault="006658E5" w:rsidP="006658E5">
      <w:pPr>
        <w:pStyle w:val="Prrafodelista"/>
        <w:rPr>
          <w:rFonts w:asciiTheme="majorHAnsi" w:hAnsiTheme="majorHAnsi"/>
          <w:sz w:val="24"/>
          <w:szCs w:val="24"/>
        </w:rPr>
      </w:pPr>
    </w:p>
    <w:p w:rsidR="006658E5" w:rsidRPr="00476C8D" w:rsidRDefault="006658E5" w:rsidP="00302955">
      <w:pPr>
        <w:pStyle w:val="Prrafodelista"/>
        <w:numPr>
          <w:ilvl w:val="0"/>
          <w:numId w:val="117"/>
        </w:numPr>
        <w:rPr>
          <w:rFonts w:asciiTheme="majorHAnsi" w:hAnsiTheme="majorHAnsi"/>
          <w:sz w:val="24"/>
          <w:szCs w:val="24"/>
        </w:rPr>
      </w:pPr>
      <w:r w:rsidRPr="00476C8D">
        <w:rPr>
          <w:rFonts w:asciiTheme="majorHAnsi" w:hAnsiTheme="majorHAnsi"/>
          <w:sz w:val="24"/>
          <w:szCs w:val="24"/>
        </w:rPr>
        <w:t>Esta última podría ser cuando la unidad lo permita, la caja de la unidad. Se instalarán un ducto flexible o cable armado entre estas dos cajas.</w:t>
      </w:r>
    </w:p>
    <w:p w:rsidR="006658E5" w:rsidRPr="00476C8D" w:rsidRDefault="006658E5" w:rsidP="006658E5">
      <w:pPr>
        <w:pStyle w:val="Prrafodelista"/>
        <w:rPr>
          <w:rFonts w:asciiTheme="majorHAnsi" w:hAnsiTheme="majorHAnsi"/>
          <w:sz w:val="24"/>
          <w:szCs w:val="24"/>
        </w:rPr>
      </w:pPr>
    </w:p>
    <w:p w:rsidR="006658E5" w:rsidRPr="00476C8D" w:rsidRDefault="006658E5" w:rsidP="00302955">
      <w:pPr>
        <w:pStyle w:val="Prrafodelista"/>
        <w:numPr>
          <w:ilvl w:val="0"/>
          <w:numId w:val="117"/>
        </w:numPr>
        <w:rPr>
          <w:rFonts w:asciiTheme="majorHAnsi" w:hAnsiTheme="majorHAnsi"/>
          <w:sz w:val="24"/>
          <w:szCs w:val="24"/>
        </w:rPr>
      </w:pPr>
      <w:r w:rsidRPr="00476C8D">
        <w:rPr>
          <w:rFonts w:asciiTheme="majorHAnsi" w:hAnsiTheme="majorHAnsi"/>
          <w:sz w:val="24"/>
          <w:szCs w:val="24"/>
        </w:rPr>
        <w:t>Todas las cajas de salida tendrán por lo menos 1 ½” de profundidad debiéndose, sin embargo, instalarse cajas de mayor profundidad cuando así lo requiera el diámetro del ducto al que esté conectado al artefacto que se instala en la caja o el número de conductores que tengan que colocarse dentro de la caja.</w:t>
      </w:r>
    </w:p>
    <w:p w:rsidR="006658E5" w:rsidRPr="00476C8D" w:rsidRDefault="006658E5" w:rsidP="006658E5">
      <w:pPr>
        <w:pStyle w:val="Prrafodelista"/>
        <w:rPr>
          <w:rFonts w:asciiTheme="majorHAnsi" w:hAnsiTheme="majorHAnsi"/>
          <w:sz w:val="24"/>
          <w:szCs w:val="24"/>
        </w:rPr>
      </w:pPr>
    </w:p>
    <w:p w:rsidR="006658E5" w:rsidRPr="00476C8D" w:rsidRDefault="006658E5" w:rsidP="00302955">
      <w:pPr>
        <w:pStyle w:val="Prrafodelista"/>
        <w:numPr>
          <w:ilvl w:val="0"/>
          <w:numId w:val="117"/>
        </w:numPr>
        <w:rPr>
          <w:rFonts w:asciiTheme="majorHAnsi" w:hAnsiTheme="majorHAnsi"/>
          <w:sz w:val="24"/>
          <w:szCs w:val="24"/>
        </w:rPr>
      </w:pPr>
      <w:r w:rsidRPr="00476C8D">
        <w:rPr>
          <w:rFonts w:asciiTheme="majorHAnsi" w:hAnsiTheme="majorHAnsi"/>
          <w:sz w:val="24"/>
          <w:szCs w:val="24"/>
        </w:rPr>
        <w:t>Toda caja deberá estar provista con tapa de repello con un levantamiento no menor de ½” para luminarias, la tapa tendrá una abertura circular de 2¾”, excepto las de cielo que tenga el soporte integral a la tapa.</w:t>
      </w:r>
    </w:p>
    <w:p w:rsidR="006658E5" w:rsidRPr="00476C8D" w:rsidRDefault="006658E5" w:rsidP="006658E5">
      <w:pPr>
        <w:pStyle w:val="Prrafodelista"/>
        <w:rPr>
          <w:rFonts w:asciiTheme="majorHAnsi" w:hAnsiTheme="majorHAnsi"/>
          <w:sz w:val="24"/>
          <w:szCs w:val="24"/>
        </w:rPr>
      </w:pPr>
    </w:p>
    <w:p w:rsidR="006658E5" w:rsidRPr="00476C8D" w:rsidRDefault="006658E5" w:rsidP="00302955">
      <w:pPr>
        <w:pStyle w:val="Prrafodelista"/>
        <w:numPr>
          <w:ilvl w:val="0"/>
          <w:numId w:val="117"/>
        </w:numPr>
        <w:rPr>
          <w:rFonts w:asciiTheme="majorHAnsi" w:hAnsiTheme="majorHAnsi"/>
          <w:sz w:val="24"/>
          <w:szCs w:val="24"/>
        </w:rPr>
      </w:pPr>
      <w:r w:rsidRPr="00476C8D">
        <w:rPr>
          <w:rFonts w:asciiTheme="majorHAnsi" w:hAnsiTheme="majorHAnsi"/>
          <w:sz w:val="24"/>
          <w:szCs w:val="24"/>
        </w:rPr>
        <w:t>Las cajas para tomacorrientes serán de 2”x4”, con tapas de repello con no menos de ½” de levante. Las cajas para apagadores también serán de 2”x4”.</w:t>
      </w:r>
    </w:p>
    <w:p w:rsidR="006658E5" w:rsidRPr="00476C8D" w:rsidRDefault="006658E5" w:rsidP="006658E5">
      <w:pPr>
        <w:pStyle w:val="Prrafodelista"/>
        <w:rPr>
          <w:rFonts w:asciiTheme="majorHAnsi" w:hAnsiTheme="majorHAnsi"/>
          <w:sz w:val="24"/>
          <w:szCs w:val="24"/>
        </w:rPr>
      </w:pPr>
    </w:p>
    <w:p w:rsidR="006658E5" w:rsidRPr="00476C8D" w:rsidRDefault="006658E5" w:rsidP="00302955">
      <w:pPr>
        <w:pStyle w:val="Prrafodelista"/>
        <w:numPr>
          <w:ilvl w:val="0"/>
          <w:numId w:val="117"/>
        </w:numPr>
        <w:rPr>
          <w:rFonts w:asciiTheme="majorHAnsi" w:hAnsiTheme="majorHAnsi"/>
          <w:sz w:val="24"/>
          <w:szCs w:val="24"/>
        </w:rPr>
      </w:pPr>
      <w:r w:rsidRPr="00476C8D">
        <w:rPr>
          <w:rFonts w:asciiTheme="majorHAnsi" w:hAnsiTheme="majorHAnsi"/>
          <w:sz w:val="24"/>
          <w:szCs w:val="24"/>
        </w:rPr>
        <w:t>Las tapas de repello deberán quedar a ras con el repello o acabado arquitectónico.</w:t>
      </w:r>
    </w:p>
    <w:p w:rsidR="006658E5" w:rsidRPr="00476C8D" w:rsidRDefault="006658E5" w:rsidP="006658E5">
      <w:pPr>
        <w:pStyle w:val="Prrafodelista"/>
        <w:rPr>
          <w:rFonts w:asciiTheme="majorHAnsi" w:hAnsiTheme="majorHAnsi"/>
          <w:sz w:val="24"/>
          <w:szCs w:val="24"/>
        </w:rPr>
      </w:pPr>
    </w:p>
    <w:p w:rsidR="006658E5" w:rsidRPr="00476C8D" w:rsidRDefault="006658E5" w:rsidP="00302955">
      <w:pPr>
        <w:pStyle w:val="Prrafodelista"/>
        <w:numPr>
          <w:ilvl w:val="0"/>
          <w:numId w:val="117"/>
        </w:numPr>
        <w:rPr>
          <w:rFonts w:asciiTheme="majorHAnsi" w:hAnsiTheme="majorHAnsi"/>
          <w:sz w:val="24"/>
          <w:szCs w:val="24"/>
        </w:rPr>
      </w:pPr>
      <w:r w:rsidRPr="00476C8D">
        <w:rPr>
          <w:rFonts w:asciiTheme="majorHAnsi" w:hAnsiTheme="majorHAnsi"/>
          <w:sz w:val="24"/>
          <w:szCs w:val="24"/>
        </w:rPr>
        <w:t>Cuando dos o más apagadores o tomacorrientes tengan que ubicarse en un solo lugar, se deberán agrupar colocándose en cajas de una sola pieza y deberá cubrirse con una sola placa.</w:t>
      </w:r>
    </w:p>
    <w:p w:rsidR="006658E5" w:rsidRPr="00476C8D" w:rsidRDefault="006658E5" w:rsidP="006658E5">
      <w:pPr>
        <w:pStyle w:val="Prrafodelista"/>
        <w:rPr>
          <w:rFonts w:asciiTheme="majorHAnsi" w:hAnsiTheme="majorHAnsi"/>
          <w:sz w:val="24"/>
          <w:szCs w:val="24"/>
        </w:rPr>
      </w:pPr>
    </w:p>
    <w:p w:rsidR="006658E5" w:rsidRPr="00476C8D" w:rsidRDefault="006658E5" w:rsidP="00302955">
      <w:pPr>
        <w:pStyle w:val="Prrafodelista"/>
        <w:numPr>
          <w:ilvl w:val="0"/>
          <w:numId w:val="117"/>
        </w:numPr>
        <w:rPr>
          <w:rFonts w:asciiTheme="majorHAnsi" w:hAnsiTheme="majorHAnsi"/>
          <w:sz w:val="24"/>
          <w:szCs w:val="24"/>
        </w:rPr>
      </w:pPr>
      <w:r w:rsidRPr="00476C8D">
        <w:rPr>
          <w:rFonts w:asciiTheme="majorHAnsi" w:hAnsiTheme="majorHAnsi"/>
          <w:sz w:val="24"/>
          <w:szCs w:val="24"/>
        </w:rPr>
        <w:t>Los apagadores y tomacorrientes deberán colocarse a una altura uniforme, la cual será determinada en definitiva por el Supervisor. Como regla general las salidas serán instaladas a las siguientes alturas:</w:t>
      </w:r>
    </w:p>
    <w:p w:rsidR="006658E5" w:rsidRPr="00476C8D" w:rsidRDefault="006658E5" w:rsidP="006658E5">
      <w:pPr>
        <w:rPr>
          <w:rFonts w:asciiTheme="majorHAnsi" w:hAnsiTheme="majorHAnsi"/>
          <w:sz w:val="24"/>
          <w:szCs w:val="24"/>
        </w:rPr>
      </w:pPr>
    </w:p>
    <w:p w:rsidR="006658E5" w:rsidRPr="00476C8D" w:rsidRDefault="006658E5" w:rsidP="006658E5">
      <w:pPr>
        <w:ind w:left="360" w:firstLine="720"/>
        <w:rPr>
          <w:rFonts w:asciiTheme="majorHAnsi" w:hAnsiTheme="majorHAnsi"/>
          <w:sz w:val="24"/>
          <w:szCs w:val="24"/>
        </w:rPr>
      </w:pPr>
      <w:r w:rsidRPr="00476C8D">
        <w:rPr>
          <w:rFonts w:asciiTheme="majorHAnsi" w:hAnsiTheme="majorHAnsi"/>
          <w:sz w:val="24"/>
          <w:szCs w:val="24"/>
        </w:rPr>
        <w:t>- Apagadores 1.30m</w:t>
      </w:r>
    </w:p>
    <w:p w:rsidR="006658E5" w:rsidRPr="00476C8D" w:rsidRDefault="006658E5" w:rsidP="006658E5">
      <w:pPr>
        <w:ind w:left="360" w:firstLine="720"/>
        <w:rPr>
          <w:rFonts w:asciiTheme="majorHAnsi" w:hAnsiTheme="majorHAnsi"/>
          <w:sz w:val="24"/>
          <w:szCs w:val="24"/>
        </w:rPr>
      </w:pPr>
      <w:r w:rsidRPr="00476C8D">
        <w:rPr>
          <w:rFonts w:asciiTheme="majorHAnsi" w:hAnsiTheme="majorHAnsi"/>
          <w:sz w:val="24"/>
          <w:szCs w:val="24"/>
        </w:rPr>
        <w:t>-Tomacorrientes de pared sobre muebles 1.10m.</w:t>
      </w:r>
    </w:p>
    <w:p w:rsidR="006658E5" w:rsidRPr="00476C8D" w:rsidRDefault="006658E5" w:rsidP="006658E5">
      <w:pPr>
        <w:ind w:left="360" w:firstLine="720"/>
        <w:rPr>
          <w:rFonts w:asciiTheme="majorHAnsi" w:hAnsiTheme="majorHAnsi"/>
          <w:sz w:val="24"/>
          <w:szCs w:val="24"/>
        </w:rPr>
      </w:pPr>
      <w:r w:rsidRPr="00476C8D">
        <w:rPr>
          <w:rFonts w:asciiTheme="majorHAnsi" w:hAnsiTheme="majorHAnsi"/>
          <w:sz w:val="24"/>
          <w:szCs w:val="24"/>
        </w:rPr>
        <w:t>- Tomacorrientes de pared 0.40m.</w:t>
      </w:r>
    </w:p>
    <w:p w:rsidR="006658E5" w:rsidRPr="00476C8D" w:rsidRDefault="006658E5" w:rsidP="006658E5">
      <w:pPr>
        <w:ind w:left="360" w:firstLine="720"/>
        <w:rPr>
          <w:rFonts w:asciiTheme="majorHAnsi" w:hAnsiTheme="majorHAnsi"/>
          <w:sz w:val="24"/>
          <w:szCs w:val="24"/>
        </w:rPr>
      </w:pPr>
      <w:r w:rsidRPr="00476C8D">
        <w:rPr>
          <w:rFonts w:asciiTheme="majorHAnsi" w:hAnsiTheme="majorHAnsi"/>
          <w:sz w:val="24"/>
          <w:szCs w:val="24"/>
        </w:rPr>
        <w:t>- Luminaria de pared 1.80m.</w:t>
      </w:r>
    </w:p>
    <w:p w:rsidR="006658E5" w:rsidRPr="00476C8D" w:rsidRDefault="006658E5" w:rsidP="006658E5">
      <w:pPr>
        <w:rPr>
          <w:rFonts w:asciiTheme="majorHAnsi" w:hAnsiTheme="majorHAnsi"/>
          <w:sz w:val="24"/>
          <w:szCs w:val="24"/>
        </w:rPr>
      </w:pPr>
    </w:p>
    <w:p w:rsidR="006658E5" w:rsidRPr="00476C8D" w:rsidRDefault="006658E5" w:rsidP="00302955">
      <w:pPr>
        <w:pStyle w:val="Prrafodelista"/>
        <w:numPr>
          <w:ilvl w:val="0"/>
          <w:numId w:val="117"/>
        </w:numPr>
        <w:rPr>
          <w:rFonts w:asciiTheme="majorHAnsi" w:hAnsiTheme="majorHAnsi"/>
          <w:sz w:val="24"/>
          <w:szCs w:val="24"/>
        </w:rPr>
      </w:pPr>
      <w:r w:rsidRPr="00476C8D">
        <w:rPr>
          <w:rFonts w:asciiTheme="majorHAnsi" w:hAnsiTheme="majorHAnsi"/>
          <w:sz w:val="24"/>
          <w:szCs w:val="24"/>
        </w:rPr>
        <w:t>Todas las medidas se entienden del nivel de piso acabado a los centros de las cajas de salida.</w:t>
      </w:r>
    </w:p>
    <w:p w:rsidR="006658E5" w:rsidRPr="00476C8D" w:rsidRDefault="006658E5" w:rsidP="006658E5">
      <w:pPr>
        <w:rPr>
          <w:rFonts w:asciiTheme="majorHAnsi" w:hAnsiTheme="majorHAnsi"/>
          <w:sz w:val="24"/>
          <w:szCs w:val="24"/>
        </w:rPr>
      </w:pPr>
    </w:p>
    <w:p w:rsidR="006658E5" w:rsidRPr="00476C8D" w:rsidRDefault="006658E5" w:rsidP="00302955">
      <w:pPr>
        <w:pStyle w:val="Prrafodelista"/>
        <w:numPr>
          <w:ilvl w:val="0"/>
          <w:numId w:val="117"/>
        </w:numPr>
        <w:rPr>
          <w:rFonts w:asciiTheme="majorHAnsi" w:hAnsiTheme="majorHAnsi"/>
          <w:sz w:val="24"/>
          <w:szCs w:val="24"/>
        </w:rPr>
      </w:pPr>
      <w:r w:rsidRPr="00476C8D">
        <w:rPr>
          <w:rFonts w:asciiTheme="majorHAnsi" w:hAnsiTheme="majorHAnsi"/>
          <w:sz w:val="24"/>
          <w:szCs w:val="24"/>
        </w:rPr>
        <w:t>Las cajas de apagadores se instalarán de tal forma que la orilla de la placa de las mismas no se encuentre a menos de 5cm de esquinas, marcos de puertas y otros acabados. En caso de conflictos se deberá consultar al Supervisor para determinar la ubicación definitiva. Los apagadores de cuartos individuales serán localizados al lado de la cerradura de cada puerta, a menos que los planos indiquen claramente lo contrario. El Contratista deberá verificar en los planos arquitectónicos la forma correcta de giro de la puerta.</w:t>
      </w:r>
    </w:p>
    <w:p w:rsidR="006658E5" w:rsidRPr="00476C8D" w:rsidRDefault="006658E5" w:rsidP="006658E5">
      <w:pPr>
        <w:rPr>
          <w:rFonts w:asciiTheme="majorHAnsi" w:hAnsiTheme="majorHAnsi"/>
          <w:sz w:val="24"/>
          <w:szCs w:val="24"/>
        </w:rPr>
      </w:pPr>
    </w:p>
    <w:p w:rsidR="006658E5" w:rsidRPr="00476C8D" w:rsidRDefault="006658E5" w:rsidP="00302955">
      <w:pPr>
        <w:pStyle w:val="Prrafodelista"/>
        <w:numPr>
          <w:ilvl w:val="0"/>
          <w:numId w:val="117"/>
        </w:numPr>
        <w:rPr>
          <w:rFonts w:asciiTheme="majorHAnsi" w:hAnsiTheme="majorHAnsi"/>
          <w:sz w:val="24"/>
          <w:szCs w:val="24"/>
        </w:rPr>
      </w:pPr>
      <w:r w:rsidRPr="00476C8D">
        <w:rPr>
          <w:rFonts w:asciiTheme="majorHAnsi" w:hAnsiTheme="majorHAnsi"/>
          <w:sz w:val="24"/>
          <w:szCs w:val="24"/>
        </w:rPr>
        <w:t>Todas las cajas de salida deberán ser ancladas firmemente en su lugar requerido. Cajas embebidas en concreto se consideran suficientemente ancladas. Cajas sobre mampostería y otras superficies sólidas, deberán anclarse con tornillos o clavos apropiados, cajas de cielo falso deberán fijarse usando las barras apropiadas. Antes de la operación de alambre, el ducto y cajas deberán limpiarse en su totalidad.</w:t>
      </w:r>
    </w:p>
    <w:p w:rsidR="006658E5" w:rsidRPr="00476C8D" w:rsidRDefault="006658E5" w:rsidP="006658E5">
      <w:pPr>
        <w:rPr>
          <w:rFonts w:asciiTheme="majorHAnsi" w:hAnsiTheme="majorHAnsi"/>
          <w:sz w:val="24"/>
          <w:szCs w:val="24"/>
        </w:rPr>
      </w:pPr>
    </w:p>
    <w:p w:rsidR="006658E5" w:rsidRPr="00476C8D" w:rsidRDefault="006658E5" w:rsidP="006658E5">
      <w:pPr>
        <w:rPr>
          <w:rFonts w:asciiTheme="majorHAnsi" w:hAnsiTheme="majorHAnsi"/>
          <w:sz w:val="24"/>
          <w:szCs w:val="24"/>
        </w:rPr>
      </w:pPr>
    </w:p>
    <w:p w:rsidR="006658E5" w:rsidRPr="00476C8D" w:rsidRDefault="006658E5" w:rsidP="00543B82">
      <w:pPr>
        <w:pStyle w:val="Ttulo3"/>
        <w:numPr>
          <w:ilvl w:val="2"/>
          <w:numId w:val="123"/>
        </w:numPr>
        <w:shd w:val="clear" w:color="auto" w:fill="C6D9F1" w:themeFill="text2" w:themeFillTint="33"/>
        <w:snapToGrid w:val="0"/>
        <w:rPr>
          <w:rFonts w:asciiTheme="majorHAnsi" w:hAnsiTheme="majorHAnsi" w:cs="Segoe UI"/>
        </w:rPr>
      </w:pPr>
      <w:bookmarkStart w:id="734" w:name="_Toc10547956"/>
      <w:r w:rsidRPr="00476C8D">
        <w:rPr>
          <w:rFonts w:asciiTheme="majorHAnsi" w:hAnsiTheme="majorHAnsi" w:cs="Segoe UI"/>
        </w:rPr>
        <w:t>CONDUCTORES</w:t>
      </w:r>
      <w:bookmarkEnd w:id="734"/>
    </w:p>
    <w:p w:rsidR="006658E5" w:rsidRPr="00476C8D" w:rsidRDefault="006658E5" w:rsidP="006658E5">
      <w:pPr>
        <w:rPr>
          <w:rFonts w:asciiTheme="majorHAnsi" w:hAnsiTheme="majorHAnsi"/>
          <w:sz w:val="24"/>
          <w:szCs w:val="24"/>
        </w:rPr>
      </w:pPr>
    </w:p>
    <w:p w:rsidR="006658E5" w:rsidRPr="00476C8D" w:rsidRDefault="006658E5" w:rsidP="00302955">
      <w:pPr>
        <w:numPr>
          <w:ilvl w:val="0"/>
          <w:numId w:val="111"/>
        </w:numPr>
        <w:rPr>
          <w:rFonts w:asciiTheme="majorHAnsi" w:hAnsiTheme="majorHAnsi"/>
          <w:sz w:val="24"/>
          <w:szCs w:val="24"/>
        </w:rPr>
      </w:pPr>
      <w:r w:rsidRPr="00476C8D">
        <w:rPr>
          <w:rFonts w:asciiTheme="majorHAnsi" w:hAnsiTheme="majorHAnsi"/>
          <w:sz w:val="24"/>
          <w:szCs w:val="24"/>
        </w:rPr>
        <w:t>Los conductores a usarse serán de cobre y con aislamiento termoplástico, tipo THHN a menos que en los planos o especificaciones se indique otra cosa. El aislamiento será para un servicio de 600 voltios.</w:t>
      </w:r>
    </w:p>
    <w:p w:rsidR="006658E5" w:rsidRPr="00476C8D" w:rsidRDefault="006658E5" w:rsidP="006658E5">
      <w:pPr>
        <w:ind w:left="720"/>
        <w:rPr>
          <w:rFonts w:asciiTheme="majorHAnsi" w:hAnsiTheme="majorHAnsi"/>
          <w:sz w:val="24"/>
          <w:szCs w:val="24"/>
        </w:rPr>
      </w:pPr>
    </w:p>
    <w:p w:rsidR="006658E5" w:rsidRPr="00476C8D" w:rsidRDefault="006658E5" w:rsidP="00302955">
      <w:pPr>
        <w:numPr>
          <w:ilvl w:val="0"/>
          <w:numId w:val="111"/>
        </w:numPr>
        <w:rPr>
          <w:rFonts w:asciiTheme="majorHAnsi" w:hAnsiTheme="majorHAnsi"/>
          <w:sz w:val="24"/>
          <w:szCs w:val="24"/>
        </w:rPr>
      </w:pPr>
      <w:r w:rsidRPr="00476C8D">
        <w:rPr>
          <w:rFonts w:asciiTheme="majorHAnsi" w:hAnsiTheme="majorHAnsi"/>
          <w:sz w:val="24"/>
          <w:szCs w:val="24"/>
        </w:rPr>
        <w:t>Todos los alambres deberán ser del calibre indicado en los planos y especificaciones. Los conductores de calibre # 8 o menos pueden ser sólidos, pero los de mayor sección serán trenzados. Los calibres usados corresponden al sistema “AMERICAN WIREGAUGE”</w:t>
      </w:r>
    </w:p>
    <w:p w:rsidR="006658E5" w:rsidRPr="00476C8D" w:rsidRDefault="006658E5" w:rsidP="006658E5">
      <w:pPr>
        <w:pStyle w:val="Prrafodelista"/>
        <w:rPr>
          <w:rFonts w:asciiTheme="majorHAnsi" w:hAnsiTheme="majorHAnsi"/>
          <w:sz w:val="24"/>
          <w:szCs w:val="24"/>
        </w:rPr>
      </w:pPr>
    </w:p>
    <w:p w:rsidR="006658E5" w:rsidRPr="00476C8D" w:rsidRDefault="006658E5" w:rsidP="00302955">
      <w:pPr>
        <w:numPr>
          <w:ilvl w:val="0"/>
          <w:numId w:val="111"/>
        </w:numPr>
        <w:rPr>
          <w:rFonts w:asciiTheme="majorHAnsi" w:hAnsiTheme="majorHAnsi"/>
          <w:sz w:val="24"/>
          <w:szCs w:val="24"/>
        </w:rPr>
      </w:pPr>
      <w:r w:rsidRPr="00476C8D">
        <w:rPr>
          <w:rFonts w:asciiTheme="majorHAnsi" w:hAnsiTheme="majorHAnsi"/>
          <w:sz w:val="24"/>
          <w:szCs w:val="24"/>
        </w:rPr>
        <w:lastRenderedPageBreak/>
        <w:t>Para identificación de los conductores en los circuitos se usarán los mismos colores en las diferentes fases y se conservará un color uniforme en todo el edificio, todo de conformidad al Código Eléctrico.</w:t>
      </w:r>
    </w:p>
    <w:p w:rsidR="006658E5" w:rsidRPr="00476C8D" w:rsidRDefault="006658E5" w:rsidP="006658E5">
      <w:pPr>
        <w:pStyle w:val="Prrafodelista"/>
        <w:rPr>
          <w:rFonts w:asciiTheme="majorHAnsi" w:hAnsiTheme="majorHAnsi"/>
          <w:sz w:val="24"/>
          <w:szCs w:val="24"/>
        </w:rPr>
      </w:pPr>
    </w:p>
    <w:p w:rsidR="006658E5" w:rsidRPr="00476C8D" w:rsidRDefault="006658E5" w:rsidP="00302955">
      <w:pPr>
        <w:numPr>
          <w:ilvl w:val="0"/>
          <w:numId w:val="111"/>
        </w:numPr>
        <w:rPr>
          <w:rFonts w:asciiTheme="majorHAnsi" w:hAnsiTheme="majorHAnsi"/>
          <w:sz w:val="24"/>
          <w:szCs w:val="24"/>
        </w:rPr>
      </w:pPr>
      <w:r w:rsidRPr="00476C8D">
        <w:rPr>
          <w:rFonts w:asciiTheme="majorHAnsi" w:hAnsiTheme="majorHAnsi"/>
          <w:sz w:val="24"/>
          <w:szCs w:val="24"/>
        </w:rPr>
        <w:t>Para los alimentadores se podrá usar conductores de un solo color, pero sus terminales serán recubiertas con cinta adhesiva plástica de los colores de códigos para su debida identificación en los paneles y gabinetes.</w:t>
      </w:r>
    </w:p>
    <w:p w:rsidR="006658E5" w:rsidRPr="00476C8D" w:rsidRDefault="006658E5" w:rsidP="006658E5">
      <w:pPr>
        <w:rPr>
          <w:rFonts w:asciiTheme="majorHAnsi" w:hAnsiTheme="majorHAnsi"/>
          <w:sz w:val="24"/>
          <w:szCs w:val="24"/>
        </w:rPr>
      </w:pPr>
    </w:p>
    <w:p w:rsidR="006658E5" w:rsidRPr="00476C8D" w:rsidRDefault="006658E5" w:rsidP="006658E5">
      <w:pPr>
        <w:ind w:left="720" w:firstLine="720"/>
        <w:rPr>
          <w:rFonts w:asciiTheme="majorHAnsi" w:hAnsiTheme="majorHAnsi"/>
          <w:sz w:val="24"/>
          <w:szCs w:val="24"/>
        </w:rPr>
      </w:pPr>
      <w:r w:rsidRPr="00476C8D">
        <w:rPr>
          <w:rFonts w:asciiTheme="majorHAnsi" w:hAnsiTheme="majorHAnsi"/>
          <w:sz w:val="24"/>
          <w:szCs w:val="24"/>
        </w:rPr>
        <w:t>Fase A:</w:t>
      </w:r>
      <w:r w:rsidRPr="00476C8D">
        <w:rPr>
          <w:rFonts w:asciiTheme="majorHAnsi" w:hAnsiTheme="majorHAnsi"/>
          <w:sz w:val="24"/>
          <w:szCs w:val="24"/>
        </w:rPr>
        <w:tab/>
        <w:t>Rojo</w:t>
      </w:r>
    </w:p>
    <w:p w:rsidR="006658E5" w:rsidRPr="00476C8D" w:rsidRDefault="006658E5" w:rsidP="006658E5">
      <w:pPr>
        <w:rPr>
          <w:rFonts w:asciiTheme="majorHAnsi" w:hAnsiTheme="majorHAnsi"/>
          <w:sz w:val="24"/>
          <w:szCs w:val="24"/>
        </w:rPr>
      </w:pPr>
      <w:r w:rsidRPr="00476C8D">
        <w:rPr>
          <w:rFonts w:asciiTheme="majorHAnsi" w:hAnsiTheme="majorHAnsi"/>
          <w:sz w:val="24"/>
          <w:szCs w:val="24"/>
        </w:rPr>
        <w:tab/>
      </w:r>
      <w:r w:rsidRPr="00476C8D">
        <w:rPr>
          <w:rFonts w:asciiTheme="majorHAnsi" w:hAnsiTheme="majorHAnsi"/>
          <w:sz w:val="24"/>
          <w:szCs w:val="24"/>
        </w:rPr>
        <w:tab/>
        <w:t>Fase B:</w:t>
      </w:r>
      <w:r w:rsidRPr="00476C8D">
        <w:rPr>
          <w:rFonts w:asciiTheme="majorHAnsi" w:hAnsiTheme="majorHAnsi"/>
          <w:sz w:val="24"/>
          <w:szCs w:val="24"/>
        </w:rPr>
        <w:tab/>
        <w:t>Negro</w:t>
      </w:r>
    </w:p>
    <w:p w:rsidR="006658E5" w:rsidRPr="00476C8D" w:rsidRDefault="006658E5" w:rsidP="006658E5">
      <w:pPr>
        <w:rPr>
          <w:rFonts w:asciiTheme="majorHAnsi" w:hAnsiTheme="majorHAnsi"/>
          <w:sz w:val="24"/>
          <w:szCs w:val="24"/>
        </w:rPr>
      </w:pPr>
      <w:r w:rsidRPr="00476C8D">
        <w:rPr>
          <w:rFonts w:asciiTheme="majorHAnsi" w:hAnsiTheme="majorHAnsi"/>
          <w:sz w:val="24"/>
          <w:szCs w:val="24"/>
        </w:rPr>
        <w:tab/>
      </w:r>
      <w:r w:rsidRPr="00476C8D">
        <w:rPr>
          <w:rFonts w:asciiTheme="majorHAnsi" w:hAnsiTheme="majorHAnsi"/>
          <w:sz w:val="24"/>
          <w:szCs w:val="24"/>
        </w:rPr>
        <w:tab/>
        <w:t>Fase C:</w:t>
      </w:r>
      <w:r w:rsidRPr="00476C8D">
        <w:rPr>
          <w:rFonts w:asciiTheme="majorHAnsi" w:hAnsiTheme="majorHAnsi"/>
          <w:sz w:val="24"/>
          <w:szCs w:val="24"/>
        </w:rPr>
        <w:tab/>
        <w:t>Azul</w:t>
      </w:r>
    </w:p>
    <w:p w:rsidR="006658E5" w:rsidRPr="00476C8D" w:rsidRDefault="006658E5" w:rsidP="006658E5">
      <w:pPr>
        <w:rPr>
          <w:rFonts w:asciiTheme="majorHAnsi" w:hAnsiTheme="majorHAnsi"/>
          <w:sz w:val="24"/>
          <w:szCs w:val="24"/>
        </w:rPr>
      </w:pPr>
      <w:r w:rsidRPr="00476C8D">
        <w:rPr>
          <w:rFonts w:asciiTheme="majorHAnsi" w:hAnsiTheme="majorHAnsi"/>
          <w:sz w:val="24"/>
          <w:szCs w:val="24"/>
        </w:rPr>
        <w:tab/>
      </w:r>
      <w:r w:rsidRPr="00476C8D">
        <w:rPr>
          <w:rFonts w:asciiTheme="majorHAnsi" w:hAnsiTheme="majorHAnsi"/>
          <w:sz w:val="24"/>
          <w:szCs w:val="24"/>
        </w:rPr>
        <w:tab/>
        <w:t>Neutro:</w:t>
      </w:r>
      <w:r w:rsidRPr="00476C8D">
        <w:rPr>
          <w:rFonts w:asciiTheme="majorHAnsi" w:hAnsiTheme="majorHAnsi"/>
          <w:sz w:val="24"/>
          <w:szCs w:val="24"/>
        </w:rPr>
        <w:tab/>
        <w:t>Blanco</w:t>
      </w:r>
    </w:p>
    <w:p w:rsidR="006658E5" w:rsidRPr="00476C8D" w:rsidRDefault="006658E5" w:rsidP="006658E5">
      <w:pPr>
        <w:rPr>
          <w:rFonts w:asciiTheme="majorHAnsi" w:hAnsiTheme="majorHAnsi"/>
          <w:sz w:val="24"/>
          <w:szCs w:val="24"/>
        </w:rPr>
      </w:pPr>
      <w:r w:rsidRPr="00476C8D">
        <w:rPr>
          <w:rFonts w:asciiTheme="majorHAnsi" w:hAnsiTheme="majorHAnsi"/>
          <w:sz w:val="24"/>
          <w:szCs w:val="24"/>
        </w:rPr>
        <w:tab/>
      </w:r>
      <w:r w:rsidRPr="00476C8D">
        <w:rPr>
          <w:rFonts w:asciiTheme="majorHAnsi" w:hAnsiTheme="majorHAnsi"/>
          <w:sz w:val="24"/>
          <w:szCs w:val="24"/>
        </w:rPr>
        <w:tab/>
        <w:t>Tierra:</w:t>
      </w:r>
      <w:r w:rsidRPr="00476C8D">
        <w:rPr>
          <w:rFonts w:asciiTheme="majorHAnsi" w:hAnsiTheme="majorHAnsi"/>
          <w:sz w:val="24"/>
          <w:szCs w:val="24"/>
        </w:rPr>
        <w:tab/>
        <w:t>Verde o desnudo.</w:t>
      </w:r>
    </w:p>
    <w:p w:rsidR="006658E5" w:rsidRPr="00476C8D" w:rsidRDefault="006658E5" w:rsidP="00302955">
      <w:pPr>
        <w:numPr>
          <w:ilvl w:val="0"/>
          <w:numId w:val="111"/>
        </w:numPr>
        <w:rPr>
          <w:rFonts w:asciiTheme="majorHAnsi" w:hAnsiTheme="majorHAnsi"/>
          <w:sz w:val="24"/>
          <w:szCs w:val="24"/>
        </w:rPr>
      </w:pPr>
      <w:r w:rsidRPr="00476C8D">
        <w:rPr>
          <w:rFonts w:asciiTheme="majorHAnsi" w:hAnsiTheme="majorHAnsi"/>
          <w:sz w:val="24"/>
          <w:szCs w:val="24"/>
        </w:rPr>
        <w:t>No se permitirá ningún empalme de alambre dentro de las tuberías. Las líneas serán continuas de caja a caja. En caso de que se constate un empalme dentro del tubo, el Supervisor podrá, a su elección, exigir la extracción total de todos los conductores del edificio, todo por cuenta del Contratista.</w:t>
      </w:r>
    </w:p>
    <w:p w:rsidR="006658E5" w:rsidRPr="00476C8D" w:rsidRDefault="006658E5" w:rsidP="006658E5">
      <w:pPr>
        <w:rPr>
          <w:rFonts w:asciiTheme="majorHAnsi" w:hAnsiTheme="majorHAnsi"/>
          <w:sz w:val="24"/>
          <w:szCs w:val="24"/>
        </w:rPr>
      </w:pPr>
    </w:p>
    <w:p w:rsidR="006658E5" w:rsidRPr="00476C8D" w:rsidRDefault="006658E5" w:rsidP="00302955">
      <w:pPr>
        <w:numPr>
          <w:ilvl w:val="0"/>
          <w:numId w:val="111"/>
        </w:numPr>
        <w:rPr>
          <w:rFonts w:asciiTheme="majorHAnsi" w:hAnsiTheme="majorHAnsi"/>
          <w:sz w:val="24"/>
          <w:szCs w:val="24"/>
        </w:rPr>
      </w:pPr>
      <w:r w:rsidRPr="00476C8D">
        <w:rPr>
          <w:rFonts w:asciiTheme="majorHAnsi" w:hAnsiTheme="majorHAnsi"/>
          <w:sz w:val="24"/>
          <w:szCs w:val="24"/>
        </w:rPr>
        <w:t>En toda terminal se dejará por lo menos 20cm de largo de cable TSJ o tubería flexible con su conector ROMEX para efectuar las conexiones a las luminarias y demás dispositivos.</w:t>
      </w:r>
    </w:p>
    <w:p w:rsidR="006658E5" w:rsidRPr="00476C8D" w:rsidRDefault="006658E5" w:rsidP="006658E5">
      <w:pPr>
        <w:rPr>
          <w:rFonts w:asciiTheme="majorHAnsi" w:hAnsiTheme="majorHAnsi"/>
          <w:sz w:val="24"/>
          <w:szCs w:val="24"/>
        </w:rPr>
      </w:pPr>
    </w:p>
    <w:p w:rsidR="006658E5" w:rsidRPr="00476C8D" w:rsidRDefault="006658E5" w:rsidP="00302955">
      <w:pPr>
        <w:numPr>
          <w:ilvl w:val="0"/>
          <w:numId w:val="111"/>
        </w:numPr>
        <w:rPr>
          <w:rFonts w:asciiTheme="majorHAnsi" w:hAnsiTheme="majorHAnsi"/>
          <w:sz w:val="24"/>
          <w:szCs w:val="24"/>
        </w:rPr>
      </w:pPr>
      <w:r w:rsidRPr="00476C8D">
        <w:rPr>
          <w:rFonts w:asciiTheme="majorHAnsi" w:hAnsiTheme="majorHAnsi"/>
          <w:sz w:val="24"/>
          <w:szCs w:val="24"/>
        </w:rPr>
        <w:t>No se iniciará la colocación de los conductores dentro de la canalización hasta que ésta esté completamente terminada. Cualquier conductor que sea introducido con anticipación deberá ser retirado. Se deberá usar grasa eléctrica especial para facilitar el deslizamiento en caso de ser necesario.</w:t>
      </w:r>
    </w:p>
    <w:p w:rsidR="006658E5" w:rsidRPr="00476C8D" w:rsidRDefault="006658E5" w:rsidP="006658E5">
      <w:pPr>
        <w:rPr>
          <w:rFonts w:asciiTheme="majorHAnsi" w:hAnsiTheme="majorHAnsi"/>
          <w:sz w:val="24"/>
          <w:szCs w:val="24"/>
        </w:rPr>
      </w:pPr>
    </w:p>
    <w:p w:rsidR="006658E5" w:rsidRPr="00476C8D" w:rsidRDefault="006658E5" w:rsidP="00302955">
      <w:pPr>
        <w:numPr>
          <w:ilvl w:val="0"/>
          <w:numId w:val="111"/>
        </w:numPr>
        <w:rPr>
          <w:rFonts w:asciiTheme="majorHAnsi" w:hAnsiTheme="majorHAnsi"/>
          <w:sz w:val="24"/>
          <w:szCs w:val="24"/>
        </w:rPr>
      </w:pPr>
      <w:r w:rsidRPr="00476C8D">
        <w:rPr>
          <w:rFonts w:asciiTheme="majorHAnsi" w:hAnsiTheme="majorHAnsi"/>
          <w:sz w:val="24"/>
          <w:szCs w:val="24"/>
        </w:rPr>
        <w:t xml:space="preserve">Tubería circuito o alimentación aislada bajo tierra fuera del edificio, será en </w:t>
      </w:r>
      <w:proofErr w:type="spellStart"/>
      <w:r w:rsidRPr="00476C8D">
        <w:rPr>
          <w:rFonts w:asciiTheme="majorHAnsi" w:hAnsiTheme="majorHAnsi"/>
          <w:sz w:val="24"/>
          <w:szCs w:val="24"/>
        </w:rPr>
        <w:t>conduit</w:t>
      </w:r>
      <w:proofErr w:type="spellEnd"/>
      <w:r w:rsidRPr="00476C8D">
        <w:rPr>
          <w:rFonts w:asciiTheme="majorHAnsi" w:hAnsiTheme="majorHAnsi"/>
          <w:sz w:val="24"/>
          <w:szCs w:val="24"/>
        </w:rPr>
        <w:t xml:space="preserve"> PVC y en cable del tipo THHN o similar aprobado.</w:t>
      </w:r>
    </w:p>
    <w:p w:rsidR="006658E5" w:rsidRPr="00476C8D" w:rsidRDefault="006658E5" w:rsidP="006658E5">
      <w:pPr>
        <w:rPr>
          <w:rFonts w:asciiTheme="majorHAnsi" w:hAnsiTheme="majorHAnsi"/>
          <w:sz w:val="24"/>
          <w:szCs w:val="24"/>
        </w:rPr>
      </w:pPr>
    </w:p>
    <w:p w:rsidR="006658E5" w:rsidRPr="00476C8D" w:rsidRDefault="006658E5" w:rsidP="00543B82">
      <w:pPr>
        <w:pStyle w:val="Ttulo3"/>
        <w:numPr>
          <w:ilvl w:val="2"/>
          <w:numId w:val="123"/>
        </w:numPr>
        <w:shd w:val="clear" w:color="auto" w:fill="C6D9F1" w:themeFill="text2" w:themeFillTint="33"/>
        <w:snapToGrid w:val="0"/>
        <w:rPr>
          <w:rFonts w:asciiTheme="majorHAnsi" w:hAnsiTheme="majorHAnsi" w:cs="Segoe UI"/>
        </w:rPr>
      </w:pPr>
      <w:bookmarkStart w:id="735" w:name="_Toc10547957"/>
      <w:r w:rsidRPr="00476C8D">
        <w:rPr>
          <w:rFonts w:asciiTheme="majorHAnsi" w:hAnsiTheme="majorHAnsi" w:cs="Segoe UI"/>
        </w:rPr>
        <w:t>APAGADORES Y TOMACORRIENTES</w:t>
      </w:r>
      <w:bookmarkEnd w:id="735"/>
    </w:p>
    <w:p w:rsidR="006658E5" w:rsidRPr="00476C8D" w:rsidRDefault="006658E5" w:rsidP="006658E5">
      <w:pPr>
        <w:rPr>
          <w:rFonts w:asciiTheme="majorHAnsi" w:hAnsiTheme="majorHAnsi"/>
          <w:sz w:val="24"/>
          <w:szCs w:val="24"/>
        </w:rPr>
      </w:pPr>
    </w:p>
    <w:p w:rsidR="006658E5" w:rsidRPr="00476C8D" w:rsidRDefault="006658E5" w:rsidP="00302955">
      <w:pPr>
        <w:numPr>
          <w:ilvl w:val="0"/>
          <w:numId w:val="112"/>
        </w:numPr>
        <w:rPr>
          <w:rFonts w:asciiTheme="majorHAnsi" w:hAnsiTheme="majorHAnsi"/>
          <w:sz w:val="24"/>
          <w:szCs w:val="24"/>
        </w:rPr>
      </w:pPr>
      <w:r w:rsidRPr="00476C8D">
        <w:rPr>
          <w:rFonts w:asciiTheme="majorHAnsi" w:hAnsiTheme="majorHAnsi"/>
          <w:sz w:val="24"/>
          <w:szCs w:val="24"/>
        </w:rPr>
        <w:t>El Contratista suministrará e instalará los apagadores en las cajas de salidas en los lugares indicados en los planos. Todo se colocará en forma tal que cuando la palabra ON está en la posición superior, el circuito está conectado, o accionándolo hacia la derecha</w:t>
      </w:r>
    </w:p>
    <w:p w:rsidR="006658E5" w:rsidRPr="00476C8D" w:rsidRDefault="006658E5" w:rsidP="006658E5">
      <w:pPr>
        <w:rPr>
          <w:rFonts w:asciiTheme="majorHAnsi" w:hAnsiTheme="majorHAnsi"/>
          <w:sz w:val="24"/>
          <w:szCs w:val="24"/>
        </w:rPr>
      </w:pPr>
    </w:p>
    <w:p w:rsidR="006658E5" w:rsidRPr="00476C8D" w:rsidRDefault="006658E5" w:rsidP="00302955">
      <w:pPr>
        <w:numPr>
          <w:ilvl w:val="0"/>
          <w:numId w:val="112"/>
        </w:numPr>
        <w:rPr>
          <w:rFonts w:asciiTheme="majorHAnsi" w:hAnsiTheme="majorHAnsi"/>
          <w:sz w:val="24"/>
          <w:szCs w:val="24"/>
        </w:rPr>
      </w:pPr>
      <w:r w:rsidRPr="00476C8D">
        <w:rPr>
          <w:rFonts w:asciiTheme="majorHAnsi" w:hAnsiTheme="majorHAnsi"/>
          <w:sz w:val="24"/>
          <w:szCs w:val="24"/>
        </w:rPr>
        <w:t>Los apagadores deberán conectarse a los circuitos en tal forma que nunca interrumpan el conector neutro, es decir que estarán conectados a la línea viva.</w:t>
      </w:r>
    </w:p>
    <w:p w:rsidR="006658E5" w:rsidRPr="00476C8D" w:rsidRDefault="006658E5" w:rsidP="006658E5">
      <w:pPr>
        <w:rPr>
          <w:rFonts w:asciiTheme="majorHAnsi" w:hAnsiTheme="majorHAnsi"/>
          <w:sz w:val="24"/>
          <w:szCs w:val="24"/>
        </w:rPr>
      </w:pPr>
    </w:p>
    <w:p w:rsidR="006658E5" w:rsidRPr="00476C8D" w:rsidRDefault="006658E5" w:rsidP="00302955">
      <w:pPr>
        <w:numPr>
          <w:ilvl w:val="0"/>
          <w:numId w:val="112"/>
        </w:numPr>
        <w:rPr>
          <w:rFonts w:asciiTheme="majorHAnsi" w:hAnsiTheme="majorHAnsi"/>
          <w:sz w:val="24"/>
          <w:szCs w:val="24"/>
        </w:rPr>
      </w:pPr>
      <w:r w:rsidRPr="00476C8D">
        <w:rPr>
          <w:rFonts w:asciiTheme="majorHAnsi" w:hAnsiTheme="majorHAnsi"/>
          <w:sz w:val="24"/>
          <w:szCs w:val="24"/>
        </w:rPr>
        <w:t>Los apagadores se instalarán como norma general a la altura de 1.30m, sobre el nivel de piso terminado.</w:t>
      </w:r>
    </w:p>
    <w:p w:rsidR="006658E5" w:rsidRPr="00476C8D" w:rsidRDefault="006658E5" w:rsidP="006658E5">
      <w:pPr>
        <w:rPr>
          <w:rFonts w:asciiTheme="majorHAnsi" w:hAnsiTheme="majorHAnsi"/>
          <w:sz w:val="24"/>
          <w:szCs w:val="24"/>
        </w:rPr>
      </w:pPr>
    </w:p>
    <w:p w:rsidR="006658E5" w:rsidRPr="00476C8D" w:rsidRDefault="006658E5" w:rsidP="00302955">
      <w:pPr>
        <w:numPr>
          <w:ilvl w:val="0"/>
          <w:numId w:val="112"/>
        </w:numPr>
        <w:rPr>
          <w:rFonts w:asciiTheme="majorHAnsi" w:hAnsiTheme="majorHAnsi"/>
          <w:sz w:val="24"/>
          <w:szCs w:val="24"/>
        </w:rPr>
      </w:pPr>
      <w:r w:rsidRPr="00476C8D">
        <w:rPr>
          <w:rFonts w:asciiTheme="majorHAnsi" w:hAnsiTheme="majorHAnsi"/>
          <w:sz w:val="24"/>
          <w:szCs w:val="24"/>
        </w:rPr>
        <w:t>Las placas serán de baquelita en color blanco, a menos que se indique lo contrario.</w:t>
      </w:r>
    </w:p>
    <w:p w:rsidR="006658E5" w:rsidRPr="00476C8D" w:rsidRDefault="006658E5" w:rsidP="006658E5">
      <w:pPr>
        <w:rPr>
          <w:rFonts w:asciiTheme="majorHAnsi" w:hAnsiTheme="majorHAnsi"/>
          <w:sz w:val="24"/>
          <w:szCs w:val="24"/>
        </w:rPr>
      </w:pPr>
    </w:p>
    <w:p w:rsidR="006658E5" w:rsidRPr="00476C8D" w:rsidRDefault="006658E5" w:rsidP="00302955">
      <w:pPr>
        <w:numPr>
          <w:ilvl w:val="0"/>
          <w:numId w:val="112"/>
        </w:numPr>
        <w:rPr>
          <w:rFonts w:asciiTheme="majorHAnsi" w:hAnsiTheme="majorHAnsi"/>
          <w:sz w:val="24"/>
          <w:szCs w:val="24"/>
        </w:rPr>
      </w:pPr>
      <w:r w:rsidRPr="00476C8D">
        <w:rPr>
          <w:rFonts w:asciiTheme="majorHAnsi" w:hAnsiTheme="majorHAnsi"/>
          <w:sz w:val="24"/>
          <w:szCs w:val="24"/>
        </w:rPr>
        <w:lastRenderedPageBreak/>
        <w:t>El Contratista suministrará e instalará los tomacorrientes en las cajas de salidas en los lugares indicados en los planos y especificaciones. Serán del tipo del doble contacto, polarizados y del amperaje y voltaje requerido, además de sus conectados con terminales de ojos.</w:t>
      </w:r>
      <w:r w:rsidR="00AD4C62">
        <w:rPr>
          <w:rFonts w:asciiTheme="majorHAnsi" w:hAnsiTheme="majorHAnsi"/>
          <w:sz w:val="24"/>
          <w:szCs w:val="24"/>
        </w:rPr>
        <w:t xml:space="preserve"> </w:t>
      </w:r>
      <w:r w:rsidRPr="00476C8D">
        <w:rPr>
          <w:rFonts w:asciiTheme="majorHAnsi" w:hAnsiTheme="majorHAnsi"/>
          <w:sz w:val="24"/>
          <w:szCs w:val="24"/>
        </w:rPr>
        <w:t>Se señalizará en planos y se rotulará en la placa, el circuito al que pertenece indicando número de circuito y panel que pertenece.</w:t>
      </w:r>
    </w:p>
    <w:p w:rsidR="006658E5" w:rsidRPr="00476C8D" w:rsidRDefault="006658E5" w:rsidP="006658E5">
      <w:pPr>
        <w:rPr>
          <w:rFonts w:asciiTheme="majorHAnsi" w:hAnsiTheme="majorHAnsi"/>
          <w:sz w:val="24"/>
          <w:szCs w:val="24"/>
        </w:rPr>
      </w:pPr>
    </w:p>
    <w:p w:rsidR="006658E5" w:rsidRPr="00476C8D" w:rsidRDefault="006658E5" w:rsidP="00302955">
      <w:pPr>
        <w:numPr>
          <w:ilvl w:val="0"/>
          <w:numId w:val="112"/>
        </w:numPr>
        <w:rPr>
          <w:rFonts w:asciiTheme="majorHAnsi" w:hAnsiTheme="majorHAnsi"/>
          <w:sz w:val="24"/>
          <w:szCs w:val="24"/>
        </w:rPr>
      </w:pPr>
      <w:r w:rsidRPr="00476C8D">
        <w:rPr>
          <w:rFonts w:asciiTheme="majorHAnsi" w:hAnsiTheme="majorHAnsi"/>
          <w:sz w:val="24"/>
          <w:szCs w:val="24"/>
        </w:rPr>
        <w:t>Los tomacorrientes de picos se colocarán en cajas de salida hermética, a prueba de agua y ajustable.</w:t>
      </w:r>
    </w:p>
    <w:p w:rsidR="006658E5" w:rsidRPr="00476C8D" w:rsidRDefault="006658E5" w:rsidP="006658E5">
      <w:pPr>
        <w:ind w:left="1080"/>
        <w:rPr>
          <w:rFonts w:asciiTheme="majorHAnsi" w:hAnsiTheme="majorHAnsi"/>
          <w:sz w:val="24"/>
          <w:szCs w:val="24"/>
        </w:rPr>
      </w:pPr>
      <w:r w:rsidRPr="00476C8D">
        <w:rPr>
          <w:rFonts w:asciiTheme="majorHAnsi" w:hAnsiTheme="majorHAnsi"/>
          <w:sz w:val="24"/>
          <w:szCs w:val="24"/>
        </w:rPr>
        <w:t xml:space="preserve">Los tomacorrientes exteriores expuestos a la intemperie, con placas especiales. </w:t>
      </w:r>
    </w:p>
    <w:p w:rsidR="006658E5" w:rsidRPr="00476C8D" w:rsidRDefault="006658E5" w:rsidP="006658E5">
      <w:pPr>
        <w:ind w:left="1080"/>
        <w:rPr>
          <w:rFonts w:asciiTheme="majorHAnsi" w:hAnsiTheme="majorHAnsi"/>
          <w:sz w:val="24"/>
          <w:szCs w:val="24"/>
        </w:rPr>
      </w:pPr>
      <w:r w:rsidRPr="00476C8D">
        <w:rPr>
          <w:rFonts w:asciiTheme="majorHAnsi" w:hAnsiTheme="majorHAnsi"/>
          <w:sz w:val="24"/>
          <w:szCs w:val="24"/>
        </w:rPr>
        <w:t>Se colocarán, en general, a una altura de 40cm sobre el nivel del piso terminado. Normalmente los tomacorrientes en las paredes se colocarán en posición horizontal.</w:t>
      </w:r>
    </w:p>
    <w:p w:rsidR="006658E5" w:rsidRPr="00476C8D" w:rsidRDefault="006658E5" w:rsidP="006658E5">
      <w:pPr>
        <w:rPr>
          <w:rFonts w:asciiTheme="majorHAnsi" w:hAnsiTheme="majorHAnsi"/>
          <w:sz w:val="24"/>
          <w:szCs w:val="24"/>
        </w:rPr>
      </w:pPr>
    </w:p>
    <w:p w:rsidR="006658E5" w:rsidRPr="009654E9" w:rsidRDefault="006658E5" w:rsidP="00543B82">
      <w:pPr>
        <w:pStyle w:val="Ttulo3"/>
        <w:numPr>
          <w:ilvl w:val="2"/>
          <w:numId w:val="123"/>
        </w:numPr>
        <w:shd w:val="clear" w:color="auto" w:fill="C6D9F1" w:themeFill="text2" w:themeFillTint="33"/>
        <w:snapToGrid w:val="0"/>
        <w:rPr>
          <w:rFonts w:asciiTheme="majorHAnsi" w:hAnsiTheme="majorHAnsi" w:cs="Segoe UI"/>
        </w:rPr>
      </w:pPr>
      <w:bookmarkStart w:id="736" w:name="_Toc10547958"/>
      <w:r w:rsidRPr="00476C8D">
        <w:rPr>
          <w:rFonts w:asciiTheme="majorHAnsi" w:hAnsiTheme="majorHAnsi" w:cs="Segoe UI"/>
        </w:rPr>
        <w:t>LUMINARIAS</w:t>
      </w:r>
      <w:bookmarkEnd w:id="736"/>
    </w:p>
    <w:p w:rsidR="006658E5" w:rsidRPr="00476C8D" w:rsidRDefault="006658E5" w:rsidP="00302955">
      <w:pPr>
        <w:numPr>
          <w:ilvl w:val="0"/>
          <w:numId w:val="113"/>
        </w:numPr>
        <w:rPr>
          <w:rFonts w:asciiTheme="majorHAnsi" w:hAnsiTheme="majorHAnsi"/>
          <w:sz w:val="24"/>
          <w:szCs w:val="24"/>
        </w:rPr>
      </w:pPr>
      <w:r w:rsidRPr="00476C8D">
        <w:rPr>
          <w:rFonts w:asciiTheme="majorHAnsi" w:hAnsiTheme="majorHAnsi"/>
          <w:sz w:val="24"/>
          <w:szCs w:val="24"/>
        </w:rPr>
        <w:t>Las luminarias y accesorios deberán quedar firmemente sujetos a la estructura del edificio por medio de pernos o anclas de plomo o con el sistema de suspensión adecuado para cada tipo de cielo falso del edificio, de tal modo que permitan ser removidas fácilmente sin que sea dañada la pintura, repello, cielo raso o cualquier otro acabado.</w:t>
      </w:r>
    </w:p>
    <w:p w:rsidR="006658E5" w:rsidRPr="00476C8D" w:rsidRDefault="006658E5" w:rsidP="006658E5">
      <w:pPr>
        <w:rPr>
          <w:rFonts w:asciiTheme="majorHAnsi" w:hAnsiTheme="majorHAnsi"/>
          <w:sz w:val="24"/>
          <w:szCs w:val="24"/>
        </w:rPr>
      </w:pPr>
    </w:p>
    <w:p w:rsidR="006658E5" w:rsidRPr="00476C8D" w:rsidRDefault="006658E5" w:rsidP="00302955">
      <w:pPr>
        <w:numPr>
          <w:ilvl w:val="0"/>
          <w:numId w:val="113"/>
        </w:numPr>
        <w:rPr>
          <w:rFonts w:asciiTheme="majorHAnsi" w:hAnsiTheme="majorHAnsi"/>
          <w:sz w:val="24"/>
          <w:szCs w:val="24"/>
        </w:rPr>
      </w:pPr>
      <w:r w:rsidRPr="00476C8D">
        <w:rPr>
          <w:rFonts w:asciiTheme="majorHAnsi" w:hAnsiTheme="majorHAnsi"/>
          <w:sz w:val="24"/>
          <w:szCs w:val="24"/>
        </w:rPr>
        <w:t xml:space="preserve">La localización aproximada </w:t>
      </w:r>
      <w:proofErr w:type="spellStart"/>
      <w:r w:rsidRPr="00476C8D">
        <w:rPr>
          <w:rFonts w:asciiTheme="majorHAnsi" w:hAnsiTheme="majorHAnsi"/>
          <w:sz w:val="24"/>
          <w:szCs w:val="24"/>
        </w:rPr>
        <w:t>esta</w:t>
      </w:r>
      <w:proofErr w:type="spellEnd"/>
      <w:r w:rsidRPr="00476C8D">
        <w:rPr>
          <w:rFonts w:asciiTheme="majorHAnsi" w:hAnsiTheme="majorHAnsi"/>
          <w:sz w:val="24"/>
          <w:szCs w:val="24"/>
        </w:rPr>
        <w:t xml:space="preserve"> indicada en los planos eléctricos. En los planos arquitectónicos están indicados con mayor precisión la ubicación de las luminarias en los cielos. En caso de haber discrepancia, el Contratista deberá consultar al Supervisor quien seleccionará sin costo alguno para el propietario.</w:t>
      </w:r>
    </w:p>
    <w:p w:rsidR="006658E5" w:rsidRPr="00476C8D" w:rsidRDefault="006658E5" w:rsidP="006658E5">
      <w:pPr>
        <w:rPr>
          <w:rFonts w:asciiTheme="majorHAnsi" w:hAnsiTheme="majorHAnsi"/>
          <w:sz w:val="24"/>
          <w:szCs w:val="24"/>
        </w:rPr>
      </w:pPr>
    </w:p>
    <w:p w:rsidR="006658E5" w:rsidRPr="00476C8D" w:rsidRDefault="006658E5" w:rsidP="00302955">
      <w:pPr>
        <w:numPr>
          <w:ilvl w:val="0"/>
          <w:numId w:val="113"/>
        </w:numPr>
        <w:rPr>
          <w:rFonts w:asciiTheme="majorHAnsi" w:hAnsiTheme="majorHAnsi"/>
          <w:sz w:val="24"/>
          <w:szCs w:val="24"/>
        </w:rPr>
      </w:pPr>
      <w:r w:rsidRPr="00476C8D">
        <w:rPr>
          <w:rFonts w:asciiTheme="majorHAnsi" w:hAnsiTheme="majorHAnsi"/>
          <w:sz w:val="24"/>
          <w:szCs w:val="24"/>
        </w:rPr>
        <w:t>Todas las lámparas empotradas se ajustarán con la superficie acabada de manera que la luz no se filtre entre el cielo y la moldura de la luminaria.</w:t>
      </w:r>
    </w:p>
    <w:p w:rsidR="006658E5" w:rsidRPr="00476C8D" w:rsidRDefault="006658E5" w:rsidP="006658E5">
      <w:pPr>
        <w:rPr>
          <w:rFonts w:asciiTheme="majorHAnsi" w:hAnsiTheme="majorHAnsi"/>
          <w:sz w:val="24"/>
          <w:szCs w:val="24"/>
        </w:rPr>
      </w:pPr>
    </w:p>
    <w:p w:rsidR="006658E5" w:rsidRPr="00476C8D" w:rsidRDefault="006658E5" w:rsidP="00302955">
      <w:pPr>
        <w:numPr>
          <w:ilvl w:val="0"/>
          <w:numId w:val="113"/>
        </w:numPr>
        <w:rPr>
          <w:rFonts w:asciiTheme="majorHAnsi" w:hAnsiTheme="majorHAnsi"/>
          <w:sz w:val="24"/>
          <w:szCs w:val="24"/>
        </w:rPr>
      </w:pPr>
      <w:r w:rsidRPr="00476C8D">
        <w:rPr>
          <w:rFonts w:asciiTheme="majorHAnsi" w:hAnsiTheme="majorHAnsi"/>
          <w:sz w:val="24"/>
          <w:szCs w:val="24"/>
        </w:rPr>
        <w:t>Para luminarias suspendidas en lugares donde no exista soporte estructural, se usarán cables tensores soportantes y bridas de los cuales se colgarán las luminarias y la canalización requerida.</w:t>
      </w:r>
    </w:p>
    <w:p w:rsidR="006658E5" w:rsidRPr="00476C8D" w:rsidRDefault="006658E5" w:rsidP="006658E5">
      <w:pPr>
        <w:rPr>
          <w:rFonts w:asciiTheme="majorHAnsi" w:hAnsiTheme="majorHAnsi"/>
          <w:sz w:val="24"/>
          <w:szCs w:val="24"/>
        </w:rPr>
      </w:pPr>
    </w:p>
    <w:p w:rsidR="006658E5" w:rsidRPr="00476C8D" w:rsidRDefault="006658E5" w:rsidP="00302955">
      <w:pPr>
        <w:numPr>
          <w:ilvl w:val="0"/>
          <w:numId w:val="113"/>
        </w:numPr>
        <w:rPr>
          <w:rFonts w:asciiTheme="majorHAnsi" w:hAnsiTheme="majorHAnsi"/>
          <w:sz w:val="24"/>
          <w:szCs w:val="24"/>
        </w:rPr>
      </w:pPr>
      <w:r w:rsidRPr="00476C8D">
        <w:rPr>
          <w:rFonts w:asciiTheme="majorHAnsi" w:hAnsiTheme="majorHAnsi"/>
          <w:sz w:val="24"/>
          <w:szCs w:val="24"/>
        </w:rPr>
        <w:t>Las lámparas incandescentes, no del tipo proyector serán aprobadas para servicio de 120 voltios y equipadas con portalámparas para casquillos medianos, a menos que se especifique lo contrario. Las bujías que se usen serán para un voltaje nominal de 115-125 voltios, siendo no transparente o sea del tipo deslustrado interior. (</w:t>
      </w:r>
      <w:proofErr w:type="spellStart"/>
      <w:r w:rsidRPr="00476C8D">
        <w:rPr>
          <w:rFonts w:asciiTheme="majorHAnsi" w:hAnsiTheme="majorHAnsi"/>
          <w:sz w:val="24"/>
          <w:szCs w:val="24"/>
        </w:rPr>
        <w:t>frosted</w:t>
      </w:r>
      <w:proofErr w:type="spellEnd"/>
      <w:r w:rsidRPr="00476C8D">
        <w:rPr>
          <w:rFonts w:asciiTheme="majorHAnsi" w:hAnsiTheme="majorHAnsi"/>
          <w:sz w:val="24"/>
          <w:szCs w:val="24"/>
        </w:rPr>
        <w:t>).</w:t>
      </w:r>
    </w:p>
    <w:p w:rsidR="006658E5" w:rsidRPr="00476C8D" w:rsidRDefault="006658E5" w:rsidP="006658E5">
      <w:pPr>
        <w:pStyle w:val="Prrafodelista"/>
        <w:rPr>
          <w:rFonts w:asciiTheme="majorHAnsi" w:hAnsiTheme="majorHAnsi"/>
          <w:sz w:val="24"/>
          <w:szCs w:val="24"/>
        </w:rPr>
      </w:pPr>
    </w:p>
    <w:p w:rsidR="006658E5" w:rsidRPr="00476C8D" w:rsidRDefault="006658E5" w:rsidP="00302955">
      <w:pPr>
        <w:numPr>
          <w:ilvl w:val="0"/>
          <w:numId w:val="113"/>
        </w:numPr>
        <w:rPr>
          <w:rFonts w:asciiTheme="majorHAnsi" w:hAnsiTheme="majorHAnsi"/>
          <w:sz w:val="24"/>
          <w:szCs w:val="24"/>
        </w:rPr>
      </w:pPr>
      <w:r w:rsidRPr="00476C8D">
        <w:rPr>
          <w:rFonts w:asciiTheme="majorHAnsi" w:hAnsiTheme="majorHAnsi"/>
          <w:sz w:val="24"/>
          <w:szCs w:val="24"/>
        </w:rPr>
        <w:t>En las lámparas LED. Se debe incluir en las luminarias los bombillos o tubos LED con un CRI &gt; 0.9, eficiencia energética, con un alto factor de potencia &gt; 0.95</w:t>
      </w:r>
    </w:p>
    <w:p w:rsidR="006658E5" w:rsidRPr="00476C8D" w:rsidRDefault="006658E5" w:rsidP="006658E5">
      <w:pPr>
        <w:rPr>
          <w:rFonts w:asciiTheme="majorHAnsi" w:hAnsiTheme="majorHAnsi"/>
          <w:sz w:val="24"/>
          <w:szCs w:val="24"/>
        </w:rPr>
      </w:pPr>
    </w:p>
    <w:p w:rsidR="006658E5" w:rsidRPr="00476C8D" w:rsidRDefault="006658E5" w:rsidP="00302955">
      <w:pPr>
        <w:numPr>
          <w:ilvl w:val="0"/>
          <w:numId w:val="113"/>
        </w:numPr>
        <w:rPr>
          <w:rFonts w:asciiTheme="majorHAnsi" w:hAnsiTheme="majorHAnsi"/>
          <w:sz w:val="24"/>
          <w:szCs w:val="24"/>
        </w:rPr>
      </w:pPr>
      <w:r w:rsidRPr="00476C8D">
        <w:rPr>
          <w:rFonts w:asciiTheme="majorHAnsi" w:hAnsiTheme="majorHAnsi"/>
          <w:sz w:val="24"/>
          <w:szCs w:val="24"/>
        </w:rPr>
        <w:t xml:space="preserve">Toda luminaria será equipada con su lámpara del </w:t>
      </w:r>
      <w:proofErr w:type="spellStart"/>
      <w:r w:rsidRPr="00476C8D">
        <w:rPr>
          <w:rFonts w:asciiTheme="majorHAnsi" w:hAnsiTheme="majorHAnsi"/>
          <w:sz w:val="24"/>
          <w:szCs w:val="24"/>
        </w:rPr>
        <w:t>vataje</w:t>
      </w:r>
      <w:proofErr w:type="spellEnd"/>
      <w:r w:rsidRPr="00476C8D">
        <w:rPr>
          <w:rFonts w:asciiTheme="majorHAnsi" w:hAnsiTheme="majorHAnsi"/>
          <w:sz w:val="24"/>
          <w:szCs w:val="24"/>
        </w:rPr>
        <w:t xml:space="preserve"> indicado y cuando no se indique será como lo indique el Supervisor.</w:t>
      </w:r>
    </w:p>
    <w:p w:rsidR="006658E5" w:rsidRPr="00476C8D" w:rsidRDefault="006658E5" w:rsidP="006658E5">
      <w:pPr>
        <w:rPr>
          <w:rFonts w:asciiTheme="majorHAnsi" w:hAnsiTheme="majorHAnsi"/>
          <w:sz w:val="24"/>
          <w:szCs w:val="24"/>
        </w:rPr>
      </w:pPr>
    </w:p>
    <w:p w:rsidR="006658E5" w:rsidRPr="00476C8D" w:rsidRDefault="006658E5" w:rsidP="00302955">
      <w:pPr>
        <w:numPr>
          <w:ilvl w:val="0"/>
          <w:numId w:val="113"/>
        </w:numPr>
        <w:rPr>
          <w:rFonts w:asciiTheme="majorHAnsi" w:hAnsiTheme="majorHAnsi"/>
          <w:sz w:val="24"/>
          <w:szCs w:val="24"/>
        </w:rPr>
      </w:pPr>
      <w:r w:rsidRPr="00476C8D">
        <w:rPr>
          <w:rFonts w:asciiTheme="majorHAnsi" w:hAnsiTheme="majorHAnsi"/>
          <w:sz w:val="24"/>
          <w:szCs w:val="24"/>
        </w:rPr>
        <w:t xml:space="preserve">La marca de luminarias que se utilizarán podrán ser de las fabricadas por LUMELSSA, Distribuidora Industrial SILVANIA, </w:t>
      </w:r>
      <w:proofErr w:type="spellStart"/>
      <w:r w:rsidRPr="00476C8D">
        <w:rPr>
          <w:rFonts w:asciiTheme="majorHAnsi" w:hAnsiTheme="majorHAnsi"/>
          <w:sz w:val="24"/>
          <w:szCs w:val="24"/>
        </w:rPr>
        <w:t>LithoniaLighting</w:t>
      </w:r>
      <w:proofErr w:type="spellEnd"/>
      <w:r w:rsidRPr="00476C8D">
        <w:rPr>
          <w:rFonts w:asciiTheme="majorHAnsi" w:hAnsiTheme="majorHAnsi"/>
          <w:sz w:val="24"/>
          <w:szCs w:val="24"/>
        </w:rPr>
        <w:t xml:space="preserve"> o mostrada en simbología en planos </w:t>
      </w:r>
      <w:r w:rsidRPr="00476C8D">
        <w:rPr>
          <w:rFonts w:asciiTheme="majorHAnsi" w:hAnsiTheme="majorHAnsi"/>
          <w:sz w:val="24"/>
          <w:szCs w:val="24"/>
        </w:rPr>
        <w:lastRenderedPageBreak/>
        <w:t>o similar aprobada, cumpliendo estándares internacionales según especificaciones en formato de oferta.</w:t>
      </w:r>
    </w:p>
    <w:p w:rsidR="006658E5" w:rsidRPr="00476C8D" w:rsidRDefault="006658E5" w:rsidP="006658E5">
      <w:pPr>
        <w:rPr>
          <w:rFonts w:asciiTheme="majorHAnsi" w:hAnsiTheme="majorHAnsi"/>
          <w:sz w:val="24"/>
          <w:szCs w:val="24"/>
        </w:rPr>
      </w:pPr>
    </w:p>
    <w:p w:rsidR="006658E5" w:rsidRPr="009654E9" w:rsidRDefault="006658E5" w:rsidP="00543B82">
      <w:pPr>
        <w:pStyle w:val="Ttulo3"/>
        <w:numPr>
          <w:ilvl w:val="2"/>
          <w:numId w:val="123"/>
        </w:numPr>
        <w:shd w:val="clear" w:color="auto" w:fill="C6D9F1" w:themeFill="text2" w:themeFillTint="33"/>
        <w:snapToGrid w:val="0"/>
        <w:rPr>
          <w:rFonts w:asciiTheme="majorHAnsi" w:hAnsiTheme="majorHAnsi"/>
        </w:rPr>
      </w:pPr>
      <w:bookmarkStart w:id="737" w:name="_Toc10547959"/>
      <w:r w:rsidRPr="00476C8D">
        <w:rPr>
          <w:rFonts w:asciiTheme="majorHAnsi" w:hAnsiTheme="majorHAnsi" w:cs="Segoe UI"/>
        </w:rPr>
        <w:t>OTROS EQUIPOS ELECTRICOS.</w:t>
      </w:r>
      <w:bookmarkEnd w:id="737"/>
    </w:p>
    <w:p w:rsidR="006658E5" w:rsidRPr="00476C8D" w:rsidRDefault="006658E5" w:rsidP="00302955">
      <w:pPr>
        <w:numPr>
          <w:ilvl w:val="0"/>
          <w:numId w:val="114"/>
        </w:numPr>
        <w:rPr>
          <w:rFonts w:asciiTheme="majorHAnsi" w:hAnsiTheme="majorHAnsi"/>
          <w:sz w:val="24"/>
          <w:szCs w:val="24"/>
        </w:rPr>
      </w:pPr>
      <w:r w:rsidRPr="00476C8D">
        <w:rPr>
          <w:rFonts w:asciiTheme="majorHAnsi" w:hAnsiTheme="majorHAnsi"/>
          <w:sz w:val="24"/>
          <w:szCs w:val="24"/>
        </w:rPr>
        <w:t>El Contratista colaborará en todo lo necesario, ya sea con material o mano de obra, con el Propietario y con otros suplidores de equipo eléctrico en la instalación de motores y cualquier otro artefacto eléctrico que, aunque no esté descrito en estas especificaciones tenga que conectarse al sistema especificado en este contrato.</w:t>
      </w:r>
    </w:p>
    <w:p w:rsidR="006658E5" w:rsidRPr="00476C8D" w:rsidRDefault="006658E5" w:rsidP="006658E5">
      <w:pPr>
        <w:rPr>
          <w:rFonts w:asciiTheme="majorHAnsi" w:hAnsiTheme="majorHAnsi"/>
          <w:sz w:val="24"/>
          <w:szCs w:val="24"/>
        </w:rPr>
      </w:pPr>
    </w:p>
    <w:p w:rsidR="006658E5" w:rsidRPr="00476C8D" w:rsidRDefault="006658E5" w:rsidP="00302955">
      <w:pPr>
        <w:numPr>
          <w:ilvl w:val="0"/>
          <w:numId w:val="114"/>
        </w:numPr>
        <w:rPr>
          <w:rFonts w:asciiTheme="majorHAnsi" w:hAnsiTheme="majorHAnsi"/>
          <w:sz w:val="24"/>
          <w:szCs w:val="24"/>
        </w:rPr>
      </w:pPr>
      <w:r w:rsidRPr="00476C8D">
        <w:rPr>
          <w:rFonts w:asciiTheme="majorHAnsi" w:hAnsiTheme="majorHAnsi"/>
          <w:sz w:val="24"/>
          <w:szCs w:val="24"/>
        </w:rPr>
        <w:t>La conexión a todos los motores y de otras cargas que sean paneles, se harán utilizando un cable armado flexible y hermético entre las cajas de registro de la carga o motor y una caja de registro que será la terminal del ducto que alimenta estando esta ultima caja colocada en lugar fijo y rígido que sería la base de un motor y a menos de 15cm sobre el piso.</w:t>
      </w:r>
    </w:p>
    <w:p w:rsidR="006658E5" w:rsidRPr="00476C8D" w:rsidRDefault="006658E5" w:rsidP="006658E5">
      <w:pPr>
        <w:rPr>
          <w:rFonts w:asciiTheme="majorHAnsi" w:hAnsiTheme="majorHAnsi"/>
          <w:sz w:val="24"/>
          <w:szCs w:val="24"/>
        </w:rPr>
      </w:pPr>
    </w:p>
    <w:p w:rsidR="006658E5" w:rsidRPr="00476C8D" w:rsidRDefault="006658E5" w:rsidP="00302955">
      <w:pPr>
        <w:numPr>
          <w:ilvl w:val="0"/>
          <w:numId w:val="114"/>
        </w:numPr>
        <w:rPr>
          <w:rFonts w:asciiTheme="majorHAnsi" w:hAnsiTheme="majorHAnsi"/>
          <w:sz w:val="24"/>
          <w:szCs w:val="24"/>
        </w:rPr>
      </w:pPr>
      <w:r w:rsidRPr="00476C8D">
        <w:rPr>
          <w:rFonts w:asciiTheme="majorHAnsi" w:hAnsiTheme="majorHAnsi"/>
          <w:sz w:val="24"/>
          <w:szCs w:val="24"/>
        </w:rPr>
        <w:t>Los puntos de conexión de los equipos eléctricos deberán estar de conformidad al requerimiento de las otras partes. Para la ubicación exacta se deberá consultar a los suministradores de los equipos mecánicos y demás artefactos que tengan que conectar al sistema eléctrico.</w:t>
      </w:r>
    </w:p>
    <w:p w:rsidR="006658E5" w:rsidRPr="00476C8D" w:rsidRDefault="006658E5" w:rsidP="006658E5">
      <w:pPr>
        <w:rPr>
          <w:rFonts w:asciiTheme="majorHAnsi" w:hAnsiTheme="majorHAnsi"/>
          <w:sz w:val="24"/>
          <w:szCs w:val="24"/>
        </w:rPr>
      </w:pPr>
    </w:p>
    <w:p w:rsidR="006658E5" w:rsidRPr="00476C8D" w:rsidRDefault="006658E5" w:rsidP="00302955">
      <w:pPr>
        <w:numPr>
          <w:ilvl w:val="0"/>
          <w:numId w:val="114"/>
        </w:numPr>
        <w:rPr>
          <w:rFonts w:asciiTheme="majorHAnsi" w:hAnsiTheme="majorHAnsi"/>
          <w:sz w:val="24"/>
          <w:szCs w:val="24"/>
        </w:rPr>
      </w:pPr>
      <w:r w:rsidRPr="00476C8D">
        <w:rPr>
          <w:rFonts w:asciiTheme="majorHAnsi" w:hAnsiTheme="majorHAnsi"/>
          <w:sz w:val="24"/>
          <w:szCs w:val="24"/>
        </w:rPr>
        <w:t xml:space="preserve">El Propietario realizará los trámites correspondientes con </w:t>
      </w:r>
      <w:proofErr w:type="spellStart"/>
      <w:r w:rsidRPr="00476C8D">
        <w:rPr>
          <w:rFonts w:asciiTheme="majorHAnsi" w:hAnsiTheme="majorHAnsi"/>
          <w:sz w:val="24"/>
          <w:szCs w:val="24"/>
        </w:rPr>
        <w:t>Hondutel</w:t>
      </w:r>
      <w:proofErr w:type="spellEnd"/>
      <w:r w:rsidRPr="00476C8D">
        <w:rPr>
          <w:rFonts w:asciiTheme="majorHAnsi" w:hAnsiTheme="majorHAnsi"/>
          <w:sz w:val="24"/>
          <w:szCs w:val="24"/>
        </w:rPr>
        <w:t>, para la instalación de las líneas troncales necesarias para un efectivo nivel de tráfico telefónico.</w:t>
      </w:r>
    </w:p>
    <w:p w:rsidR="006658E5" w:rsidRPr="00476C8D" w:rsidRDefault="006658E5" w:rsidP="006658E5">
      <w:pPr>
        <w:rPr>
          <w:rFonts w:asciiTheme="majorHAnsi" w:hAnsiTheme="majorHAnsi"/>
          <w:sz w:val="24"/>
          <w:szCs w:val="24"/>
        </w:rPr>
      </w:pPr>
    </w:p>
    <w:p w:rsidR="006658E5" w:rsidRPr="00476C8D" w:rsidRDefault="006658E5" w:rsidP="00302955">
      <w:pPr>
        <w:numPr>
          <w:ilvl w:val="0"/>
          <w:numId w:val="114"/>
        </w:numPr>
        <w:rPr>
          <w:rFonts w:asciiTheme="majorHAnsi" w:hAnsiTheme="majorHAnsi"/>
          <w:sz w:val="24"/>
          <w:szCs w:val="24"/>
        </w:rPr>
      </w:pPr>
      <w:r w:rsidRPr="00476C8D">
        <w:rPr>
          <w:rFonts w:asciiTheme="majorHAnsi" w:hAnsiTheme="majorHAnsi"/>
          <w:sz w:val="24"/>
          <w:szCs w:val="24"/>
        </w:rPr>
        <w:t>El Propietario realizará los trámites correspondientes con la ENEE para la instalación de energía de alta tensión necesaria para la construcción y mantenimiento del edificio y además realizará los trámites para conexión de energía eléctrica provisional.</w:t>
      </w:r>
    </w:p>
    <w:p w:rsidR="006658E5" w:rsidRPr="00476C8D" w:rsidRDefault="006658E5" w:rsidP="006658E5">
      <w:pPr>
        <w:rPr>
          <w:rFonts w:asciiTheme="majorHAnsi" w:hAnsiTheme="majorHAnsi"/>
          <w:sz w:val="24"/>
          <w:szCs w:val="24"/>
        </w:rPr>
      </w:pPr>
    </w:p>
    <w:p w:rsidR="006658E5" w:rsidRPr="00476C8D" w:rsidRDefault="006658E5" w:rsidP="00302955">
      <w:pPr>
        <w:numPr>
          <w:ilvl w:val="0"/>
          <w:numId w:val="114"/>
        </w:numPr>
        <w:rPr>
          <w:rFonts w:asciiTheme="majorHAnsi" w:hAnsiTheme="majorHAnsi"/>
          <w:sz w:val="24"/>
          <w:szCs w:val="24"/>
        </w:rPr>
      </w:pPr>
      <w:r w:rsidRPr="00476C8D">
        <w:rPr>
          <w:rFonts w:asciiTheme="majorHAnsi" w:hAnsiTheme="majorHAnsi"/>
          <w:sz w:val="24"/>
          <w:szCs w:val="24"/>
        </w:rPr>
        <w:t>El Contratista suministrará e instalará la iluminación perimetral decorativa del edificio como indiquen los planos.</w:t>
      </w:r>
    </w:p>
    <w:p w:rsidR="006658E5" w:rsidRPr="00476C8D" w:rsidRDefault="006658E5" w:rsidP="006658E5">
      <w:pPr>
        <w:rPr>
          <w:rFonts w:asciiTheme="majorHAnsi" w:hAnsiTheme="majorHAnsi"/>
          <w:sz w:val="24"/>
          <w:szCs w:val="24"/>
        </w:rPr>
      </w:pPr>
    </w:p>
    <w:p w:rsidR="006658E5" w:rsidRPr="00AD4C62" w:rsidRDefault="006658E5" w:rsidP="006658E5">
      <w:pPr>
        <w:pStyle w:val="Ttulo3"/>
        <w:numPr>
          <w:ilvl w:val="2"/>
          <w:numId w:val="123"/>
        </w:numPr>
        <w:shd w:val="clear" w:color="auto" w:fill="C6D9F1" w:themeFill="text2" w:themeFillTint="33"/>
        <w:snapToGrid w:val="0"/>
        <w:rPr>
          <w:rFonts w:asciiTheme="majorHAnsi" w:hAnsiTheme="majorHAnsi" w:cs="Segoe UI"/>
        </w:rPr>
      </w:pPr>
      <w:bookmarkStart w:id="738" w:name="_Toc10547960"/>
      <w:r w:rsidRPr="00476C8D">
        <w:rPr>
          <w:rFonts w:asciiTheme="majorHAnsi" w:hAnsiTheme="majorHAnsi" w:cs="Segoe UI"/>
        </w:rPr>
        <w:t>PRUEBA</w:t>
      </w:r>
      <w:bookmarkEnd w:id="738"/>
    </w:p>
    <w:p w:rsidR="006658E5" w:rsidRPr="00476C8D" w:rsidRDefault="006658E5" w:rsidP="00302955">
      <w:pPr>
        <w:numPr>
          <w:ilvl w:val="0"/>
          <w:numId w:val="115"/>
        </w:numPr>
        <w:rPr>
          <w:rFonts w:asciiTheme="majorHAnsi" w:hAnsiTheme="majorHAnsi"/>
          <w:sz w:val="24"/>
          <w:szCs w:val="24"/>
        </w:rPr>
      </w:pPr>
      <w:r w:rsidRPr="00476C8D">
        <w:rPr>
          <w:rFonts w:asciiTheme="majorHAnsi" w:hAnsiTheme="majorHAnsi"/>
          <w:sz w:val="24"/>
          <w:szCs w:val="24"/>
        </w:rPr>
        <w:t>Se examinarán todos los sistemas, para determinar su correcta operación.</w:t>
      </w:r>
    </w:p>
    <w:p w:rsidR="006658E5" w:rsidRPr="00476C8D" w:rsidRDefault="006658E5" w:rsidP="006658E5">
      <w:pPr>
        <w:rPr>
          <w:rFonts w:asciiTheme="majorHAnsi" w:hAnsiTheme="majorHAnsi"/>
          <w:sz w:val="24"/>
          <w:szCs w:val="24"/>
        </w:rPr>
      </w:pPr>
    </w:p>
    <w:p w:rsidR="006658E5" w:rsidRPr="00476C8D" w:rsidRDefault="006658E5" w:rsidP="00302955">
      <w:pPr>
        <w:numPr>
          <w:ilvl w:val="0"/>
          <w:numId w:val="115"/>
        </w:numPr>
        <w:rPr>
          <w:rFonts w:asciiTheme="majorHAnsi" w:hAnsiTheme="majorHAnsi"/>
          <w:sz w:val="24"/>
          <w:szCs w:val="24"/>
        </w:rPr>
      </w:pPr>
      <w:r w:rsidRPr="00476C8D">
        <w:rPr>
          <w:rFonts w:asciiTheme="majorHAnsi" w:hAnsiTheme="majorHAnsi"/>
          <w:sz w:val="24"/>
          <w:szCs w:val="24"/>
        </w:rPr>
        <w:t>Se efectuarán al terminar la obra, pruebas para determinar posibles cortocircuitos, o fallas a tierra. La resistencia de aislamiento deberá ser igual o superior a lo exigido por el Código Eléctrico.</w:t>
      </w:r>
    </w:p>
    <w:p w:rsidR="006658E5" w:rsidRPr="00476C8D" w:rsidRDefault="006658E5" w:rsidP="006658E5">
      <w:pPr>
        <w:rPr>
          <w:rFonts w:asciiTheme="majorHAnsi" w:hAnsiTheme="majorHAnsi"/>
          <w:sz w:val="24"/>
          <w:szCs w:val="24"/>
        </w:rPr>
      </w:pPr>
    </w:p>
    <w:p w:rsidR="006658E5" w:rsidRPr="00AD4C62" w:rsidRDefault="006658E5" w:rsidP="006658E5">
      <w:pPr>
        <w:pStyle w:val="Ttulo3"/>
        <w:numPr>
          <w:ilvl w:val="2"/>
          <w:numId w:val="123"/>
        </w:numPr>
        <w:shd w:val="clear" w:color="auto" w:fill="C6D9F1" w:themeFill="text2" w:themeFillTint="33"/>
        <w:snapToGrid w:val="0"/>
        <w:rPr>
          <w:rFonts w:asciiTheme="majorHAnsi" w:hAnsiTheme="majorHAnsi"/>
        </w:rPr>
      </w:pPr>
      <w:bookmarkStart w:id="739" w:name="_Toc10547961"/>
      <w:r w:rsidRPr="00476C8D">
        <w:rPr>
          <w:rFonts w:asciiTheme="majorHAnsi" w:hAnsiTheme="majorHAnsi" w:cs="Segoe UI"/>
        </w:rPr>
        <w:t>ROTULACION, SEÑALIZACIÓN E INSTRUCCIONES</w:t>
      </w:r>
      <w:bookmarkEnd w:id="739"/>
    </w:p>
    <w:p w:rsidR="006658E5" w:rsidRPr="00476C8D" w:rsidRDefault="006658E5" w:rsidP="00302955">
      <w:pPr>
        <w:numPr>
          <w:ilvl w:val="0"/>
          <w:numId w:val="116"/>
        </w:numPr>
        <w:rPr>
          <w:rFonts w:asciiTheme="majorHAnsi" w:hAnsiTheme="majorHAnsi"/>
          <w:sz w:val="24"/>
          <w:szCs w:val="24"/>
        </w:rPr>
      </w:pPr>
      <w:r w:rsidRPr="00476C8D">
        <w:rPr>
          <w:rFonts w:asciiTheme="majorHAnsi" w:hAnsiTheme="majorHAnsi"/>
          <w:sz w:val="24"/>
          <w:szCs w:val="24"/>
        </w:rPr>
        <w:t>Todos los tableros serán rotulados en forma permanente según diagrama unifilar o supervisión indique, se identificará el alimentador del respectivo panel y se señalizará cada circuito del panel con su respectivo cableado, interruptor de protección y área a la cual energiza.</w:t>
      </w:r>
    </w:p>
    <w:p w:rsidR="006658E5" w:rsidRPr="00476C8D" w:rsidRDefault="006658E5" w:rsidP="006658E5">
      <w:pPr>
        <w:ind w:left="1080"/>
        <w:rPr>
          <w:rFonts w:asciiTheme="majorHAnsi" w:hAnsiTheme="majorHAnsi"/>
          <w:sz w:val="24"/>
          <w:szCs w:val="24"/>
        </w:rPr>
      </w:pPr>
    </w:p>
    <w:p w:rsidR="006658E5" w:rsidRPr="00476C8D" w:rsidRDefault="006658E5" w:rsidP="00302955">
      <w:pPr>
        <w:numPr>
          <w:ilvl w:val="0"/>
          <w:numId w:val="116"/>
        </w:numPr>
        <w:rPr>
          <w:rFonts w:asciiTheme="majorHAnsi" w:hAnsiTheme="majorHAnsi"/>
          <w:sz w:val="24"/>
          <w:szCs w:val="24"/>
        </w:rPr>
      </w:pPr>
      <w:r w:rsidRPr="00476C8D">
        <w:rPr>
          <w:rFonts w:asciiTheme="majorHAnsi" w:hAnsiTheme="majorHAnsi"/>
          <w:sz w:val="24"/>
          <w:szCs w:val="24"/>
        </w:rPr>
        <w:t>Se rotularán las placas de los tomacorrientes indicando el circuito al cual permanecen.</w:t>
      </w:r>
    </w:p>
    <w:p w:rsidR="006658E5" w:rsidRPr="00476C8D" w:rsidRDefault="006658E5" w:rsidP="006658E5">
      <w:pPr>
        <w:pStyle w:val="Prrafodelista"/>
        <w:rPr>
          <w:rFonts w:asciiTheme="majorHAnsi" w:hAnsiTheme="majorHAnsi"/>
          <w:sz w:val="24"/>
          <w:szCs w:val="24"/>
          <w:highlight w:val="yellow"/>
        </w:rPr>
      </w:pPr>
    </w:p>
    <w:p w:rsidR="006658E5" w:rsidRPr="00476C8D" w:rsidRDefault="006658E5" w:rsidP="00302955">
      <w:pPr>
        <w:numPr>
          <w:ilvl w:val="0"/>
          <w:numId w:val="116"/>
        </w:numPr>
        <w:rPr>
          <w:rFonts w:asciiTheme="majorHAnsi" w:hAnsiTheme="majorHAnsi"/>
          <w:sz w:val="24"/>
          <w:szCs w:val="24"/>
        </w:rPr>
      </w:pPr>
      <w:r w:rsidRPr="00476C8D">
        <w:rPr>
          <w:rFonts w:asciiTheme="majorHAnsi" w:hAnsiTheme="majorHAnsi"/>
          <w:sz w:val="24"/>
          <w:szCs w:val="24"/>
        </w:rPr>
        <w:t>Se rotularán las placas de los interruptores, especialmente cuando estos enciendan luminarias que se encuentren en otras habitaciones y cuando enciendan más de una luminaria en el mismo interruptor indicando el área que iluminan.</w:t>
      </w:r>
    </w:p>
    <w:p w:rsidR="006658E5" w:rsidRPr="00476C8D" w:rsidRDefault="006658E5" w:rsidP="006658E5">
      <w:pPr>
        <w:pStyle w:val="Prrafodelista"/>
        <w:rPr>
          <w:rFonts w:asciiTheme="majorHAnsi" w:hAnsiTheme="majorHAnsi"/>
          <w:sz w:val="24"/>
          <w:szCs w:val="24"/>
        </w:rPr>
      </w:pPr>
    </w:p>
    <w:p w:rsidR="006658E5" w:rsidRPr="00476C8D" w:rsidRDefault="006658E5" w:rsidP="00302955">
      <w:pPr>
        <w:numPr>
          <w:ilvl w:val="0"/>
          <w:numId w:val="116"/>
        </w:numPr>
        <w:rPr>
          <w:rFonts w:asciiTheme="majorHAnsi" w:hAnsiTheme="majorHAnsi"/>
          <w:sz w:val="24"/>
          <w:szCs w:val="24"/>
        </w:rPr>
      </w:pPr>
      <w:r w:rsidRPr="00476C8D">
        <w:rPr>
          <w:rFonts w:asciiTheme="majorHAnsi" w:hAnsiTheme="majorHAnsi"/>
          <w:sz w:val="24"/>
          <w:szCs w:val="24"/>
        </w:rPr>
        <w:t xml:space="preserve">En el caso del equipo de comunicaciones, se deberá rotular las placas indicando el punto de telefonía o datos con numeración según cantidad de puntos que le corresponda y señalizar el cableado, esté deberá estar ordenado con cinta de </w:t>
      </w:r>
      <w:proofErr w:type="spellStart"/>
      <w:r w:rsidRPr="00476C8D">
        <w:rPr>
          <w:rFonts w:asciiTheme="majorHAnsi" w:hAnsiTheme="majorHAnsi"/>
          <w:sz w:val="24"/>
          <w:szCs w:val="24"/>
        </w:rPr>
        <w:t>velcro</w:t>
      </w:r>
      <w:proofErr w:type="spellEnd"/>
      <w:r w:rsidRPr="00476C8D">
        <w:rPr>
          <w:rFonts w:asciiTheme="majorHAnsi" w:hAnsiTheme="majorHAnsi"/>
          <w:sz w:val="24"/>
          <w:szCs w:val="24"/>
        </w:rPr>
        <w:t>.</w:t>
      </w:r>
    </w:p>
    <w:p w:rsidR="006658E5" w:rsidRPr="00476C8D" w:rsidRDefault="006658E5" w:rsidP="006658E5">
      <w:pPr>
        <w:rPr>
          <w:rFonts w:asciiTheme="majorHAnsi" w:hAnsiTheme="majorHAnsi"/>
          <w:sz w:val="24"/>
          <w:szCs w:val="24"/>
          <w:highlight w:val="yellow"/>
        </w:rPr>
      </w:pPr>
    </w:p>
    <w:p w:rsidR="006658E5" w:rsidRPr="00476C8D" w:rsidRDefault="006658E5" w:rsidP="00302955">
      <w:pPr>
        <w:numPr>
          <w:ilvl w:val="0"/>
          <w:numId w:val="116"/>
        </w:numPr>
        <w:rPr>
          <w:rFonts w:asciiTheme="majorHAnsi" w:hAnsiTheme="majorHAnsi"/>
          <w:sz w:val="24"/>
          <w:szCs w:val="24"/>
        </w:rPr>
      </w:pPr>
      <w:r w:rsidRPr="00476C8D">
        <w:rPr>
          <w:rFonts w:asciiTheme="majorHAnsi" w:hAnsiTheme="majorHAnsi"/>
          <w:sz w:val="24"/>
          <w:szCs w:val="24"/>
        </w:rPr>
        <w:t>Se suministrará al Propietario dos juegos de instrucciones para operación del equipo y mantenimiento apropiado.</w:t>
      </w:r>
    </w:p>
    <w:p w:rsidR="006658E5" w:rsidRPr="00476C8D" w:rsidRDefault="006658E5" w:rsidP="006658E5">
      <w:pPr>
        <w:pStyle w:val="Prrafodelista"/>
        <w:rPr>
          <w:rFonts w:asciiTheme="majorHAnsi" w:hAnsiTheme="majorHAnsi"/>
          <w:sz w:val="24"/>
          <w:szCs w:val="24"/>
        </w:rPr>
      </w:pPr>
    </w:p>
    <w:p w:rsidR="006658E5" w:rsidRPr="00476C8D" w:rsidRDefault="006658E5" w:rsidP="00302955">
      <w:pPr>
        <w:numPr>
          <w:ilvl w:val="0"/>
          <w:numId w:val="116"/>
        </w:numPr>
        <w:rPr>
          <w:rFonts w:asciiTheme="majorHAnsi" w:hAnsiTheme="majorHAnsi"/>
          <w:sz w:val="24"/>
          <w:szCs w:val="24"/>
        </w:rPr>
      </w:pPr>
      <w:r w:rsidRPr="00476C8D">
        <w:rPr>
          <w:rFonts w:asciiTheme="majorHAnsi" w:hAnsiTheme="majorHAnsi"/>
          <w:sz w:val="24"/>
          <w:szCs w:val="24"/>
        </w:rPr>
        <w:t xml:space="preserve">Una vez finalizado, rotulado y </w:t>
      </w:r>
      <w:proofErr w:type="spellStart"/>
      <w:r w:rsidRPr="00476C8D">
        <w:rPr>
          <w:rFonts w:asciiTheme="majorHAnsi" w:hAnsiTheme="majorHAnsi"/>
          <w:sz w:val="24"/>
          <w:szCs w:val="24"/>
        </w:rPr>
        <w:t>señalilzado</w:t>
      </w:r>
      <w:proofErr w:type="spellEnd"/>
      <w:r w:rsidRPr="00476C8D">
        <w:rPr>
          <w:rFonts w:asciiTheme="majorHAnsi" w:hAnsiTheme="majorHAnsi"/>
          <w:sz w:val="24"/>
          <w:szCs w:val="24"/>
        </w:rPr>
        <w:t xml:space="preserve"> el edificio, se entregarán Planos a supervisión, tal y como se construyeron (As </w:t>
      </w:r>
      <w:proofErr w:type="spellStart"/>
      <w:r w:rsidRPr="00476C8D">
        <w:rPr>
          <w:rFonts w:asciiTheme="majorHAnsi" w:hAnsiTheme="majorHAnsi"/>
          <w:sz w:val="24"/>
          <w:szCs w:val="24"/>
        </w:rPr>
        <w:t>Build</w:t>
      </w:r>
      <w:proofErr w:type="spellEnd"/>
      <w:r w:rsidRPr="00476C8D">
        <w:rPr>
          <w:rFonts w:asciiTheme="majorHAnsi" w:hAnsiTheme="majorHAnsi"/>
          <w:sz w:val="24"/>
          <w:szCs w:val="24"/>
        </w:rPr>
        <w:t>).</w:t>
      </w:r>
    </w:p>
    <w:p w:rsidR="006658E5" w:rsidRPr="00476C8D" w:rsidRDefault="006658E5" w:rsidP="006658E5">
      <w:pPr>
        <w:rPr>
          <w:rFonts w:asciiTheme="majorHAnsi" w:hAnsiTheme="majorHAnsi"/>
          <w:sz w:val="24"/>
          <w:szCs w:val="24"/>
        </w:rPr>
      </w:pPr>
    </w:p>
    <w:p w:rsidR="006658E5" w:rsidRPr="00AD4C62" w:rsidRDefault="006658E5" w:rsidP="006658E5">
      <w:pPr>
        <w:pStyle w:val="Ttulo3"/>
        <w:numPr>
          <w:ilvl w:val="2"/>
          <w:numId w:val="123"/>
        </w:numPr>
        <w:shd w:val="clear" w:color="auto" w:fill="C6D9F1" w:themeFill="text2" w:themeFillTint="33"/>
        <w:snapToGrid w:val="0"/>
        <w:rPr>
          <w:rFonts w:asciiTheme="majorHAnsi" w:hAnsiTheme="majorHAnsi" w:cs="Segoe UI"/>
        </w:rPr>
      </w:pPr>
      <w:bookmarkStart w:id="740" w:name="_Toc10547962"/>
      <w:r w:rsidRPr="00476C8D">
        <w:rPr>
          <w:rFonts w:asciiTheme="majorHAnsi" w:hAnsiTheme="majorHAnsi" w:cs="Segoe UI"/>
        </w:rPr>
        <w:t>INSTALACIONES ELÈCTRICAS EN LA CASETA</w:t>
      </w:r>
      <w:bookmarkEnd w:id="740"/>
    </w:p>
    <w:p w:rsidR="006658E5" w:rsidRPr="00476C8D" w:rsidRDefault="006658E5" w:rsidP="006658E5">
      <w:pPr>
        <w:rPr>
          <w:rFonts w:asciiTheme="majorHAnsi" w:hAnsiTheme="majorHAnsi"/>
          <w:sz w:val="24"/>
          <w:szCs w:val="24"/>
        </w:rPr>
      </w:pPr>
      <w:r w:rsidRPr="00476C8D">
        <w:rPr>
          <w:rFonts w:asciiTheme="majorHAnsi" w:hAnsiTheme="majorHAnsi"/>
          <w:sz w:val="24"/>
          <w:szCs w:val="24"/>
        </w:rPr>
        <w:t>Para el suministro de energía a la caseta, se deberá instalar un circuito especial desde el centro de carga existente.</w:t>
      </w:r>
    </w:p>
    <w:p w:rsidR="006658E5" w:rsidRPr="00476C8D" w:rsidRDefault="006658E5" w:rsidP="006658E5">
      <w:pPr>
        <w:rPr>
          <w:rFonts w:asciiTheme="majorHAnsi" w:hAnsiTheme="majorHAnsi"/>
          <w:sz w:val="24"/>
          <w:szCs w:val="24"/>
        </w:rPr>
      </w:pPr>
      <w:r w:rsidRPr="00476C8D">
        <w:rPr>
          <w:rFonts w:asciiTheme="majorHAnsi" w:hAnsiTheme="majorHAnsi"/>
          <w:sz w:val="24"/>
          <w:szCs w:val="24"/>
        </w:rPr>
        <w:t xml:space="preserve">La </w:t>
      </w:r>
      <w:proofErr w:type="spellStart"/>
      <w:r w:rsidRPr="00476C8D">
        <w:rPr>
          <w:rFonts w:asciiTheme="majorHAnsi" w:hAnsiTheme="majorHAnsi"/>
          <w:sz w:val="24"/>
          <w:szCs w:val="24"/>
        </w:rPr>
        <w:t>ductería</w:t>
      </w:r>
      <w:proofErr w:type="spellEnd"/>
      <w:r w:rsidRPr="00476C8D">
        <w:rPr>
          <w:rFonts w:asciiTheme="majorHAnsi" w:hAnsiTheme="majorHAnsi"/>
          <w:sz w:val="24"/>
          <w:szCs w:val="24"/>
        </w:rPr>
        <w:t xml:space="preserve"> a instalar deberá cumplir con la condición siguiente: Ducto superficial externo de </w:t>
      </w:r>
      <w:proofErr w:type="spellStart"/>
      <w:r w:rsidRPr="00476C8D">
        <w:rPr>
          <w:rFonts w:asciiTheme="majorHAnsi" w:hAnsiTheme="majorHAnsi"/>
          <w:sz w:val="24"/>
          <w:szCs w:val="24"/>
        </w:rPr>
        <w:t>conduit</w:t>
      </w:r>
      <w:proofErr w:type="spellEnd"/>
      <w:r w:rsidRPr="00476C8D">
        <w:rPr>
          <w:rFonts w:asciiTheme="majorHAnsi" w:hAnsiTheme="majorHAnsi"/>
          <w:sz w:val="24"/>
          <w:szCs w:val="24"/>
        </w:rPr>
        <w:t xml:space="preserve"> rígido, ducto superficial interno de EMT y ducto subterráneo o empotrado en pares y losa de PVC cédula 40 con sus accesorios correspondientes, de 1”.</w:t>
      </w:r>
    </w:p>
    <w:p w:rsidR="006658E5" w:rsidRPr="00476C8D" w:rsidRDefault="006658E5" w:rsidP="006658E5">
      <w:pPr>
        <w:rPr>
          <w:rFonts w:asciiTheme="majorHAnsi" w:hAnsiTheme="majorHAnsi"/>
          <w:sz w:val="24"/>
          <w:szCs w:val="24"/>
        </w:rPr>
      </w:pPr>
      <w:r w:rsidRPr="00476C8D">
        <w:rPr>
          <w:rFonts w:asciiTheme="majorHAnsi" w:hAnsiTheme="majorHAnsi"/>
          <w:sz w:val="24"/>
          <w:szCs w:val="24"/>
        </w:rPr>
        <w:t xml:space="preserve">A menos que se especifique lo contrario, El cable debe ser tipo THHN Nº 8 y el </w:t>
      </w:r>
      <w:proofErr w:type="spellStart"/>
      <w:r w:rsidRPr="00476C8D">
        <w:rPr>
          <w:rFonts w:asciiTheme="majorHAnsi" w:hAnsiTheme="majorHAnsi"/>
          <w:sz w:val="24"/>
          <w:szCs w:val="24"/>
        </w:rPr>
        <w:t>breaker</w:t>
      </w:r>
      <w:proofErr w:type="spellEnd"/>
      <w:r w:rsidRPr="00476C8D">
        <w:rPr>
          <w:rFonts w:asciiTheme="majorHAnsi" w:hAnsiTheme="majorHAnsi"/>
          <w:sz w:val="24"/>
          <w:szCs w:val="24"/>
        </w:rPr>
        <w:t xml:space="preserve"> que protegerá el circuito de 30 A – 1 polo; deberá polarizarse el circuito; el cable de las salidas de las instalaciones eléctricas de los diferentes circuitos será #12 para iluminación y #10 para Tomacorrientes o según especificaciones en planos y/o oferta.</w:t>
      </w:r>
    </w:p>
    <w:p w:rsidR="006658E5" w:rsidRPr="00476C8D" w:rsidRDefault="006658E5" w:rsidP="006658E5">
      <w:pPr>
        <w:rPr>
          <w:rFonts w:asciiTheme="majorHAnsi" w:hAnsiTheme="majorHAnsi"/>
          <w:sz w:val="24"/>
          <w:szCs w:val="24"/>
        </w:rPr>
      </w:pPr>
      <w:r w:rsidRPr="00476C8D">
        <w:rPr>
          <w:rFonts w:asciiTheme="majorHAnsi" w:hAnsiTheme="majorHAnsi"/>
          <w:sz w:val="24"/>
          <w:szCs w:val="24"/>
        </w:rPr>
        <w:t xml:space="preserve">Las luminarias tendrán un bombillo </w:t>
      </w:r>
      <w:proofErr w:type="spellStart"/>
      <w:r w:rsidRPr="00476C8D">
        <w:rPr>
          <w:rFonts w:asciiTheme="majorHAnsi" w:hAnsiTheme="majorHAnsi"/>
          <w:sz w:val="24"/>
          <w:szCs w:val="24"/>
        </w:rPr>
        <w:t>Led</w:t>
      </w:r>
      <w:proofErr w:type="spellEnd"/>
      <w:r w:rsidRPr="00476C8D">
        <w:rPr>
          <w:rFonts w:asciiTheme="majorHAnsi" w:hAnsiTheme="majorHAnsi"/>
          <w:sz w:val="24"/>
          <w:szCs w:val="24"/>
        </w:rPr>
        <w:t xml:space="preserve"> de 10W – 120 V.</w:t>
      </w:r>
    </w:p>
    <w:p w:rsidR="006658E5" w:rsidRPr="00476C8D" w:rsidRDefault="006658E5" w:rsidP="006658E5">
      <w:pPr>
        <w:rPr>
          <w:rFonts w:asciiTheme="majorHAnsi" w:hAnsiTheme="majorHAnsi"/>
          <w:sz w:val="24"/>
          <w:szCs w:val="24"/>
        </w:rPr>
      </w:pPr>
      <w:r w:rsidRPr="00476C8D">
        <w:rPr>
          <w:rFonts w:asciiTheme="majorHAnsi" w:hAnsiTheme="majorHAnsi"/>
          <w:sz w:val="24"/>
          <w:szCs w:val="24"/>
        </w:rPr>
        <w:t xml:space="preserve">Los interruptores serán de tipo silencioso de 15A - 1P – 120 V, marca </w:t>
      </w:r>
      <w:proofErr w:type="spellStart"/>
      <w:r w:rsidRPr="00476C8D">
        <w:rPr>
          <w:rFonts w:asciiTheme="majorHAnsi" w:hAnsiTheme="majorHAnsi"/>
          <w:sz w:val="24"/>
          <w:szCs w:val="24"/>
        </w:rPr>
        <w:t>Eaqle</w:t>
      </w:r>
      <w:proofErr w:type="spellEnd"/>
      <w:r w:rsidRPr="00476C8D">
        <w:rPr>
          <w:rFonts w:asciiTheme="majorHAnsi" w:hAnsiTheme="majorHAnsi"/>
          <w:sz w:val="24"/>
          <w:szCs w:val="24"/>
        </w:rPr>
        <w:t xml:space="preserve">, </w:t>
      </w:r>
      <w:proofErr w:type="spellStart"/>
      <w:r w:rsidRPr="00476C8D">
        <w:rPr>
          <w:rFonts w:asciiTheme="majorHAnsi" w:hAnsiTheme="majorHAnsi"/>
          <w:sz w:val="24"/>
          <w:szCs w:val="24"/>
        </w:rPr>
        <w:t>Hubbell</w:t>
      </w:r>
      <w:proofErr w:type="spellEnd"/>
      <w:r w:rsidRPr="00476C8D">
        <w:rPr>
          <w:rFonts w:asciiTheme="majorHAnsi" w:hAnsiTheme="majorHAnsi"/>
          <w:sz w:val="24"/>
          <w:szCs w:val="24"/>
        </w:rPr>
        <w:t xml:space="preserve"> o similar.</w:t>
      </w:r>
    </w:p>
    <w:p w:rsidR="006658E5" w:rsidRPr="00476C8D" w:rsidRDefault="006658E5" w:rsidP="006658E5">
      <w:pPr>
        <w:rPr>
          <w:rFonts w:asciiTheme="majorHAnsi" w:hAnsiTheme="majorHAnsi"/>
          <w:sz w:val="24"/>
          <w:szCs w:val="24"/>
        </w:rPr>
      </w:pPr>
      <w:r w:rsidRPr="00476C8D">
        <w:rPr>
          <w:rFonts w:asciiTheme="majorHAnsi" w:hAnsiTheme="majorHAnsi"/>
          <w:sz w:val="24"/>
          <w:szCs w:val="24"/>
        </w:rPr>
        <w:t xml:space="preserve">Los tomacorrientes serán dobles, polarizados, </w:t>
      </w:r>
      <w:smartTag w:uri="urn:schemas-microsoft-com:office:smarttags" w:element="metricconverter">
        <w:smartTagPr>
          <w:attr w:name="ProductID" w:val="15 A"/>
        </w:smartTagPr>
        <w:r w:rsidRPr="00476C8D">
          <w:rPr>
            <w:rFonts w:asciiTheme="majorHAnsi" w:hAnsiTheme="majorHAnsi"/>
            <w:sz w:val="24"/>
            <w:szCs w:val="24"/>
          </w:rPr>
          <w:t>15 A</w:t>
        </w:r>
      </w:smartTag>
      <w:r w:rsidRPr="00476C8D">
        <w:rPr>
          <w:rFonts w:asciiTheme="majorHAnsi" w:hAnsiTheme="majorHAnsi"/>
          <w:sz w:val="24"/>
          <w:szCs w:val="24"/>
        </w:rPr>
        <w:t xml:space="preserve"> – 120 V marca </w:t>
      </w:r>
      <w:proofErr w:type="spellStart"/>
      <w:r w:rsidRPr="00476C8D">
        <w:rPr>
          <w:rFonts w:asciiTheme="majorHAnsi" w:hAnsiTheme="majorHAnsi"/>
          <w:sz w:val="24"/>
          <w:szCs w:val="24"/>
        </w:rPr>
        <w:t>Eaqle</w:t>
      </w:r>
      <w:proofErr w:type="spellEnd"/>
      <w:r w:rsidRPr="00476C8D">
        <w:rPr>
          <w:rFonts w:asciiTheme="majorHAnsi" w:hAnsiTheme="majorHAnsi"/>
          <w:sz w:val="24"/>
          <w:szCs w:val="24"/>
        </w:rPr>
        <w:t xml:space="preserve">, </w:t>
      </w:r>
      <w:proofErr w:type="spellStart"/>
      <w:r w:rsidRPr="00476C8D">
        <w:rPr>
          <w:rFonts w:asciiTheme="majorHAnsi" w:hAnsiTheme="majorHAnsi"/>
          <w:sz w:val="24"/>
          <w:szCs w:val="24"/>
        </w:rPr>
        <w:t>Hubbell</w:t>
      </w:r>
      <w:proofErr w:type="spellEnd"/>
      <w:r w:rsidRPr="00476C8D">
        <w:rPr>
          <w:rFonts w:asciiTheme="majorHAnsi" w:hAnsiTheme="majorHAnsi"/>
          <w:sz w:val="24"/>
          <w:szCs w:val="24"/>
        </w:rPr>
        <w:t xml:space="preserve"> o similar.</w:t>
      </w:r>
    </w:p>
    <w:p w:rsidR="006658E5" w:rsidRPr="00476C8D" w:rsidRDefault="006658E5" w:rsidP="006658E5">
      <w:pPr>
        <w:rPr>
          <w:rFonts w:asciiTheme="majorHAnsi" w:hAnsiTheme="majorHAnsi"/>
          <w:sz w:val="24"/>
          <w:szCs w:val="24"/>
        </w:rPr>
      </w:pPr>
      <w:r w:rsidRPr="00476C8D">
        <w:rPr>
          <w:rFonts w:asciiTheme="majorHAnsi" w:hAnsiTheme="majorHAnsi"/>
          <w:sz w:val="24"/>
          <w:szCs w:val="24"/>
        </w:rPr>
        <w:t xml:space="preserve">Todas las cajas deberán ser tipo pesado de </w:t>
      </w:r>
      <w:smartTag w:uri="urn:schemas-microsoft-com:office:smarttags" w:element="metricconverter">
        <w:smartTagPr>
          <w:attr w:name="ProductID" w:val="2”"/>
        </w:smartTagPr>
        <w:r w:rsidRPr="00476C8D">
          <w:rPr>
            <w:rFonts w:asciiTheme="majorHAnsi" w:hAnsiTheme="majorHAnsi"/>
            <w:sz w:val="24"/>
            <w:szCs w:val="24"/>
          </w:rPr>
          <w:t>2”</w:t>
        </w:r>
      </w:smartTag>
      <w:r w:rsidRPr="00476C8D">
        <w:rPr>
          <w:rFonts w:asciiTheme="majorHAnsi" w:hAnsiTheme="majorHAnsi"/>
          <w:sz w:val="24"/>
          <w:szCs w:val="24"/>
        </w:rPr>
        <w:t xml:space="preserve"> x </w:t>
      </w:r>
      <w:smartTag w:uri="urn:schemas-microsoft-com:office:smarttags" w:element="metricconverter">
        <w:smartTagPr>
          <w:attr w:name="ProductID" w:val="4”"/>
        </w:smartTagPr>
        <w:r w:rsidRPr="00476C8D">
          <w:rPr>
            <w:rFonts w:asciiTheme="majorHAnsi" w:hAnsiTheme="majorHAnsi"/>
            <w:sz w:val="24"/>
            <w:szCs w:val="24"/>
          </w:rPr>
          <w:t>4”</w:t>
        </w:r>
      </w:smartTag>
      <w:r w:rsidRPr="00476C8D">
        <w:rPr>
          <w:rFonts w:asciiTheme="majorHAnsi" w:hAnsiTheme="majorHAnsi"/>
          <w:sz w:val="24"/>
          <w:szCs w:val="24"/>
        </w:rPr>
        <w:t xml:space="preserve"> x 2 1/8, octogonal </w:t>
      </w:r>
      <w:smartTag w:uri="urn:schemas-microsoft-com:office:smarttags" w:element="metricconverter">
        <w:smartTagPr>
          <w:attr w:name="ProductID" w:val="4”"/>
        </w:smartTagPr>
        <w:r w:rsidRPr="00476C8D">
          <w:rPr>
            <w:rFonts w:asciiTheme="majorHAnsi" w:hAnsiTheme="majorHAnsi"/>
            <w:sz w:val="24"/>
            <w:szCs w:val="24"/>
          </w:rPr>
          <w:t>4”</w:t>
        </w:r>
      </w:smartTag>
      <w:r w:rsidRPr="00476C8D">
        <w:rPr>
          <w:rFonts w:asciiTheme="majorHAnsi" w:hAnsiTheme="majorHAnsi"/>
          <w:sz w:val="24"/>
          <w:szCs w:val="24"/>
        </w:rPr>
        <w:t xml:space="preserve"> x 2 1/8, cuadrada de </w:t>
      </w:r>
      <w:smartTag w:uri="urn:schemas-microsoft-com:office:smarttags" w:element="metricconverter">
        <w:smartTagPr>
          <w:attr w:name="ProductID" w:val="4”"/>
        </w:smartTagPr>
        <w:r w:rsidRPr="00476C8D">
          <w:rPr>
            <w:rFonts w:asciiTheme="majorHAnsi" w:hAnsiTheme="majorHAnsi"/>
            <w:sz w:val="24"/>
            <w:szCs w:val="24"/>
          </w:rPr>
          <w:t>4”</w:t>
        </w:r>
      </w:smartTag>
      <w:r w:rsidRPr="00476C8D">
        <w:rPr>
          <w:rFonts w:asciiTheme="majorHAnsi" w:hAnsiTheme="majorHAnsi"/>
          <w:sz w:val="24"/>
          <w:szCs w:val="24"/>
        </w:rPr>
        <w:t xml:space="preserve"> x </w:t>
      </w:r>
      <w:smartTag w:uri="urn:schemas-microsoft-com:office:smarttags" w:element="metricconverter">
        <w:smartTagPr>
          <w:attr w:name="ProductID" w:val="4”"/>
        </w:smartTagPr>
        <w:r w:rsidRPr="00476C8D">
          <w:rPr>
            <w:rFonts w:asciiTheme="majorHAnsi" w:hAnsiTheme="majorHAnsi"/>
            <w:sz w:val="24"/>
            <w:szCs w:val="24"/>
          </w:rPr>
          <w:t>4”</w:t>
        </w:r>
      </w:smartTag>
      <w:r w:rsidRPr="00476C8D">
        <w:rPr>
          <w:rFonts w:asciiTheme="majorHAnsi" w:hAnsiTheme="majorHAnsi"/>
          <w:sz w:val="24"/>
          <w:szCs w:val="24"/>
        </w:rPr>
        <w:t xml:space="preserve"> x 2 1/8</w:t>
      </w:r>
    </w:p>
    <w:p w:rsidR="006658E5" w:rsidRPr="00476C8D" w:rsidRDefault="006658E5" w:rsidP="006658E5">
      <w:pPr>
        <w:rPr>
          <w:rFonts w:asciiTheme="majorHAnsi" w:hAnsiTheme="majorHAnsi"/>
          <w:sz w:val="24"/>
          <w:szCs w:val="24"/>
        </w:rPr>
      </w:pPr>
      <w:r w:rsidRPr="00476C8D">
        <w:rPr>
          <w:rFonts w:asciiTheme="majorHAnsi" w:hAnsiTheme="majorHAnsi"/>
          <w:sz w:val="24"/>
          <w:szCs w:val="24"/>
        </w:rPr>
        <w:t xml:space="preserve">Se dejará con tubería de ¾” PVC </w:t>
      </w:r>
      <w:proofErr w:type="spellStart"/>
      <w:r w:rsidRPr="00476C8D">
        <w:rPr>
          <w:rFonts w:asciiTheme="majorHAnsi" w:hAnsiTheme="majorHAnsi"/>
          <w:sz w:val="24"/>
          <w:szCs w:val="24"/>
        </w:rPr>
        <w:t>Ced</w:t>
      </w:r>
      <w:proofErr w:type="spellEnd"/>
      <w:r w:rsidRPr="00476C8D">
        <w:rPr>
          <w:rFonts w:asciiTheme="majorHAnsi" w:hAnsiTheme="majorHAnsi"/>
          <w:sz w:val="24"/>
          <w:szCs w:val="24"/>
        </w:rPr>
        <w:t xml:space="preserve"> 40 y cableado Telefónico para salida de voz.</w:t>
      </w:r>
    </w:p>
    <w:p w:rsidR="006658E5" w:rsidRPr="00476C8D" w:rsidRDefault="006658E5" w:rsidP="006658E5">
      <w:pPr>
        <w:rPr>
          <w:rFonts w:asciiTheme="majorHAnsi" w:hAnsiTheme="majorHAnsi"/>
          <w:sz w:val="24"/>
          <w:szCs w:val="24"/>
        </w:rPr>
      </w:pPr>
    </w:p>
    <w:p w:rsidR="006658E5" w:rsidRPr="00AD4C62" w:rsidRDefault="006658E5" w:rsidP="006658E5">
      <w:pPr>
        <w:pStyle w:val="Ttulo3"/>
        <w:numPr>
          <w:ilvl w:val="2"/>
          <w:numId w:val="123"/>
        </w:numPr>
        <w:shd w:val="clear" w:color="auto" w:fill="C6D9F1" w:themeFill="text2" w:themeFillTint="33"/>
        <w:snapToGrid w:val="0"/>
        <w:rPr>
          <w:rFonts w:asciiTheme="majorHAnsi" w:hAnsiTheme="majorHAnsi" w:cs="Segoe UI"/>
        </w:rPr>
      </w:pPr>
      <w:bookmarkStart w:id="741" w:name="_Toc292344913"/>
      <w:r w:rsidRPr="00476C8D">
        <w:rPr>
          <w:rFonts w:asciiTheme="majorHAnsi" w:hAnsiTheme="majorHAnsi" w:cs="Segoe UI"/>
        </w:rPr>
        <w:t xml:space="preserve">    </w:t>
      </w:r>
      <w:bookmarkStart w:id="742" w:name="_Toc10547963"/>
      <w:r w:rsidRPr="00476C8D">
        <w:rPr>
          <w:rFonts w:asciiTheme="majorHAnsi" w:hAnsiTheme="majorHAnsi" w:cs="Segoe UI"/>
        </w:rPr>
        <w:t>AIRE ACONDICIONADO</w:t>
      </w:r>
      <w:bookmarkEnd w:id="741"/>
      <w:bookmarkEnd w:id="742"/>
    </w:p>
    <w:p w:rsidR="006658E5" w:rsidRPr="00476C8D" w:rsidRDefault="006658E5" w:rsidP="00302955">
      <w:pPr>
        <w:numPr>
          <w:ilvl w:val="0"/>
          <w:numId w:val="100"/>
        </w:numPr>
        <w:rPr>
          <w:rFonts w:asciiTheme="majorHAnsi" w:hAnsiTheme="majorHAnsi"/>
          <w:sz w:val="24"/>
          <w:szCs w:val="24"/>
        </w:rPr>
      </w:pPr>
      <w:r w:rsidRPr="00476C8D">
        <w:rPr>
          <w:rFonts w:asciiTheme="majorHAnsi" w:hAnsiTheme="majorHAnsi"/>
          <w:sz w:val="24"/>
          <w:szCs w:val="24"/>
        </w:rPr>
        <w:t>La empresa encargada de la construcción e instalación del sistema de Aire Acondicionado y extracción deberá estar formalmente inscrita en el colegio de Ingenieros Mecánicos, Eléctricos y Químicos de Honduras (CIMEQH). El contratista deberá contar con un Ingeniero Mecánico Colegiado, el que deberá de contar con la experiencia necesaria en este tipo de obras, y además coordinará los trabajos de las instalaciones con el supervisor.</w:t>
      </w:r>
    </w:p>
    <w:p w:rsidR="006658E5" w:rsidRPr="00476C8D" w:rsidRDefault="006658E5" w:rsidP="006658E5">
      <w:pPr>
        <w:rPr>
          <w:rFonts w:asciiTheme="majorHAnsi" w:hAnsiTheme="majorHAnsi"/>
          <w:sz w:val="24"/>
          <w:szCs w:val="24"/>
        </w:rPr>
      </w:pPr>
    </w:p>
    <w:p w:rsidR="006658E5" w:rsidRPr="00476C8D" w:rsidRDefault="006658E5" w:rsidP="00302955">
      <w:pPr>
        <w:numPr>
          <w:ilvl w:val="0"/>
          <w:numId w:val="100"/>
        </w:numPr>
        <w:rPr>
          <w:rFonts w:asciiTheme="majorHAnsi" w:hAnsiTheme="majorHAnsi"/>
          <w:sz w:val="24"/>
          <w:szCs w:val="24"/>
        </w:rPr>
      </w:pPr>
      <w:r w:rsidRPr="00476C8D">
        <w:rPr>
          <w:rFonts w:asciiTheme="majorHAnsi" w:hAnsiTheme="majorHAnsi"/>
          <w:sz w:val="24"/>
          <w:szCs w:val="24"/>
        </w:rPr>
        <w:t xml:space="preserve">La mano de obra será de primera calidad, hecha por personal competente, calificado y con amplia experiencia en este campo. Los trabajos de las instalaciones deberán hacerse con herramientas apropiadas, y no se admitirán los trabajos desarrollados con herramientas inadecuadas. </w:t>
      </w:r>
    </w:p>
    <w:p w:rsidR="006658E5" w:rsidRPr="00476C8D" w:rsidRDefault="006658E5" w:rsidP="006658E5">
      <w:pPr>
        <w:pStyle w:val="Prrafodelista"/>
        <w:rPr>
          <w:rFonts w:asciiTheme="majorHAnsi" w:hAnsiTheme="majorHAnsi"/>
          <w:sz w:val="24"/>
          <w:szCs w:val="24"/>
        </w:rPr>
      </w:pPr>
    </w:p>
    <w:p w:rsidR="006658E5" w:rsidRPr="00476C8D" w:rsidRDefault="006658E5" w:rsidP="00302955">
      <w:pPr>
        <w:numPr>
          <w:ilvl w:val="0"/>
          <w:numId w:val="100"/>
        </w:numPr>
        <w:rPr>
          <w:rFonts w:asciiTheme="majorHAnsi" w:hAnsiTheme="majorHAnsi"/>
          <w:sz w:val="24"/>
          <w:szCs w:val="24"/>
        </w:rPr>
      </w:pPr>
      <w:r w:rsidRPr="00476C8D">
        <w:rPr>
          <w:rFonts w:asciiTheme="majorHAnsi" w:hAnsiTheme="majorHAnsi"/>
          <w:sz w:val="24"/>
          <w:szCs w:val="24"/>
        </w:rPr>
        <w:t xml:space="preserve">La marca de la unidad de aire acondicionado deberá ser Similar a York </w:t>
      </w:r>
      <w:proofErr w:type="spellStart"/>
      <w:r w:rsidRPr="00476C8D">
        <w:rPr>
          <w:rFonts w:asciiTheme="majorHAnsi" w:hAnsiTheme="majorHAnsi"/>
          <w:sz w:val="24"/>
          <w:szCs w:val="24"/>
        </w:rPr>
        <w:t>óCarrier</w:t>
      </w:r>
      <w:proofErr w:type="spellEnd"/>
      <w:r w:rsidRPr="00476C8D">
        <w:rPr>
          <w:rFonts w:asciiTheme="majorHAnsi" w:hAnsiTheme="majorHAnsi"/>
          <w:sz w:val="24"/>
          <w:szCs w:val="24"/>
        </w:rPr>
        <w:t xml:space="preserve">, Unidades </w:t>
      </w:r>
      <w:proofErr w:type="spellStart"/>
      <w:r w:rsidRPr="00476C8D">
        <w:rPr>
          <w:rFonts w:asciiTheme="majorHAnsi" w:hAnsiTheme="majorHAnsi"/>
          <w:sz w:val="24"/>
          <w:szCs w:val="24"/>
        </w:rPr>
        <w:t>ConfortStart</w:t>
      </w:r>
      <w:proofErr w:type="spellEnd"/>
      <w:r w:rsidRPr="00476C8D">
        <w:rPr>
          <w:rFonts w:asciiTheme="majorHAnsi" w:hAnsiTheme="majorHAnsi"/>
          <w:sz w:val="24"/>
          <w:szCs w:val="24"/>
        </w:rPr>
        <w:t>, siendo de alta eficiencia energética, con control remoto programable, refrigerante amigable con el ambiente, que cuente con repuestos post venta. La Capacidad de las unidades, será la indicada en planos.</w:t>
      </w:r>
    </w:p>
    <w:p w:rsidR="006658E5" w:rsidRPr="00476C8D" w:rsidRDefault="006658E5" w:rsidP="006658E5">
      <w:pPr>
        <w:rPr>
          <w:rFonts w:asciiTheme="majorHAnsi" w:hAnsiTheme="majorHAnsi"/>
          <w:sz w:val="24"/>
          <w:szCs w:val="24"/>
        </w:rPr>
      </w:pPr>
    </w:p>
    <w:p w:rsidR="006658E5" w:rsidRPr="009654E9" w:rsidRDefault="006658E5" w:rsidP="00543B82">
      <w:pPr>
        <w:pStyle w:val="Ttulo3"/>
        <w:numPr>
          <w:ilvl w:val="3"/>
          <w:numId w:val="123"/>
        </w:numPr>
        <w:shd w:val="clear" w:color="auto" w:fill="B8CCE4" w:themeFill="accent1" w:themeFillTint="66"/>
        <w:snapToGrid w:val="0"/>
        <w:rPr>
          <w:rFonts w:asciiTheme="majorHAnsi" w:hAnsiTheme="majorHAnsi"/>
        </w:rPr>
      </w:pPr>
      <w:bookmarkStart w:id="743" w:name="_Toc292344914"/>
      <w:bookmarkStart w:id="744" w:name="_Toc10547964"/>
      <w:r w:rsidRPr="00476C8D">
        <w:rPr>
          <w:rFonts w:asciiTheme="majorHAnsi" w:hAnsiTheme="majorHAnsi"/>
        </w:rPr>
        <w:t>ASPECTOS GENERALES</w:t>
      </w:r>
      <w:bookmarkEnd w:id="743"/>
      <w:bookmarkEnd w:id="744"/>
    </w:p>
    <w:p w:rsidR="006658E5" w:rsidRPr="00476C8D" w:rsidRDefault="006658E5" w:rsidP="00302955">
      <w:pPr>
        <w:numPr>
          <w:ilvl w:val="0"/>
          <w:numId w:val="99"/>
        </w:numPr>
        <w:rPr>
          <w:rFonts w:asciiTheme="majorHAnsi" w:hAnsiTheme="majorHAnsi"/>
          <w:sz w:val="24"/>
          <w:szCs w:val="24"/>
        </w:rPr>
      </w:pPr>
      <w:r w:rsidRPr="00476C8D">
        <w:rPr>
          <w:rFonts w:asciiTheme="majorHAnsi" w:hAnsiTheme="majorHAnsi"/>
          <w:sz w:val="24"/>
          <w:szCs w:val="24"/>
        </w:rPr>
        <w:t xml:space="preserve">Se deberán Proveer los materiales, y toda la mano de obra requerida para instalar un sistema de aire acondicionado, completo, de primera calidad, completamente nuevo, como se indica en los planos y especificaciones. Es obligatorio suministrar todos los materiales, mano de obra y equipos necesarios para proporcionar sistemas completos de acuerdo con lo indicado en los planos y especificaciones, estén o no específicamente anotadas en los documentos referidos. </w:t>
      </w:r>
    </w:p>
    <w:p w:rsidR="006658E5" w:rsidRPr="00476C8D" w:rsidRDefault="006658E5" w:rsidP="00302955">
      <w:pPr>
        <w:numPr>
          <w:ilvl w:val="0"/>
          <w:numId w:val="99"/>
        </w:numPr>
        <w:rPr>
          <w:rFonts w:asciiTheme="majorHAnsi" w:hAnsiTheme="majorHAnsi"/>
          <w:sz w:val="24"/>
          <w:szCs w:val="24"/>
        </w:rPr>
      </w:pPr>
      <w:r w:rsidRPr="00476C8D">
        <w:rPr>
          <w:rFonts w:asciiTheme="majorHAnsi" w:hAnsiTheme="majorHAnsi"/>
          <w:sz w:val="24"/>
          <w:szCs w:val="24"/>
        </w:rPr>
        <w:t>Todos los materiales y equipos deberán ser instalados de manera correcta y limpia. La instalación de cualquier material o equipo que no se ajuste a las normas, será removido y reinstalado sin costo adicional para el propietario. Si por alguna causa la instalación no es aceptada, se le comunicará al contratista, señalando los defectos para que los corrija, en el menor tiempo posible que debe de emplear para enmendarlos.</w:t>
      </w:r>
    </w:p>
    <w:p w:rsidR="006658E5" w:rsidRPr="00476C8D" w:rsidRDefault="006658E5" w:rsidP="006658E5">
      <w:pPr>
        <w:rPr>
          <w:rFonts w:asciiTheme="majorHAnsi" w:hAnsiTheme="majorHAnsi"/>
          <w:sz w:val="24"/>
          <w:szCs w:val="24"/>
        </w:rPr>
      </w:pPr>
    </w:p>
    <w:p w:rsidR="006658E5" w:rsidRPr="00476C8D" w:rsidRDefault="006658E5" w:rsidP="00302955">
      <w:pPr>
        <w:numPr>
          <w:ilvl w:val="0"/>
          <w:numId w:val="99"/>
        </w:numPr>
        <w:rPr>
          <w:rFonts w:asciiTheme="majorHAnsi" w:hAnsiTheme="majorHAnsi"/>
          <w:sz w:val="24"/>
          <w:szCs w:val="24"/>
        </w:rPr>
      </w:pPr>
      <w:r w:rsidRPr="00476C8D">
        <w:rPr>
          <w:rFonts w:asciiTheme="majorHAnsi" w:hAnsiTheme="majorHAnsi"/>
          <w:sz w:val="24"/>
          <w:szCs w:val="24"/>
        </w:rPr>
        <w:t xml:space="preserve">El contratista de la obra de aire acondicionado instalará, probará, revisará y dejará en perfecto estado de funcionamiento todo el sistema mecánico esquematizado en los planos y definido según las características descritas en este documento, siguiendo las mejores prácticas de trabajo y en el tiempo estipulado en el contrato. Asimismo y de común acuerdo con el propietario, suplirá los materiales y equipos que pudieran corresponderle. </w:t>
      </w:r>
    </w:p>
    <w:p w:rsidR="006658E5" w:rsidRPr="00476C8D" w:rsidRDefault="006658E5" w:rsidP="006658E5">
      <w:pPr>
        <w:rPr>
          <w:rFonts w:asciiTheme="majorHAnsi" w:hAnsiTheme="majorHAnsi"/>
          <w:sz w:val="24"/>
          <w:szCs w:val="24"/>
        </w:rPr>
      </w:pPr>
    </w:p>
    <w:p w:rsidR="006658E5" w:rsidRPr="00476C8D" w:rsidRDefault="006658E5" w:rsidP="00302955">
      <w:pPr>
        <w:numPr>
          <w:ilvl w:val="0"/>
          <w:numId w:val="99"/>
        </w:numPr>
        <w:rPr>
          <w:rFonts w:asciiTheme="majorHAnsi" w:hAnsiTheme="majorHAnsi"/>
          <w:sz w:val="24"/>
          <w:szCs w:val="24"/>
        </w:rPr>
      </w:pPr>
      <w:r w:rsidRPr="00476C8D">
        <w:rPr>
          <w:rFonts w:asciiTheme="majorHAnsi" w:hAnsiTheme="majorHAnsi"/>
          <w:sz w:val="24"/>
          <w:szCs w:val="24"/>
        </w:rPr>
        <w:t>El contratista elaborará y presentará a la supervisión un programa de trabajo desglosado, en el cual muestre el tiempo de ejecución de sus trabajos coordinados con el avance de la obra civil. El Contratista entregará a la supervisión para aprobación, dibujos de taller indicando todos los cambios necesarios para resolver conflictos de espacio y requerimientos de códigos.</w:t>
      </w:r>
    </w:p>
    <w:p w:rsidR="006658E5" w:rsidRPr="00476C8D" w:rsidRDefault="006658E5" w:rsidP="006658E5">
      <w:pPr>
        <w:rPr>
          <w:rFonts w:asciiTheme="majorHAnsi" w:hAnsiTheme="majorHAnsi"/>
          <w:sz w:val="24"/>
          <w:szCs w:val="24"/>
        </w:rPr>
      </w:pPr>
    </w:p>
    <w:p w:rsidR="006658E5" w:rsidRPr="00476C8D" w:rsidRDefault="006658E5" w:rsidP="00302955">
      <w:pPr>
        <w:numPr>
          <w:ilvl w:val="0"/>
          <w:numId w:val="99"/>
        </w:numPr>
        <w:rPr>
          <w:rFonts w:asciiTheme="majorHAnsi" w:hAnsiTheme="majorHAnsi"/>
          <w:sz w:val="24"/>
          <w:szCs w:val="24"/>
        </w:rPr>
      </w:pPr>
      <w:r w:rsidRPr="00476C8D">
        <w:rPr>
          <w:rFonts w:asciiTheme="majorHAnsi" w:hAnsiTheme="majorHAnsi"/>
          <w:sz w:val="24"/>
          <w:szCs w:val="24"/>
        </w:rPr>
        <w:t>Todo el trabajo del contrato se irá cumpliendo con los requerimientos de NFPA y ASHRAE y SMACNA, de Estados Unidos de Norte América, incluyendo cualquier reglamento o restricción local imperante en San Pedro Sula, Puerto Cortés.</w:t>
      </w:r>
    </w:p>
    <w:p w:rsidR="006658E5" w:rsidRPr="00476C8D" w:rsidRDefault="006658E5" w:rsidP="006658E5">
      <w:pPr>
        <w:rPr>
          <w:rFonts w:asciiTheme="majorHAnsi" w:hAnsiTheme="majorHAnsi"/>
          <w:sz w:val="24"/>
          <w:szCs w:val="24"/>
        </w:rPr>
      </w:pPr>
    </w:p>
    <w:p w:rsidR="006658E5" w:rsidRPr="00476C8D" w:rsidRDefault="006658E5" w:rsidP="00302955">
      <w:pPr>
        <w:numPr>
          <w:ilvl w:val="0"/>
          <w:numId w:val="99"/>
        </w:numPr>
        <w:rPr>
          <w:rFonts w:asciiTheme="majorHAnsi" w:hAnsiTheme="majorHAnsi"/>
          <w:sz w:val="24"/>
          <w:szCs w:val="24"/>
        </w:rPr>
      </w:pPr>
      <w:r w:rsidRPr="00476C8D">
        <w:rPr>
          <w:rFonts w:asciiTheme="majorHAnsi" w:hAnsiTheme="majorHAnsi"/>
          <w:sz w:val="24"/>
          <w:szCs w:val="24"/>
        </w:rPr>
        <w:t>Para propósitos de claridad y legibilidad, los planos son esencialmente diagramáticos, y aún cuando el tamaño y la localización de los equipos están indicados a escala, el Contratista deberá hacer uso de toda la información contenida en los planos topográficos, arquitectónicos, estructurales, eléctricos y de plomería del edificio reportando al Arquitecto del Proyecto cualquier discrepancia que aparezca en éstos, en lo que a su trabajo se refiere.</w:t>
      </w:r>
    </w:p>
    <w:p w:rsidR="006658E5" w:rsidRPr="00476C8D" w:rsidRDefault="006658E5" w:rsidP="006658E5">
      <w:pPr>
        <w:rPr>
          <w:rFonts w:asciiTheme="majorHAnsi" w:hAnsiTheme="majorHAnsi"/>
          <w:sz w:val="24"/>
          <w:szCs w:val="24"/>
        </w:rPr>
      </w:pPr>
    </w:p>
    <w:p w:rsidR="006658E5" w:rsidRPr="00476C8D" w:rsidRDefault="006658E5" w:rsidP="00302955">
      <w:pPr>
        <w:numPr>
          <w:ilvl w:val="0"/>
          <w:numId w:val="99"/>
        </w:numPr>
        <w:rPr>
          <w:rFonts w:asciiTheme="majorHAnsi" w:hAnsiTheme="majorHAnsi"/>
          <w:sz w:val="24"/>
          <w:szCs w:val="24"/>
        </w:rPr>
      </w:pPr>
      <w:r w:rsidRPr="00476C8D">
        <w:rPr>
          <w:rFonts w:asciiTheme="majorHAnsi" w:hAnsiTheme="majorHAnsi"/>
          <w:sz w:val="24"/>
          <w:szCs w:val="24"/>
        </w:rPr>
        <w:lastRenderedPageBreak/>
        <w:t>Los dibujos indican el tamaño requerido y el punto de terminación de las líneas y ductos, sugieren rutas apropiadas para adaptarse a la estructura de los edificios, evitar obstrucciones y conservar alturas libres. Sin embargo, no es la intención que los planos muestren todas las desviaciones necesarias y será trabajo del Contratista hacer la instalación de manera que se acomode a la estructura, evite obstrucciones, conserve alturas y mantenga aberturas y pasos libres, si fueran necesarios cambios que pudiesen implicar aumento en el costo, no se harán hasta obtener aprobación por escrito del director del Proyecto.</w:t>
      </w:r>
    </w:p>
    <w:p w:rsidR="006658E5" w:rsidRPr="00476C8D" w:rsidRDefault="006658E5" w:rsidP="006658E5">
      <w:pPr>
        <w:rPr>
          <w:rFonts w:asciiTheme="majorHAnsi" w:hAnsiTheme="majorHAnsi"/>
          <w:sz w:val="24"/>
          <w:szCs w:val="24"/>
        </w:rPr>
      </w:pPr>
    </w:p>
    <w:p w:rsidR="006658E5" w:rsidRPr="00476C8D" w:rsidRDefault="006658E5" w:rsidP="00302955">
      <w:pPr>
        <w:numPr>
          <w:ilvl w:val="0"/>
          <w:numId w:val="99"/>
        </w:numPr>
        <w:rPr>
          <w:rFonts w:asciiTheme="majorHAnsi" w:hAnsiTheme="majorHAnsi"/>
          <w:sz w:val="24"/>
          <w:szCs w:val="24"/>
        </w:rPr>
      </w:pPr>
      <w:r w:rsidRPr="00476C8D">
        <w:rPr>
          <w:rFonts w:asciiTheme="majorHAnsi" w:hAnsiTheme="majorHAnsi"/>
          <w:sz w:val="24"/>
          <w:szCs w:val="24"/>
        </w:rPr>
        <w:t>El Contratista se informará plenamente de cualquiera y todas las peculiaridades y limitaciones del espacio disponibles para la instalación de todo el trabajo y materiales suministrados bajo este contrato. El debe tener mucho cuidado que todos y cada uno de los elementos del sistema sean fácilmente accesibles. Cualquier error u omisión debe reportarse, y de acuerdo con esta sección, cualquier cambio deber ser mostrado en los planos.</w:t>
      </w:r>
    </w:p>
    <w:p w:rsidR="006658E5" w:rsidRPr="00476C8D" w:rsidRDefault="006658E5" w:rsidP="006658E5">
      <w:pPr>
        <w:rPr>
          <w:rFonts w:asciiTheme="majorHAnsi" w:hAnsiTheme="majorHAnsi"/>
          <w:sz w:val="24"/>
          <w:szCs w:val="24"/>
        </w:rPr>
      </w:pPr>
    </w:p>
    <w:p w:rsidR="006658E5" w:rsidRPr="00476C8D" w:rsidRDefault="006658E5" w:rsidP="00302955">
      <w:pPr>
        <w:numPr>
          <w:ilvl w:val="0"/>
          <w:numId w:val="99"/>
        </w:numPr>
        <w:rPr>
          <w:rFonts w:asciiTheme="majorHAnsi" w:hAnsiTheme="majorHAnsi"/>
          <w:sz w:val="24"/>
          <w:szCs w:val="24"/>
        </w:rPr>
      </w:pPr>
      <w:r w:rsidRPr="00476C8D">
        <w:rPr>
          <w:rFonts w:asciiTheme="majorHAnsi" w:hAnsiTheme="majorHAnsi"/>
          <w:sz w:val="24"/>
          <w:szCs w:val="24"/>
        </w:rPr>
        <w:t>El contratista estudiará todos los planos y especificaciones para determinar cualquier conflicto con las ordenanzas o estatutos vigentes en el lugar del proyecto. Cualquier error u omisión debe reportarse. El hecho que el contratista haya presentado su oferta significa que examinó el lugar y estudió los planos, y que incluyó en dicha oferta todas las eventualidades. No se hará ninguna concesión por errores resultantes por no haber visitado el lugar del proyecto, o no haber revisado los planos y la oferta debió incluir el costo de todos los planos y cambios como se indicó anteriormente, todo sin costo adicional para el dueño.</w:t>
      </w:r>
    </w:p>
    <w:p w:rsidR="006658E5" w:rsidRPr="00476C8D" w:rsidRDefault="006658E5" w:rsidP="006658E5">
      <w:pPr>
        <w:rPr>
          <w:rFonts w:asciiTheme="majorHAnsi" w:hAnsiTheme="majorHAnsi"/>
          <w:sz w:val="24"/>
          <w:szCs w:val="24"/>
        </w:rPr>
      </w:pPr>
    </w:p>
    <w:p w:rsidR="006658E5" w:rsidRPr="00476C8D" w:rsidRDefault="006658E5" w:rsidP="00302955">
      <w:pPr>
        <w:numPr>
          <w:ilvl w:val="0"/>
          <w:numId w:val="99"/>
        </w:numPr>
        <w:rPr>
          <w:rFonts w:asciiTheme="majorHAnsi" w:hAnsiTheme="majorHAnsi"/>
          <w:sz w:val="24"/>
          <w:szCs w:val="24"/>
        </w:rPr>
      </w:pPr>
      <w:r w:rsidRPr="00476C8D">
        <w:rPr>
          <w:rFonts w:asciiTheme="majorHAnsi" w:hAnsiTheme="majorHAnsi"/>
          <w:sz w:val="24"/>
          <w:szCs w:val="24"/>
        </w:rPr>
        <w:t>El trabajo cubierto por estas especificaciones deberá ser hecho en forma coordinada con el trabajo de otros contratistas, para prevenir conflictos o interferencias, y para ayudar a la rápida terminación del proyecto en general.</w:t>
      </w:r>
    </w:p>
    <w:p w:rsidR="006658E5" w:rsidRPr="00476C8D" w:rsidRDefault="006658E5" w:rsidP="006658E5">
      <w:pPr>
        <w:rPr>
          <w:rFonts w:asciiTheme="majorHAnsi" w:hAnsiTheme="majorHAnsi"/>
          <w:sz w:val="24"/>
          <w:szCs w:val="24"/>
        </w:rPr>
      </w:pPr>
    </w:p>
    <w:p w:rsidR="006658E5" w:rsidRPr="00476C8D" w:rsidRDefault="006658E5" w:rsidP="00302955">
      <w:pPr>
        <w:numPr>
          <w:ilvl w:val="0"/>
          <w:numId w:val="99"/>
        </w:numPr>
        <w:rPr>
          <w:rFonts w:asciiTheme="majorHAnsi" w:hAnsiTheme="majorHAnsi"/>
          <w:sz w:val="24"/>
          <w:szCs w:val="24"/>
        </w:rPr>
      </w:pPr>
      <w:r w:rsidRPr="00476C8D">
        <w:rPr>
          <w:rFonts w:asciiTheme="majorHAnsi" w:hAnsiTheme="majorHAnsi"/>
          <w:sz w:val="24"/>
          <w:szCs w:val="24"/>
        </w:rPr>
        <w:t>Toda la energía que sea requerida durante la construcción será proporcionada por el contratista civil del Proyecto.</w:t>
      </w:r>
    </w:p>
    <w:p w:rsidR="006658E5" w:rsidRPr="00476C8D" w:rsidRDefault="006658E5" w:rsidP="006658E5">
      <w:pPr>
        <w:rPr>
          <w:rFonts w:asciiTheme="majorHAnsi" w:hAnsiTheme="majorHAnsi"/>
          <w:sz w:val="24"/>
          <w:szCs w:val="24"/>
        </w:rPr>
      </w:pPr>
    </w:p>
    <w:p w:rsidR="006658E5" w:rsidRPr="00476C8D" w:rsidRDefault="006658E5" w:rsidP="00302955">
      <w:pPr>
        <w:numPr>
          <w:ilvl w:val="0"/>
          <w:numId w:val="99"/>
        </w:numPr>
        <w:rPr>
          <w:rFonts w:asciiTheme="majorHAnsi" w:hAnsiTheme="majorHAnsi"/>
          <w:sz w:val="24"/>
          <w:szCs w:val="24"/>
        </w:rPr>
      </w:pPr>
      <w:r w:rsidRPr="00476C8D">
        <w:rPr>
          <w:rFonts w:asciiTheme="majorHAnsi" w:hAnsiTheme="majorHAnsi"/>
          <w:sz w:val="24"/>
          <w:szCs w:val="24"/>
        </w:rPr>
        <w:t>Las especificaciones y los planos, así como las notas de construcción correspondientes a las mismas forman un solo cuerpo, por lo cual, lo que aparezca en uno o en otro, será tomado como descrito en ambos, en caso de existir discrepancia entre planos y especificaciones se deberá presentar la consulta a la supervisión.</w:t>
      </w:r>
    </w:p>
    <w:p w:rsidR="006658E5" w:rsidRPr="00476C8D" w:rsidRDefault="006658E5" w:rsidP="006658E5">
      <w:pPr>
        <w:rPr>
          <w:rFonts w:asciiTheme="majorHAnsi" w:hAnsiTheme="majorHAnsi"/>
          <w:sz w:val="24"/>
          <w:szCs w:val="24"/>
        </w:rPr>
      </w:pPr>
    </w:p>
    <w:p w:rsidR="006658E5" w:rsidRPr="00476C8D" w:rsidRDefault="006658E5" w:rsidP="00302955">
      <w:pPr>
        <w:numPr>
          <w:ilvl w:val="0"/>
          <w:numId w:val="99"/>
        </w:numPr>
        <w:rPr>
          <w:rFonts w:asciiTheme="majorHAnsi" w:hAnsiTheme="majorHAnsi"/>
          <w:sz w:val="24"/>
          <w:szCs w:val="24"/>
        </w:rPr>
      </w:pPr>
      <w:r w:rsidRPr="00476C8D">
        <w:rPr>
          <w:rFonts w:asciiTheme="majorHAnsi" w:hAnsiTheme="majorHAnsi"/>
          <w:sz w:val="24"/>
          <w:szCs w:val="24"/>
        </w:rPr>
        <w:t xml:space="preserve">El contratista deberá facilitar al supervisor toda su colaboración brindándole la información técnica pertinente cuando este la necesite y no podrá dar por terminada la instalación mientras el supervisor no </w:t>
      </w:r>
      <w:proofErr w:type="spellStart"/>
      <w:r w:rsidRPr="00476C8D">
        <w:rPr>
          <w:rFonts w:asciiTheme="majorHAnsi" w:hAnsiTheme="majorHAnsi"/>
          <w:sz w:val="24"/>
          <w:szCs w:val="24"/>
        </w:rPr>
        <w:t>halla</w:t>
      </w:r>
      <w:proofErr w:type="spellEnd"/>
      <w:r w:rsidRPr="00476C8D">
        <w:rPr>
          <w:rFonts w:asciiTheme="majorHAnsi" w:hAnsiTheme="majorHAnsi"/>
          <w:sz w:val="24"/>
          <w:szCs w:val="24"/>
        </w:rPr>
        <w:t xml:space="preserve"> realizado la inspección correspondiente y dé su aprobación final.</w:t>
      </w:r>
    </w:p>
    <w:p w:rsidR="006658E5" w:rsidRPr="00476C8D" w:rsidRDefault="006658E5" w:rsidP="006658E5">
      <w:pPr>
        <w:rPr>
          <w:rFonts w:asciiTheme="majorHAnsi" w:hAnsiTheme="majorHAnsi"/>
          <w:sz w:val="24"/>
          <w:szCs w:val="24"/>
        </w:rPr>
      </w:pPr>
    </w:p>
    <w:p w:rsidR="006658E5" w:rsidRPr="00476C8D" w:rsidRDefault="006658E5" w:rsidP="00302955">
      <w:pPr>
        <w:numPr>
          <w:ilvl w:val="0"/>
          <w:numId w:val="99"/>
        </w:numPr>
        <w:rPr>
          <w:rFonts w:asciiTheme="majorHAnsi" w:hAnsiTheme="majorHAnsi"/>
          <w:sz w:val="24"/>
          <w:szCs w:val="24"/>
        </w:rPr>
      </w:pPr>
      <w:r w:rsidRPr="00476C8D">
        <w:rPr>
          <w:rFonts w:asciiTheme="majorHAnsi" w:hAnsiTheme="majorHAnsi"/>
          <w:sz w:val="24"/>
          <w:szCs w:val="24"/>
        </w:rPr>
        <w:t xml:space="preserve">La temperatura del Diseño del sistema de aire acondicionado es de </w:t>
      </w:r>
      <w:smartTag w:uri="urn:schemas-microsoft-com:office:smarttags" w:element="metricconverter">
        <w:smartTagPr>
          <w:attr w:name="ProductID" w:val="73 ﾰF"/>
        </w:smartTagPr>
        <w:r w:rsidRPr="00476C8D">
          <w:rPr>
            <w:rFonts w:asciiTheme="majorHAnsi" w:hAnsiTheme="majorHAnsi"/>
            <w:sz w:val="24"/>
            <w:szCs w:val="24"/>
          </w:rPr>
          <w:t>73 °F</w:t>
        </w:r>
      </w:smartTag>
      <w:r w:rsidRPr="00476C8D">
        <w:rPr>
          <w:rFonts w:asciiTheme="majorHAnsi" w:hAnsiTheme="majorHAnsi"/>
          <w:sz w:val="24"/>
          <w:szCs w:val="24"/>
        </w:rPr>
        <w:t xml:space="preserve"> (</w:t>
      </w:r>
      <w:smartTag w:uri="urn:schemas-microsoft-com:office:smarttags" w:element="metricconverter">
        <w:smartTagPr>
          <w:attr w:name="ProductID" w:val="23 ﾰC"/>
        </w:smartTagPr>
        <w:r w:rsidRPr="00476C8D">
          <w:rPr>
            <w:rFonts w:asciiTheme="majorHAnsi" w:hAnsiTheme="majorHAnsi"/>
            <w:sz w:val="24"/>
            <w:szCs w:val="24"/>
          </w:rPr>
          <w:t>23 °C</w:t>
        </w:r>
      </w:smartTag>
      <w:r w:rsidRPr="00476C8D">
        <w:rPr>
          <w:rFonts w:asciiTheme="majorHAnsi" w:hAnsiTheme="majorHAnsi"/>
          <w:sz w:val="24"/>
          <w:szCs w:val="24"/>
        </w:rPr>
        <w:t xml:space="preserve">) para las áreas a acondicionar y de </w:t>
      </w:r>
      <w:smartTag w:uri="urn:schemas-microsoft-com:office:smarttags" w:element="metricconverter">
        <w:smartTagPr>
          <w:attr w:name="ProductID" w:val="50 ﾰF"/>
        </w:smartTagPr>
        <w:r w:rsidRPr="00476C8D">
          <w:rPr>
            <w:rFonts w:asciiTheme="majorHAnsi" w:hAnsiTheme="majorHAnsi"/>
            <w:sz w:val="24"/>
            <w:szCs w:val="24"/>
          </w:rPr>
          <w:t>50 °F</w:t>
        </w:r>
      </w:smartTag>
      <w:r w:rsidRPr="00476C8D">
        <w:rPr>
          <w:rFonts w:asciiTheme="majorHAnsi" w:hAnsiTheme="majorHAnsi"/>
          <w:sz w:val="24"/>
          <w:szCs w:val="24"/>
        </w:rPr>
        <w:t xml:space="preserve"> (</w:t>
      </w:r>
      <w:smartTag w:uri="urn:schemas-microsoft-com:office:smarttags" w:element="metricconverter">
        <w:smartTagPr>
          <w:attr w:name="ProductID" w:val="໶㽰ヸʌ໶瑨&quot;ƶ侰ລŸƴ㳄ヸ䖨ɂ㰔ヸ买ミࡀໃ焘&quot;諐̀䣠!ǌ&#10;烨&quot;keValue2&quot;ǀ຦Ÿǆ܈ໃἈ໶猘&quot;Ǟ猘&quot;ke23 °C2&quot;ǒ຦Ÿǐ浴睌浔睌洰睌À䘀裈ɂ跈๭Ǩ燈&quot;73 °FǬ韰ວŸǢ촸ȹɂǺncacn_npl&quot;Ǿ뚠ວŸǼ촸ȹⅠͅǴncacn_np鴰Ĉ뙠ວŸĎ촸ȹꢘ#Ć10 °CĚ泀ຨŸĘ㳄ヸ骐๵㰔ヸ买ミ炨&quot;甈&quot;諐̀䣠!Đຉ㻔ヸ10 °C&quot;ĔൈລŸĪ㳄ヸᓀɃ㰔ヸ买ミ璘&quot;ᣰ๫諐̀䣠!Ģ&#10;6 lbs疸&quot;Ħ賀ຨŸĤ촸ȹ激̾ļİ貀ຨŸĶ㳄ヸࡈ๬㰔ヸ买ミ椈!ダ๸諐̀䣠!Ŏ2๫ł찠ຩŸ ŀ㺬ヸ佈"/>
        </w:smartTagPr>
        <w:r w:rsidRPr="00476C8D">
          <w:rPr>
            <w:rFonts w:asciiTheme="majorHAnsi" w:hAnsiTheme="majorHAnsi"/>
            <w:sz w:val="24"/>
            <w:szCs w:val="24"/>
          </w:rPr>
          <w:t>10 °C</w:t>
        </w:r>
      </w:smartTag>
      <w:r w:rsidRPr="00476C8D">
        <w:rPr>
          <w:rFonts w:asciiTheme="majorHAnsi" w:hAnsiTheme="majorHAnsi"/>
          <w:sz w:val="24"/>
          <w:szCs w:val="24"/>
        </w:rPr>
        <w:t>) a la salida del equipo.</w:t>
      </w:r>
    </w:p>
    <w:p w:rsidR="006658E5" w:rsidRPr="00476C8D" w:rsidRDefault="006658E5" w:rsidP="006658E5">
      <w:pPr>
        <w:rPr>
          <w:rFonts w:asciiTheme="majorHAnsi" w:hAnsiTheme="majorHAnsi"/>
          <w:sz w:val="24"/>
          <w:szCs w:val="24"/>
        </w:rPr>
      </w:pPr>
    </w:p>
    <w:p w:rsidR="006658E5" w:rsidRPr="00476C8D" w:rsidRDefault="006658E5" w:rsidP="00302955">
      <w:pPr>
        <w:numPr>
          <w:ilvl w:val="0"/>
          <w:numId w:val="99"/>
        </w:numPr>
        <w:rPr>
          <w:rFonts w:asciiTheme="majorHAnsi" w:hAnsiTheme="majorHAnsi"/>
          <w:sz w:val="24"/>
          <w:szCs w:val="24"/>
        </w:rPr>
      </w:pPr>
      <w:r w:rsidRPr="00476C8D">
        <w:rPr>
          <w:rFonts w:asciiTheme="majorHAnsi" w:hAnsiTheme="majorHAnsi"/>
          <w:sz w:val="24"/>
          <w:szCs w:val="24"/>
        </w:rPr>
        <w:t>El Contratista de Aire Acondicionado tendrá que romper las losas necesarias para entrada de los ductos de aire y sus retornos y al finalizar tendrá que reparar o resanar toda filtración de agua que pueda ocurrir, además del refuerzo con estructura metálica para evitar el debilitamiento de la losa. El resane de dicha losa tendrá que ser aceptada por escrito por el supervisor civil. No se aceptarán tuberías de drenaje que goteen paredes o salpiquen provocando el deterioro del inmueble o accidentes a personas</w:t>
      </w:r>
    </w:p>
    <w:p w:rsidR="006658E5" w:rsidRPr="00476C8D" w:rsidRDefault="006658E5" w:rsidP="006658E5">
      <w:pPr>
        <w:rPr>
          <w:rFonts w:asciiTheme="majorHAnsi" w:hAnsiTheme="majorHAnsi"/>
          <w:sz w:val="24"/>
          <w:szCs w:val="24"/>
        </w:rPr>
      </w:pPr>
    </w:p>
    <w:p w:rsidR="006658E5" w:rsidRPr="00476C8D" w:rsidRDefault="006658E5" w:rsidP="00543B82">
      <w:pPr>
        <w:pStyle w:val="Ttulo3"/>
        <w:numPr>
          <w:ilvl w:val="3"/>
          <w:numId w:val="123"/>
        </w:numPr>
        <w:shd w:val="clear" w:color="auto" w:fill="B8CCE4" w:themeFill="accent1" w:themeFillTint="66"/>
        <w:snapToGrid w:val="0"/>
        <w:rPr>
          <w:rFonts w:asciiTheme="majorHAnsi" w:hAnsiTheme="majorHAnsi"/>
        </w:rPr>
      </w:pPr>
      <w:bookmarkStart w:id="745" w:name="_Toc292344915"/>
      <w:bookmarkStart w:id="746" w:name="_Toc10547965"/>
      <w:r w:rsidRPr="00476C8D">
        <w:rPr>
          <w:rFonts w:asciiTheme="majorHAnsi" w:hAnsiTheme="majorHAnsi"/>
        </w:rPr>
        <w:t>EQUIPOS DE AIRE ACONDICIONADO</w:t>
      </w:r>
      <w:bookmarkEnd w:id="745"/>
      <w:bookmarkEnd w:id="746"/>
    </w:p>
    <w:p w:rsidR="006658E5" w:rsidRPr="00476C8D" w:rsidRDefault="006658E5" w:rsidP="006658E5">
      <w:pPr>
        <w:rPr>
          <w:rFonts w:asciiTheme="majorHAnsi" w:hAnsiTheme="majorHAnsi"/>
          <w:sz w:val="24"/>
          <w:szCs w:val="24"/>
        </w:rPr>
      </w:pPr>
    </w:p>
    <w:p w:rsidR="006658E5" w:rsidRPr="00476C8D" w:rsidRDefault="006658E5" w:rsidP="006658E5">
      <w:pPr>
        <w:rPr>
          <w:rFonts w:asciiTheme="majorHAnsi" w:hAnsiTheme="majorHAnsi"/>
          <w:sz w:val="24"/>
          <w:szCs w:val="24"/>
        </w:rPr>
      </w:pPr>
      <w:r w:rsidRPr="00476C8D">
        <w:rPr>
          <w:rFonts w:asciiTheme="majorHAnsi" w:hAnsiTheme="majorHAnsi"/>
          <w:sz w:val="24"/>
          <w:szCs w:val="24"/>
        </w:rPr>
        <w:t>1) Se deberán suministrar e instalar los equipos que se muestran en los planos, con la capacidad mínima indicada en el plano de Equipos y que a continuación se detallan en estas especificaciones. Todos los equipos deberán ser ensamblados y probados por sus respectivos fabricantes, para la instalación de los mismos se seguirá las recomendaciones según fábrica, cumpliendo una garantía mínima de 12 meses.</w:t>
      </w:r>
    </w:p>
    <w:p w:rsidR="006658E5" w:rsidRPr="00476C8D" w:rsidRDefault="006658E5" w:rsidP="006658E5">
      <w:pPr>
        <w:rPr>
          <w:rFonts w:asciiTheme="majorHAnsi" w:hAnsiTheme="majorHAnsi"/>
          <w:sz w:val="24"/>
          <w:szCs w:val="24"/>
        </w:rPr>
      </w:pPr>
    </w:p>
    <w:p w:rsidR="006658E5" w:rsidRPr="00476C8D" w:rsidRDefault="006658E5" w:rsidP="006658E5">
      <w:pPr>
        <w:rPr>
          <w:rFonts w:asciiTheme="majorHAnsi" w:hAnsiTheme="majorHAnsi"/>
          <w:sz w:val="24"/>
          <w:szCs w:val="24"/>
        </w:rPr>
      </w:pPr>
      <w:r w:rsidRPr="00476C8D">
        <w:rPr>
          <w:rFonts w:asciiTheme="majorHAnsi" w:hAnsiTheme="majorHAnsi"/>
          <w:sz w:val="24"/>
          <w:szCs w:val="24"/>
        </w:rPr>
        <w:t>2) Las marcas aceptadas para los equipos de Aire Acondicionado son YORK, TRANE, CARRIER. Otra marca distinta a las anteriores deberá ser aprobada por el supervisor de la obra, previo análisis de los datos técnicos del fabricante, donde indique que dicho equipo está certificado por UL, ISO 9001, CSA, ARI STANDARD y que tenga los mismos estándares de calidad de las marcas anteriores, alta eficiencia energética, silenciosos, y que cumpla con las capacidades especificadas en este documento.</w:t>
      </w:r>
    </w:p>
    <w:p w:rsidR="006658E5" w:rsidRPr="00476C8D" w:rsidRDefault="006658E5" w:rsidP="006658E5">
      <w:pPr>
        <w:rPr>
          <w:rFonts w:asciiTheme="majorHAnsi" w:hAnsiTheme="majorHAnsi"/>
          <w:sz w:val="24"/>
          <w:szCs w:val="24"/>
        </w:rPr>
      </w:pPr>
    </w:p>
    <w:p w:rsidR="006658E5" w:rsidRPr="00476C8D" w:rsidRDefault="006658E5" w:rsidP="006658E5">
      <w:pPr>
        <w:rPr>
          <w:rFonts w:asciiTheme="majorHAnsi" w:hAnsiTheme="majorHAnsi"/>
          <w:sz w:val="24"/>
          <w:szCs w:val="24"/>
        </w:rPr>
      </w:pPr>
      <w:r w:rsidRPr="00476C8D">
        <w:rPr>
          <w:rFonts w:asciiTheme="majorHAnsi" w:hAnsiTheme="majorHAnsi"/>
          <w:sz w:val="24"/>
          <w:szCs w:val="24"/>
        </w:rPr>
        <w:t>3) Las especificaciones de los equipos se muestran en las tablas de equipos indicadas en los planos.</w:t>
      </w:r>
    </w:p>
    <w:p w:rsidR="006658E5" w:rsidRPr="00476C8D" w:rsidRDefault="006658E5" w:rsidP="006658E5">
      <w:pPr>
        <w:rPr>
          <w:rFonts w:asciiTheme="majorHAnsi" w:hAnsiTheme="majorHAnsi"/>
          <w:sz w:val="24"/>
          <w:szCs w:val="24"/>
        </w:rPr>
      </w:pPr>
    </w:p>
    <w:p w:rsidR="006658E5" w:rsidRPr="00476C8D" w:rsidRDefault="006658E5" w:rsidP="006658E5">
      <w:pPr>
        <w:rPr>
          <w:rFonts w:asciiTheme="majorHAnsi" w:hAnsiTheme="majorHAnsi"/>
          <w:sz w:val="24"/>
          <w:szCs w:val="24"/>
        </w:rPr>
      </w:pPr>
      <w:r w:rsidRPr="00476C8D">
        <w:rPr>
          <w:rFonts w:asciiTheme="majorHAnsi" w:hAnsiTheme="majorHAnsi"/>
          <w:sz w:val="24"/>
          <w:szCs w:val="24"/>
        </w:rPr>
        <w:t xml:space="preserve">4) La eficiencia requerida en dichos equipos debe ser como mínimo 13 SEER, refrigerante ecológico R410, 220V por lo que el contratista deberá presentar un documento del fabricante que así lo compruebe. Estos equipos podrán ser de Techo o Casete según se especifique en el formato de oferta, deben contar con equipo de protección para regulación de voltaje y así prolongar su vida útil, incluir control remoto programable, incluir filtros, válvulas, visor, refrigerantes y todos los accesorios correspondientes para su correcto funcionamiento, también debe de incluirse la tubería de cobre, </w:t>
      </w:r>
      <w:proofErr w:type="spellStart"/>
      <w:r w:rsidRPr="00476C8D">
        <w:rPr>
          <w:rFonts w:asciiTheme="majorHAnsi" w:hAnsiTheme="majorHAnsi"/>
          <w:sz w:val="24"/>
          <w:szCs w:val="24"/>
        </w:rPr>
        <w:t>armaflex</w:t>
      </w:r>
      <w:proofErr w:type="spellEnd"/>
      <w:r w:rsidRPr="00476C8D">
        <w:rPr>
          <w:rFonts w:asciiTheme="majorHAnsi" w:hAnsiTheme="majorHAnsi"/>
          <w:sz w:val="24"/>
          <w:szCs w:val="24"/>
        </w:rPr>
        <w:t>, tuberías de drenaje y otros requerimientos esenciales para su buen funcionamiento.</w:t>
      </w:r>
    </w:p>
    <w:p w:rsidR="006658E5" w:rsidRPr="00476C8D" w:rsidRDefault="006658E5" w:rsidP="006658E5">
      <w:pPr>
        <w:rPr>
          <w:rFonts w:asciiTheme="majorHAnsi" w:hAnsiTheme="majorHAnsi"/>
          <w:sz w:val="24"/>
          <w:szCs w:val="24"/>
        </w:rPr>
      </w:pPr>
    </w:p>
    <w:p w:rsidR="006658E5" w:rsidRPr="00476C8D" w:rsidRDefault="006658E5" w:rsidP="006658E5">
      <w:pPr>
        <w:rPr>
          <w:rFonts w:asciiTheme="majorHAnsi" w:hAnsiTheme="majorHAnsi"/>
          <w:sz w:val="24"/>
          <w:szCs w:val="24"/>
        </w:rPr>
      </w:pPr>
      <w:r w:rsidRPr="00476C8D">
        <w:rPr>
          <w:rFonts w:asciiTheme="majorHAnsi" w:hAnsiTheme="majorHAnsi"/>
          <w:sz w:val="24"/>
          <w:szCs w:val="24"/>
        </w:rPr>
        <w:t>La unidad debe estar compuesta por los siguientes elementos con sus respectivas especificaciones:</w:t>
      </w:r>
    </w:p>
    <w:p w:rsidR="006658E5" w:rsidRPr="00476C8D" w:rsidRDefault="006658E5" w:rsidP="006658E5">
      <w:pPr>
        <w:rPr>
          <w:rFonts w:asciiTheme="majorHAnsi" w:hAnsiTheme="majorHAnsi"/>
          <w:color w:val="FF0000"/>
          <w:sz w:val="24"/>
          <w:szCs w:val="24"/>
        </w:rPr>
      </w:pPr>
    </w:p>
    <w:p w:rsidR="006658E5" w:rsidRPr="00476C8D" w:rsidRDefault="006658E5" w:rsidP="006658E5">
      <w:pPr>
        <w:rPr>
          <w:rFonts w:asciiTheme="majorHAnsi" w:hAnsiTheme="majorHAnsi"/>
          <w:sz w:val="24"/>
          <w:szCs w:val="24"/>
        </w:rPr>
      </w:pPr>
      <w:r w:rsidRPr="00476C8D">
        <w:rPr>
          <w:rFonts w:asciiTheme="majorHAnsi" w:hAnsiTheme="majorHAnsi"/>
          <w:sz w:val="24"/>
          <w:szCs w:val="24"/>
        </w:rPr>
        <w:t xml:space="preserve">Unidad </w:t>
      </w:r>
      <w:proofErr w:type="spellStart"/>
      <w:r w:rsidRPr="00476C8D">
        <w:rPr>
          <w:rFonts w:asciiTheme="majorHAnsi" w:hAnsiTheme="majorHAnsi"/>
          <w:sz w:val="24"/>
          <w:szCs w:val="24"/>
        </w:rPr>
        <w:t>Condensadora</w:t>
      </w:r>
      <w:proofErr w:type="spellEnd"/>
      <w:r w:rsidRPr="00476C8D">
        <w:rPr>
          <w:rFonts w:asciiTheme="majorHAnsi" w:hAnsiTheme="majorHAnsi"/>
          <w:sz w:val="24"/>
          <w:szCs w:val="24"/>
        </w:rPr>
        <w:t>:</w:t>
      </w:r>
    </w:p>
    <w:p w:rsidR="006658E5" w:rsidRPr="00476C8D" w:rsidRDefault="006658E5" w:rsidP="006658E5">
      <w:pPr>
        <w:ind w:left="360" w:hanging="360"/>
        <w:rPr>
          <w:rFonts w:asciiTheme="majorHAnsi" w:hAnsiTheme="majorHAnsi"/>
          <w:color w:val="000000"/>
          <w:sz w:val="24"/>
          <w:szCs w:val="24"/>
        </w:rPr>
      </w:pPr>
      <w:r w:rsidRPr="00476C8D">
        <w:rPr>
          <w:rFonts w:asciiTheme="majorHAnsi" w:hAnsiTheme="majorHAnsi"/>
          <w:sz w:val="24"/>
          <w:szCs w:val="24"/>
        </w:rPr>
        <w:t xml:space="preserve">a. </w:t>
      </w:r>
      <w:r w:rsidRPr="00476C8D">
        <w:rPr>
          <w:rFonts w:asciiTheme="majorHAnsi" w:hAnsiTheme="majorHAnsi"/>
          <w:sz w:val="24"/>
          <w:szCs w:val="24"/>
        </w:rPr>
        <w:tab/>
      </w:r>
      <w:r w:rsidRPr="00476C8D">
        <w:rPr>
          <w:rFonts w:asciiTheme="majorHAnsi" w:hAnsiTheme="majorHAnsi"/>
          <w:color w:val="000000"/>
          <w:sz w:val="24"/>
          <w:szCs w:val="24"/>
        </w:rPr>
        <w:t xml:space="preserve">La unidad </w:t>
      </w:r>
      <w:proofErr w:type="spellStart"/>
      <w:r w:rsidRPr="00476C8D">
        <w:rPr>
          <w:rFonts w:asciiTheme="majorHAnsi" w:hAnsiTheme="majorHAnsi"/>
          <w:color w:val="000000"/>
          <w:sz w:val="24"/>
          <w:szCs w:val="24"/>
        </w:rPr>
        <w:t>condensadora</w:t>
      </w:r>
      <w:proofErr w:type="spellEnd"/>
      <w:r w:rsidRPr="00476C8D">
        <w:rPr>
          <w:rFonts w:asciiTheme="majorHAnsi" w:hAnsiTheme="majorHAnsi"/>
          <w:color w:val="000000"/>
          <w:sz w:val="24"/>
          <w:szCs w:val="24"/>
        </w:rPr>
        <w:t xml:space="preserve"> tendrá los componentes ensamblados en una base común. La unidad deberá ser para instalación a la intemperie y debe tener compresores recíprocos herméticos, serpentín de condensación, abanicos y motores, recipientes de refrigerante, válvulas de carga y todos los controles. La unidad llenará las normas de AIR STANDARD 2 10.</w:t>
      </w:r>
    </w:p>
    <w:p w:rsidR="006658E5" w:rsidRPr="00476C8D" w:rsidRDefault="006658E5" w:rsidP="006658E5">
      <w:pPr>
        <w:ind w:left="360" w:hanging="360"/>
        <w:rPr>
          <w:rFonts w:asciiTheme="majorHAnsi" w:hAnsiTheme="majorHAnsi"/>
          <w:color w:val="000000"/>
          <w:sz w:val="24"/>
          <w:szCs w:val="24"/>
        </w:rPr>
      </w:pPr>
      <w:r w:rsidRPr="00476C8D">
        <w:rPr>
          <w:rFonts w:asciiTheme="majorHAnsi" w:hAnsiTheme="majorHAnsi"/>
          <w:color w:val="000000"/>
          <w:sz w:val="24"/>
          <w:szCs w:val="24"/>
        </w:rPr>
        <w:lastRenderedPageBreak/>
        <w:t xml:space="preserve">b. </w:t>
      </w:r>
      <w:r w:rsidRPr="00476C8D">
        <w:rPr>
          <w:rFonts w:asciiTheme="majorHAnsi" w:hAnsiTheme="majorHAnsi"/>
          <w:color w:val="000000"/>
          <w:sz w:val="24"/>
          <w:szCs w:val="24"/>
        </w:rPr>
        <w:tab/>
        <w:t xml:space="preserve">El gabinete será de acero galvanizado, fosfatado, cubierto con base de resina </w:t>
      </w:r>
      <w:proofErr w:type="spellStart"/>
      <w:r w:rsidRPr="00476C8D">
        <w:rPr>
          <w:rFonts w:asciiTheme="majorHAnsi" w:hAnsiTheme="majorHAnsi"/>
          <w:color w:val="000000"/>
          <w:sz w:val="24"/>
          <w:szCs w:val="24"/>
        </w:rPr>
        <w:t>epoxica</w:t>
      </w:r>
      <w:proofErr w:type="spellEnd"/>
      <w:r w:rsidRPr="00476C8D">
        <w:rPr>
          <w:rFonts w:asciiTheme="majorHAnsi" w:hAnsiTheme="majorHAnsi"/>
          <w:color w:val="000000"/>
          <w:sz w:val="24"/>
          <w:szCs w:val="24"/>
        </w:rPr>
        <w:t xml:space="preserve"> y acabado con esmalte al horno.</w:t>
      </w:r>
    </w:p>
    <w:p w:rsidR="006658E5" w:rsidRPr="00476C8D" w:rsidRDefault="006658E5" w:rsidP="006658E5">
      <w:pPr>
        <w:ind w:left="360" w:hanging="360"/>
        <w:rPr>
          <w:rFonts w:asciiTheme="majorHAnsi" w:hAnsiTheme="majorHAnsi"/>
          <w:color w:val="000000"/>
          <w:sz w:val="24"/>
          <w:szCs w:val="24"/>
        </w:rPr>
      </w:pPr>
      <w:r w:rsidRPr="00476C8D">
        <w:rPr>
          <w:rFonts w:asciiTheme="majorHAnsi" w:hAnsiTheme="majorHAnsi"/>
          <w:color w:val="000000"/>
          <w:sz w:val="24"/>
          <w:szCs w:val="24"/>
        </w:rPr>
        <w:t xml:space="preserve">c. </w:t>
      </w:r>
      <w:r w:rsidRPr="00476C8D">
        <w:rPr>
          <w:rFonts w:asciiTheme="majorHAnsi" w:hAnsiTheme="majorHAnsi"/>
          <w:color w:val="000000"/>
          <w:sz w:val="24"/>
          <w:szCs w:val="24"/>
        </w:rPr>
        <w:tab/>
        <w:t xml:space="preserve">Los abanicos serán de descarga vertical, tipo de </w:t>
      </w:r>
      <w:proofErr w:type="spellStart"/>
      <w:r w:rsidRPr="00476C8D">
        <w:rPr>
          <w:rFonts w:asciiTheme="majorHAnsi" w:hAnsiTheme="majorHAnsi"/>
          <w:color w:val="000000"/>
          <w:sz w:val="24"/>
          <w:szCs w:val="24"/>
        </w:rPr>
        <w:t>propela</w:t>
      </w:r>
      <w:proofErr w:type="spellEnd"/>
      <w:r w:rsidRPr="00476C8D">
        <w:rPr>
          <w:rFonts w:asciiTheme="majorHAnsi" w:hAnsiTheme="majorHAnsi"/>
          <w:color w:val="000000"/>
          <w:sz w:val="24"/>
          <w:szCs w:val="24"/>
        </w:rPr>
        <w:t>, de aluminio, balanceados estática y dinámicamente. Los motores que impulsen los abanicos serán del tipo de servicio pesado, con lubricación permanente y protección térmica de sobrecarga integral. Los compresores serán herméticos de 1750 RPM, manufacturados por reconocidos fabricantes de este tipo de equipo, soportados externamente por bases de resortes de compresión, silenciados en varias etapas para evitar ruidos molestos. Estos compresores deberán ser protegidos por protectores de sobrecargas y termostatos inherentes dentro del motor del compresor.</w:t>
      </w:r>
    </w:p>
    <w:p w:rsidR="006658E5" w:rsidRPr="00476C8D" w:rsidRDefault="006658E5" w:rsidP="006658E5">
      <w:pPr>
        <w:ind w:left="360" w:hanging="360"/>
        <w:rPr>
          <w:rFonts w:asciiTheme="majorHAnsi" w:hAnsiTheme="majorHAnsi"/>
          <w:color w:val="000000"/>
          <w:sz w:val="24"/>
          <w:szCs w:val="24"/>
        </w:rPr>
      </w:pPr>
      <w:r w:rsidRPr="00476C8D">
        <w:rPr>
          <w:rFonts w:asciiTheme="majorHAnsi" w:hAnsiTheme="majorHAnsi"/>
          <w:color w:val="000000"/>
          <w:sz w:val="24"/>
          <w:szCs w:val="24"/>
        </w:rPr>
        <w:t xml:space="preserve">d. </w:t>
      </w:r>
      <w:r w:rsidRPr="00476C8D">
        <w:rPr>
          <w:rFonts w:asciiTheme="majorHAnsi" w:hAnsiTheme="majorHAnsi"/>
          <w:color w:val="000000"/>
          <w:sz w:val="24"/>
          <w:szCs w:val="24"/>
        </w:rPr>
        <w:tab/>
        <w:t xml:space="preserve">EI serpentín de condensación será de aletas de aluminio adheridas mecánicamente al tubo de cobre de 3/8" de diámetro. El condensador constará adicionalmente de circuito de sub-enfriamiento con acumulador de liquido; el conjunto aprobado para </w:t>
      </w:r>
      <w:smartTag w:uri="urn:schemas-microsoft-com:office:smarttags" w:element="metricconverter">
        <w:smartTagPr>
          <w:attr w:name="ProductID" w:val="425 lbs"/>
        </w:smartTagPr>
        <w:r w:rsidRPr="00476C8D">
          <w:rPr>
            <w:rFonts w:asciiTheme="majorHAnsi" w:hAnsiTheme="majorHAnsi"/>
            <w:color w:val="000000"/>
            <w:sz w:val="24"/>
            <w:szCs w:val="24"/>
          </w:rPr>
          <w:t>425 Lbs</w:t>
        </w:r>
      </w:smartTag>
      <w:r w:rsidRPr="00476C8D">
        <w:rPr>
          <w:rFonts w:asciiTheme="majorHAnsi" w:hAnsiTheme="majorHAnsi"/>
          <w:color w:val="000000"/>
          <w:sz w:val="24"/>
          <w:szCs w:val="24"/>
        </w:rPr>
        <w:t>. pulgada cuadrada de presión de trabajo.</w:t>
      </w:r>
    </w:p>
    <w:p w:rsidR="006658E5" w:rsidRPr="00476C8D" w:rsidRDefault="006658E5" w:rsidP="006658E5">
      <w:pPr>
        <w:ind w:left="360" w:hanging="360"/>
        <w:rPr>
          <w:rFonts w:asciiTheme="majorHAnsi" w:hAnsiTheme="majorHAnsi"/>
          <w:color w:val="000000"/>
          <w:sz w:val="24"/>
          <w:szCs w:val="24"/>
        </w:rPr>
      </w:pPr>
      <w:r w:rsidRPr="00476C8D">
        <w:rPr>
          <w:rFonts w:asciiTheme="majorHAnsi" w:hAnsiTheme="majorHAnsi"/>
          <w:color w:val="000000"/>
          <w:sz w:val="24"/>
          <w:szCs w:val="24"/>
        </w:rPr>
        <w:t xml:space="preserve">e. </w:t>
      </w:r>
      <w:r w:rsidRPr="00476C8D">
        <w:rPr>
          <w:rFonts w:asciiTheme="majorHAnsi" w:hAnsiTheme="majorHAnsi"/>
          <w:color w:val="000000"/>
          <w:sz w:val="24"/>
          <w:szCs w:val="24"/>
        </w:rPr>
        <w:tab/>
        <w:t>Los circuitos de refrigeración tendrán sub-enfriamiento, válvulas filtro deshidratador y visor del tamaño apropiado.</w:t>
      </w:r>
    </w:p>
    <w:p w:rsidR="006658E5" w:rsidRPr="00476C8D" w:rsidRDefault="006658E5" w:rsidP="006658E5">
      <w:pPr>
        <w:ind w:left="360"/>
        <w:rPr>
          <w:rFonts w:asciiTheme="majorHAnsi" w:hAnsiTheme="majorHAnsi"/>
          <w:color w:val="000000"/>
          <w:sz w:val="24"/>
          <w:szCs w:val="24"/>
        </w:rPr>
      </w:pPr>
      <w:r w:rsidRPr="00476C8D">
        <w:rPr>
          <w:rFonts w:asciiTheme="majorHAnsi" w:hAnsiTheme="majorHAnsi"/>
          <w:color w:val="000000"/>
          <w:sz w:val="24"/>
          <w:szCs w:val="24"/>
        </w:rPr>
        <w:t xml:space="preserve">Los controles consistirán de dispositivos de corte de alta y baja presión, </w:t>
      </w:r>
      <w:proofErr w:type="spellStart"/>
      <w:r w:rsidRPr="00476C8D">
        <w:rPr>
          <w:rFonts w:asciiTheme="majorHAnsi" w:hAnsiTheme="majorHAnsi"/>
          <w:color w:val="000000"/>
          <w:sz w:val="24"/>
          <w:szCs w:val="24"/>
        </w:rPr>
        <w:t>contactores</w:t>
      </w:r>
      <w:proofErr w:type="spellEnd"/>
      <w:r w:rsidRPr="00476C8D">
        <w:rPr>
          <w:rFonts w:asciiTheme="majorHAnsi" w:hAnsiTheme="majorHAnsi"/>
          <w:color w:val="000000"/>
          <w:sz w:val="24"/>
          <w:szCs w:val="24"/>
        </w:rPr>
        <w:t>, protecciones de sobrecarga interna en el compresor. EI voltaje de controles serán de 24 voltios.</w:t>
      </w:r>
    </w:p>
    <w:p w:rsidR="006658E5" w:rsidRPr="00476C8D" w:rsidRDefault="006658E5" w:rsidP="006658E5">
      <w:pPr>
        <w:rPr>
          <w:rFonts w:asciiTheme="majorHAnsi" w:hAnsiTheme="majorHAnsi"/>
          <w:color w:val="000000"/>
          <w:sz w:val="24"/>
          <w:szCs w:val="24"/>
        </w:rPr>
      </w:pPr>
    </w:p>
    <w:p w:rsidR="006658E5" w:rsidRPr="00476C8D" w:rsidRDefault="006658E5" w:rsidP="006658E5">
      <w:pPr>
        <w:rPr>
          <w:rFonts w:asciiTheme="majorHAnsi" w:hAnsiTheme="majorHAnsi"/>
          <w:color w:val="000000"/>
          <w:sz w:val="24"/>
          <w:szCs w:val="24"/>
        </w:rPr>
      </w:pPr>
      <w:r w:rsidRPr="00476C8D">
        <w:rPr>
          <w:rFonts w:asciiTheme="majorHAnsi" w:hAnsiTheme="majorHAnsi"/>
          <w:color w:val="000000"/>
          <w:sz w:val="24"/>
          <w:szCs w:val="24"/>
        </w:rPr>
        <w:t>Unidad Evaporadora:</w:t>
      </w:r>
    </w:p>
    <w:p w:rsidR="006658E5" w:rsidRPr="00476C8D" w:rsidRDefault="006658E5" w:rsidP="006658E5">
      <w:pPr>
        <w:ind w:left="360" w:hanging="360"/>
        <w:rPr>
          <w:rFonts w:asciiTheme="majorHAnsi" w:hAnsiTheme="majorHAnsi"/>
          <w:color w:val="000000"/>
          <w:sz w:val="24"/>
          <w:szCs w:val="24"/>
        </w:rPr>
      </w:pPr>
      <w:r w:rsidRPr="00476C8D">
        <w:rPr>
          <w:rFonts w:asciiTheme="majorHAnsi" w:hAnsiTheme="majorHAnsi"/>
          <w:color w:val="000000"/>
          <w:sz w:val="24"/>
          <w:szCs w:val="24"/>
        </w:rPr>
        <w:t xml:space="preserve">a. </w:t>
      </w:r>
      <w:r w:rsidRPr="00476C8D">
        <w:rPr>
          <w:rFonts w:asciiTheme="majorHAnsi" w:hAnsiTheme="majorHAnsi"/>
          <w:color w:val="000000"/>
          <w:sz w:val="24"/>
          <w:szCs w:val="24"/>
        </w:rPr>
        <w:tab/>
        <w:t>La unidad evaporadora será del tipo para sujetarse del techo, o pared, consistirá de un serpentín de enfriamiento completo con cazueleja de drenaje y gabinete aislado; todo de acuerdo con las normas ARI STANDARD 2 10.</w:t>
      </w:r>
    </w:p>
    <w:p w:rsidR="006658E5" w:rsidRPr="00476C8D" w:rsidRDefault="006658E5" w:rsidP="006658E5">
      <w:pPr>
        <w:ind w:left="360" w:hanging="360"/>
        <w:rPr>
          <w:rFonts w:asciiTheme="majorHAnsi" w:hAnsiTheme="majorHAnsi"/>
          <w:color w:val="000000"/>
          <w:sz w:val="24"/>
          <w:szCs w:val="24"/>
        </w:rPr>
      </w:pPr>
      <w:r w:rsidRPr="00476C8D">
        <w:rPr>
          <w:rFonts w:asciiTheme="majorHAnsi" w:hAnsiTheme="majorHAnsi"/>
          <w:color w:val="000000"/>
          <w:sz w:val="24"/>
          <w:szCs w:val="24"/>
        </w:rPr>
        <w:t xml:space="preserve">b. </w:t>
      </w:r>
      <w:r w:rsidRPr="00476C8D">
        <w:rPr>
          <w:rFonts w:asciiTheme="majorHAnsi" w:hAnsiTheme="majorHAnsi"/>
          <w:color w:val="000000"/>
          <w:sz w:val="24"/>
          <w:szCs w:val="24"/>
        </w:rPr>
        <w:tab/>
        <w:t xml:space="preserve">EI serpentín de enfriamiento será de aletas de aluminio adheridas mecánicamente a tubos de cobre, sin costura, de 3/8" y probado a </w:t>
      </w:r>
      <w:smartTag w:uri="urn:schemas-microsoft-com:office:smarttags" w:element="metricconverter">
        <w:smartTagPr>
          <w:attr w:name="ProductID" w:val="300 libras"/>
        </w:smartTagPr>
        <w:r w:rsidRPr="00476C8D">
          <w:rPr>
            <w:rFonts w:asciiTheme="majorHAnsi" w:hAnsiTheme="majorHAnsi"/>
            <w:color w:val="000000"/>
            <w:sz w:val="24"/>
            <w:szCs w:val="24"/>
          </w:rPr>
          <w:t>300 libras</w:t>
        </w:r>
      </w:smartTag>
      <w:r w:rsidRPr="00476C8D">
        <w:rPr>
          <w:rFonts w:asciiTheme="majorHAnsi" w:hAnsiTheme="majorHAnsi"/>
          <w:color w:val="000000"/>
          <w:sz w:val="24"/>
          <w:szCs w:val="24"/>
        </w:rPr>
        <w:t xml:space="preserve"> por pulgada cuadrada de presión.</w:t>
      </w:r>
    </w:p>
    <w:p w:rsidR="006658E5" w:rsidRPr="00476C8D" w:rsidRDefault="006658E5" w:rsidP="006658E5">
      <w:pPr>
        <w:ind w:left="360" w:hanging="360"/>
        <w:rPr>
          <w:rFonts w:asciiTheme="majorHAnsi" w:hAnsiTheme="majorHAnsi"/>
          <w:color w:val="000000"/>
          <w:sz w:val="24"/>
          <w:szCs w:val="24"/>
        </w:rPr>
      </w:pPr>
      <w:r w:rsidRPr="00476C8D">
        <w:rPr>
          <w:rFonts w:asciiTheme="majorHAnsi" w:hAnsiTheme="majorHAnsi"/>
          <w:color w:val="000000"/>
          <w:sz w:val="24"/>
          <w:szCs w:val="24"/>
        </w:rPr>
        <w:t xml:space="preserve">c. </w:t>
      </w:r>
      <w:r w:rsidRPr="00476C8D">
        <w:rPr>
          <w:rFonts w:asciiTheme="majorHAnsi" w:hAnsiTheme="majorHAnsi"/>
          <w:color w:val="000000"/>
          <w:sz w:val="24"/>
          <w:szCs w:val="24"/>
        </w:rPr>
        <w:tab/>
        <w:t>EI gabinete será de acero fosfatado, pintado con esmalte al homo, aislando con fibra de vidrio a prueba de fuego.</w:t>
      </w:r>
    </w:p>
    <w:p w:rsidR="006658E5" w:rsidRPr="00476C8D" w:rsidRDefault="006658E5" w:rsidP="006658E5">
      <w:pPr>
        <w:ind w:left="360" w:hanging="360"/>
        <w:rPr>
          <w:rFonts w:asciiTheme="majorHAnsi" w:hAnsiTheme="majorHAnsi"/>
          <w:color w:val="000000"/>
          <w:sz w:val="24"/>
          <w:szCs w:val="24"/>
        </w:rPr>
      </w:pPr>
      <w:r w:rsidRPr="00476C8D">
        <w:rPr>
          <w:rFonts w:asciiTheme="majorHAnsi" w:hAnsiTheme="majorHAnsi"/>
          <w:color w:val="000000"/>
          <w:sz w:val="24"/>
          <w:szCs w:val="24"/>
        </w:rPr>
        <w:t xml:space="preserve">d. </w:t>
      </w:r>
      <w:r w:rsidRPr="00476C8D">
        <w:rPr>
          <w:rFonts w:asciiTheme="majorHAnsi" w:hAnsiTheme="majorHAnsi"/>
          <w:color w:val="000000"/>
          <w:sz w:val="24"/>
          <w:szCs w:val="24"/>
        </w:rPr>
        <w:tab/>
        <w:t>La cazueleja de drenaje será soldada, de acero galvanizado y asilada, con conexión para tubo roscado.</w:t>
      </w:r>
    </w:p>
    <w:p w:rsidR="006658E5" w:rsidRPr="00476C8D" w:rsidRDefault="006658E5" w:rsidP="006658E5">
      <w:pPr>
        <w:ind w:left="360" w:hanging="360"/>
        <w:rPr>
          <w:rFonts w:asciiTheme="majorHAnsi" w:hAnsiTheme="majorHAnsi"/>
          <w:color w:val="000000"/>
          <w:sz w:val="24"/>
          <w:szCs w:val="24"/>
        </w:rPr>
      </w:pPr>
      <w:r w:rsidRPr="00476C8D">
        <w:rPr>
          <w:rFonts w:asciiTheme="majorHAnsi" w:hAnsiTheme="majorHAnsi"/>
          <w:color w:val="000000"/>
          <w:sz w:val="24"/>
          <w:szCs w:val="24"/>
        </w:rPr>
        <w:t xml:space="preserve">e. </w:t>
      </w:r>
      <w:r w:rsidRPr="00476C8D">
        <w:rPr>
          <w:rFonts w:asciiTheme="majorHAnsi" w:hAnsiTheme="majorHAnsi"/>
          <w:color w:val="000000"/>
          <w:sz w:val="24"/>
          <w:szCs w:val="24"/>
        </w:rPr>
        <w:tab/>
        <w:t xml:space="preserve">Los abanicos serán centrífugos, balanceados estática y dinámicamente, con aspas hacia adelante, movidos por bandas y polea ajustables; el motor será de lubricación permanente y </w:t>
      </w:r>
      <w:proofErr w:type="spellStart"/>
      <w:r w:rsidRPr="00476C8D">
        <w:rPr>
          <w:rFonts w:asciiTheme="majorHAnsi" w:hAnsiTheme="majorHAnsi"/>
          <w:color w:val="000000"/>
          <w:sz w:val="24"/>
          <w:szCs w:val="24"/>
        </w:rPr>
        <w:t>autoprotegido</w:t>
      </w:r>
      <w:proofErr w:type="spellEnd"/>
      <w:r w:rsidRPr="00476C8D">
        <w:rPr>
          <w:rFonts w:asciiTheme="majorHAnsi" w:hAnsiTheme="majorHAnsi"/>
          <w:color w:val="000000"/>
          <w:sz w:val="24"/>
          <w:szCs w:val="24"/>
        </w:rPr>
        <w:t xml:space="preserve"> contra sobrecarga.</w:t>
      </w:r>
    </w:p>
    <w:p w:rsidR="006658E5" w:rsidRPr="00476C8D" w:rsidRDefault="006658E5" w:rsidP="006658E5">
      <w:pPr>
        <w:ind w:left="360" w:hanging="360"/>
        <w:rPr>
          <w:rFonts w:asciiTheme="majorHAnsi" w:hAnsiTheme="majorHAnsi"/>
          <w:color w:val="000000"/>
          <w:sz w:val="24"/>
          <w:szCs w:val="24"/>
        </w:rPr>
      </w:pPr>
      <w:r w:rsidRPr="00476C8D">
        <w:rPr>
          <w:rFonts w:asciiTheme="majorHAnsi" w:hAnsiTheme="majorHAnsi"/>
          <w:color w:val="000000"/>
          <w:sz w:val="24"/>
          <w:szCs w:val="24"/>
        </w:rPr>
        <w:t xml:space="preserve">f. </w:t>
      </w:r>
      <w:r w:rsidRPr="00476C8D">
        <w:rPr>
          <w:rFonts w:asciiTheme="majorHAnsi" w:hAnsiTheme="majorHAnsi"/>
          <w:color w:val="000000"/>
          <w:sz w:val="24"/>
          <w:szCs w:val="24"/>
        </w:rPr>
        <w:tab/>
        <w:t>Los filtros serán lavables, de una pulgada de espesor.</w:t>
      </w:r>
    </w:p>
    <w:p w:rsidR="006658E5" w:rsidRPr="00476C8D" w:rsidRDefault="006658E5" w:rsidP="006658E5">
      <w:pPr>
        <w:rPr>
          <w:rFonts w:asciiTheme="majorHAnsi" w:hAnsiTheme="majorHAnsi"/>
          <w:color w:val="000000"/>
          <w:sz w:val="24"/>
          <w:szCs w:val="24"/>
        </w:rPr>
      </w:pPr>
    </w:p>
    <w:p w:rsidR="006658E5" w:rsidRPr="00476C8D" w:rsidRDefault="006658E5" w:rsidP="006658E5">
      <w:pPr>
        <w:rPr>
          <w:rFonts w:asciiTheme="majorHAnsi" w:hAnsiTheme="majorHAnsi"/>
          <w:color w:val="000000"/>
          <w:sz w:val="24"/>
          <w:szCs w:val="24"/>
          <w:lang w:val="pt-BR"/>
        </w:rPr>
      </w:pPr>
      <w:r w:rsidRPr="00476C8D">
        <w:rPr>
          <w:rFonts w:asciiTheme="majorHAnsi" w:hAnsiTheme="majorHAnsi"/>
          <w:color w:val="000000"/>
          <w:sz w:val="24"/>
          <w:szCs w:val="24"/>
          <w:lang w:val="pt-BR"/>
        </w:rPr>
        <w:t>Refrigerante:</w:t>
      </w:r>
    </w:p>
    <w:p w:rsidR="006658E5" w:rsidRPr="00476C8D" w:rsidRDefault="006658E5" w:rsidP="006658E5">
      <w:pPr>
        <w:ind w:left="360" w:hanging="360"/>
        <w:rPr>
          <w:rFonts w:asciiTheme="majorHAnsi" w:hAnsiTheme="majorHAnsi"/>
          <w:color w:val="000000"/>
          <w:sz w:val="24"/>
          <w:szCs w:val="24"/>
        </w:rPr>
      </w:pPr>
      <w:proofErr w:type="gramStart"/>
      <w:r w:rsidRPr="00476C8D">
        <w:rPr>
          <w:rFonts w:asciiTheme="majorHAnsi" w:hAnsiTheme="majorHAnsi"/>
          <w:color w:val="000000"/>
          <w:sz w:val="24"/>
          <w:szCs w:val="24"/>
          <w:lang w:val="pt-BR"/>
        </w:rPr>
        <w:t>a.</w:t>
      </w:r>
      <w:proofErr w:type="gramEnd"/>
      <w:r w:rsidRPr="00476C8D">
        <w:rPr>
          <w:rFonts w:asciiTheme="majorHAnsi" w:hAnsiTheme="majorHAnsi"/>
          <w:color w:val="000000"/>
          <w:sz w:val="24"/>
          <w:szCs w:val="24"/>
          <w:lang w:val="pt-BR"/>
        </w:rPr>
        <w:t xml:space="preserve"> </w:t>
      </w:r>
      <w:r w:rsidRPr="00476C8D">
        <w:rPr>
          <w:rFonts w:asciiTheme="majorHAnsi" w:hAnsiTheme="majorHAnsi"/>
          <w:color w:val="000000"/>
          <w:sz w:val="24"/>
          <w:szCs w:val="24"/>
          <w:lang w:val="pt-BR"/>
        </w:rPr>
        <w:tab/>
        <w:t xml:space="preserve">EI refrigerante deverá ser ecológico R-410. </w:t>
      </w:r>
      <w:r w:rsidRPr="00476C8D">
        <w:rPr>
          <w:rFonts w:asciiTheme="majorHAnsi" w:hAnsiTheme="majorHAnsi"/>
          <w:color w:val="000000"/>
          <w:sz w:val="24"/>
          <w:szCs w:val="24"/>
        </w:rPr>
        <w:t>Suminístrese e instálese una carga inicial completa de refrigerante y, si es necesario, aceite el sistema, de acuerdo a instrucciones del fabricante.</w:t>
      </w:r>
    </w:p>
    <w:p w:rsidR="006658E5" w:rsidRPr="00476C8D" w:rsidRDefault="006658E5" w:rsidP="006658E5">
      <w:pPr>
        <w:ind w:left="360" w:hanging="360"/>
        <w:rPr>
          <w:rFonts w:asciiTheme="majorHAnsi" w:hAnsiTheme="majorHAnsi"/>
          <w:color w:val="000000"/>
          <w:sz w:val="24"/>
          <w:szCs w:val="24"/>
        </w:rPr>
      </w:pPr>
      <w:r w:rsidRPr="00476C8D">
        <w:rPr>
          <w:rFonts w:asciiTheme="majorHAnsi" w:hAnsiTheme="majorHAnsi"/>
          <w:color w:val="000000"/>
          <w:sz w:val="24"/>
          <w:szCs w:val="24"/>
        </w:rPr>
        <w:t xml:space="preserve">b. </w:t>
      </w:r>
      <w:r w:rsidRPr="00476C8D">
        <w:rPr>
          <w:rFonts w:asciiTheme="majorHAnsi" w:hAnsiTheme="majorHAnsi"/>
          <w:color w:val="000000"/>
          <w:sz w:val="24"/>
          <w:szCs w:val="24"/>
        </w:rPr>
        <w:tab/>
        <w:t>La unidad deberá ser para corriente eléctrica de 208/230 voltios, 1 fase (</w:t>
      </w:r>
      <w:proofErr w:type="spellStart"/>
      <w:r w:rsidRPr="00476C8D">
        <w:rPr>
          <w:rFonts w:asciiTheme="majorHAnsi" w:hAnsiTheme="majorHAnsi"/>
          <w:color w:val="000000"/>
          <w:sz w:val="24"/>
          <w:szCs w:val="24"/>
        </w:rPr>
        <w:t>monofasica</w:t>
      </w:r>
      <w:proofErr w:type="spellEnd"/>
      <w:r w:rsidRPr="00476C8D">
        <w:rPr>
          <w:rFonts w:asciiTheme="majorHAnsi" w:hAnsiTheme="majorHAnsi"/>
          <w:color w:val="000000"/>
          <w:sz w:val="24"/>
          <w:szCs w:val="24"/>
        </w:rPr>
        <w:t>), 60 ciclos.</w:t>
      </w:r>
    </w:p>
    <w:p w:rsidR="006658E5" w:rsidRPr="00476C8D" w:rsidRDefault="006658E5" w:rsidP="006658E5">
      <w:pPr>
        <w:rPr>
          <w:rFonts w:asciiTheme="majorHAnsi" w:hAnsiTheme="majorHAnsi"/>
          <w:color w:val="000000"/>
          <w:sz w:val="24"/>
          <w:szCs w:val="24"/>
        </w:rPr>
      </w:pPr>
    </w:p>
    <w:p w:rsidR="006658E5" w:rsidRPr="00476C8D" w:rsidRDefault="006658E5" w:rsidP="006658E5">
      <w:pPr>
        <w:rPr>
          <w:rFonts w:asciiTheme="majorHAnsi" w:hAnsiTheme="majorHAnsi"/>
          <w:color w:val="000000"/>
          <w:sz w:val="24"/>
          <w:szCs w:val="24"/>
        </w:rPr>
      </w:pPr>
      <w:r w:rsidRPr="00476C8D">
        <w:rPr>
          <w:rFonts w:asciiTheme="majorHAnsi" w:hAnsiTheme="majorHAnsi"/>
          <w:color w:val="000000"/>
          <w:sz w:val="24"/>
          <w:szCs w:val="24"/>
        </w:rPr>
        <w:t>Filtros y Termostato:</w:t>
      </w:r>
    </w:p>
    <w:p w:rsidR="006658E5" w:rsidRPr="00476C8D" w:rsidRDefault="006658E5" w:rsidP="006658E5">
      <w:pPr>
        <w:ind w:left="360" w:hanging="360"/>
        <w:rPr>
          <w:rFonts w:asciiTheme="majorHAnsi" w:hAnsiTheme="majorHAnsi"/>
          <w:color w:val="000000"/>
          <w:sz w:val="24"/>
          <w:szCs w:val="24"/>
        </w:rPr>
      </w:pPr>
      <w:r w:rsidRPr="00476C8D">
        <w:rPr>
          <w:rFonts w:asciiTheme="majorHAnsi" w:hAnsiTheme="majorHAnsi"/>
          <w:color w:val="000000"/>
          <w:sz w:val="24"/>
          <w:szCs w:val="24"/>
        </w:rPr>
        <w:lastRenderedPageBreak/>
        <w:t xml:space="preserve">a. </w:t>
      </w:r>
      <w:r w:rsidRPr="00476C8D">
        <w:rPr>
          <w:rFonts w:asciiTheme="majorHAnsi" w:hAnsiTheme="majorHAnsi"/>
          <w:color w:val="000000"/>
          <w:sz w:val="24"/>
          <w:szCs w:val="24"/>
        </w:rPr>
        <w:tab/>
        <w:t>Dos juegos de filtros lavables deberán ser parte de la unidad, así como un termostato con control remoto, para ajuste de temperatura deseada e interruptor de "ON-auto" para abanico y "Off-</w:t>
      </w:r>
      <w:proofErr w:type="spellStart"/>
      <w:r w:rsidRPr="00476C8D">
        <w:rPr>
          <w:rFonts w:asciiTheme="majorHAnsi" w:hAnsiTheme="majorHAnsi"/>
          <w:color w:val="000000"/>
          <w:sz w:val="24"/>
          <w:szCs w:val="24"/>
        </w:rPr>
        <w:t>Cool</w:t>
      </w:r>
      <w:proofErr w:type="spellEnd"/>
      <w:r w:rsidRPr="00476C8D">
        <w:rPr>
          <w:rFonts w:asciiTheme="majorHAnsi" w:hAnsiTheme="majorHAnsi"/>
          <w:color w:val="000000"/>
          <w:sz w:val="24"/>
          <w:szCs w:val="24"/>
        </w:rPr>
        <w:t>" para el compresor.</w:t>
      </w:r>
    </w:p>
    <w:p w:rsidR="006658E5" w:rsidRPr="00476C8D" w:rsidRDefault="006658E5" w:rsidP="006658E5">
      <w:pPr>
        <w:ind w:left="360" w:hanging="360"/>
        <w:rPr>
          <w:rFonts w:asciiTheme="majorHAnsi" w:hAnsiTheme="majorHAnsi"/>
          <w:color w:val="000000"/>
          <w:sz w:val="24"/>
          <w:szCs w:val="24"/>
        </w:rPr>
      </w:pPr>
      <w:r w:rsidRPr="00476C8D">
        <w:rPr>
          <w:rFonts w:asciiTheme="majorHAnsi" w:hAnsiTheme="majorHAnsi"/>
          <w:color w:val="000000"/>
          <w:sz w:val="24"/>
          <w:szCs w:val="24"/>
        </w:rPr>
        <w:t xml:space="preserve">b. </w:t>
      </w:r>
      <w:r w:rsidRPr="00476C8D">
        <w:rPr>
          <w:rFonts w:asciiTheme="majorHAnsi" w:hAnsiTheme="majorHAnsi"/>
          <w:color w:val="000000"/>
          <w:sz w:val="24"/>
          <w:szCs w:val="24"/>
        </w:rPr>
        <w:tab/>
        <w:t>Se deberá instalar un protector del termostato con llave.</w:t>
      </w:r>
    </w:p>
    <w:p w:rsidR="006658E5" w:rsidRPr="00476C8D" w:rsidRDefault="006658E5" w:rsidP="006658E5">
      <w:pPr>
        <w:rPr>
          <w:rFonts w:asciiTheme="majorHAnsi" w:hAnsiTheme="majorHAnsi"/>
          <w:color w:val="000000"/>
          <w:sz w:val="24"/>
          <w:szCs w:val="24"/>
        </w:rPr>
      </w:pPr>
    </w:p>
    <w:p w:rsidR="006658E5" w:rsidRPr="00476C8D" w:rsidRDefault="006658E5" w:rsidP="006658E5">
      <w:pPr>
        <w:rPr>
          <w:rFonts w:asciiTheme="majorHAnsi" w:hAnsiTheme="majorHAnsi"/>
          <w:sz w:val="24"/>
          <w:szCs w:val="24"/>
        </w:rPr>
      </w:pPr>
      <w:r w:rsidRPr="00476C8D">
        <w:rPr>
          <w:rFonts w:asciiTheme="majorHAnsi" w:hAnsiTheme="majorHAnsi"/>
          <w:color w:val="000000"/>
          <w:sz w:val="24"/>
          <w:szCs w:val="24"/>
        </w:rPr>
        <w:t xml:space="preserve">NOTA: EI Contratista </w:t>
      </w:r>
      <w:proofErr w:type="spellStart"/>
      <w:r w:rsidRPr="00476C8D">
        <w:rPr>
          <w:rFonts w:asciiTheme="majorHAnsi" w:hAnsiTheme="majorHAnsi"/>
          <w:color w:val="000000"/>
          <w:sz w:val="24"/>
          <w:szCs w:val="24"/>
        </w:rPr>
        <w:t>esta</w:t>
      </w:r>
      <w:proofErr w:type="spellEnd"/>
      <w:r w:rsidRPr="00476C8D">
        <w:rPr>
          <w:rFonts w:asciiTheme="majorHAnsi" w:hAnsiTheme="majorHAnsi"/>
          <w:color w:val="000000"/>
          <w:sz w:val="24"/>
          <w:szCs w:val="24"/>
        </w:rPr>
        <w:t xml:space="preserve"> en la obligación de obtener y mantener en sus oficinas de campo en el proyecto para su uso y del Supervisor, una copia de todas las NORMAS técnicas especificadas en esta Sección</w:t>
      </w:r>
      <w:r w:rsidRPr="00476C8D">
        <w:rPr>
          <w:rFonts w:asciiTheme="majorHAnsi" w:hAnsiTheme="majorHAnsi"/>
          <w:sz w:val="24"/>
          <w:szCs w:val="24"/>
        </w:rPr>
        <w:t>.</w:t>
      </w:r>
    </w:p>
    <w:p w:rsidR="006658E5" w:rsidRPr="00476C8D" w:rsidRDefault="006658E5" w:rsidP="006658E5">
      <w:pPr>
        <w:rPr>
          <w:rFonts w:asciiTheme="majorHAnsi" w:hAnsiTheme="majorHAnsi"/>
          <w:sz w:val="24"/>
          <w:szCs w:val="24"/>
        </w:rPr>
      </w:pPr>
    </w:p>
    <w:p w:rsidR="006658E5" w:rsidRPr="00476C8D" w:rsidRDefault="006658E5" w:rsidP="00543B82">
      <w:pPr>
        <w:pStyle w:val="Ttulo3"/>
        <w:numPr>
          <w:ilvl w:val="3"/>
          <w:numId w:val="123"/>
        </w:numPr>
        <w:shd w:val="clear" w:color="auto" w:fill="B8CCE4" w:themeFill="accent1" w:themeFillTint="66"/>
        <w:snapToGrid w:val="0"/>
        <w:rPr>
          <w:rFonts w:asciiTheme="majorHAnsi" w:hAnsiTheme="majorHAnsi"/>
        </w:rPr>
      </w:pPr>
      <w:bookmarkStart w:id="747" w:name="_Toc292344921"/>
      <w:bookmarkStart w:id="748" w:name="_Toc10547966"/>
      <w:r w:rsidRPr="00476C8D">
        <w:rPr>
          <w:rFonts w:asciiTheme="majorHAnsi" w:hAnsiTheme="majorHAnsi"/>
        </w:rPr>
        <w:t>INSTALACION</w:t>
      </w:r>
      <w:bookmarkEnd w:id="747"/>
      <w:bookmarkEnd w:id="748"/>
    </w:p>
    <w:p w:rsidR="006658E5" w:rsidRPr="00476C8D" w:rsidRDefault="006658E5" w:rsidP="006658E5">
      <w:pPr>
        <w:rPr>
          <w:rFonts w:asciiTheme="majorHAnsi" w:hAnsiTheme="majorHAnsi"/>
          <w:sz w:val="24"/>
          <w:szCs w:val="24"/>
        </w:rPr>
      </w:pPr>
    </w:p>
    <w:p w:rsidR="006658E5" w:rsidRPr="00476C8D" w:rsidRDefault="006658E5" w:rsidP="00302955">
      <w:pPr>
        <w:numPr>
          <w:ilvl w:val="0"/>
          <w:numId w:val="101"/>
        </w:numPr>
        <w:rPr>
          <w:rFonts w:asciiTheme="majorHAnsi" w:hAnsiTheme="majorHAnsi"/>
          <w:sz w:val="24"/>
          <w:szCs w:val="24"/>
        </w:rPr>
      </w:pPr>
      <w:r w:rsidRPr="00476C8D">
        <w:rPr>
          <w:rFonts w:asciiTheme="majorHAnsi" w:hAnsiTheme="majorHAnsi"/>
          <w:sz w:val="24"/>
          <w:szCs w:val="24"/>
        </w:rPr>
        <w:t>El contratista suministrará e instalará todos los equipos y materiales especificados o que sean indicados en los planos.</w:t>
      </w:r>
    </w:p>
    <w:p w:rsidR="006658E5" w:rsidRPr="00476C8D" w:rsidRDefault="006658E5" w:rsidP="006658E5">
      <w:pPr>
        <w:rPr>
          <w:rFonts w:asciiTheme="majorHAnsi" w:hAnsiTheme="majorHAnsi"/>
          <w:sz w:val="24"/>
          <w:szCs w:val="24"/>
        </w:rPr>
      </w:pPr>
    </w:p>
    <w:p w:rsidR="006658E5" w:rsidRPr="00476C8D" w:rsidRDefault="006658E5" w:rsidP="00302955">
      <w:pPr>
        <w:numPr>
          <w:ilvl w:val="0"/>
          <w:numId w:val="101"/>
        </w:numPr>
        <w:rPr>
          <w:rFonts w:asciiTheme="majorHAnsi" w:hAnsiTheme="majorHAnsi"/>
          <w:sz w:val="24"/>
          <w:szCs w:val="24"/>
        </w:rPr>
      </w:pPr>
      <w:r w:rsidRPr="00476C8D">
        <w:rPr>
          <w:rFonts w:asciiTheme="majorHAnsi" w:hAnsiTheme="majorHAnsi"/>
          <w:sz w:val="24"/>
          <w:szCs w:val="24"/>
        </w:rPr>
        <w:t xml:space="preserve">Cualquier trabajo de obra civil o mecánicos, como ser ranuras, boquetes y sellado de pasadas, no </w:t>
      </w:r>
      <w:r w:rsidR="00AD4C62" w:rsidRPr="00476C8D">
        <w:rPr>
          <w:rFonts w:asciiTheme="majorHAnsi" w:hAnsiTheme="majorHAnsi"/>
          <w:sz w:val="24"/>
          <w:szCs w:val="24"/>
        </w:rPr>
        <w:t>es responsabilidad</w:t>
      </w:r>
      <w:r w:rsidRPr="00476C8D">
        <w:rPr>
          <w:rFonts w:asciiTheme="majorHAnsi" w:hAnsiTheme="majorHAnsi"/>
          <w:sz w:val="24"/>
          <w:szCs w:val="24"/>
        </w:rPr>
        <w:t xml:space="preserve"> del contratista del Aire Acondicionado el hacerlas; </w:t>
      </w:r>
      <w:proofErr w:type="gramStart"/>
      <w:r w:rsidRPr="00476C8D">
        <w:rPr>
          <w:rFonts w:asciiTheme="majorHAnsi" w:hAnsiTheme="majorHAnsi"/>
          <w:sz w:val="24"/>
          <w:szCs w:val="24"/>
        </w:rPr>
        <w:t>pero  sí</w:t>
      </w:r>
      <w:proofErr w:type="gramEnd"/>
      <w:r w:rsidRPr="00476C8D">
        <w:rPr>
          <w:rFonts w:asciiTheme="majorHAnsi" w:hAnsiTheme="majorHAnsi"/>
          <w:sz w:val="24"/>
          <w:szCs w:val="24"/>
        </w:rPr>
        <w:t xml:space="preserve"> el de coordinar con el contratista civil para que éste las haga. Las paredes deben quedar resanadas, pulidas y pintada. </w:t>
      </w:r>
    </w:p>
    <w:p w:rsidR="006658E5" w:rsidRPr="00476C8D" w:rsidRDefault="006658E5" w:rsidP="006658E5">
      <w:pPr>
        <w:rPr>
          <w:rFonts w:asciiTheme="majorHAnsi" w:hAnsiTheme="majorHAnsi"/>
          <w:sz w:val="24"/>
          <w:szCs w:val="24"/>
        </w:rPr>
      </w:pPr>
    </w:p>
    <w:p w:rsidR="006658E5" w:rsidRPr="00476C8D" w:rsidRDefault="006658E5" w:rsidP="00302955">
      <w:pPr>
        <w:numPr>
          <w:ilvl w:val="0"/>
          <w:numId w:val="101"/>
        </w:numPr>
        <w:rPr>
          <w:rFonts w:asciiTheme="majorHAnsi" w:hAnsiTheme="majorHAnsi"/>
          <w:sz w:val="24"/>
          <w:szCs w:val="24"/>
        </w:rPr>
      </w:pPr>
      <w:r w:rsidRPr="00476C8D">
        <w:rPr>
          <w:rFonts w:asciiTheme="majorHAnsi" w:hAnsiTheme="majorHAnsi"/>
          <w:sz w:val="24"/>
          <w:szCs w:val="24"/>
        </w:rPr>
        <w:t>Espacio para Ductos. Todo ducto quedará oculto. Es obligación del contratista mantener todo el trabajo de ductos y de tubería en los espacios así previstos en el diseño del edificio. En caso que otros espacios o aberturas fueran requeridos, el Contratista notificará al supervisor a su debido tiempo para evitar cortes innecesarios. Antes de empezar cualquier trabajo el Contratista deberá visitar el sitio de la obra y verificar los requerimientos del espacio.</w:t>
      </w:r>
    </w:p>
    <w:p w:rsidR="006658E5" w:rsidRPr="00476C8D" w:rsidRDefault="006658E5" w:rsidP="006658E5">
      <w:pPr>
        <w:rPr>
          <w:rFonts w:asciiTheme="majorHAnsi" w:hAnsiTheme="majorHAnsi"/>
          <w:sz w:val="24"/>
          <w:szCs w:val="24"/>
        </w:rPr>
      </w:pPr>
    </w:p>
    <w:p w:rsidR="006658E5" w:rsidRPr="00476C8D" w:rsidRDefault="006658E5" w:rsidP="00302955">
      <w:pPr>
        <w:numPr>
          <w:ilvl w:val="0"/>
          <w:numId w:val="101"/>
        </w:numPr>
        <w:rPr>
          <w:rFonts w:asciiTheme="majorHAnsi" w:hAnsiTheme="majorHAnsi"/>
          <w:sz w:val="24"/>
          <w:szCs w:val="24"/>
        </w:rPr>
      </w:pPr>
      <w:r w:rsidRPr="00476C8D">
        <w:rPr>
          <w:rFonts w:asciiTheme="majorHAnsi" w:hAnsiTheme="majorHAnsi"/>
          <w:sz w:val="24"/>
          <w:szCs w:val="24"/>
        </w:rPr>
        <w:t>Todas las juntas uniones en tuberías deben ser selladas para evitar fugas, con un sellador adecuado para las presiones de operación.</w:t>
      </w:r>
    </w:p>
    <w:p w:rsidR="006658E5" w:rsidRPr="00476C8D" w:rsidRDefault="006658E5" w:rsidP="006658E5">
      <w:pPr>
        <w:rPr>
          <w:rFonts w:asciiTheme="majorHAnsi" w:hAnsiTheme="majorHAnsi"/>
          <w:sz w:val="24"/>
          <w:szCs w:val="24"/>
        </w:rPr>
      </w:pPr>
    </w:p>
    <w:p w:rsidR="006658E5" w:rsidRPr="00476C8D" w:rsidRDefault="006658E5" w:rsidP="00302955">
      <w:pPr>
        <w:numPr>
          <w:ilvl w:val="0"/>
          <w:numId w:val="101"/>
        </w:numPr>
        <w:rPr>
          <w:rFonts w:asciiTheme="majorHAnsi" w:hAnsiTheme="majorHAnsi"/>
          <w:sz w:val="24"/>
          <w:szCs w:val="24"/>
        </w:rPr>
      </w:pPr>
      <w:r w:rsidRPr="00476C8D">
        <w:rPr>
          <w:rFonts w:asciiTheme="majorHAnsi" w:hAnsiTheme="majorHAnsi"/>
          <w:sz w:val="24"/>
          <w:szCs w:val="24"/>
        </w:rPr>
        <w:t>Todo el Sistema de refrigeración se construirá de manera que al entrar en funcionamiento el equipo no se produzcan ruidos mecánicos o causados por movimiento de aire no adecuado.</w:t>
      </w:r>
    </w:p>
    <w:p w:rsidR="006658E5" w:rsidRPr="00476C8D" w:rsidRDefault="006658E5" w:rsidP="006658E5">
      <w:pPr>
        <w:rPr>
          <w:rFonts w:asciiTheme="majorHAnsi" w:hAnsiTheme="majorHAnsi"/>
          <w:sz w:val="24"/>
          <w:szCs w:val="24"/>
        </w:rPr>
      </w:pPr>
    </w:p>
    <w:p w:rsidR="006658E5" w:rsidRPr="00476C8D" w:rsidRDefault="006658E5" w:rsidP="00302955">
      <w:pPr>
        <w:numPr>
          <w:ilvl w:val="0"/>
          <w:numId w:val="101"/>
        </w:numPr>
        <w:rPr>
          <w:rFonts w:asciiTheme="majorHAnsi" w:hAnsiTheme="majorHAnsi"/>
          <w:sz w:val="24"/>
          <w:szCs w:val="24"/>
        </w:rPr>
      </w:pPr>
      <w:r w:rsidRPr="00476C8D">
        <w:rPr>
          <w:rFonts w:asciiTheme="majorHAnsi" w:hAnsiTheme="majorHAnsi"/>
          <w:sz w:val="24"/>
          <w:szCs w:val="24"/>
        </w:rPr>
        <w:t xml:space="preserve">Las unidades evaporadoras y </w:t>
      </w:r>
      <w:proofErr w:type="spellStart"/>
      <w:r w:rsidRPr="00476C8D">
        <w:rPr>
          <w:rFonts w:asciiTheme="majorHAnsi" w:hAnsiTheme="majorHAnsi"/>
          <w:sz w:val="24"/>
          <w:szCs w:val="24"/>
        </w:rPr>
        <w:t>condensadoras</w:t>
      </w:r>
      <w:proofErr w:type="spellEnd"/>
      <w:r w:rsidRPr="00476C8D">
        <w:rPr>
          <w:rFonts w:asciiTheme="majorHAnsi" w:hAnsiTheme="majorHAnsi"/>
          <w:sz w:val="24"/>
          <w:szCs w:val="24"/>
        </w:rPr>
        <w:t xml:space="preserve"> deberán ser soportados de acuerdo a lo especificado en los planos, siguiendo las recomendaciones del fabricante.</w:t>
      </w:r>
    </w:p>
    <w:p w:rsidR="006658E5" w:rsidRPr="00476C8D" w:rsidRDefault="006658E5" w:rsidP="006658E5">
      <w:pPr>
        <w:rPr>
          <w:rFonts w:asciiTheme="majorHAnsi" w:hAnsiTheme="majorHAnsi"/>
          <w:sz w:val="24"/>
          <w:szCs w:val="24"/>
        </w:rPr>
      </w:pPr>
    </w:p>
    <w:p w:rsidR="006658E5" w:rsidRPr="00476C8D" w:rsidRDefault="006658E5" w:rsidP="00302955">
      <w:pPr>
        <w:numPr>
          <w:ilvl w:val="0"/>
          <w:numId w:val="101"/>
        </w:numPr>
        <w:rPr>
          <w:rFonts w:asciiTheme="majorHAnsi" w:hAnsiTheme="majorHAnsi"/>
          <w:sz w:val="24"/>
          <w:szCs w:val="24"/>
        </w:rPr>
      </w:pPr>
      <w:r w:rsidRPr="00476C8D">
        <w:rPr>
          <w:rFonts w:asciiTheme="majorHAnsi" w:hAnsiTheme="majorHAnsi"/>
          <w:sz w:val="24"/>
          <w:szCs w:val="24"/>
        </w:rPr>
        <w:t xml:space="preserve">La </w:t>
      </w:r>
      <w:proofErr w:type="spellStart"/>
      <w:r w:rsidRPr="00476C8D">
        <w:rPr>
          <w:rFonts w:asciiTheme="majorHAnsi" w:hAnsiTheme="majorHAnsi"/>
          <w:sz w:val="24"/>
          <w:szCs w:val="24"/>
        </w:rPr>
        <w:t>ductería</w:t>
      </w:r>
      <w:proofErr w:type="spellEnd"/>
      <w:r w:rsidRPr="00476C8D">
        <w:rPr>
          <w:rFonts w:asciiTheme="majorHAnsi" w:hAnsiTheme="majorHAnsi"/>
          <w:sz w:val="24"/>
          <w:szCs w:val="24"/>
        </w:rPr>
        <w:t xml:space="preserve"> se tendrá que modificar en sus dimensiones si la conexión con el ducto flexible no fuese físicamente posible. En caso de ser necesario, se instalará una bomba de drenaje para los ductos de drenaje.</w:t>
      </w:r>
    </w:p>
    <w:p w:rsidR="006658E5" w:rsidRPr="00476C8D" w:rsidRDefault="006658E5" w:rsidP="006658E5">
      <w:pPr>
        <w:rPr>
          <w:rFonts w:asciiTheme="majorHAnsi" w:hAnsiTheme="majorHAnsi"/>
          <w:sz w:val="24"/>
          <w:szCs w:val="24"/>
        </w:rPr>
      </w:pPr>
    </w:p>
    <w:p w:rsidR="006658E5" w:rsidRPr="00476C8D" w:rsidRDefault="006658E5" w:rsidP="00302955">
      <w:pPr>
        <w:numPr>
          <w:ilvl w:val="0"/>
          <w:numId w:val="101"/>
        </w:numPr>
        <w:rPr>
          <w:rFonts w:asciiTheme="majorHAnsi" w:hAnsiTheme="majorHAnsi"/>
          <w:sz w:val="24"/>
          <w:szCs w:val="24"/>
        </w:rPr>
      </w:pPr>
      <w:r w:rsidRPr="00476C8D">
        <w:rPr>
          <w:rFonts w:asciiTheme="majorHAnsi" w:hAnsiTheme="majorHAnsi"/>
          <w:sz w:val="24"/>
          <w:szCs w:val="24"/>
        </w:rPr>
        <w:t xml:space="preserve">Es obligación del Contratista el montaje de las unidades de Aire Acondicionado, en forma correcta, de Pared o Techo, tal como aparece en los planos, incluyendo en su oferta los costos por utilización de transporte, instalación de mano de obra calificada.  Si fuere necesario, el Contratista instalará trampas de condensado en cada una de las </w:t>
      </w:r>
      <w:r w:rsidRPr="00476C8D">
        <w:rPr>
          <w:rFonts w:asciiTheme="majorHAnsi" w:hAnsiTheme="majorHAnsi"/>
          <w:sz w:val="24"/>
          <w:szCs w:val="24"/>
        </w:rPr>
        <w:lastRenderedPageBreak/>
        <w:t>líneas de drenaje de los equipos, previa consulta con el supervisor, además de llevar dichas tuberías hasta los puntos de drenaje más cercano en la azotea.</w:t>
      </w:r>
    </w:p>
    <w:p w:rsidR="006658E5" w:rsidRPr="00476C8D" w:rsidRDefault="006658E5" w:rsidP="006658E5">
      <w:pPr>
        <w:rPr>
          <w:rFonts w:asciiTheme="majorHAnsi" w:hAnsiTheme="majorHAnsi"/>
          <w:sz w:val="24"/>
          <w:szCs w:val="24"/>
        </w:rPr>
      </w:pPr>
    </w:p>
    <w:p w:rsidR="006658E5" w:rsidRPr="00476C8D" w:rsidRDefault="006658E5" w:rsidP="00302955">
      <w:pPr>
        <w:numPr>
          <w:ilvl w:val="0"/>
          <w:numId w:val="101"/>
        </w:numPr>
        <w:rPr>
          <w:rFonts w:asciiTheme="majorHAnsi" w:hAnsiTheme="majorHAnsi"/>
          <w:sz w:val="24"/>
          <w:szCs w:val="24"/>
        </w:rPr>
      </w:pPr>
      <w:r w:rsidRPr="00476C8D">
        <w:rPr>
          <w:rFonts w:asciiTheme="majorHAnsi" w:hAnsiTheme="majorHAnsi"/>
          <w:sz w:val="24"/>
          <w:szCs w:val="24"/>
        </w:rPr>
        <w:t xml:space="preserve">El Contratista debe cerciorarse de que las instalaciones eléctricas sean adecuadas para el funcionamiento de los equipos de Aire Acondicionado, según la marca suministrada, verificando el consumo de cada equipo corresponde al cableado previo a la instalación, cualquier consulta se notificará a supervisión. Es obligación del Contratista conectar las esperas de la acometida eléctrica a los equipos tanto unidad </w:t>
      </w:r>
      <w:proofErr w:type="spellStart"/>
      <w:r w:rsidRPr="00476C8D">
        <w:rPr>
          <w:rFonts w:asciiTheme="majorHAnsi" w:hAnsiTheme="majorHAnsi"/>
          <w:sz w:val="24"/>
          <w:szCs w:val="24"/>
        </w:rPr>
        <w:t>Condensadora</w:t>
      </w:r>
      <w:proofErr w:type="spellEnd"/>
      <w:r w:rsidRPr="00476C8D">
        <w:rPr>
          <w:rFonts w:asciiTheme="majorHAnsi" w:hAnsiTheme="majorHAnsi"/>
          <w:sz w:val="24"/>
          <w:szCs w:val="24"/>
        </w:rPr>
        <w:t>, como hacer la respectiva conexión eléctrica y mecánica de la unidad Evaporadora y hacer las pruebas necesarias para que éstos queden funcionando satisfactoriamente. El contratista de aire acondicionado está obligado a suministrar el Control, programable y explicar al personal de administración, el funcionamiento de este, También debe entregar los manuales y la garantía de los equipos con dos copias, con al menos una versión en español.</w:t>
      </w:r>
    </w:p>
    <w:p w:rsidR="006658E5" w:rsidRPr="00476C8D" w:rsidRDefault="006658E5" w:rsidP="006658E5">
      <w:pPr>
        <w:rPr>
          <w:rFonts w:asciiTheme="majorHAnsi" w:hAnsiTheme="majorHAnsi"/>
          <w:sz w:val="24"/>
          <w:szCs w:val="24"/>
        </w:rPr>
      </w:pPr>
    </w:p>
    <w:p w:rsidR="006658E5" w:rsidRPr="00476C8D" w:rsidRDefault="006658E5" w:rsidP="00543B82">
      <w:pPr>
        <w:pStyle w:val="Ttulo3"/>
        <w:numPr>
          <w:ilvl w:val="3"/>
          <w:numId w:val="123"/>
        </w:numPr>
        <w:shd w:val="clear" w:color="auto" w:fill="B8CCE4" w:themeFill="accent1" w:themeFillTint="66"/>
        <w:snapToGrid w:val="0"/>
        <w:rPr>
          <w:rFonts w:asciiTheme="majorHAnsi" w:hAnsiTheme="majorHAnsi"/>
        </w:rPr>
      </w:pPr>
      <w:bookmarkStart w:id="749" w:name="_Toc292344922"/>
      <w:bookmarkStart w:id="750" w:name="_Toc10547967"/>
      <w:r w:rsidRPr="00476C8D">
        <w:rPr>
          <w:rFonts w:asciiTheme="majorHAnsi" w:hAnsiTheme="majorHAnsi"/>
        </w:rPr>
        <w:t>PRUEBAS, ENTREGA Y GARANTIA</w:t>
      </w:r>
      <w:bookmarkEnd w:id="749"/>
      <w:bookmarkEnd w:id="750"/>
    </w:p>
    <w:p w:rsidR="006658E5" w:rsidRPr="00476C8D" w:rsidRDefault="006658E5" w:rsidP="006658E5">
      <w:pPr>
        <w:rPr>
          <w:rFonts w:asciiTheme="majorHAnsi" w:hAnsiTheme="majorHAnsi"/>
          <w:sz w:val="24"/>
          <w:szCs w:val="24"/>
        </w:rPr>
      </w:pPr>
    </w:p>
    <w:p w:rsidR="006658E5" w:rsidRPr="00476C8D" w:rsidRDefault="006658E5" w:rsidP="00302955">
      <w:pPr>
        <w:numPr>
          <w:ilvl w:val="0"/>
          <w:numId w:val="102"/>
        </w:numPr>
        <w:rPr>
          <w:rFonts w:asciiTheme="majorHAnsi" w:hAnsiTheme="majorHAnsi"/>
          <w:sz w:val="24"/>
          <w:szCs w:val="24"/>
        </w:rPr>
      </w:pPr>
      <w:r w:rsidRPr="00476C8D">
        <w:rPr>
          <w:rFonts w:asciiTheme="majorHAnsi" w:hAnsiTheme="majorHAnsi"/>
          <w:sz w:val="24"/>
          <w:szCs w:val="24"/>
        </w:rPr>
        <w:t>General. El Contratista será responsable de hacer todas las pruebas que sean necesarias para dejar los equipos y materiales en perfecto estado y funcionamiento adecuadamente.</w:t>
      </w:r>
    </w:p>
    <w:p w:rsidR="006658E5" w:rsidRPr="00476C8D" w:rsidRDefault="006658E5" w:rsidP="006658E5">
      <w:pPr>
        <w:rPr>
          <w:rFonts w:asciiTheme="majorHAnsi" w:hAnsiTheme="majorHAnsi"/>
          <w:sz w:val="24"/>
          <w:szCs w:val="24"/>
        </w:rPr>
      </w:pPr>
    </w:p>
    <w:p w:rsidR="006658E5" w:rsidRPr="00476C8D" w:rsidRDefault="006658E5" w:rsidP="00302955">
      <w:pPr>
        <w:numPr>
          <w:ilvl w:val="0"/>
          <w:numId w:val="102"/>
        </w:numPr>
        <w:rPr>
          <w:rFonts w:asciiTheme="majorHAnsi" w:hAnsiTheme="majorHAnsi"/>
          <w:sz w:val="24"/>
          <w:szCs w:val="24"/>
        </w:rPr>
      </w:pPr>
      <w:r w:rsidRPr="00476C8D">
        <w:rPr>
          <w:rFonts w:asciiTheme="majorHAnsi" w:hAnsiTheme="majorHAnsi"/>
          <w:sz w:val="24"/>
          <w:szCs w:val="24"/>
        </w:rPr>
        <w:t xml:space="preserve">Pruebas y Equipos. El contratista deberá tener los suficientes instrumentos para comprobar de que los equipos están dando la </w:t>
      </w:r>
      <w:r w:rsidR="00AD4C62" w:rsidRPr="00476C8D">
        <w:rPr>
          <w:rFonts w:asciiTheme="majorHAnsi" w:hAnsiTheme="majorHAnsi"/>
          <w:sz w:val="24"/>
          <w:szCs w:val="24"/>
        </w:rPr>
        <w:t>capacidad que</w:t>
      </w:r>
      <w:r w:rsidRPr="00476C8D">
        <w:rPr>
          <w:rFonts w:asciiTheme="majorHAnsi" w:hAnsiTheme="majorHAnsi"/>
          <w:sz w:val="24"/>
          <w:szCs w:val="24"/>
        </w:rPr>
        <w:t xml:space="preserve"> se requiere en los planos y especificaciones; dichas pruebas deberán ser hechas ante un Representante del Propietario avisando con 48 horas de anticipación.</w:t>
      </w:r>
    </w:p>
    <w:p w:rsidR="006658E5" w:rsidRPr="00476C8D" w:rsidRDefault="006658E5" w:rsidP="006658E5">
      <w:pPr>
        <w:rPr>
          <w:rFonts w:asciiTheme="majorHAnsi" w:hAnsiTheme="majorHAnsi"/>
          <w:sz w:val="24"/>
          <w:szCs w:val="24"/>
        </w:rPr>
      </w:pPr>
    </w:p>
    <w:p w:rsidR="006658E5" w:rsidRPr="00476C8D" w:rsidRDefault="006658E5" w:rsidP="00302955">
      <w:pPr>
        <w:numPr>
          <w:ilvl w:val="0"/>
          <w:numId w:val="102"/>
        </w:numPr>
        <w:rPr>
          <w:rFonts w:asciiTheme="majorHAnsi" w:hAnsiTheme="majorHAnsi"/>
          <w:sz w:val="24"/>
          <w:szCs w:val="24"/>
        </w:rPr>
      </w:pPr>
      <w:r w:rsidRPr="00476C8D">
        <w:rPr>
          <w:rFonts w:asciiTheme="majorHAnsi" w:hAnsiTheme="majorHAnsi"/>
          <w:sz w:val="24"/>
          <w:szCs w:val="24"/>
        </w:rPr>
        <w:t xml:space="preserve">Balanceo y ajuste. Una vez efectuadas las pruebas de los equipos y que éstos estén funcionando normalmente, el Contratista será responsable de hacer un </w:t>
      </w:r>
      <w:proofErr w:type="spellStart"/>
      <w:r w:rsidRPr="00476C8D">
        <w:rPr>
          <w:rFonts w:asciiTheme="majorHAnsi" w:hAnsiTheme="majorHAnsi"/>
          <w:sz w:val="24"/>
          <w:szCs w:val="24"/>
        </w:rPr>
        <w:t>balanceo</w:t>
      </w:r>
      <w:proofErr w:type="spellEnd"/>
      <w:r w:rsidRPr="00476C8D">
        <w:rPr>
          <w:rFonts w:asciiTheme="majorHAnsi" w:hAnsiTheme="majorHAnsi"/>
          <w:sz w:val="24"/>
          <w:szCs w:val="24"/>
        </w:rPr>
        <w:t xml:space="preserve"> de aire en presencia de un representante del Propietario, para esto el Contratista deberá contar con todos los instrumentos que se requiere para efectuar el balanceo y ajustes del aire que sean necesarios para demostrar que las cantidades de CFM de diseño se mantienen estables en cualquier parte dentro del edificio. Se acepta una tolerancia al error de lectura en el orden del 10%. En caso que se encuentren resultados no satisfactorios se procederá de inmediato a su corrección sin costo alguno para el propietario.</w:t>
      </w:r>
    </w:p>
    <w:p w:rsidR="006658E5" w:rsidRPr="00476C8D" w:rsidRDefault="006658E5" w:rsidP="006658E5">
      <w:pPr>
        <w:rPr>
          <w:rFonts w:asciiTheme="majorHAnsi" w:hAnsiTheme="majorHAnsi"/>
          <w:sz w:val="24"/>
          <w:szCs w:val="24"/>
        </w:rPr>
      </w:pPr>
    </w:p>
    <w:p w:rsidR="006658E5" w:rsidRPr="00476C8D" w:rsidRDefault="006658E5" w:rsidP="00302955">
      <w:pPr>
        <w:numPr>
          <w:ilvl w:val="0"/>
          <w:numId w:val="102"/>
        </w:numPr>
        <w:rPr>
          <w:rFonts w:asciiTheme="majorHAnsi" w:hAnsiTheme="majorHAnsi"/>
          <w:sz w:val="24"/>
          <w:szCs w:val="24"/>
        </w:rPr>
      </w:pPr>
      <w:r w:rsidRPr="00476C8D">
        <w:rPr>
          <w:rFonts w:asciiTheme="majorHAnsi" w:hAnsiTheme="majorHAnsi"/>
          <w:sz w:val="24"/>
          <w:szCs w:val="24"/>
        </w:rPr>
        <w:t>Entregas. El Contratista deberá colaborar con el Propietario en todo lo posible para que el personal de mantenimiento sea debidamente entrenado durante la ejecución final de la obra, para poder asumir posteriormente las responsabilidades de mantenimiento que se deban efectuar a los equipos. Debe entregar manuales original y copia con al menos una versión en español, control remoto programable con sus respectivas baterías.</w:t>
      </w:r>
    </w:p>
    <w:p w:rsidR="006658E5" w:rsidRPr="00476C8D" w:rsidRDefault="006658E5" w:rsidP="006658E5">
      <w:pPr>
        <w:rPr>
          <w:rFonts w:asciiTheme="majorHAnsi" w:hAnsiTheme="majorHAnsi"/>
          <w:sz w:val="24"/>
          <w:szCs w:val="24"/>
        </w:rPr>
      </w:pPr>
    </w:p>
    <w:p w:rsidR="006658E5" w:rsidRPr="00476C8D" w:rsidRDefault="006658E5" w:rsidP="00302955">
      <w:pPr>
        <w:numPr>
          <w:ilvl w:val="0"/>
          <w:numId w:val="102"/>
        </w:numPr>
        <w:rPr>
          <w:rFonts w:asciiTheme="majorHAnsi" w:hAnsiTheme="majorHAnsi"/>
          <w:sz w:val="24"/>
          <w:szCs w:val="24"/>
        </w:rPr>
      </w:pPr>
      <w:r w:rsidRPr="00476C8D">
        <w:rPr>
          <w:rFonts w:asciiTheme="majorHAnsi" w:hAnsiTheme="majorHAnsi"/>
          <w:sz w:val="24"/>
          <w:szCs w:val="24"/>
        </w:rPr>
        <w:t xml:space="preserve">Planos de construcción. Para que queden en poder del propietario, el contratista de aire acondicionado está obligado a preparar un juego de planos, elaborados con todo detalle, con el propósito de que sirvan para efecto de mantenimiento, de como quedó instalado </w:t>
      </w:r>
      <w:r w:rsidRPr="00476C8D">
        <w:rPr>
          <w:rFonts w:asciiTheme="majorHAnsi" w:hAnsiTheme="majorHAnsi"/>
          <w:sz w:val="24"/>
          <w:szCs w:val="24"/>
        </w:rPr>
        <w:lastRenderedPageBreak/>
        <w:t xml:space="preserve">todo el sistema mecánico(As </w:t>
      </w:r>
      <w:proofErr w:type="spellStart"/>
      <w:r w:rsidRPr="00476C8D">
        <w:rPr>
          <w:rFonts w:asciiTheme="majorHAnsi" w:hAnsiTheme="majorHAnsi"/>
          <w:sz w:val="24"/>
          <w:szCs w:val="24"/>
        </w:rPr>
        <w:t>Built</w:t>
      </w:r>
      <w:proofErr w:type="spellEnd"/>
      <w:r w:rsidRPr="00476C8D">
        <w:rPr>
          <w:rFonts w:asciiTheme="majorHAnsi" w:hAnsiTheme="majorHAnsi"/>
          <w:sz w:val="24"/>
          <w:szCs w:val="24"/>
        </w:rPr>
        <w:t>). Estos planos se deberán presentar con la misma calidad e impresión de los planos de diseño y su costo debe estar implícito en el valor del contrato.</w:t>
      </w:r>
    </w:p>
    <w:p w:rsidR="006658E5" w:rsidRPr="00476C8D" w:rsidRDefault="006658E5" w:rsidP="006658E5">
      <w:pPr>
        <w:ind w:left="720"/>
        <w:rPr>
          <w:rFonts w:asciiTheme="majorHAnsi" w:hAnsiTheme="majorHAnsi"/>
          <w:sz w:val="24"/>
          <w:szCs w:val="24"/>
        </w:rPr>
      </w:pPr>
    </w:p>
    <w:p w:rsidR="006658E5" w:rsidRPr="00476C8D" w:rsidRDefault="006658E5" w:rsidP="00302955">
      <w:pPr>
        <w:numPr>
          <w:ilvl w:val="0"/>
          <w:numId w:val="102"/>
        </w:numPr>
        <w:rPr>
          <w:rFonts w:asciiTheme="majorHAnsi" w:hAnsiTheme="majorHAnsi"/>
          <w:sz w:val="24"/>
          <w:szCs w:val="24"/>
        </w:rPr>
      </w:pPr>
      <w:r w:rsidRPr="00476C8D">
        <w:rPr>
          <w:rFonts w:asciiTheme="majorHAnsi" w:hAnsiTheme="majorHAnsi"/>
          <w:sz w:val="24"/>
          <w:szCs w:val="24"/>
        </w:rPr>
        <w:t xml:space="preserve">Garantías Y Pruebas. El Contratista deberá entregar al Propietario una garantía de calidad con una validez de un año a partir de la fecha de entrega, por cualquier desperfecto de mano de obra o de fábrica que afecte cualquiera de los equipos. No está incluido dentro de </w:t>
      </w:r>
      <w:r w:rsidR="00EE3449" w:rsidRPr="00476C8D">
        <w:rPr>
          <w:rFonts w:asciiTheme="majorHAnsi" w:hAnsiTheme="majorHAnsi"/>
          <w:sz w:val="24"/>
          <w:szCs w:val="24"/>
        </w:rPr>
        <w:t>la garantía material</w:t>
      </w:r>
      <w:r w:rsidRPr="00476C8D">
        <w:rPr>
          <w:rFonts w:asciiTheme="majorHAnsi" w:hAnsiTheme="majorHAnsi"/>
          <w:sz w:val="24"/>
          <w:szCs w:val="24"/>
        </w:rPr>
        <w:t xml:space="preserve"> tales como bandas, que se gastan debido al uso, o materiales o equipo que por su abuso o mal manejo de parte del personal del Propietario; debidamente comprobado, resulten deteriorados.</w:t>
      </w:r>
    </w:p>
    <w:p w:rsidR="006658E5" w:rsidRPr="00476C8D" w:rsidRDefault="006658E5" w:rsidP="006658E5">
      <w:pPr>
        <w:rPr>
          <w:rFonts w:asciiTheme="majorHAnsi" w:hAnsiTheme="majorHAnsi"/>
          <w:sz w:val="24"/>
          <w:szCs w:val="24"/>
        </w:rPr>
      </w:pPr>
    </w:p>
    <w:p w:rsidR="006658E5" w:rsidRPr="00476C8D" w:rsidRDefault="006658E5" w:rsidP="00302955">
      <w:pPr>
        <w:numPr>
          <w:ilvl w:val="0"/>
          <w:numId w:val="102"/>
        </w:numPr>
        <w:rPr>
          <w:rFonts w:asciiTheme="majorHAnsi" w:hAnsiTheme="majorHAnsi"/>
          <w:sz w:val="24"/>
          <w:szCs w:val="24"/>
        </w:rPr>
      </w:pPr>
      <w:r w:rsidRPr="00476C8D">
        <w:rPr>
          <w:rFonts w:asciiTheme="majorHAnsi" w:hAnsiTheme="majorHAnsi"/>
          <w:sz w:val="24"/>
          <w:szCs w:val="24"/>
        </w:rPr>
        <w:t>Las pruebas de los equipos consisten en lecturas de presión en las líneas de liquido y succión (si el equipo tuviese válvulas de servicio en las tuberías), verificación de voltaje y amperaje en cada línea eléctrica, verificación del correcto funcionamiento del control remoto. Verificación de buena evacuación del condensado a través de la tubería de drenaje. Medición de la temperatura de salida del equipo.</w:t>
      </w:r>
    </w:p>
    <w:p w:rsidR="006658E5" w:rsidRPr="00476C8D" w:rsidRDefault="006658E5" w:rsidP="006658E5">
      <w:pPr>
        <w:rPr>
          <w:rFonts w:asciiTheme="majorHAnsi" w:hAnsiTheme="majorHAnsi"/>
          <w:sz w:val="24"/>
          <w:szCs w:val="24"/>
        </w:rPr>
      </w:pPr>
    </w:p>
    <w:p w:rsidR="006658E5" w:rsidRPr="00476C8D" w:rsidRDefault="006658E5" w:rsidP="00543B82">
      <w:pPr>
        <w:pStyle w:val="Ttulo3"/>
        <w:numPr>
          <w:ilvl w:val="3"/>
          <w:numId w:val="123"/>
        </w:numPr>
        <w:snapToGrid w:val="0"/>
        <w:rPr>
          <w:rFonts w:asciiTheme="majorHAnsi" w:hAnsiTheme="majorHAnsi"/>
        </w:rPr>
      </w:pPr>
      <w:bookmarkStart w:id="751" w:name="_Toc292344923"/>
      <w:bookmarkStart w:id="752" w:name="_Toc10547968"/>
      <w:r w:rsidRPr="00476C8D">
        <w:rPr>
          <w:rFonts w:asciiTheme="majorHAnsi" w:hAnsiTheme="majorHAnsi"/>
        </w:rPr>
        <w:t>PRUEBAS</w:t>
      </w:r>
      <w:bookmarkEnd w:id="751"/>
      <w:bookmarkEnd w:id="752"/>
    </w:p>
    <w:p w:rsidR="006658E5" w:rsidRPr="00476C8D" w:rsidRDefault="006658E5" w:rsidP="006658E5">
      <w:pPr>
        <w:rPr>
          <w:rFonts w:asciiTheme="majorHAnsi" w:hAnsiTheme="majorHAnsi"/>
          <w:sz w:val="24"/>
          <w:szCs w:val="24"/>
        </w:rPr>
      </w:pPr>
    </w:p>
    <w:p w:rsidR="006658E5" w:rsidRPr="00476C8D" w:rsidRDefault="006658E5" w:rsidP="00302955">
      <w:pPr>
        <w:numPr>
          <w:ilvl w:val="0"/>
          <w:numId w:val="103"/>
        </w:numPr>
        <w:rPr>
          <w:rFonts w:asciiTheme="majorHAnsi" w:hAnsiTheme="majorHAnsi"/>
          <w:sz w:val="24"/>
          <w:szCs w:val="24"/>
        </w:rPr>
      </w:pPr>
      <w:bookmarkStart w:id="753" w:name="_Toc292344924"/>
      <w:r w:rsidRPr="00476C8D">
        <w:rPr>
          <w:rFonts w:asciiTheme="majorHAnsi" w:hAnsiTheme="majorHAnsi"/>
          <w:sz w:val="24"/>
          <w:szCs w:val="24"/>
        </w:rPr>
        <w:t>Se examinará todos los sistemas, para determinar su correcta operación.</w:t>
      </w:r>
      <w:bookmarkEnd w:id="753"/>
    </w:p>
    <w:p w:rsidR="006658E5" w:rsidRPr="00476C8D" w:rsidRDefault="006658E5" w:rsidP="00302955">
      <w:pPr>
        <w:numPr>
          <w:ilvl w:val="0"/>
          <w:numId w:val="103"/>
        </w:numPr>
        <w:rPr>
          <w:rFonts w:asciiTheme="majorHAnsi" w:hAnsiTheme="majorHAnsi"/>
          <w:sz w:val="24"/>
          <w:szCs w:val="24"/>
        </w:rPr>
      </w:pPr>
      <w:bookmarkStart w:id="754" w:name="_Toc292344925"/>
      <w:r w:rsidRPr="00476C8D">
        <w:rPr>
          <w:rFonts w:asciiTheme="majorHAnsi" w:hAnsiTheme="majorHAnsi"/>
          <w:sz w:val="24"/>
          <w:szCs w:val="24"/>
        </w:rPr>
        <w:t>Se efectuarán al terminar la obra, pruebas para determinar posibles cortocircuitos o fallas a tierra la resistencia de aislamiento deberá ser igual o superior a lo exigido en el Código.</w:t>
      </w:r>
      <w:bookmarkEnd w:id="754"/>
    </w:p>
    <w:p w:rsidR="006658E5" w:rsidRPr="00476C8D" w:rsidRDefault="006658E5" w:rsidP="006658E5">
      <w:pPr>
        <w:rPr>
          <w:rFonts w:asciiTheme="majorHAnsi" w:hAnsiTheme="majorHAnsi"/>
          <w:sz w:val="24"/>
          <w:szCs w:val="24"/>
        </w:rPr>
      </w:pPr>
    </w:p>
    <w:p w:rsidR="006658E5" w:rsidRPr="00476C8D" w:rsidRDefault="006658E5" w:rsidP="00543B82">
      <w:pPr>
        <w:pStyle w:val="Ttulo3"/>
        <w:numPr>
          <w:ilvl w:val="3"/>
          <w:numId w:val="123"/>
        </w:numPr>
        <w:snapToGrid w:val="0"/>
        <w:rPr>
          <w:rFonts w:asciiTheme="majorHAnsi" w:hAnsiTheme="majorHAnsi"/>
        </w:rPr>
      </w:pPr>
      <w:bookmarkStart w:id="755" w:name="_Toc10547969"/>
      <w:r w:rsidRPr="00476C8D">
        <w:rPr>
          <w:rFonts w:asciiTheme="majorHAnsi" w:hAnsiTheme="majorHAnsi"/>
        </w:rPr>
        <w:t>ROTULACIONES E INSTRUCCIONES</w:t>
      </w:r>
      <w:bookmarkEnd w:id="755"/>
      <w:r w:rsidRPr="00476C8D">
        <w:rPr>
          <w:rFonts w:asciiTheme="majorHAnsi" w:hAnsiTheme="majorHAnsi"/>
        </w:rPr>
        <w:t xml:space="preserve"> </w:t>
      </w:r>
    </w:p>
    <w:p w:rsidR="006658E5" w:rsidRPr="00476C8D" w:rsidRDefault="006658E5" w:rsidP="006658E5">
      <w:pPr>
        <w:rPr>
          <w:rFonts w:asciiTheme="majorHAnsi" w:hAnsiTheme="majorHAnsi"/>
          <w:sz w:val="24"/>
          <w:szCs w:val="24"/>
        </w:rPr>
      </w:pPr>
    </w:p>
    <w:p w:rsidR="006658E5" w:rsidRPr="00476C8D" w:rsidRDefault="006658E5" w:rsidP="00302955">
      <w:pPr>
        <w:numPr>
          <w:ilvl w:val="0"/>
          <w:numId w:val="104"/>
        </w:numPr>
        <w:rPr>
          <w:rFonts w:asciiTheme="majorHAnsi" w:hAnsiTheme="majorHAnsi"/>
          <w:sz w:val="24"/>
          <w:szCs w:val="24"/>
        </w:rPr>
      </w:pPr>
      <w:r w:rsidRPr="00476C8D">
        <w:rPr>
          <w:rFonts w:asciiTheme="majorHAnsi" w:hAnsiTheme="majorHAnsi"/>
          <w:sz w:val="24"/>
          <w:szCs w:val="24"/>
        </w:rPr>
        <w:t xml:space="preserve">Todos las unidades evaporadoras y </w:t>
      </w:r>
      <w:proofErr w:type="spellStart"/>
      <w:r w:rsidRPr="00476C8D">
        <w:rPr>
          <w:rFonts w:asciiTheme="majorHAnsi" w:hAnsiTheme="majorHAnsi"/>
          <w:sz w:val="24"/>
          <w:szCs w:val="24"/>
        </w:rPr>
        <w:t>condensadoras</w:t>
      </w:r>
      <w:proofErr w:type="spellEnd"/>
      <w:r w:rsidRPr="00476C8D">
        <w:rPr>
          <w:rFonts w:asciiTheme="majorHAnsi" w:hAnsiTheme="majorHAnsi"/>
          <w:sz w:val="24"/>
          <w:szCs w:val="24"/>
        </w:rPr>
        <w:t xml:space="preserve"> estarán rotuladas, tomando </w:t>
      </w:r>
      <w:proofErr w:type="gramStart"/>
      <w:r w:rsidRPr="00476C8D">
        <w:rPr>
          <w:rFonts w:asciiTheme="majorHAnsi" w:hAnsiTheme="majorHAnsi"/>
          <w:sz w:val="24"/>
          <w:szCs w:val="24"/>
        </w:rPr>
        <w:t>el  prefijo</w:t>
      </w:r>
      <w:proofErr w:type="gramEnd"/>
      <w:r w:rsidRPr="00476C8D">
        <w:rPr>
          <w:rFonts w:asciiTheme="majorHAnsi" w:hAnsiTheme="majorHAnsi"/>
          <w:sz w:val="24"/>
          <w:szCs w:val="24"/>
        </w:rPr>
        <w:t xml:space="preserve"> UE- para unidad Evaporadora y UC- para unidad </w:t>
      </w:r>
      <w:proofErr w:type="spellStart"/>
      <w:r w:rsidRPr="00476C8D">
        <w:rPr>
          <w:rFonts w:asciiTheme="majorHAnsi" w:hAnsiTheme="majorHAnsi"/>
          <w:sz w:val="24"/>
          <w:szCs w:val="24"/>
        </w:rPr>
        <w:t>condensadora</w:t>
      </w:r>
      <w:proofErr w:type="spellEnd"/>
      <w:r w:rsidRPr="00476C8D">
        <w:rPr>
          <w:rFonts w:asciiTheme="majorHAnsi" w:hAnsiTheme="majorHAnsi"/>
          <w:sz w:val="24"/>
          <w:szCs w:val="24"/>
        </w:rPr>
        <w:t xml:space="preserve">, seguido de un número designado para determinada máquina. En el caso de la unidad </w:t>
      </w:r>
      <w:proofErr w:type="spellStart"/>
      <w:r w:rsidRPr="00476C8D">
        <w:rPr>
          <w:rFonts w:asciiTheme="majorHAnsi" w:hAnsiTheme="majorHAnsi"/>
          <w:sz w:val="24"/>
          <w:szCs w:val="24"/>
        </w:rPr>
        <w:t>condensadora</w:t>
      </w:r>
      <w:proofErr w:type="spellEnd"/>
      <w:r w:rsidRPr="00476C8D">
        <w:rPr>
          <w:rFonts w:asciiTheme="majorHAnsi" w:hAnsiTheme="majorHAnsi"/>
          <w:sz w:val="24"/>
          <w:szCs w:val="24"/>
        </w:rPr>
        <w:t xml:space="preserve">, debe rotularse con pintura para exterior. </w:t>
      </w:r>
    </w:p>
    <w:p w:rsidR="006658E5" w:rsidRPr="00476C8D" w:rsidRDefault="006658E5" w:rsidP="00302955">
      <w:pPr>
        <w:numPr>
          <w:ilvl w:val="0"/>
          <w:numId w:val="104"/>
        </w:numPr>
        <w:rPr>
          <w:rFonts w:asciiTheme="majorHAnsi" w:hAnsiTheme="majorHAnsi"/>
          <w:sz w:val="24"/>
          <w:szCs w:val="24"/>
        </w:rPr>
      </w:pPr>
      <w:r w:rsidRPr="00476C8D">
        <w:rPr>
          <w:rFonts w:asciiTheme="majorHAnsi" w:hAnsiTheme="majorHAnsi"/>
          <w:sz w:val="24"/>
          <w:szCs w:val="24"/>
        </w:rPr>
        <w:t>En el panel eléctrico, se rotulará según sea la designación de la máquina. Incluyendo el circuito que ocupan, señalizada la zona de operación del equipo.</w:t>
      </w:r>
    </w:p>
    <w:p w:rsidR="006658E5" w:rsidRPr="00476C8D" w:rsidRDefault="006658E5" w:rsidP="00302955">
      <w:pPr>
        <w:numPr>
          <w:ilvl w:val="0"/>
          <w:numId w:val="104"/>
        </w:numPr>
        <w:rPr>
          <w:rFonts w:asciiTheme="majorHAnsi" w:hAnsiTheme="majorHAnsi"/>
          <w:sz w:val="24"/>
          <w:szCs w:val="24"/>
        </w:rPr>
      </w:pPr>
      <w:r w:rsidRPr="00476C8D">
        <w:rPr>
          <w:rFonts w:asciiTheme="majorHAnsi" w:hAnsiTheme="majorHAnsi"/>
          <w:sz w:val="24"/>
          <w:szCs w:val="24"/>
        </w:rPr>
        <w:t>Serán rotulados en forma permanente para identificar cada circuito o alimentador.</w:t>
      </w:r>
    </w:p>
    <w:p w:rsidR="006658E5" w:rsidRPr="00476C8D" w:rsidRDefault="006658E5" w:rsidP="00302955">
      <w:pPr>
        <w:numPr>
          <w:ilvl w:val="0"/>
          <w:numId w:val="104"/>
        </w:numPr>
        <w:rPr>
          <w:rFonts w:asciiTheme="majorHAnsi" w:hAnsiTheme="majorHAnsi"/>
          <w:sz w:val="24"/>
          <w:szCs w:val="24"/>
        </w:rPr>
      </w:pPr>
      <w:r w:rsidRPr="00476C8D">
        <w:rPr>
          <w:rFonts w:asciiTheme="majorHAnsi" w:hAnsiTheme="majorHAnsi"/>
          <w:sz w:val="24"/>
          <w:szCs w:val="24"/>
        </w:rPr>
        <w:t>Se suministrara al propietario dos juegos de instrucciones para operación del equipo y mantenimiento apropiado</w:t>
      </w:r>
    </w:p>
    <w:p w:rsidR="006658E5" w:rsidRPr="00476C8D" w:rsidRDefault="006658E5" w:rsidP="006658E5">
      <w:pPr>
        <w:rPr>
          <w:rFonts w:asciiTheme="majorHAnsi" w:hAnsiTheme="majorHAnsi"/>
          <w:sz w:val="24"/>
          <w:szCs w:val="24"/>
        </w:rPr>
      </w:pPr>
    </w:p>
    <w:p w:rsidR="006658E5" w:rsidRPr="00476C8D" w:rsidRDefault="006658E5" w:rsidP="00543B82">
      <w:pPr>
        <w:pStyle w:val="Ttulo3"/>
        <w:numPr>
          <w:ilvl w:val="2"/>
          <w:numId w:val="123"/>
        </w:numPr>
        <w:shd w:val="clear" w:color="auto" w:fill="C6D9F1" w:themeFill="text2" w:themeFillTint="33"/>
        <w:snapToGrid w:val="0"/>
        <w:rPr>
          <w:rFonts w:asciiTheme="majorHAnsi" w:hAnsiTheme="majorHAnsi" w:cs="Segoe UI"/>
        </w:rPr>
      </w:pPr>
      <w:r w:rsidRPr="00476C8D">
        <w:rPr>
          <w:rFonts w:asciiTheme="majorHAnsi" w:hAnsiTheme="majorHAnsi" w:cs="Segoe UI"/>
        </w:rPr>
        <w:t xml:space="preserve">  </w:t>
      </w:r>
      <w:bookmarkStart w:id="756" w:name="_Toc10547970"/>
      <w:r w:rsidRPr="00476C8D">
        <w:rPr>
          <w:rFonts w:asciiTheme="majorHAnsi" w:hAnsiTheme="majorHAnsi" w:cs="Segoe UI"/>
        </w:rPr>
        <w:t>SISTEMA DE COMUNICACIONES</w:t>
      </w:r>
      <w:bookmarkEnd w:id="756"/>
    </w:p>
    <w:p w:rsidR="006658E5" w:rsidRPr="00476C8D" w:rsidRDefault="006658E5" w:rsidP="006658E5">
      <w:pPr>
        <w:rPr>
          <w:rFonts w:asciiTheme="majorHAnsi" w:hAnsiTheme="majorHAnsi"/>
          <w:sz w:val="24"/>
          <w:szCs w:val="24"/>
        </w:rPr>
      </w:pPr>
    </w:p>
    <w:p w:rsidR="006658E5" w:rsidRPr="00476C8D" w:rsidRDefault="006658E5" w:rsidP="006658E5">
      <w:pPr>
        <w:rPr>
          <w:rFonts w:asciiTheme="majorHAnsi" w:hAnsiTheme="majorHAnsi"/>
          <w:sz w:val="24"/>
          <w:szCs w:val="24"/>
        </w:rPr>
      </w:pPr>
      <w:r w:rsidRPr="00476C8D">
        <w:rPr>
          <w:rFonts w:asciiTheme="majorHAnsi" w:hAnsiTheme="majorHAnsi"/>
          <w:sz w:val="24"/>
          <w:szCs w:val="24"/>
        </w:rPr>
        <w:t>Se ha previsto la instalación de salidas de Voz para p</w:t>
      </w:r>
      <w:bookmarkStart w:id="757" w:name="_GoBack"/>
      <w:bookmarkEnd w:id="757"/>
      <w:r w:rsidRPr="00476C8D">
        <w:rPr>
          <w:rFonts w:asciiTheme="majorHAnsi" w:hAnsiTheme="majorHAnsi"/>
          <w:sz w:val="24"/>
          <w:szCs w:val="24"/>
        </w:rPr>
        <w:t>oder brindar el mejor servicio de comunicación telefónica, la distribución del cableado se ha especificado con tubería y se podrá realizar canalización en bandeja abierta para que sea apropiado para cualquier remodelación o ampliación que se requiera en los diferentes ambientes cuando se mencione en planos, el cableado a instalar permitirá una velocidad de comunicación aceptable y compatible con métodos modernos de comunicación vía Internet.</w:t>
      </w:r>
    </w:p>
    <w:p w:rsidR="006658E5" w:rsidRPr="00476C8D" w:rsidRDefault="006658E5" w:rsidP="006658E5">
      <w:pPr>
        <w:rPr>
          <w:rFonts w:asciiTheme="majorHAnsi" w:hAnsiTheme="majorHAnsi"/>
          <w:sz w:val="24"/>
          <w:szCs w:val="24"/>
        </w:rPr>
      </w:pPr>
    </w:p>
    <w:p w:rsidR="006658E5" w:rsidRPr="00476C8D" w:rsidRDefault="006658E5" w:rsidP="006658E5">
      <w:pPr>
        <w:rPr>
          <w:rFonts w:asciiTheme="majorHAnsi" w:hAnsiTheme="majorHAnsi"/>
          <w:sz w:val="24"/>
          <w:szCs w:val="24"/>
        </w:rPr>
      </w:pPr>
      <w:r w:rsidRPr="00476C8D">
        <w:rPr>
          <w:rFonts w:asciiTheme="majorHAnsi" w:hAnsiTheme="majorHAnsi"/>
          <w:sz w:val="24"/>
          <w:szCs w:val="24"/>
        </w:rPr>
        <w:t>Se instalarán equipos de datos con su respectiva distribución para tener la infraestructura necesaria para la modernización en el almacenaje y transmisión de información vía red, esta red tendrá la versatilidad de facilitar las ampliaciones de equipos y usuarios.</w:t>
      </w:r>
    </w:p>
    <w:p w:rsidR="006658E5" w:rsidRPr="00476C8D" w:rsidRDefault="006658E5" w:rsidP="006658E5">
      <w:pPr>
        <w:rPr>
          <w:rFonts w:asciiTheme="majorHAnsi" w:hAnsiTheme="majorHAnsi"/>
          <w:sz w:val="24"/>
          <w:szCs w:val="24"/>
        </w:rPr>
      </w:pPr>
    </w:p>
    <w:p w:rsidR="006658E5" w:rsidRPr="00476C8D" w:rsidRDefault="006658E5" w:rsidP="006658E5">
      <w:pPr>
        <w:rPr>
          <w:rFonts w:asciiTheme="majorHAnsi" w:hAnsiTheme="majorHAnsi"/>
          <w:sz w:val="24"/>
          <w:szCs w:val="24"/>
        </w:rPr>
      </w:pPr>
      <w:r w:rsidRPr="00476C8D">
        <w:rPr>
          <w:rFonts w:asciiTheme="majorHAnsi" w:hAnsiTheme="majorHAnsi"/>
          <w:sz w:val="24"/>
          <w:szCs w:val="24"/>
        </w:rPr>
        <w:t xml:space="preserve">El Contratista deberá examinar y estudiar los planos de diseño previo a su ejecución, las salidas se realizarán con tubería no menor de ¾” PVC </w:t>
      </w:r>
      <w:proofErr w:type="spellStart"/>
      <w:r w:rsidRPr="00476C8D">
        <w:rPr>
          <w:rFonts w:asciiTheme="majorHAnsi" w:hAnsiTheme="majorHAnsi"/>
          <w:sz w:val="24"/>
          <w:szCs w:val="24"/>
        </w:rPr>
        <w:t>Ced</w:t>
      </w:r>
      <w:proofErr w:type="spellEnd"/>
      <w:r w:rsidRPr="00476C8D">
        <w:rPr>
          <w:rFonts w:asciiTheme="majorHAnsi" w:hAnsiTheme="majorHAnsi"/>
          <w:sz w:val="24"/>
          <w:szCs w:val="24"/>
        </w:rPr>
        <w:t xml:space="preserve"> 40 cuando sea subterránea, embebida en pared o concreto, EMT cuando sea superficial e RMC cuando sea expuesta a la </w:t>
      </w:r>
      <w:proofErr w:type="spellStart"/>
      <w:r w:rsidRPr="00476C8D">
        <w:rPr>
          <w:rFonts w:asciiTheme="majorHAnsi" w:hAnsiTheme="majorHAnsi"/>
          <w:sz w:val="24"/>
          <w:szCs w:val="24"/>
        </w:rPr>
        <w:t>intemprerie</w:t>
      </w:r>
      <w:proofErr w:type="spellEnd"/>
      <w:r w:rsidRPr="00476C8D">
        <w:rPr>
          <w:rFonts w:asciiTheme="majorHAnsi" w:hAnsiTheme="majorHAnsi"/>
          <w:sz w:val="24"/>
          <w:szCs w:val="24"/>
        </w:rPr>
        <w:t xml:space="preserve">. Toda tubería expuesta deberá asegurarse firmemente por medio de accesorios fabricados para tal fin, considerar </w:t>
      </w:r>
      <w:proofErr w:type="spellStart"/>
      <w:r w:rsidRPr="00476C8D">
        <w:rPr>
          <w:rFonts w:asciiTheme="majorHAnsi" w:hAnsiTheme="majorHAnsi"/>
          <w:sz w:val="24"/>
          <w:szCs w:val="24"/>
        </w:rPr>
        <w:t>soportería</w:t>
      </w:r>
      <w:proofErr w:type="spellEnd"/>
      <w:r w:rsidRPr="00476C8D">
        <w:rPr>
          <w:rFonts w:asciiTheme="majorHAnsi" w:hAnsiTheme="majorHAnsi"/>
          <w:sz w:val="24"/>
          <w:szCs w:val="24"/>
        </w:rPr>
        <w:t xml:space="preserve"> tipo </w:t>
      </w:r>
      <w:proofErr w:type="spellStart"/>
      <w:r w:rsidRPr="00476C8D">
        <w:rPr>
          <w:rFonts w:asciiTheme="majorHAnsi" w:hAnsiTheme="majorHAnsi"/>
          <w:sz w:val="24"/>
          <w:szCs w:val="24"/>
        </w:rPr>
        <w:t>strut</w:t>
      </w:r>
      <w:proofErr w:type="spellEnd"/>
      <w:r w:rsidRPr="00476C8D">
        <w:rPr>
          <w:rFonts w:asciiTheme="majorHAnsi" w:hAnsiTheme="majorHAnsi"/>
          <w:sz w:val="24"/>
          <w:szCs w:val="24"/>
        </w:rPr>
        <w:t xml:space="preserve"> a menos que se indique lo contrario.</w:t>
      </w:r>
    </w:p>
    <w:p w:rsidR="006658E5" w:rsidRPr="00476C8D" w:rsidRDefault="006658E5" w:rsidP="006658E5">
      <w:pPr>
        <w:rPr>
          <w:rFonts w:asciiTheme="majorHAnsi" w:hAnsiTheme="majorHAnsi"/>
          <w:sz w:val="24"/>
          <w:szCs w:val="24"/>
        </w:rPr>
      </w:pPr>
      <w:r w:rsidRPr="00476C8D">
        <w:rPr>
          <w:rFonts w:asciiTheme="majorHAnsi" w:hAnsiTheme="majorHAnsi"/>
          <w:sz w:val="24"/>
          <w:szCs w:val="24"/>
        </w:rPr>
        <w:t xml:space="preserve">Se colocarán soportes a una distancia no mayor de </w:t>
      </w:r>
      <w:smartTag w:uri="urn:schemas-microsoft-com:office:smarttags" w:element="metricconverter">
        <w:smartTagPr>
          <w:attr w:name="ProductID" w:val="10”"/>
        </w:smartTagPr>
        <w:r w:rsidRPr="00476C8D">
          <w:rPr>
            <w:rFonts w:asciiTheme="majorHAnsi" w:hAnsiTheme="majorHAnsi"/>
            <w:sz w:val="24"/>
            <w:szCs w:val="24"/>
          </w:rPr>
          <w:t>10”</w:t>
        </w:r>
      </w:smartTag>
      <w:r w:rsidRPr="00476C8D">
        <w:rPr>
          <w:rFonts w:asciiTheme="majorHAnsi" w:hAnsiTheme="majorHAnsi"/>
          <w:sz w:val="24"/>
          <w:szCs w:val="24"/>
        </w:rPr>
        <w:t>, medidas desde una caja o gabinete.</w:t>
      </w:r>
    </w:p>
    <w:p w:rsidR="006658E5" w:rsidRPr="00476C8D" w:rsidRDefault="006658E5" w:rsidP="006658E5">
      <w:pPr>
        <w:rPr>
          <w:rFonts w:asciiTheme="majorHAnsi" w:hAnsiTheme="majorHAnsi"/>
          <w:sz w:val="24"/>
          <w:szCs w:val="24"/>
        </w:rPr>
      </w:pPr>
    </w:p>
    <w:p w:rsidR="006658E5" w:rsidRPr="00476C8D" w:rsidRDefault="006658E5" w:rsidP="006658E5">
      <w:pPr>
        <w:rPr>
          <w:rFonts w:asciiTheme="majorHAnsi" w:hAnsiTheme="majorHAnsi"/>
          <w:sz w:val="24"/>
          <w:szCs w:val="24"/>
        </w:rPr>
      </w:pPr>
      <w:r w:rsidRPr="00476C8D">
        <w:rPr>
          <w:rFonts w:asciiTheme="majorHAnsi" w:hAnsiTheme="majorHAnsi"/>
          <w:sz w:val="24"/>
          <w:szCs w:val="24"/>
        </w:rPr>
        <w:t xml:space="preserve">Cuando los planos lo indiquen, se montarán en una bandeja </w:t>
      </w:r>
      <w:proofErr w:type="spellStart"/>
      <w:r w:rsidRPr="00476C8D">
        <w:rPr>
          <w:rFonts w:asciiTheme="majorHAnsi" w:hAnsiTheme="majorHAnsi"/>
          <w:sz w:val="24"/>
          <w:szCs w:val="24"/>
        </w:rPr>
        <w:t>enrrejillada</w:t>
      </w:r>
      <w:proofErr w:type="spellEnd"/>
      <w:r w:rsidRPr="00476C8D">
        <w:rPr>
          <w:rFonts w:asciiTheme="majorHAnsi" w:hAnsiTheme="majorHAnsi"/>
          <w:sz w:val="24"/>
          <w:szCs w:val="24"/>
        </w:rPr>
        <w:t>, para llevarlos al Gabinete o Rack de Comunicaciones, pudiendo ser bajo muebles, o en cielo falso, según la descripción en plano, debe tener espacio para futuro crecimiento.</w:t>
      </w:r>
    </w:p>
    <w:p w:rsidR="006658E5" w:rsidRPr="00476C8D" w:rsidRDefault="006658E5" w:rsidP="006658E5">
      <w:pPr>
        <w:rPr>
          <w:rFonts w:asciiTheme="majorHAnsi" w:hAnsiTheme="majorHAnsi"/>
          <w:sz w:val="24"/>
          <w:szCs w:val="24"/>
        </w:rPr>
      </w:pPr>
    </w:p>
    <w:p w:rsidR="006658E5" w:rsidRPr="00476C8D" w:rsidRDefault="006658E5" w:rsidP="006658E5">
      <w:pPr>
        <w:rPr>
          <w:rFonts w:asciiTheme="majorHAnsi" w:hAnsiTheme="majorHAnsi"/>
          <w:sz w:val="24"/>
          <w:szCs w:val="24"/>
        </w:rPr>
      </w:pPr>
      <w:r w:rsidRPr="00476C8D">
        <w:rPr>
          <w:rFonts w:asciiTheme="majorHAnsi" w:hAnsiTheme="majorHAnsi"/>
          <w:sz w:val="24"/>
          <w:szCs w:val="24"/>
        </w:rPr>
        <w:t xml:space="preserve">El Cableado para las salidas de datos será UTP </w:t>
      </w:r>
      <w:proofErr w:type="spellStart"/>
      <w:r w:rsidRPr="00476C8D">
        <w:rPr>
          <w:rFonts w:asciiTheme="majorHAnsi" w:hAnsiTheme="majorHAnsi"/>
          <w:sz w:val="24"/>
          <w:szCs w:val="24"/>
        </w:rPr>
        <w:t>Cat</w:t>
      </w:r>
      <w:proofErr w:type="spellEnd"/>
      <w:r w:rsidRPr="00476C8D">
        <w:rPr>
          <w:rFonts w:asciiTheme="majorHAnsi" w:hAnsiTheme="majorHAnsi"/>
          <w:sz w:val="24"/>
          <w:szCs w:val="24"/>
        </w:rPr>
        <w:t xml:space="preserve"> 6 Color azul, para las salidas de Telefonía serán UTP </w:t>
      </w:r>
      <w:proofErr w:type="spellStart"/>
      <w:r w:rsidRPr="00476C8D">
        <w:rPr>
          <w:rFonts w:asciiTheme="majorHAnsi" w:hAnsiTheme="majorHAnsi"/>
          <w:sz w:val="24"/>
          <w:szCs w:val="24"/>
        </w:rPr>
        <w:t>Cat</w:t>
      </w:r>
      <w:proofErr w:type="spellEnd"/>
      <w:r w:rsidRPr="00476C8D">
        <w:rPr>
          <w:rFonts w:asciiTheme="majorHAnsi" w:hAnsiTheme="majorHAnsi"/>
          <w:sz w:val="24"/>
          <w:szCs w:val="24"/>
        </w:rPr>
        <w:t xml:space="preserve"> 6 color rojo, estas estarán con sus respectivos Jack RJ-45 Para </w:t>
      </w:r>
      <w:proofErr w:type="spellStart"/>
      <w:r w:rsidRPr="00476C8D">
        <w:rPr>
          <w:rFonts w:asciiTheme="majorHAnsi" w:hAnsiTheme="majorHAnsi"/>
          <w:sz w:val="24"/>
          <w:szCs w:val="24"/>
        </w:rPr>
        <w:t>Cat</w:t>
      </w:r>
      <w:proofErr w:type="spellEnd"/>
      <w:r w:rsidRPr="00476C8D">
        <w:rPr>
          <w:rFonts w:asciiTheme="majorHAnsi" w:hAnsiTheme="majorHAnsi"/>
          <w:sz w:val="24"/>
          <w:szCs w:val="24"/>
        </w:rPr>
        <w:t xml:space="preserve"> 6 señalizadas, con placas color blanco, rotuladas según la salida que corresponda.</w:t>
      </w:r>
    </w:p>
    <w:p w:rsidR="006658E5" w:rsidRPr="00476C8D" w:rsidRDefault="006658E5" w:rsidP="006658E5">
      <w:pPr>
        <w:rPr>
          <w:rFonts w:asciiTheme="majorHAnsi" w:hAnsiTheme="majorHAnsi"/>
          <w:sz w:val="24"/>
          <w:szCs w:val="24"/>
        </w:rPr>
      </w:pPr>
    </w:p>
    <w:p w:rsidR="006658E5" w:rsidRPr="00476C8D" w:rsidRDefault="006658E5" w:rsidP="006658E5">
      <w:pPr>
        <w:rPr>
          <w:rFonts w:asciiTheme="majorHAnsi" w:hAnsiTheme="majorHAnsi"/>
          <w:sz w:val="24"/>
          <w:szCs w:val="24"/>
        </w:rPr>
      </w:pPr>
      <w:r w:rsidRPr="00476C8D">
        <w:rPr>
          <w:rFonts w:asciiTheme="majorHAnsi" w:hAnsiTheme="majorHAnsi"/>
          <w:sz w:val="24"/>
          <w:szCs w:val="24"/>
        </w:rPr>
        <w:t xml:space="preserve">Una vez finalizado el Proyecto, el contratista entregará a supervisión Planos As </w:t>
      </w:r>
      <w:proofErr w:type="spellStart"/>
      <w:r w:rsidRPr="00476C8D">
        <w:rPr>
          <w:rFonts w:asciiTheme="majorHAnsi" w:hAnsiTheme="majorHAnsi"/>
          <w:sz w:val="24"/>
          <w:szCs w:val="24"/>
        </w:rPr>
        <w:t>Build</w:t>
      </w:r>
      <w:proofErr w:type="spellEnd"/>
      <w:r w:rsidRPr="00476C8D">
        <w:rPr>
          <w:rFonts w:asciiTheme="majorHAnsi" w:hAnsiTheme="majorHAnsi"/>
          <w:sz w:val="24"/>
          <w:szCs w:val="24"/>
        </w:rPr>
        <w:t xml:space="preserve"> (Tal y como se construyó).</w:t>
      </w:r>
    </w:p>
    <w:p w:rsidR="006658E5" w:rsidRPr="00476C8D" w:rsidRDefault="006658E5" w:rsidP="006658E5">
      <w:pPr>
        <w:rPr>
          <w:rFonts w:asciiTheme="majorHAnsi" w:hAnsiTheme="majorHAnsi"/>
          <w:sz w:val="24"/>
          <w:szCs w:val="24"/>
        </w:rPr>
      </w:pPr>
    </w:p>
    <w:p w:rsidR="006658E5" w:rsidRPr="00476C8D" w:rsidRDefault="006658E5" w:rsidP="00543B82">
      <w:pPr>
        <w:pStyle w:val="Ttulo3"/>
        <w:numPr>
          <w:ilvl w:val="3"/>
          <w:numId w:val="123"/>
        </w:numPr>
        <w:snapToGrid w:val="0"/>
        <w:rPr>
          <w:rFonts w:asciiTheme="majorHAnsi" w:hAnsiTheme="majorHAnsi"/>
        </w:rPr>
      </w:pPr>
      <w:bookmarkStart w:id="758" w:name="_Toc10547971"/>
      <w:r w:rsidRPr="00476C8D">
        <w:rPr>
          <w:rFonts w:asciiTheme="majorHAnsi" w:hAnsiTheme="majorHAnsi"/>
        </w:rPr>
        <w:t>GENERALIDADES SISTEMA DE COMUNICACIONES</w:t>
      </w:r>
      <w:bookmarkEnd w:id="758"/>
      <w:r w:rsidRPr="00476C8D">
        <w:rPr>
          <w:rFonts w:asciiTheme="majorHAnsi" w:hAnsiTheme="majorHAnsi"/>
        </w:rPr>
        <w:t xml:space="preserve"> </w:t>
      </w:r>
    </w:p>
    <w:p w:rsidR="006658E5" w:rsidRPr="00476C8D" w:rsidRDefault="006658E5" w:rsidP="006658E5">
      <w:pPr>
        <w:rPr>
          <w:rFonts w:asciiTheme="majorHAnsi" w:hAnsiTheme="majorHAnsi"/>
          <w:sz w:val="24"/>
          <w:szCs w:val="24"/>
        </w:rPr>
      </w:pPr>
    </w:p>
    <w:p w:rsidR="006658E5" w:rsidRPr="00476C8D" w:rsidRDefault="006658E5" w:rsidP="006658E5">
      <w:pPr>
        <w:rPr>
          <w:rFonts w:asciiTheme="majorHAnsi" w:hAnsiTheme="majorHAnsi"/>
          <w:sz w:val="24"/>
          <w:szCs w:val="24"/>
        </w:rPr>
      </w:pPr>
      <w:r w:rsidRPr="00476C8D">
        <w:rPr>
          <w:rFonts w:asciiTheme="majorHAnsi" w:hAnsiTheme="majorHAnsi"/>
          <w:sz w:val="24"/>
          <w:szCs w:val="24"/>
        </w:rPr>
        <w:t xml:space="preserve">El Contratista deberá Proveer todos los cables, </w:t>
      </w:r>
      <w:proofErr w:type="spellStart"/>
      <w:r w:rsidRPr="00476C8D">
        <w:rPr>
          <w:rFonts w:asciiTheme="majorHAnsi" w:hAnsiTheme="majorHAnsi"/>
          <w:sz w:val="24"/>
          <w:szCs w:val="24"/>
        </w:rPr>
        <w:t>patchcord</w:t>
      </w:r>
      <w:proofErr w:type="spellEnd"/>
      <w:r w:rsidRPr="00476C8D">
        <w:rPr>
          <w:rFonts w:asciiTheme="majorHAnsi" w:hAnsiTheme="majorHAnsi"/>
          <w:sz w:val="24"/>
          <w:szCs w:val="24"/>
        </w:rPr>
        <w:t xml:space="preserve"> (UTP, Fibra), elementos y recursos necesarios para la instalación y el funcionamiento de la solución, según descripción en formato de oferta. Anexar catálogos de los elementos suministrados.</w:t>
      </w:r>
    </w:p>
    <w:p w:rsidR="006658E5" w:rsidRPr="00476C8D" w:rsidRDefault="006658E5" w:rsidP="006658E5">
      <w:pPr>
        <w:rPr>
          <w:rFonts w:asciiTheme="majorHAnsi" w:hAnsiTheme="majorHAnsi"/>
          <w:sz w:val="24"/>
          <w:szCs w:val="24"/>
        </w:rPr>
      </w:pPr>
    </w:p>
    <w:p w:rsidR="006658E5" w:rsidRPr="00476C8D" w:rsidRDefault="006658E5" w:rsidP="00543B82">
      <w:pPr>
        <w:pStyle w:val="Ttulo3"/>
        <w:numPr>
          <w:ilvl w:val="3"/>
          <w:numId w:val="123"/>
        </w:numPr>
        <w:snapToGrid w:val="0"/>
        <w:rPr>
          <w:rFonts w:asciiTheme="majorHAnsi" w:hAnsiTheme="majorHAnsi"/>
        </w:rPr>
      </w:pPr>
      <w:bookmarkStart w:id="759" w:name="_Toc10547972"/>
      <w:r w:rsidRPr="00476C8D">
        <w:rPr>
          <w:rFonts w:asciiTheme="majorHAnsi" w:hAnsiTheme="majorHAnsi"/>
        </w:rPr>
        <w:t>TESTEO DEL SISTEMA DE CABLEADO</w:t>
      </w:r>
      <w:bookmarkEnd w:id="759"/>
      <w:r w:rsidRPr="00476C8D">
        <w:rPr>
          <w:rFonts w:asciiTheme="majorHAnsi" w:hAnsiTheme="majorHAnsi"/>
        </w:rPr>
        <w:t xml:space="preserve">  </w:t>
      </w:r>
    </w:p>
    <w:p w:rsidR="006658E5" w:rsidRPr="00476C8D" w:rsidRDefault="006658E5" w:rsidP="006658E5">
      <w:pPr>
        <w:rPr>
          <w:rFonts w:asciiTheme="majorHAnsi" w:hAnsiTheme="majorHAnsi"/>
          <w:sz w:val="24"/>
          <w:szCs w:val="24"/>
          <w:highlight w:val="yellow"/>
        </w:rPr>
      </w:pPr>
    </w:p>
    <w:p w:rsidR="006658E5" w:rsidRPr="00476C8D" w:rsidRDefault="006658E5" w:rsidP="00302955">
      <w:pPr>
        <w:numPr>
          <w:ilvl w:val="0"/>
          <w:numId w:val="105"/>
        </w:numPr>
        <w:rPr>
          <w:rFonts w:asciiTheme="majorHAnsi" w:hAnsiTheme="majorHAnsi"/>
          <w:sz w:val="24"/>
          <w:szCs w:val="24"/>
        </w:rPr>
      </w:pPr>
      <w:r w:rsidRPr="00476C8D">
        <w:rPr>
          <w:rFonts w:asciiTheme="majorHAnsi" w:hAnsiTheme="majorHAnsi"/>
          <w:sz w:val="24"/>
          <w:szCs w:val="24"/>
        </w:rPr>
        <w:t xml:space="preserve">Todos los cables y materiales de terminación deberán ser 100% testeados de defectos en la instalación y para verificar el rendimiento del cableado bajo las condiciones de instalación y realizado con equipo especializado y actualizado para tal acción.  </w:t>
      </w:r>
    </w:p>
    <w:p w:rsidR="006658E5" w:rsidRPr="00476C8D" w:rsidRDefault="006658E5" w:rsidP="00302955">
      <w:pPr>
        <w:numPr>
          <w:ilvl w:val="0"/>
          <w:numId w:val="105"/>
        </w:numPr>
        <w:rPr>
          <w:rFonts w:asciiTheme="majorHAnsi" w:hAnsiTheme="majorHAnsi"/>
          <w:sz w:val="24"/>
          <w:szCs w:val="24"/>
        </w:rPr>
      </w:pPr>
      <w:r w:rsidRPr="00476C8D">
        <w:rPr>
          <w:rFonts w:asciiTheme="majorHAnsi" w:hAnsiTheme="majorHAnsi"/>
          <w:sz w:val="24"/>
          <w:szCs w:val="24"/>
        </w:rPr>
        <w:t xml:space="preserve">Todos los conductores de cada cable instalado deberán ser verificados por el contratista previo a la aceptación del sistema.  </w:t>
      </w:r>
    </w:p>
    <w:p w:rsidR="006658E5" w:rsidRPr="00476C8D" w:rsidRDefault="006658E5" w:rsidP="00302955">
      <w:pPr>
        <w:numPr>
          <w:ilvl w:val="0"/>
          <w:numId w:val="105"/>
        </w:numPr>
        <w:rPr>
          <w:rFonts w:asciiTheme="majorHAnsi" w:hAnsiTheme="majorHAnsi"/>
          <w:sz w:val="24"/>
          <w:szCs w:val="24"/>
        </w:rPr>
      </w:pPr>
      <w:r w:rsidRPr="00476C8D">
        <w:rPr>
          <w:rFonts w:asciiTheme="majorHAnsi" w:hAnsiTheme="majorHAnsi"/>
          <w:sz w:val="24"/>
          <w:szCs w:val="24"/>
        </w:rPr>
        <w:t xml:space="preserve">Cualquier defecto en el sistema de cableado incluyendo, pero no limitado a conectores, </w:t>
      </w:r>
      <w:proofErr w:type="spellStart"/>
      <w:r w:rsidRPr="00476C8D">
        <w:rPr>
          <w:rFonts w:asciiTheme="majorHAnsi" w:hAnsiTheme="majorHAnsi"/>
          <w:sz w:val="24"/>
          <w:szCs w:val="24"/>
        </w:rPr>
        <w:t>couplers</w:t>
      </w:r>
      <w:proofErr w:type="spellEnd"/>
      <w:r w:rsidRPr="00476C8D">
        <w:rPr>
          <w:rFonts w:asciiTheme="majorHAnsi" w:hAnsiTheme="majorHAnsi"/>
          <w:sz w:val="24"/>
          <w:szCs w:val="24"/>
        </w:rPr>
        <w:t xml:space="preserve">, </w:t>
      </w:r>
      <w:proofErr w:type="spellStart"/>
      <w:r w:rsidRPr="00476C8D">
        <w:rPr>
          <w:rFonts w:asciiTheme="majorHAnsi" w:hAnsiTheme="majorHAnsi"/>
          <w:sz w:val="24"/>
          <w:szCs w:val="24"/>
        </w:rPr>
        <w:t>patchpanels</w:t>
      </w:r>
      <w:proofErr w:type="spellEnd"/>
      <w:r w:rsidRPr="00476C8D">
        <w:rPr>
          <w:rFonts w:asciiTheme="majorHAnsi" w:hAnsiTheme="majorHAnsi"/>
          <w:sz w:val="24"/>
          <w:szCs w:val="24"/>
        </w:rPr>
        <w:t xml:space="preserve">, deberá ser reparado o cambiado por el proveedor, para asegurar un 100% de utilidad de todos los conductores de los cables instalados. </w:t>
      </w:r>
    </w:p>
    <w:p w:rsidR="006658E5" w:rsidRPr="00476C8D" w:rsidRDefault="006658E5" w:rsidP="006658E5">
      <w:pPr>
        <w:ind w:left="720"/>
        <w:rPr>
          <w:rFonts w:asciiTheme="majorHAnsi" w:hAnsiTheme="majorHAnsi"/>
          <w:sz w:val="24"/>
          <w:szCs w:val="24"/>
          <w:highlight w:val="yellow"/>
        </w:rPr>
      </w:pPr>
    </w:p>
    <w:p w:rsidR="006658E5" w:rsidRPr="00476C8D" w:rsidRDefault="006658E5" w:rsidP="00543B82">
      <w:pPr>
        <w:pStyle w:val="Ttulo3"/>
        <w:numPr>
          <w:ilvl w:val="3"/>
          <w:numId w:val="123"/>
        </w:numPr>
        <w:shd w:val="clear" w:color="auto" w:fill="B8CCE4" w:themeFill="accent1" w:themeFillTint="66"/>
        <w:snapToGrid w:val="0"/>
        <w:rPr>
          <w:rFonts w:asciiTheme="majorHAnsi" w:hAnsiTheme="majorHAnsi"/>
        </w:rPr>
      </w:pPr>
      <w:bookmarkStart w:id="760" w:name="_Toc10547973"/>
      <w:r w:rsidRPr="00476C8D">
        <w:rPr>
          <w:rFonts w:asciiTheme="majorHAnsi" w:hAnsiTheme="majorHAnsi"/>
        </w:rPr>
        <w:t>IDENTIFICACIÓN Y SEÑALIZACIÓN</w:t>
      </w:r>
      <w:bookmarkEnd w:id="760"/>
      <w:r w:rsidRPr="00476C8D">
        <w:rPr>
          <w:rFonts w:asciiTheme="majorHAnsi" w:hAnsiTheme="majorHAnsi"/>
        </w:rPr>
        <w:t xml:space="preserve"> </w:t>
      </w:r>
    </w:p>
    <w:p w:rsidR="006658E5" w:rsidRPr="00476C8D" w:rsidRDefault="006658E5" w:rsidP="006658E5">
      <w:pPr>
        <w:rPr>
          <w:rFonts w:asciiTheme="majorHAnsi" w:hAnsiTheme="majorHAnsi"/>
          <w:sz w:val="24"/>
          <w:szCs w:val="24"/>
          <w:highlight w:val="yellow"/>
        </w:rPr>
      </w:pPr>
    </w:p>
    <w:p w:rsidR="006658E5" w:rsidRPr="00476C8D" w:rsidRDefault="006658E5" w:rsidP="00302955">
      <w:pPr>
        <w:numPr>
          <w:ilvl w:val="0"/>
          <w:numId w:val="106"/>
        </w:numPr>
        <w:rPr>
          <w:rFonts w:asciiTheme="majorHAnsi" w:hAnsiTheme="majorHAnsi"/>
          <w:sz w:val="24"/>
          <w:szCs w:val="24"/>
        </w:rPr>
      </w:pPr>
      <w:r w:rsidRPr="00476C8D">
        <w:rPr>
          <w:rFonts w:asciiTheme="majorHAnsi" w:hAnsiTheme="majorHAnsi"/>
          <w:sz w:val="24"/>
          <w:szCs w:val="24"/>
        </w:rPr>
        <w:t xml:space="preserve">Deberá aplicarse la norma TIA/EIA-606-A o su equivalente internacional “Especificación sobre el rotulado de los cables”, adicionando un identificador exclusivo para cada </w:t>
      </w:r>
      <w:r w:rsidRPr="00476C8D">
        <w:rPr>
          <w:rFonts w:asciiTheme="majorHAnsi" w:hAnsiTheme="majorHAnsi"/>
          <w:sz w:val="24"/>
          <w:szCs w:val="24"/>
        </w:rPr>
        <w:lastRenderedPageBreak/>
        <w:t xml:space="preserve">terminación de hardware, tanto en el Panel de Conexiones como en cada placa de toma.  Así mismo, se deberá rotular cada uno de los tendidos de cableado horizontal.  Todos los rótulos, ya sean adhesivos o insertables, deben cumplir con los requisitos de elegibilidad, protección contra el deterioro y adhesión especificados en el estándar UL969 o su equivalente internacional. </w:t>
      </w:r>
    </w:p>
    <w:p w:rsidR="006658E5" w:rsidRPr="00476C8D" w:rsidRDefault="006658E5" w:rsidP="00302955">
      <w:pPr>
        <w:numPr>
          <w:ilvl w:val="0"/>
          <w:numId w:val="106"/>
        </w:numPr>
        <w:rPr>
          <w:rFonts w:asciiTheme="majorHAnsi" w:hAnsiTheme="majorHAnsi"/>
          <w:sz w:val="24"/>
          <w:szCs w:val="24"/>
        </w:rPr>
      </w:pPr>
      <w:r w:rsidRPr="00476C8D">
        <w:rPr>
          <w:rFonts w:asciiTheme="majorHAnsi" w:hAnsiTheme="majorHAnsi"/>
          <w:sz w:val="24"/>
          <w:szCs w:val="24"/>
        </w:rPr>
        <w:t xml:space="preserve">La norma establece cuatro clases de administración dependiendo la complejidad de la infraestructura a administrar. El Poder Judicial se ubica en la Clase 4, que es para infraestructuras que abarcan múltiple campus (oficinas), conocido como sistema </w:t>
      </w:r>
      <w:proofErr w:type="spellStart"/>
      <w:r w:rsidRPr="00476C8D">
        <w:rPr>
          <w:rFonts w:asciiTheme="majorHAnsi" w:hAnsiTheme="majorHAnsi"/>
          <w:sz w:val="24"/>
          <w:szCs w:val="24"/>
        </w:rPr>
        <w:t>multi</w:t>
      </w:r>
      <w:proofErr w:type="spellEnd"/>
      <w:r w:rsidRPr="00476C8D">
        <w:rPr>
          <w:rFonts w:asciiTheme="majorHAnsi" w:hAnsiTheme="majorHAnsi"/>
          <w:sz w:val="24"/>
          <w:szCs w:val="24"/>
        </w:rPr>
        <w:t xml:space="preserve">-sitio.  En el anexo 4 de la norma TIA/EIA-606-A o su equivalente internacional se establecen los casos de etiquetado y los elementos obligatorios y opcionales.  </w:t>
      </w:r>
    </w:p>
    <w:p w:rsidR="006658E5" w:rsidRPr="00476C8D" w:rsidRDefault="006658E5" w:rsidP="00302955">
      <w:pPr>
        <w:numPr>
          <w:ilvl w:val="0"/>
          <w:numId w:val="106"/>
        </w:numPr>
        <w:rPr>
          <w:rFonts w:asciiTheme="majorHAnsi" w:hAnsiTheme="majorHAnsi"/>
          <w:sz w:val="24"/>
          <w:szCs w:val="24"/>
        </w:rPr>
      </w:pPr>
      <w:r w:rsidRPr="00476C8D">
        <w:rPr>
          <w:rFonts w:asciiTheme="majorHAnsi" w:hAnsiTheme="majorHAnsi"/>
          <w:sz w:val="24"/>
          <w:szCs w:val="24"/>
        </w:rPr>
        <w:t xml:space="preserve">Se entiende que un identificador único está asociado con cada elemento de la infraestructura, el que debe ser identificado y sirve como clave para encontrar el registro de información, dentro del sistema de administración de infraestructura existente.  </w:t>
      </w:r>
    </w:p>
    <w:p w:rsidR="006658E5" w:rsidRPr="00476C8D" w:rsidRDefault="006658E5" w:rsidP="006658E5">
      <w:pPr>
        <w:rPr>
          <w:rFonts w:asciiTheme="majorHAnsi" w:hAnsiTheme="majorHAnsi"/>
          <w:sz w:val="24"/>
          <w:szCs w:val="24"/>
          <w:highlight w:val="yellow"/>
        </w:rPr>
      </w:pPr>
    </w:p>
    <w:p w:rsidR="006658E5" w:rsidRPr="00476C8D" w:rsidRDefault="006658E5" w:rsidP="00543B82">
      <w:pPr>
        <w:pStyle w:val="Ttulo3"/>
        <w:numPr>
          <w:ilvl w:val="3"/>
          <w:numId w:val="123"/>
        </w:numPr>
        <w:shd w:val="clear" w:color="auto" w:fill="B8CCE4" w:themeFill="accent1" w:themeFillTint="66"/>
        <w:snapToGrid w:val="0"/>
        <w:rPr>
          <w:rFonts w:asciiTheme="majorHAnsi" w:hAnsiTheme="majorHAnsi"/>
        </w:rPr>
      </w:pPr>
      <w:bookmarkStart w:id="761" w:name="_Toc10547974"/>
      <w:r w:rsidRPr="00476C8D">
        <w:rPr>
          <w:rFonts w:asciiTheme="majorHAnsi" w:hAnsiTheme="majorHAnsi"/>
        </w:rPr>
        <w:t>ETIQUETADO VISIBLE Y DURABLE</w:t>
      </w:r>
      <w:bookmarkEnd w:id="761"/>
      <w:r w:rsidRPr="00476C8D">
        <w:rPr>
          <w:rFonts w:asciiTheme="majorHAnsi" w:hAnsiTheme="majorHAnsi"/>
        </w:rPr>
        <w:t xml:space="preserve">  </w:t>
      </w:r>
    </w:p>
    <w:p w:rsidR="006658E5" w:rsidRPr="00476C8D" w:rsidRDefault="006658E5" w:rsidP="006658E5">
      <w:pPr>
        <w:rPr>
          <w:rFonts w:asciiTheme="majorHAnsi" w:hAnsiTheme="majorHAnsi"/>
          <w:sz w:val="24"/>
          <w:szCs w:val="24"/>
        </w:rPr>
      </w:pPr>
    </w:p>
    <w:p w:rsidR="006658E5" w:rsidRPr="00476C8D" w:rsidRDefault="006658E5" w:rsidP="00302955">
      <w:pPr>
        <w:numPr>
          <w:ilvl w:val="0"/>
          <w:numId w:val="107"/>
        </w:numPr>
        <w:rPr>
          <w:rFonts w:asciiTheme="majorHAnsi" w:hAnsiTheme="majorHAnsi"/>
          <w:sz w:val="24"/>
          <w:szCs w:val="24"/>
        </w:rPr>
      </w:pPr>
      <w:r w:rsidRPr="00476C8D">
        <w:rPr>
          <w:rFonts w:asciiTheme="majorHAnsi" w:hAnsiTheme="majorHAnsi"/>
          <w:sz w:val="24"/>
          <w:szCs w:val="24"/>
        </w:rPr>
        <w:t xml:space="preserve">El tamaño, color, y el contraste de todas las etiquetas tanto en los tomas de pared en cada puesto de trabajo de usuarios como en el </w:t>
      </w:r>
      <w:proofErr w:type="spellStart"/>
      <w:r w:rsidRPr="00476C8D">
        <w:rPr>
          <w:rFonts w:asciiTheme="majorHAnsi" w:hAnsiTheme="majorHAnsi"/>
          <w:sz w:val="24"/>
          <w:szCs w:val="24"/>
        </w:rPr>
        <w:t>patch</w:t>
      </w:r>
      <w:proofErr w:type="spellEnd"/>
      <w:r w:rsidRPr="00476C8D">
        <w:rPr>
          <w:rFonts w:asciiTheme="majorHAnsi" w:hAnsiTheme="majorHAnsi"/>
          <w:sz w:val="24"/>
          <w:szCs w:val="24"/>
        </w:rPr>
        <w:t xml:space="preserve"> panel de los cuartos de comunicación debe permitir que los identificadores se lean fácilmente en formato y nomenclatura que la Dirección de </w:t>
      </w:r>
      <w:proofErr w:type="spellStart"/>
      <w:r w:rsidRPr="00476C8D">
        <w:rPr>
          <w:rFonts w:asciiTheme="majorHAnsi" w:hAnsiTheme="majorHAnsi"/>
          <w:sz w:val="24"/>
          <w:szCs w:val="24"/>
        </w:rPr>
        <w:t>Infotecnología</w:t>
      </w:r>
      <w:proofErr w:type="spellEnd"/>
      <w:r w:rsidRPr="00476C8D">
        <w:rPr>
          <w:rFonts w:asciiTheme="majorHAnsi" w:hAnsiTheme="majorHAnsi"/>
          <w:sz w:val="24"/>
          <w:szCs w:val="24"/>
        </w:rPr>
        <w:t xml:space="preserve"> determine. </w:t>
      </w:r>
    </w:p>
    <w:p w:rsidR="006658E5" w:rsidRPr="00476C8D" w:rsidRDefault="006658E5" w:rsidP="00302955">
      <w:pPr>
        <w:numPr>
          <w:ilvl w:val="0"/>
          <w:numId w:val="107"/>
        </w:numPr>
        <w:rPr>
          <w:rFonts w:asciiTheme="majorHAnsi" w:hAnsiTheme="majorHAnsi"/>
          <w:sz w:val="24"/>
          <w:szCs w:val="24"/>
        </w:rPr>
      </w:pPr>
      <w:r w:rsidRPr="00476C8D">
        <w:rPr>
          <w:rFonts w:asciiTheme="majorHAnsi" w:hAnsiTheme="majorHAnsi"/>
          <w:sz w:val="24"/>
          <w:szCs w:val="24"/>
        </w:rPr>
        <w:t xml:space="preserve">Para maximizar la legibilidad, todas las etiquetas se imprimirán o se generarán por un dispositivo mecánico, y no deberán ser escritos a mano.  </w:t>
      </w:r>
    </w:p>
    <w:p w:rsidR="006658E5" w:rsidRPr="00476C8D" w:rsidRDefault="006658E5" w:rsidP="00302955">
      <w:pPr>
        <w:numPr>
          <w:ilvl w:val="0"/>
          <w:numId w:val="107"/>
        </w:numPr>
        <w:rPr>
          <w:rFonts w:asciiTheme="majorHAnsi" w:hAnsiTheme="majorHAnsi"/>
          <w:sz w:val="24"/>
          <w:szCs w:val="24"/>
        </w:rPr>
      </w:pPr>
      <w:r w:rsidRPr="00476C8D">
        <w:rPr>
          <w:rFonts w:asciiTheme="majorHAnsi" w:hAnsiTheme="majorHAnsi"/>
          <w:sz w:val="24"/>
          <w:szCs w:val="24"/>
        </w:rPr>
        <w:t xml:space="preserve">Las etiquetas deberán ser visibles durante la instalación y mantenimiento de la infraestructura; resistentes a las condiciones ambientales (tales como humedad, calor, agua), y deberán tener una vida de diseño igual o mayor que la del componente etiquetado. </w:t>
      </w:r>
    </w:p>
    <w:p w:rsidR="006658E5" w:rsidRPr="00476C8D" w:rsidRDefault="006658E5" w:rsidP="00302955">
      <w:pPr>
        <w:numPr>
          <w:ilvl w:val="0"/>
          <w:numId w:val="107"/>
        </w:numPr>
        <w:rPr>
          <w:rFonts w:asciiTheme="majorHAnsi" w:hAnsiTheme="majorHAnsi"/>
          <w:sz w:val="24"/>
          <w:szCs w:val="24"/>
        </w:rPr>
      </w:pPr>
      <w:r w:rsidRPr="00476C8D">
        <w:rPr>
          <w:rFonts w:asciiTheme="majorHAnsi" w:hAnsiTheme="majorHAnsi"/>
          <w:sz w:val="24"/>
          <w:szCs w:val="24"/>
        </w:rPr>
        <w:t xml:space="preserve">El contratista deberá entregar la respectiva documentación organizada en una base de datos, la cual debe contener información detallada de (cables, hardware de terminación, distribuidores de conexión cruzada, </w:t>
      </w:r>
      <w:proofErr w:type="spellStart"/>
      <w:r w:rsidRPr="00476C8D">
        <w:rPr>
          <w:rFonts w:asciiTheme="majorHAnsi" w:hAnsiTheme="majorHAnsi"/>
          <w:sz w:val="24"/>
          <w:szCs w:val="24"/>
        </w:rPr>
        <w:t>conduits</w:t>
      </w:r>
      <w:proofErr w:type="spellEnd"/>
      <w:r w:rsidRPr="00476C8D">
        <w:rPr>
          <w:rFonts w:asciiTheme="majorHAnsi" w:hAnsiTheme="majorHAnsi"/>
          <w:sz w:val="24"/>
          <w:szCs w:val="24"/>
        </w:rPr>
        <w:t xml:space="preserve">, bandejas, canaletas, cuartos de telecomunicaciones, etc.), las etiquetas de identificación deben ser colocadas en cada elemento para ser identificados usando material adhesivo.  </w:t>
      </w:r>
    </w:p>
    <w:p w:rsidR="006658E5" w:rsidRPr="00476C8D" w:rsidRDefault="006658E5" w:rsidP="00302955">
      <w:pPr>
        <w:numPr>
          <w:ilvl w:val="0"/>
          <w:numId w:val="107"/>
        </w:numPr>
        <w:rPr>
          <w:rFonts w:asciiTheme="majorHAnsi" w:hAnsiTheme="majorHAnsi"/>
          <w:sz w:val="24"/>
          <w:szCs w:val="24"/>
        </w:rPr>
      </w:pPr>
      <w:r w:rsidRPr="00476C8D">
        <w:rPr>
          <w:rFonts w:asciiTheme="majorHAnsi" w:hAnsiTheme="majorHAnsi"/>
          <w:sz w:val="24"/>
          <w:szCs w:val="24"/>
        </w:rPr>
        <w:t xml:space="preserve">No se permitirán aros o anillos plásticos, para el ordenamiento de cables, se podrá utilizar </w:t>
      </w:r>
      <w:proofErr w:type="spellStart"/>
      <w:r w:rsidRPr="00476C8D">
        <w:rPr>
          <w:rFonts w:asciiTheme="majorHAnsi" w:hAnsiTheme="majorHAnsi"/>
          <w:sz w:val="24"/>
          <w:szCs w:val="24"/>
        </w:rPr>
        <w:t>velcro</w:t>
      </w:r>
      <w:proofErr w:type="spellEnd"/>
      <w:r w:rsidRPr="00476C8D">
        <w:rPr>
          <w:rFonts w:asciiTheme="majorHAnsi" w:hAnsiTheme="majorHAnsi"/>
          <w:sz w:val="24"/>
          <w:szCs w:val="24"/>
        </w:rPr>
        <w:t xml:space="preserve"> o similares</w:t>
      </w:r>
    </w:p>
    <w:p w:rsidR="006658E5" w:rsidRPr="00476C8D" w:rsidRDefault="006658E5" w:rsidP="006658E5">
      <w:pPr>
        <w:ind w:left="720"/>
        <w:rPr>
          <w:rFonts w:asciiTheme="majorHAnsi" w:hAnsiTheme="majorHAnsi"/>
          <w:sz w:val="24"/>
          <w:szCs w:val="24"/>
          <w:highlight w:val="yellow"/>
        </w:rPr>
      </w:pPr>
    </w:p>
    <w:p w:rsidR="006658E5" w:rsidRPr="00476C8D" w:rsidRDefault="006658E5" w:rsidP="00EE3449">
      <w:pPr>
        <w:pStyle w:val="Ttulo3"/>
        <w:numPr>
          <w:ilvl w:val="3"/>
          <w:numId w:val="123"/>
        </w:numPr>
        <w:shd w:val="clear" w:color="auto" w:fill="B8CCE4" w:themeFill="accent1" w:themeFillTint="66"/>
        <w:snapToGrid w:val="0"/>
        <w:rPr>
          <w:rFonts w:asciiTheme="majorHAnsi" w:hAnsiTheme="majorHAnsi"/>
        </w:rPr>
      </w:pPr>
      <w:bookmarkStart w:id="762" w:name="_Toc10547975"/>
      <w:r w:rsidRPr="00476C8D">
        <w:rPr>
          <w:rFonts w:asciiTheme="majorHAnsi" w:hAnsiTheme="majorHAnsi"/>
        </w:rPr>
        <w:t>PLANOS Y/O ESQUEMAS</w:t>
      </w:r>
      <w:bookmarkEnd w:id="762"/>
      <w:r w:rsidRPr="00476C8D">
        <w:rPr>
          <w:rFonts w:asciiTheme="majorHAnsi" w:hAnsiTheme="majorHAnsi"/>
        </w:rPr>
        <w:t xml:space="preserve">  </w:t>
      </w:r>
    </w:p>
    <w:p w:rsidR="006658E5" w:rsidRPr="00476C8D" w:rsidRDefault="006658E5" w:rsidP="006658E5">
      <w:pPr>
        <w:rPr>
          <w:rFonts w:asciiTheme="majorHAnsi" w:hAnsiTheme="majorHAnsi"/>
          <w:sz w:val="24"/>
          <w:szCs w:val="24"/>
          <w:highlight w:val="yellow"/>
        </w:rPr>
      </w:pPr>
    </w:p>
    <w:p w:rsidR="006658E5" w:rsidRPr="00476C8D" w:rsidRDefault="006658E5" w:rsidP="00302955">
      <w:pPr>
        <w:numPr>
          <w:ilvl w:val="0"/>
          <w:numId w:val="108"/>
        </w:numPr>
        <w:rPr>
          <w:rFonts w:asciiTheme="majorHAnsi" w:hAnsiTheme="majorHAnsi"/>
          <w:sz w:val="24"/>
          <w:szCs w:val="24"/>
        </w:rPr>
      </w:pPr>
      <w:r w:rsidRPr="00476C8D">
        <w:rPr>
          <w:rFonts w:asciiTheme="majorHAnsi" w:hAnsiTheme="majorHAnsi"/>
          <w:sz w:val="24"/>
          <w:szCs w:val="24"/>
        </w:rPr>
        <w:t xml:space="preserve">El Poder Judicial entregará plano original de los edificios donde se instalará el cableado </w:t>
      </w:r>
    </w:p>
    <w:p w:rsidR="006658E5" w:rsidRPr="00476C8D" w:rsidRDefault="006658E5" w:rsidP="00302955">
      <w:pPr>
        <w:numPr>
          <w:ilvl w:val="0"/>
          <w:numId w:val="108"/>
        </w:numPr>
        <w:rPr>
          <w:rFonts w:asciiTheme="majorHAnsi" w:hAnsiTheme="majorHAnsi"/>
          <w:sz w:val="24"/>
          <w:szCs w:val="24"/>
        </w:rPr>
      </w:pPr>
      <w:r w:rsidRPr="00476C8D">
        <w:rPr>
          <w:rFonts w:asciiTheme="majorHAnsi" w:hAnsiTheme="majorHAnsi"/>
          <w:sz w:val="24"/>
          <w:szCs w:val="24"/>
        </w:rPr>
        <w:t xml:space="preserve">El Contratista deberá entregar un Plano o Esquema con la ubicación de los puestos, ruteo de cables y el etiquetado del sistema de cableado. </w:t>
      </w:r>
    </w:p>
    <w:p w:rsidR="006658E5" w:rsidRPr="00476C8D" w:rsidRDefault="006658E5" w:rsidP="00302955">
      <w:pPr>
        <w:numPr>
          <w:ilvl w:val="0"/>
          <w:numId w:val="108"/>
        </w:numPr>
        <w:rPr>
          <w:rFonts w:asciiTheme="majorHAnsi" w:hAnsiTheme="majorHAnsi"/>
          <w:sz w:val="24"/>
          <w:szCs w:val="24"/>
        </w:rPr>
      </w:pPr>
      <w:r w:rsidRPr="00476C8D">
        <w:rPr>
          <w:rFonts w:asciiTheme="majorHAnsi" w:hAnsiTheme="majorHAnsi"/>
          <w:sz w:val="24"/>
          <w:szCs w:val="24"/>
        </w:rPr>
        <w:t xml:space="preserve">Deberá incluir una descripción de las áreas donde se haya encontrado dificultades durante la instalación y que pudieran causar problemas posteriores al sistema de telecomunicaciones. </w:t>
      </w:r>
    </w:p>
    <w:p w:rsidR="006658E5" w:rsidRPr="00476C8D" w:rsidRDefault="006658E5" w:rsidP="006658E5">
      <w:pPr>
        <w:ind w:left="720"/>
        <w:rPr>
          <w:rFonts w:asciiTheme="majorHAnsi" w:hAnsiTheme="majorHAnsi"/>
          <w:sz w:val="24"/>
          <w:szCs w:val="24"/>
          <w:highlight w:val="yellow"/>
        </w:rPr>
      </w:pPr>
    </w:p>
    <w:p w:rsidR="006658E5" w:rsidRPr="00476C8D" w:rsidRDefault="006658E5" w:rsidP="00543B82">
      <w:pPr>
        <w:pStyle w:val="Ttulo3"/>
        <w:numPr>
          <w:ilvl w:val="3"/>
          <w:numId w:val="123"/>
        </w:numPr>
        <w:snapToGrid w:val="0"/>
        <w:rPr>
          <w:rFonts w:asciiTheme="majorHAnsi" w:hAnsiTheme="majorHAnsi"/>
        </w:rPr>
      </w:pPr>
      <w:bookmarkStart w:id="763" w:name="_Toc10547976"/>
      <w:r w:rsidRPr="00476C8D">
        <w:rPr>
          <w:rFonts w:asciiTheme="majorHAnsi" w:hAnsiTheme="majorHAnsi"/>
        </w:rPr>
        <w:lastRenderedPageBreak/>
        <w:t>DOCUMENTACIÓN DE TESTEOS</w:t>
      </w:r>
      <w:bookmarkEnd w:id="763"/>
      <w:r w:rsidRPr="00476C8D">
        <w:rPr>
          <w:rFonts w:asciiTheme="majorHAnsi" w:hAnsiTheme="majorHAnsi"/>
        </w:rPr>
        <w:t xml:space="preserve">  </w:t>
      </w:r>
    </w:p>
    <w:p w:rsidR="006658E5" w:rsidRPr="00476C8D" w:rsidRDefault="006658E5" w:rsidP="006658E5">
      <w:pPr>
        <w:rPr>
          <w:rFonts w:asciiTheme="majorHAnsi" w:hAnsiTheme="majorHAnsi"/>
          <w:sz w:val="24"/>
          <w:szCs w:val="24"/>
          <w:highlight w:val="yellow"/>
        </w:rPr>
      </w:pPr>
    </w:p>
    <w:p w:rsidR="006658E5" w:rsidRPr="00476C8D" w:rsidRDefault="006658E5" w:rsidP="00302955">
      <w:pPr>
        <w:numPr>
          <w:ilvl w:val="0"/>
          <w:numId w:val="109"/>
        </w:numPr>
        <w:rPr>
          <w:rFonts w:asciiTheme="majorHAnsi" w:hAnsiTheme="majorHAnsi"/>
          <w:sz w:val="24"/>
          <w:szCs w:val="24"/>
        </w:rPr>
      </w:pPr>
      <w:r w:rsidRPr="00476C8D">
        <w:rPr>
          <w:rFonts w:asciiTheme="majorHAnsi" w:hAnsiTheme="majorHAnsi"/>
          <w:sz w:val="24"/>
          <w:szCs w:val="24"/>
        </w:rPr>
        <w:t xml:space="preserve">Deberán ser provistos en una carpeta una vez finalizado el proyecto. </w:t>
      </w:r>
    </w:p>
    <w:p w:rsidR="001F4BC5" w:rsidRPr="00476C8D" w:rsidRDefault="006658E5" w:rsidP="00302955">
      <w:pPr>
        <w:numPr>
          <w:ilvl w:val="0"/>
          <w:numId w:val="109"/>
        </w:numPr>
        <w:rPr>
          <w:rFonts w:asciiTheme="majorHAnsi" w:hAnsiTheme="majorHAnsi"/>
          <w:sz w:val="24"/>
          <w:szCs w:val="24"/>
        </w:rPr>
      </w:pPr>
      <w:r w:rsidRPr="00476C8D">
        <w:rPr>
          <w:rFonts w:asciiTheme="majorHAnsi" w:hAnsiTheme="majorHAnsi"/>
          <w:sz w:val="24"/>
          <w:szCs w:val="24"/>
        </w:rPr>
        <w:t xml:space="preserve">Dentro de las secciones de </w:t>
      </w:r>
      <w:proofErr w:type="spellStart"/>
      <w:r w:rsidRPr="00476C8D">
        <w:rPr>
          <w:rFonts w:asciiTheme="majorHAnsi" w:hAnsiTheme="majorHAnsi"/>
          <w:sz w:val="24"/>
          <w:szCs w:val="24"/>
        </w:rPr>
        <w:t>backbone</w:t>
      </w:r>
      <w:proofErr w:type="spellEnd"/>
      <w:r w:rsidRPr="00476C8D">
        <w:rPr>
          <w:rFonts w:asciiTheme="majorHAnsi" w:hAnsiTheme="majorHAnsi"/>
          <w:sz w:val="24"/>
          <w:szCs w:val="24"/>
        </w:rPr>
        <w:t xml:space="preserve"> y de cableado horizontal se deben colocar los resultados de testeo de los enlaces de cobre y fibra óptica. </w:t>
      </w:r>
    </w:p>
    <w:p w:rsidR="006658E5" w:rsidRPr="00476C8D" w:rsidRDefault="006658E5" w:rsidP="00302955">
      <w:pPr>
        <w:numPr>
          <w:ilvl w:val="0"/>
          <w:numId w:val="109"/>
        </w:numPr>
        <w:rPr>
          <w:rFonts w:asciiTheme="majorHAnsi" w:hAnsiTheme="majorHAnsi"/>
          <w:sz w:val="24"/>
          <w:szCs w:val="24"/>
        </w:rPr>
      </w:pPr>
      <w:r w:rsidRPr="00476C8D">
        <w:rPr>
          <w:rFonts w:asciiTheme="majorHAnsi" w:hAnsiTheme="majorHAnsi"/>
          <w:sz w:val="24"/>
          <w:szCs w:val="24"/>
        </w:rPr>
        <w:t>Detallar el método de testeo utilizado y la configuración del equipamiento durante el modo de prueba.</w:t>
      </w:r>
    </w:p>
    <w:p w:rsidR="006658E5" w:rsidRPr="00476C8D" w:rsidRDefault="006658E5" w:rsidP="006658E5">
      <w:pPr>
        <w:pStyle w:val="Ttulo3"/>
        <w:ind w:left="1080"/>
        <w:rPr>
          <w:rFonts w:asciiTheme="majorHAnsi" w:hAnsiTheme="majorHAnsi"/>
          <w:highlight w:val="yellow"/>
        </w:rPr>
      </w:pPr>
    </w:p>
    <w:p w:rsidR="006658E5" w:rsidRPr="009654E9" w:rsidRDefault="006658E5" w:rsidP="00543B82">
      <w:pPr>
        <w:pStyle w:val="Ttulo3"/>
        <w:numPr>
          <w:ilvl w:val="3"/>
          <w:numId w:val="123"/>
        </w:numPr>
        <w:shd w:val="clear" w:color="auto" w:fill="B8CCE4" w:themeFill="accent1" w:themeFillTint="66"/>
        <w:snapToGrid w:val="0"/>
        <w:rPr>
          <w:rFonts w:asciiTheme="majorHAnsi" w:hAnsiTheme="majorHAnsi"/>
        </w:rPr>
      </w:pPr>
      <w:bookmarkStart w:id="764" w:name="_Toc10547977"/>
      <w:r w:rsidRPr="00476C8D">
        <w:rPr>
          <w:rFonts w:asciiTheme="majorHAnsi" w:hAnsiTheme="majorHAnsi"/>
        </w:rPr>
        <w:t>GARANTÍAS</w:t>
      </w:r>
      <w:bookmarkEnd w:id="764"/>
      <w:r w:rsidRPr="00476C8D">
        <w:rPr>
          <w:rFonts w:asciiTheme="majorHAnsi" w:hAnsiTheme="majorHAnsi"/>
        </w:rPr>
        <w:t xml:space="preserve"> </w:t>
      </w:r>
    </w:p>
    <w:p w:rsidR="001F4BC5" w:rsidRPr="00476C8D" w:rsidRDefault="006658E5" w:rsidP="00302955">
      <w:pPr>
        <w:numPr>
          <w:ilvl w:val="0"/>
          <w:numId w:val="118"/>
        </w:numPr>
        <w:rPr>
          <w:rFonts w:asciiTheme="majorHAnsi" w:hAnsiTheme="majorHAnsi"/>
          <w:sz w:val="24"/>
          <w:szCs w:val="24"/>
        </w:rPr>
      </w:pPr>
      <w:r w:rsidRPr="00476C8D">
        <w:rPr>
          <w:rFonts w:asciiTheme="majorHAnsi" w:hAnsiTheme="majorHAnsi"/>
          <w:sz w:val="24"/>
          <w:szCs w:val="24"/>
        </w:rPr>
        <w:t xml:space="preserve">El proveedor deberá proveer un sistema de garantía que cubra el sistema de cableado instalado en contra de defectos, manipulación, componentes, rendimiento y proveer soporte después de haber suministrado, instalado y puesto en servicio. </w:t>
      </w:r>
    </w:p>
    <w:p w:rsidR="006658E5" w:rsidRPr="00476C8D" w:rsidRDefault="006658E5" w:rsidP="00302955">
      <w:pPr>
        <w:numPr>
          <w:ilvl w:val="0"/>
          <w:numId w:val="118"/>
        </w:numPr>
        <w:rPr>
          <w:rFonts w:asciiTheme="majorHAnsi" w:hAnsiTheme="majorHAnsi"/>
          <w:sz w:val="24"/>
          <w:szCs w:val="24"/>
        </w:rPr>
      </w:pPr>
      <w:r w:rsidRPr="00476C8D">
        <w:rPr>
          <w:rFonts w:asciiTheme="majorHAnsi" w:hAnsiTheme="majorHAnsi"/>
          <w:sz w:val="24"/>
          <w:szCs w:val="24"/>
        </w:rPr>
        <w:t xml:space="preserve">Esta garantía será provista sin costo adicional al PODER JUDICIAL DE HONDURAS. </w:t>
      </w:r>
    </w:p>
    <w:p w:rsidR="006658E5" w:rsidRPr="00476C8D" w:rsidRDefault="006658E5" w:rsidP="006658E5">
      <w:pPr>
        <w:ind w:left="720"/>
        <w:rPr>
          <w:rFonts w:asciiTheme="majorHAnsi" w:hAnsiTheme="majorHAnsi"/>
          <w:sz w:val="24"/>
          <w:szCs w:val="24"/>
          <w:highlight w:val="yellow"/>
        </w:rPr>
      </w:pPr>
    </w:p>
    <w:p w:rsidR="006658E5" w:rsidRPr="009654E9" w:rsidRDefault="006658E5" w:rsidP="00543B82">
      <w:pPr>
        <w:pStyle w:val="Ttulo3"/>
        <w:numPr>
          <w:ilvl w:val="3"/>
          <w:numId w:val="123"/>
        </w:numPr>
        <w:shd w:val="clear" w:color="auto" w:fill="B8CCE4" w:themeFill="accent1" w:themeFillTint="66"/>
        <w:snapToGrid w:val="0"/>
        <w:rPr>
          <w:rFonts w:asciiTheme="majorHAnsi" w:hAnsiTheme="majorHAnsi"/>
        </w:rPr>
      </w:pPr>
      <w:bookmarkStart w:id="765" w:name="_Toc10547978"/>
      <w:r w:rsidRPr="00476C8D">
        <w:rPr>
          <w:rFonts w:asciiTheme="majorHAnsi" w:hAnsiTheme="majorHAnsi"/>
        </w:rPr>
        <w:t>ACEPTACIÓN DEL SISTEMA DE CABLEADO</w:t>
      </w:r>
      <w:bookmarkEnd w:id="765"/>
      <w:r w:rsidRPr="00476C8D">
        <w:rPr>
          <w:rFonts w:asciiTheme="majorHAnsi" w:hAnsiTheme="majorHAnsi"/>
        </w:rPr>
        <w:t xml:space="preserve">  </w:t>
      </w:r>
    </w:p>
    <w:p w:rsidR="006658E5" w:rsidRPr="00476C8D" w:rsidRDefault="006658E5" w:rsidP="00302955">
      <w:pPr>
        <w:numPr>
          <w:ilvl w:val="0"/>
          <w:numId w:val="110"/>
        </w:numPr>
        <w:rPr>
          <w:rFonts w:asciiTheme="majorHAnsi" w:hAnsiTheme="majorHAnsi"/>
          <w:color w:val="000000"/>
          <w:sz w:val="24"/>
          <w:szCs w:val="24"/>
        </w:rPr>
      </w:pPr>
      <w:r w:rsidRPr="00476C8D">
        <w:rPr>
          <w:rFonts w:asciiTheme="majorHAnsi" w:hAnsiTheme="majorHAnsi"/>
          <w:color w:val="000000"/>
          <w:sz w:val="24"/>
          <w:szCs w:val="24"/>
        </w:rPr>
        <w:t xml:space="preserve">La aceptación del sistema de cableado podrá realizarse por etapas, por ejemplo, por edificio. </w:t>
      </w:r>
    </w:p>
    <w:p w:rsidR="006658E5" w:rsidRPr="00476C8D" w:rsidRDefault="006658E5" w:rsidP="00302955">
      <w:pPr>
        <w:numPr>
          <w:ilvl w:val="0"/>
          <w:numId w:val="110"/>
        </w:numPr>
        <w:rPr>
          <w:rFonts w:asciiTheme="majorHAnsi" w:hAnsiTheme="majorHAnsi"/>
          <w:color w:val="000000"/>
          <w:sz w:val="24"/>
          <w:szCs w:val="24"/>
        </w:rPr>
      </w:pPr>
      <w:r w:rsidRPr="00476C8D">
        <w:rPr>
          <w:rFonts w:asciiTheme="majorHAnsi" w:hAnsiTheme="majorHAnsi"/>
          <w:color w:val="000000"/>
          <w:sz w:val="24"/>
          <w:szCs w:val="24"/>
        </w:rPr>
        <w:t xml:space="preserve">El gestor del contrato tanto de parte del proveedor como del cliente realizará inspecciones periódicas sobre el estado del mismo, tomando como inspecciones básicas las siguientes: o Una inspección se efectuará cuando se hayan instalados los ductos de transporte del cable, para verificar su adecuado soporte, cortes, cumplimiento de especificaciones solicitadas y el estado de limpieza interno.  o Una segunda revisión cuando se finalice el tendido de los cables, previamente al cerrado de las bandejas, de forma de verificar el método de tendido y administración.  o Una tercera inspección se efectuará cuando se finalice la terminación del cable instalados para verificar que los mismos han sido </w:t>
      </w:r>
      <w:proofErr w:type="spellStart"/>
      <w:r w:rsidRPr="00476C8D">
        <w:rPr>
          <w:rFonts w:asciiTheme="majorHAnsi" w:hAnsiTheme="majorHAnsi"/>
          <w:color w:val="000000"/>
          <w:sz w:val="24"/>
          <w:szCs w:val="24"/>
        </w:rPr>
        <w:t>conectorizados</w:t>
      </w:r>
      <w:proofErr w:type="spellEnd"/>
      <w:r w:rsidRPr="00476C8D">
        <w:rPr>
          <w:rFonts w:asciiTheme="majorHAnsi" w:hAnsiTheme="majorHAnsi"/>
          <w:color w:val="000000"/>
          <w:sz w:val="24"/>
          <w:szCs w:val="24"/>
        </w:rPr>
        <w:t xml:space="preserve"> de acuerdo a las especificaciones de la EIA/TIA o su equivalente internacional con respecto al destrenzado de pares y al radio mínimo de curvatura.  </w:t>
      </w:r>
    </w:p>
    <w:p w:rsidR="006658E5" w:rsidRPr="00476C8D" w:rsidRDefault="006658E5" w:rsidP="00302955">
      <w:pPr>
        <w:numPr>
          <w:ilvl w:val="0"/>
          <w:numId w:val="110"/>
        </w:numPr>
        <w:rPr>
          <w:rFonts w:asciiTheme="majorHAnsi" w:hAnsiTheme="majorHAnsi"/>
          <w:color w:val="000000"/>
          <w:sz w:val="24"/>
          <w:szCs w:val="24"/>
        </w:rPr>
      </w:pPr>
      <w:r w:rsidRPr="00476C8D">
        <w:rPr>
          <w:rFonts w:asciiTheme="majorHAnsi" w:hAnsiTheme="majorHAnsi"/>
          <w:color w:val="000000"/>
          <w:sz w:val="24"/>
          <w:szCs w:val="24"/>
        </w:rPr>
        <w:t xml:space="preserve">Una vez finalizado el proyecto se realizará una inspección final de todo el sistema de cableado. Esta se efectuará para verificar que todos los cables correspondientes al tendido horizontal y al </w:t>
      </w:r>
      <w:proofErr w:type="spellStart"/>
      <w:r w:rsidRPr="00476C8D">
        <w:rPr>
          <w:rFonts w:asciiTheme="majorHAnsi" w:hAnsiTheme="majorHAnsi"/>
          <w:color w:val="000000"/>
          <w:sz w:val="24"/>
          <w:szCs w:val="24"/>
        </w:rPr>
        <w:t>backbone</w:t>
      </w:r>
      <w:proofErr w:type="spellEnd"/>
      <w:r w:rsidRPr="00476C8D">
        <w:rPr>
          <w:rFonts w:asciiTheme="majorHAnsi" w:hAnsiTheme="majorHAnsi"/>
          <w:color w:val="000000"/>
          <w:sz w:val="24"/>
          <w:szCs w:val="24"/>
        </w:rPr>
        <w:t xml:space="preserve"> han sido instalados de acuerdo a los esquemas previstos, y asegurándose que la instalación cumple con las especificaciones técnicas.</w:t>
      </w:r>
    </w:p>
    <w:p w:rsidR="00DA6E20" w:rsidRPr="00476C8D" w:rsidRDefault="00DA6E20" w:rsidP="00CA1F5F">
      <w:pPr>
        <w:rPr>
          <w:rFonts w:asciiTheme="majorHAnsi" w:hAnsiTheme="majorHAnsi" w:cs="Segoe UI"/>
          <w:sz w:val="24"/>
          <w:szCs w:val="24"/>
        </w:rPr>
      </w:pPr>
    </w:p>
    <w:p w:rsidR="00DA6E20" w:rsidRPr="00476C8D" w:rsidRDefault="00DA6E20" w:rsidP="00543B82">
      <w:pPr>
        <w:pStyle w:val="Ttulo2"/>
        <w:numPr>
          <w:ilvl w:val="1"/>
          <w:numId w:val="123"/>
        </w:numPr>
        <w:shd w:val="clear" w:color="auto" w:fill="C6D9F1" w:themeFill="text2" w:themeFillTint="33"/>
        <w:snapToGrid w:val="0"/>
        <w:rPr>
          <w:rFonts w:asciiTheme="majorHAnsi" w:hAnsiTheme="majorHAnsi" w:cs="Segoe UI"/>
        </w:rPr>
      </w:pPr>
      <w:bookmarkStart w:id="766" w:name="_Toc333313124"/>
      <w:bookmarkStart w:id="767" w:name="_Toc10547979"/>
      <w:r w:rsidRPr="00476C8D">
        <w:rPr>
          <w:rFonts w:asciiTheme="majorHAnsi" w:hAnsiTheme="majorHAnsi" w:cs="Segoe UI"/>
        </w:rPr>
        <w:t>OBRAS EXTERIORES</w:t>
      </w:r>
      <w:bookmarkEnd w:id="766"/>
      <w:bookmarkEnd w:id="767"/>
    </w:p>
    <w:p w:rsidR="00DA6E20" w:rsidRPr="00476C8D" w:rsidRDefault="00DA6E20" w:rsidP="00543B82">
      <w:pPr>
        <w:pStyle w:val="Ttulo2"/>
        <w:numPr>
          <w:ilvl w:val="2"/>
          <w:numId w:val="123"/>
        </w:numPr>
        <w:snapToGrid w:val="0"/>
        <w:rPr>
          <w:rFonts w:asciiTheme="majorHAnsi" w:hAnsiTheme="majorHAnsi" w:cs="Segoe UI"/>
          <w:bCs/>
        </w:rPr>
      </w:pPr>
      <w:bookmarkStart w:id="768" w:name="_Toc333313125"/>
      <w:bookmarkStart w:id="769" w:name="_Toc10547980"/>
      <w:r w:rsidRPr="00476C8D">
        <w:rPr>
          <w:rFonts w:asciiTheme="majorHAnsi" w:hAnsiTheme="majorHAnsi" w:cs="Segoe UI"/>
        </w:rPr>
        <w:t>INSTALACION</w:t>
      </w:r>
      <w:r w:rsidRPr="00476C8D">
        <w:rPr>
          <w:rFonts w:asciiTheme="majorHAnsi" w:hAnsiTheme="majorHAnsi" w:cs="Segoe UI"/>
          <w:bCs/>
        </w:rPr>
        <w:t xml:space="preserve"> MALLA CICLON 4'</w:t>
      </w:r>
      <w:bookmarkEnd w:id="768"/>
      <w:bookmarkEnd w:id="769"/>
    </w:p>
    <w:p w:rsidR="00DA6E20" w:rsidRPr="00476C8D" w:rsidRDefault="00DA6E20" w:rsidP="00543B82">
      <w:pPr>
        <w:pStyle w:val="Ttulo2"/>
        <w:numPr>
          <w:ilvl w:val="3"/>
          <w:numId w:val="123"/>
        </w:numPr>
        <w:snapToGrid w:val="0"/>
        <w:rPr>
          <w:rFonts w:asciiTheme="majorHAnsi" w:hAnsiTheme="majorHAnsi" w:cs="Segoe UI"/>
          <w:bCs/>
        </w:rPr>
      </w:pPr>
      <w:bookmarkStart w:id="770" w:name="_Toc333313126"/>
      <w:bookmarkStart w:id="771" w:name="_Toc10547981"/>
      <w:r w:rsidRPr="00476C8D">
        <w:rPr>
          <w:rFonts w:asciiTheme="majorHAnsi" w:hAnsiTheme="majorHAnsi" w:cs="Segoe UI"/>
        </w:rPr>
        <w:t>DEFINICION</w:t>
      </w:r>
      <w:bookmarkEnd w:id="770"/>
      <w:bookmarkEnd w:id="771"/>
    </w:p>
    <w:p w:rsidR="00DA6E20" w:rsidRPr="00476C8D" w:rsidRDefault="00DA6E20" w:rsidP="00CA1F5F">
      <w:pPr>
        <w:rPr>
          <w:rFonts w:asciiTheme="majorHAnsi" w:hAnsiTheme="majorHAnsi" w:cs="Segoe UI"/>
          <w:sz w:val="24"/>
          <w:szCs w:val="24"/>
        </w:rPr>
      </w:pPr>
      <w:r w:rsidRPr="00476C8D">
        <w:rPr>
          <w:rFonts w:asciiTheme="majorHAnsi" w:hAnsiTheme="majorHAnsi" w:cs="Segoe UI"/>
          <w:sz w:val="24"/>
          <w:szCs w:val="24"/>
        </w:rPr>
        <w:t>La actividad consiste en el suministro e instalación de malla ciclón de 4</w:t>
      </w:r>
      <w:r w:rsidRPr="00476C8D">
        <w:rPr>
          <w:rFonts w:ascii="Times New Roman" w:hAnsi="Times New Roman"/>
          <w:sz w:val="24"/>
          <w:szCs w:val="24"/>
          <w:lang w:bidi="he-IL"/>
        </w:rPr>
        <w:t>′</w:t>
      </w:r>
      <w:r w:rsidRPr="00476C8D">
        <w:rPr>
          <w:rFonts w:asciiTheme="majorHAnsi" w:hAnsiTheme="majorHAnsi" w:cs="Segoe UI"/>
          <w:sz w:val="24"/>
          <w:szCs w:val="24"/>
        </w:rPr>
        <w:t xml:space="preserve"> reforzada en la parte superior e inferior con varilla Nº 2, la malla ciclón se instalará con la tensión adecuada para evitar catenarias.</w:t>
      </w:r>
    </w:p>
    <w:p w:rsidR="00DA6E20" w:rsidRPr="00476C8D" w:rsidRDefault="00DA6E20" w:rsidP="00CA1F5F">
      <w:pPr>
        <w:rPr>
          <w:rFonts w:asciiTheme="majorHAnsi" w:hAnsiTheme="majorHAnsi" w:cs="Segoe UI"/>
          <w:bCs/>
          <w:sz w:val="24"/>
          <w:szCs w:val="24"/>
        </w:rPr>
      </w:pPr>
    </w:p>
    <w:p w:rsidR="00DA6E20" w:rsidRPr="00476C8D" w:rsidRDefault="00DA6E20" w:rsidP="00543B82">
      <w:pPr>
        <w:pStyle w:val="Ttulo2"/>
        <w:numPr>
          <w:ilvl w:val="3"/>
          <w:numId w:val="123"/>
        </w:numPr>
        <w:shd w:val="clear" w:color="auto" w:fill="B8CCE4" w:themeFill="accent1" w:themeFillTint="66"/>
        <w:snapToGrid w:val="0"/>
        <w:rPr>
          <w:rFonts w:asciiTheme="majorHAnsi" w:hAnsiTheme="majorHAnsi" w:cs="Segoe UI"/>
          <w:bCs/>
        </w:rPr>
      </w:pPr>
      <w:bookmarkStart w:id="772" w:name="_Toc333313127"/>
      <w:bookmarkStart w:id="773" w:name="_Toc10547982"/>
      <w:r w:rsidRPr="00476C8D">
        <w:rPr>
          <w:rFonts w:asciiTheme="majorHAnsi" w:hAnsiTheme="majorHAnsi" w:cs="Segoe UI"/>
        </w:rPr>
        <w:t>MATERIALES</w:t>
      </w:r>
      <w:r w:rsidRPr="00476C8D">
        <w:rPr>
          <w:rFonts w:asciiTheme="majorHAnsi" w:hAnsiTheme="majorHAnsi" w:cs="Segoe UI"/>
          <w:bCs/>
        </w:rPr>
        <w:t xml:space="preserve"> Y MANO DE OBRA</w:t>
      </w:r>
      <w:bookmarkEnd w:id="772"/>
      <w:bookmarkEnd w:id="773"/>
    </w:p>
    <w:p w:rsidR="00DA6E20" w:rsidRPr="00476C8D" w:rsidRDefault="00DA6E20" w:rsidP="00CA1F5F">
      <w:pPr>
        <w:rPr>
          <w:rFonts w:asciiTheme="majorHAnsi" w:hAnsiTheme="majorHAnsi" w:cs="Segoe UI"/>
          <w:sz w:val="24"/>
          <w:szCs w:val="24"/>
        </w:rPr>
      </w:pPr>
      <w:r w:rsidRPr="00476C8D">
        <w:rPr>
          <w:rFonts w:asciiTheme="majorHAnsi" w:hAnsiTheme="majorHAnsi" w:cs="Segoe UI"/>
          <w:sz w:val="24"/>
          <w:szCs w:val="24"/>
        </w:rPr>
        <w:t>Se considera el suministro de los materiales necesarios, así como la mano de obra necesaria para la colocación del refuerzo e instalación y aplomado de la malla ciclón. Se considera el 5% de desperdicio del acero.</w:t>
      </w:r>
    </w:p>
    <w:p w:rsidR="00DA6E20" w:rsidRPr="00476C8D" w:rsidRDefault="00DA6E20" w:rsidP="00CA1F5F">
      <w:pPr>
        <w:jc w:val="left"/>
        <w:rPr>
          <w:rFonts w:asciiTheme="majorHAnsi" w:hAnsiTheme="majorHAnsi" w:cs="Segoe UI"/>
          <w:bCs/>
          <w:sz w:val="24"/>
          <w:szCs w:val="24"/>
        </w:rPr>
      </w:pPr>
    </w:p>
    <w:p w:rsidR="00DA6E20" w:rsidRPr="00476C8D" w:rsidRDefault="00DA6E20" w:rsidP="00543B82">
      <w:pPr>
        <w:pStyle w:val="Ttulo2"/>
        <w:numPr>
          <w:ilvl w:val="3"/>
          <w:numId w:val="123"/>
        </w:numPr>
        <w:shd w:val="clear" w:color="auto" w:fill="B8CCE4" w:themeFill="accent1" w:themeFillTint="66"/>
        <w:snapToGrid w:val="0"/>
        <w:rPr>
          <w:rFonts w:asciiTheme="majorHAnsi" w:hAnsiTheme="majorHAnsi" w:cs="Segoe UI"/>
          <w:bCs/>
        </w:rPr>
      </w:pPr>
      <w:bookmarkStart w:id="774" w:name="_Toc333313128"/>
      <w:bookmarkStart w:id="775" w:name="_Toc10547983"/>
      <w:r w:rsidRPr="00476C8D">
        <w:rPr>
          <w:rFonts w:asciiTheme="majorHAnsi" w:hAnsiTheme="majorHAnsi" w:cs="Segoe UI"/>
        </w:rPr>
        <w:t>MEDIDA</w:t>
      </w:r>
      <w:bookmarkEnd w:id="774"/>
      <w:bookmarkEnd w:id="775"/>
    </w:p>
    <w:p w:rsidR="00DA6E20" w:rsidRPr="00476C8D" w:rsidRDefault="00DA6E20" w:rsidP="00CA1F5F">
      <w:pPr>
        <w:rPr>
          <w:rFonts w:asciiTheme="majorHAnsi" w:hAnsiTheme="majorHAnsi" w:cs="Segoe UI"/>
          <w:sz w:val="24"/>
          <w:szCs w:val="24"/>
        </w:rPr>
      </w:pPr>
      <w:r w:rsidRPr="00476C8D">
        <w:rPr>
          <w:rFonts w:asciiTheme="majorHAnsi" w:hAnsiTheme="majorHAnsi" w:cs="Segoe UI"/>
          <w:sz w:val="24"/>
          <w:szCs w:val="24"/>
        </w:rPr>
        <w:t>Se medirá por metro lineal. La cantidad a pagarse será el número de metros lineales, medidas en la obra, de malla ciclón de 4</w:t>
      </w:r>
      <w:r w:rsidRPr="00476C8D">
        <w:rPr>
          <w:rFonts w:ascii="Times New Roman" w:hAnsi="Times New Roman"/>
          <w:sz w:val="24"/>
          <w:szCs w:val="24"/>
          <w:lang w:bidi="he-IL"/>
        </w:rPr>
        <w:t>′</w:t>
      </w:r>
      <w:r w:rsidRPr="00476C8D">
        <w:rPr>
          <w:rFonts w:asciiTheme="majorHAnsi" w:hAnsiTheme="majorHAnsi" w:cs="Segoe UI"/>
          <w:sz w:val="24"/>
          <w:szCs w:val="24"/>
        </w:rPr>
        <w:t xml:space="preserve"> instalados, las cuales deberán de ser ordenadas, ejecutadas y aceptados por el supervisor de obra. </w:t>
      </w:r>
    </w:p>
    <w:p w:rsidR="00DA6E20" w:rsidRPr="00476C8D" w:rsidRDefault="00DA6E20" w:rsidP="00CA1F5F">
      <w:pPr>
        <w:rPr>
          <w:rFonts w:asciiTheme="majorHAnsi" w:hAnsiTheme="majorHAnsi" w:cs="Segoe UI"/>
          <w:sz w:val="24"/>
          <w:szCs w:val="24"/>
        </w:rPr>
      </w:pPr>
    </w:p>
    <w:p w:rsidR="00DA6E20" w:rsidRPr="00476C8D" w:rsidRDefault="00DA6E20" w:rsidP="00543B82">
      <w:pPr>
        <w:pStyle w:val="Ttulo2"/>
        <w:numPr>
          <w:ilvl w:val="3"/>
          <w:numId w:val="123"/>
        </w:numPr>
        <w:snapToGrid w:val="0"/>
        <w:rPr>
          <w:rFonts w:asciiTheme="majorHAnsi" w:hAnsiTheme="majorHAnsi" w:cs="Segoe UI"/>
        </w:rPr>
      </w:pPr>
      <w:bookmarkStart w:id="776" w:name="_Toc333313129"/>
      <w:bookmarkStart w:id="777" w:name="_Toc10547984"/>
      <w:r w:rsidRPr="00476C8D">
        <w:rPr>
          <w:rFonts w:asciiTheme="majorHAnsi" w:hAnsiTheme="majorHAnsi" w:cs="Segoe UI"/>
        </w:rPr>
        <w:t>PAGO</w:t>
      </w:r>
      <w:bookmarkEnd w:id="776"/>
      <w:bookmarkEnd w:id="777"/>
    </w:p>
    <w:p w:rsidR="00DA6E20" w:rsidRPr="00476C8D" w:rsidRDefault="00DA6E20" w:rsidP="00CA1F5F">
      <w:pPr>
        <w:rPr>
          <w:rFonts w:asciiTheme="majorHAnsi" w:hAnsiTheme="majorHAnsi" w:cs="Segoe UI"/>
          <w:sz w:val="24"/>
          <w:szCs w:val="24"/>
        </w:rPr>
      </w:pPr>
      <w:r w:rsidRPr="00476C8D">
        <w:rPr>
          <w:rFonts w:asciiTheme="majorHAnsi" w:hAnsiTheme="majorHAnsi" w:cs="Segoe UI"/>
          <w:sz w:val="24"/>
          <w:szCs w:val="24"/>
        </w:rPr>
        <w:t>Se pagará al precio del contrato estipulado en el ítem correspondiente, dichos precios y pagos constituirán la compensación total por suministro de materiales, transporte y colocación así como por mano de obra, equipo, herramientas, materiales y operaciones conexas en la ejecución de los trabajos descritos en toda la especificación.</w:t>
      </w:r>
    </w:p>
    <w:p w:rsidR="00DA6E20" w:rsidRPr="00476C8D" w:rsidRDefault="00DA6E20" w:rsidP="00CA1F5F">
      <w:pPr>
        <w:rPr>
          <w:rFonts w:asciiTheme="majorHAnsi" w:hAnsiTheme="majorHAnsi" w:cs="Segoe UI"/>
          <w:sz w:val="24"/>
          <w:szCs w:val="24"/>
        </w:rPr>
      </w:pPr>
    </w:p>
    <w:p w:rsidR="00DA6E20" w:rsidRPr="00476C8D" w:rsidRDefault="00DA6E20" w:rsidP="00543B82">
      <w:pPr>
        <w:pStyle w:val="Ttulo2"/>
        <w:numPr>
          <w:ilvl w:val="2"/>
          <w:numId w:val="123"/>
        </w:numPr>
        <w:shd w:val="clear" w:color="auto" w:fill="C6D9F1" w:themeFill="text2" w:themeFillTint="33"/>
        <w:snapToGrid w:val="0"/>
        <w:rPr>
          <w:rFonts w:asciiTheme="majorHAnsi" w:hAnsiTheme="majorHAnsi" w:cs="Segoe UI"/>
          <w:lang w:val="pt-BR"/>
        </w:rPr>
      </w:pPr>
      <w:bookmarkStart w:id="778" w:name="_Toc333313130"/>
      <w:bookmarkStart w:id="779" w:name="_Toc10547985"/>
      <w:r w:rsidRPr="00476C8D">
        <w:rPr>
          <w:rFonts w:asciiTheme="majorHAnsi" w:hAnsiTheme="majorHAnsi" w:cs="Segoe UI"/>
          <w:lang w:val="pt-BR"/>
        </w:rPr>
        <w:t xml:space="preserve">ALAMBRE DE PUAS PARA CERCO DE </w:t>
      </w:r>
      <w:bookmarkEnd w:id="778"/>
      <w:r w:rsidRPr="00476C8D">
        <w:rPr>
          <w:rFonts w:asciiTheme="majorHAnsi" w:hAnsiTheme="majorHAnsi" w:cs="Segoe UI"/>
          <w:lang w:val="pt-BR"/>
        </w:rPr>
        <w:t>MALLA CICLON</w:t>
      </w:r>
      <w:bookmarkEnd w:id="779"/>
    </w:p>
    <w:p w:rsidR="00DA6E20" w:rsidRPr="00476C8D" w:rsidRDefault="00DA6E20" w:rsidP="00CA1F5F">
      <w:pPr>
        <w:rPr>
          <w:rFonts w:asciiTheme="majorHAnsi" w:hAnsiTheme="majorHAnsi" w:cs="Segoe UI"/>
          <w:sz w:val="24"/>
          <w:szCs w:val="24"/>
          <w:lang w:val="pt-BR"/>
        </w:rPr>
      </w:pPr>
    </w:p>
    <w:p w:rsidR="00DA6E20" w:rsidRPr="00476C8D" w:rsidRDefault="00DA6E20" w:rsidP="00543B82">
      <w:pPr>
        <w:pStyle w:val="Ttulo2"/>
        <w:numPr>
          <w:ilvl w:val="3"/>
          <w:numId w:val="123"/>
        </w:numPr>
        <w:snapToGrid w:val="0"/>
        <w:rPr>
          <w:rFonts w:asciiTheme="majorHAnsi" w:hAnsiTheme="majorHAnsi" w:cs="Segoe UI"/>
        </w:rPr>
      </w:pPr>
      <w:bookmarkStart w:id="780" w:name="_Toc333313131"/>
      <w:bookmarkStart w:id="781" w:name="_Toc10547986"/>
      <w:r w:rsidRPr="00476C8D">
        <w:rPr>
          <w:rFonts w:asciiTheme="majorHAnsi" w:hAnsiTheme="majorHAnsi" w:cs="Segoe UI"/>
        </w:rPr>
        <w:t>DEFINICION Y ALCANCE</w:t>
      </w:r>
      <w:bookmarkEnd w:id="780"/>
      <w:bookmarkEnd w:id="781"/>
    </w:p>
    <w:p w:rsidR="00DA6E20" w:rsidRPr="00476C8D" w:rsidRDefault="00DA6E20" w:rsidP="00CA1F5F">
      <w:pPr>
        <w:rPr>
          <w:rFonts w:asciiTheme="majorHAnsi" w:hAnsiTheme="majorHAnsi" w:cs="Segoe UI"/>
          <w:sz w:val="24"/>
          <w:szCs w:val="24"/>
        </w:rPr>
      </w:pPr>
      <w:r w:rsidRPr="00476C8D">
        <w:rPr>
          <w:rFonts w:asciiTheme="majorHAnsi" w:hAnsiTheme="majorHAnsi" w:cs="Segoe UI"/>
          <w:sz w:val="24"/>
          <w:szCs w:val="24"/>
        </w:rPr>
        <w:t xml:space="preserve">La actividad consiste en el suministro e instalación de tres hilos de alambre de púas, fijados a ángulos de 3/4x3/4x3/16, el alambre se instalará con la tensión adecuada para evitar </w:t>
      </w:r>
      <w:proofErr w:type="spellStart"/>
      <w:r w:rsidRPr="00476C8D">
        <w:rPr>
          <w:rFonts w:asciiTheme="majorHAnsi" w:hAnsiTheme="majorHAnsi" w:cs="Segoe UI"/>
          <w:sz w:val="24"/>
          <w:szCs w:val="24"/>
        </w:rPr>
        <w:t>catenarías</w:t>
      </w:r>
      <w:proofErr w:type="spellEnd"/>
      <w:r w:rsidRPr="00476C8D">
        <w:rPr>
          <w:rFonts w:asciiTheme="majorHAnsi" w:hAnsiTheme="majorHAnsi" w:cs="Segoe UI"/>
          <w:sz w:val="24"/>
          <w:szCs w:val="24"/>
        </w:rPr>
        <w:t>. El ángulo deberá quedar embebido en el concreto de la solera superior del muro, se le deberá aplicar anticorrosivo y se biselará para fijar tres hilos de alambre de púas.</w:t>
      </w:r>
    </w:p>
    <w:p w:rsidR="00DA6E20" w:rsidRPr="00476C8D" w:rsidRDefault="00DA6E20" w:rsidP="00CA1F5F">
      <w:pPr>
        <w:rPr>
          <w:rFonts w:asciiTheme="majorHAnsi" w:hAnsiTheme="majorHAnsi" w:cs="Segoe UI"/>
          <w:sz w:val="24"/>
          <w:szCs w:val="24"/>
        </w:rPr>
      </w:pPr>
    </w:p>
    <w:p w:rsidR="00DA6E20" w:rsidRPr="00476C8D" w:rsidRDefault="00DA6E20" w:rsidP="00543B82">
      <w:pPr>
        <w:pStyle w:val="Ttulo2"/>
        <w:numPr>
          <w:ilvl w:val="3"/>
          <w:numId w:val="123"/>
        </w:numPr>
        <w:shd w:val="clear" w:color="auto" w:fill="B8CCE4" w:themeFill="accent1" w:themeFillTint="66"/>
        <w:snapToGrid w:val="0"/>
        <w:rPr>
          <w:rFonts w:asciiTheme="majorHAnsi" w:hAnsiTheme="majorHAnsi" w:cs="Segoe UI"/>
        </w:rPr>
      </w:pPr>
      <w:bookmarkStart w:id="782" w:name="_Toc333313132"/>
      <w:bookmarkStart w:id="783" w:name="_Toc10547987"/>
      <w:r w:rsidRPr="00476C8D">
        <w:rPr>
          <w:rFonts w:asciiTheme="majorHAnsi" w:hAnsiTheme="majorHAnsi" w:cs="Segoe UI"/>
        </w:rPr>
        <w:t>MATERIALES</w:t>
      </w:r>
      <w:bookmarkEnd w:id="782"/>
      <w:bookmarkEnd w:id="783"/>
    </w:p>
    <w:p w:rsidR="00DA6E20" w:rsidRPr="00476C8D" w:rsidRDefault="00DA6E20" w:rsidP="00CA1F5F">
      <w:pPr>
        <w:rPr>
          <w:rFonts w:asciiTheme="majorHAnsi" w:hAnsiTheme="majorHAnsi" w:cs="Segoe UI"/>
          <w:sz w:val="24"/>
          <w:szCs w:val="24"/>
        </w:rPr>
      </w:pPr>
      <w:r w:rsidRPr="00476C8D">
        <w:rPr>
          <w:rFonts w:asciiTheme="majorHAnsi" w:hAnsiTheme="majorHAnsi" w:cs="Segoe UI"/>
          <w:sz w:val="24"/>
          <w:szCs w:val="24"/>
        </w:rPr>
        <w:t>Se considera el suministro de los materiales necesarios, así como la mano de obra necesaria para la colocación, instalación y tensión del alambre de púas tres hilos de alambre por cada metro lineal.</w:t>
      </w:r>
    </w:p>
    <w:p w:rsidR="00DA6E20" w:rsidRPr="00476C8D" w:rsidRDefault="00DA6E20" w:rsidP="00CA1F5F">
      <w:pPr>
        <w:rPr>
          <w:rFonts w:asciiTheme="majorHAnsi" w:hAnsiTheme="majorHAnsi" w:cs="Segoe UI"/>
          <w:sz w:val="24"/>
          <w:szCs w:val="24"/>
        </w:rPr>
      </w:pPr>
    </w:p>
    <w:p w:rsidR="00DA6E20" w:rsidRPr="00476C8D" w:rsidRDefault="00DA6E20" w:rsidP="00543B82">
      <w:pPr>
        <w:pStyle w:val="Ttulo2"/>
        <w:numPr>
          <w:ilvl w:val="3"/>
          <w:numId w:val="123"/>
        </w:numPr>
        <w:shd w:val="clear" w:color="auto" w:fill="B8CCE4" w:themeFill="accent1" w:themeFillTint="66"/>
        <w:snapToGrid w:val="0"/>
        <w:rPr>
          <w:rFonts w:asciiTheme="majorHAnsi" w:hAnsiTheme="majorHAnsi" w:cs="Segoe UI"/>
        </w:rPr>
      </w:pPr>
      <w:bookmarkStart w:id="784" w:name="_Toc333313133"/>
      <w:bookmarkStart w:id="785" w:name="_Toc10547988"/>
      <w:r w:rsidRPr="00476C8D">
        <w:rPr>
          <w:rFonts w:asciiTheme="majorHAnsi" w:hAnsiTheme="majorHAnsi" w:cs="Segoe UI"/>
        </w:rPr>
        <w:t>MEDIDA</w:t>
      </w:r>
      <w:bookmarkEnd w:id="784"/>
      <w:bookmarkEnd w:id="785"/>
    </w:p>
    <w:p w:rsidR="00DA6E20" w:rsidRPr="00476C8D" w:rsidRDefault="00DA6E20" w:rsidP="00CA1F5F">
      <w:pPr>
        <w:rPr>
          <w:rFonts w:asciiTheme="majorHAnsi" w:hAnsiTheme="majorHAnsi" w:cs="Segoe UI"/>
          <w:sz w:val="24"/>
          <w:szCs w:val="24"/>
        </w:rPr>
      </w:pPr>
      <w:r w:rsidRPr="00476C8D">
        <w:rPr>
          <w:rFonts w:asciiTheme="majorHAnsi" w:hAnsiTheme="majorHAnsi" w:cs="Segoe UI"/>
          <w:sz w:val="24"/>
          <w:szCs w:val="24"/>
        </w:rPr>
        <w:t xml:space="preserve">Se medirá por metro lineal. La cantidad a pagarse será el número de metros lineales, medidas en la obra, de malla ciclón de 8` instalados, las cuales deberán de ser ordenadas, ejecutadas y aceptados por el supervisor de obra. </w:t>
      </w:r>
    </w:p>
    <w:p w:rsidR="00DA6E20" w:rsidRPr="00476C8D" w:rsidRDefault="00DA6E20" w:rsidP="00CA1F5F">
      <w:pPr>
        <w:rPr>
          <w:rFonts w:asciiTheme="majorHAnsi" w:hAnsiTheme="majorHAnsi" w:cs="Segoe UI"/>
          <w:sz w:val="24"/>
          <w:szCs w:val="24"/>
        </w:rPr>
      </w:pPr>
    </w:p>
    <w:p w:rsidR="00DA6E20" w:rsidRPr="00476C8D" w:rsidRDefault="00DA6E20" w:rsidP="00543B82">
      <w:pPr>
        <w:pStyle w:val="Ttulo2"/>
        <w:numPr>
          <w:ilvl w:val="3"/>
          <w:numId w:val="123"/>
        </w:numPr>
        <w:shd w:val="clear" w:color="auto" w:fill="B8CCE4" w:themeFill="accent1" w:themeFillTint="66"/>
        <w:snapToGrid w:val="0"/>
        <w:rPr>
          <w:rFonts w:asciiTheme="majorHAnsi" w:hAnsiTheme="majorHAnsi" w:cs="Segoe UI"/>
        </w:rPr>
      </w:pPr>
      <w:bookmarkStart w:id="786" w:name="_Toc333313134"/>
      <w:bookmarkStart w:id="787" w:name="_Toc10547989"/>
      <w:r w:rsidRPr="00476C8D">
        <w:rPr>
          <w:rFonts w:asciiTheme="majorHAnsi" w:hAnsiTheme="majorHAnsi" w:cs="Segoe UI"/>
        </w:rPr>
        <w:t>PAGO</w:t>
      </w:r>
      <w:bookmarkEnd w:id="786"/>
      <w:bookmarkEnd w:id="787"/>
    </w:p>
    <w:p w:rsidR="00DA6E20" w:rsidRPr="00476C8D" w:rsidRDefault="00DA6E20" w:rsidP="00CA1F5F">
      <w:pPr>
        <w:rPr>
          <w:rFonts w:asciiTheme="majorHAnsi" w:hAnsiTheme="majorHAnsi" w:cs="Segoe UI"/>
          <w:sz w:val="24"/>
          <w:szCs w:val="24"/>
        </w:rPr>
      </w:pPr>
      <w:r w:rsidRPr="00476C8D">
        <w:rPr>
          <w:rFonts w:asciiTheme="majorHAnsi" w:hAnsiTheme="majorHAnsi" w:cs="Segoe UI"/>
          <w:sz w:val="24"/>
          <w:szCs w:val="24"/>
        </w:rPr>
        <w:t>Se pagará al precio del contrato estipulado en el ítem correspondiente, dichos precios y pagos constituirán la compensación total por suministro de materiales, transporte y colocación así como por mano de obra, equipo, herramientas, materiales y operaciones conexas en la ejecución de los trabajos descritos en toda la especificación.</w:t>
      </w:r>
    </w:p>
    <w:p w:rsidR="00DA6E20" w:rsidRPr="00476C8D" w:rsidRDefault="00DA6E20" w:rsidP="00CA1F5F">
      <w:pPr>
        <w:rPr>
          <w:rFonts w:asciiTheme="majorHAnsi" w:hAnsiTheme="majorHAnsi" w:cs="Segoe UI"/>
          <w:sz w:val="24"/>
          <w:szCs w:val="24"/>
        </w:rPr>
      </w:pPr>
    </w:p>
    <w:p w:rsidR="00DA6E20" w:rsidRPr="00476C8D" w:rsidRDefault="00DA6E20" w:rsidP="00543B82">
      <w:pPr>
        <w:pStyle w:val="Ttulo2"/>
        <w:numPr>
          <w:ilvl w:val="2"/>
          <w:numId w:val="123"/>
        </w:numPr>
        <w:shd w:val="clear" w:color="auto" w:fill="B8CCE4" w:themeFill="accent1" w:themeFillTint="66"/>
        <w:snapToGrid w:val="0"/>
        <w:rPr>
          <w:rFonts w:asciiTheme="majorHAnsi" w:hAnsiTheme="majorHAnsi" w:cs="Segoe UI"/>
        </w:rPr>
      </w:pPr>
      <w:bookmarkStart w:id="788" w:name="_Toc333313135"/>
      <w:bookmarkStart w:id="789" w:name="_Toc10547990"/>
      <w:r w:rsidRPr="00476C8D">
        <w:rPr>
          <w:rFonts w:asciiTheme="majorHAnsi" w:hAnsiTheme="majorHAnsi" w:cs="Segoe UI"/>
        </w:rPr>
        <w:t>ASTA DE LA BANDERA</w:t>
      </w:r>
      <w:bookmarkEnd w:id="788"/>
      <w:bookmarkEnd w:id="789"/>
    </w:p>
    <w:p w:rsidR="00DA6E20" w:rsidRPr="00476C8D" w:rsidRDefault="00DA6E20" w:rsidP="00CA1F5F">
      <w:pPr>
        <w:rPr>
          <w:rFonts w:asciiTheme="majorHAnsi" w:hAnsiTheme="majorHAnsi" w:cs="Segoe UI"/>
          <w:sz w:val="24"/>
          <w:szCs w:val="24"/>
        </w:rPr>
      </w:pPr>
      <w:r w:rsidRPr="00476C8D">
        <w:rPr>
          <w:rFonts w:asciiTheme="majorHAnsi" w:hAnsiTheme="majorHAnsi" w:cs="Segoe UI"/>
          <w:sz w:val="24"/>
          <w:szCs w:val="24"/>
        </w:rPr>
        <w:t xml:space="preserve"> El ítem incluye el asta, el pedestal y el cimiento de mampostería.</w:t>
      </w:r>
    </w:p>
    <w:p w:rsidR="00DA6E20" w:rsidRPr="00476C8D" w:rsidRDefault="00DA6E20" w:rsidP="00CA1F5F">
      <w:pPr>
        <w:rPr>
          <w:rFonts w:asciiTheme="majorHAnsi" w:hAnsiTheme="majorHAnsi" w:cs="Segoe UI"/>
          <w:sz w:val="24"/>
          <w:szCs w:val="24"/>
        </w:rPr>
      </w:pPr>
      <w:r w:rsidRPr="00476C8D">
        <w:rPr>
          <w:rFonts w:asciiTheme="majorHAnsi" w:hAnsiTheme="majorHAnsi" w:cs="Segoe UI"/>
          <w:sz w:val="24"/>
          <w:szCs w:val="24"/>
        </w:rPr>
        <w:t xml:space="preserve">El asta irá empotrada en un pedestal de concreto, </w:t>
      </w:r>
      <w:smartTag w:uri="urn:schemas-microsoft-com:office:smarttags" w:element="metricconverter">
        <w:smartTagPr>
          <w:attr w:name="ProductID" w:val="210 Kg"/>
        </w:smartTagPr>
        <w:r w:rsidRPr="00476C8D">
          <w:rPr>
            <w:rFonts w:asciiTheme="majorHAnsi" w:hAnsiTheme="majorHAnsi" w:cs="Segoe UI"/>
            <w:sz w:val="24"/>
            <w:szCs w:val="24"/>
          </w:rPr>
          <w:t>210 Kg</w:t>
        </w:r>
      </w:smartTag>
      <w:r w:rsidRPr="00476C8D">
        <w:rPr>
          <w:rFonts w:asciiTheme="majorHAnsi" w:hAnsiTheme="majorHAnsi" w:cs="Segoe UI"/>
          <w:sz w:val="24"/>
          <w:szCs w:val="24"/>
        </w:rPr>
        <w:t>. /cm</w:t>
      </w:r>
      <w:r w:rsidRPr="00476C8D">
        <w:rPr>
          <w:rFonts w:asciiTheme="majorHAnsi" w:hAnsiTheme="majorHAnsi" w:cs="Segoe UI"/>
          <w:sz w:val="24"/>
          <w:szCs w:val="24"/>
          <w:vertAlign w:val="superscript"/>
        </w:rPr>
        <w:t>2</w:t>
      </w:r>
      <w:r w:rsidRPr="00476C8D">
        <w:rPr>
          <w:rFonts w:asciiTheme="majorHAnsi" w:hAnsiTheme="majorHAnsi" w:cs="Segoe UI"/>
          <w:sz w:val="24"/>
          <w:szCs w:val="24"/>
        </w:rPr>
        <w:t xml:space="preserve">, armado con 4 bastones #3 y 3 anillos #2, conforme se indica en los planos. El material del asta será tubo HG de </w:t>
      </w:r>
      <w:smartTag w:uri="urn:schemas-microsoft-com:office:smarttags" w:element="metricconverter">
        <w:smartTagPr>
          <w:attr w:name="ProductID" w:val="2”"/>
        </w:smartTagPr>
        <w:r w:rsidRPr="00476C8D">
          <w:rPr>
            <w:rFonts w:asciiTheme="majorHAnsi" w:hAnsiTheme="majorHAnsi" w:cs="Segoe UI"/>
            <w:sz w:val="24"/>
            <w:szCs w:val="24"/>
          </w:rPr>
          <w:t>2”</w:t>
        </w:r>
      </w:smartTag>
      <w:r w:rsidRPr="00476C8D">
        <w:rPr>
          <w:rFonts w:asciiTheme="majorHAnsi" w:hAnsiTheme="majorHAnsi" w:cs="Segoe UI"/>
          <w:sz w:val="24"/>
          <w:szCs w:val="24"/>
        </w:rPr>
        <w:t xml:space="preserve"> x </w:t>
      </w:r>
      <w:smartTag w:uri="urn:schemas-microsoft-com:office:smarttags" w:element="metricconverter">
        <w:smartTagPr>
          <w:attr w:name="ProductID" w:val="20’"/>
        </w:smartTagPr>
        <w:r w:rsidRPr="00476C8D">
          <w:rPr>
            <w:rFonts w:asciiTheme="majorHAnsi" w:hAnsiTheme="majorHAnsi" w:cs="Segoe UI"/>
            <w:sz w:val="24"/>
            <w:szCs w:val="24"/>
          </w:rPr>
          <w:t>20’</w:t>
        </w:r>
      </w:smartTag>
      <w:r w:rsidRPr="00476C8D">
        <w:rPr>
          <w:rFonts w:asciiTheme="majorHAnsi" w:hAnsiTheme="majorHAnsi" w:cs="Segoe UI"/>
          <w:sz w:val="24"/>
          <w:szCs w:val="24"/>
        </w:rPr>
        <w:t xml:space="preserve">, pintado con anticorrosivo y acabado con pintura color aluminio. El final del asta tendrá un tapón copa HG </w:t>
      </w:r>
      <w:smartTag w:uri="urn:schemas-microsoft-com:office:smarttags" w:element="metricconverter">
        <w:smartTagPr>
          <w:attr w:name="ProductID" w:val="2”"/>
        </w:smartTagPr>
        <w:r w:rsidRPr="00476C8D">
          <w:rPr>
            <w:rFonts w:asciiTheme="majorHAnsi" w:hAnsiTheme="majorHAnsi" w:cs="Segoe UI"/>
            <w:sz w:val="24"/>
            <w:szCs w:val="24"/>
          </w:rPr>
          <w:t>2”</w:t>
        </w:r>
      </w:smartTag>
      <w:r w:rsidRPr="00476C8D">
        <w:rPr>
          <w:rFonts w:asciiTheme="majorHAnsi" w:hAnsiTheme="majorHAnsi" w:cs="Segoe UI"/>
          <w:sz w:val="24"/>
          <w:szCs w:val="24"/>
        </w:rPr>
        <w:t xml:space="preserve">, también pintado con anticorrosivo y pintura color aluminio. Lleva además argollas galvanizadas de 1-1/4” soldadas, colocada conforme se detalla en el plano; a un metro </w:t>
      </w:r>
      <w:r w:rsidRPr="00476C8D">
        <w:rPr>
          <w:rFonts w:asciiTheme="majorHAnsi" w:hAnsiTheme="majorHAnsi" w:cs="Segoe UI"/>
          <w:sz w:val="24"/>
          <w:szCs w:val="24"/>
        </w:rPr>
        <w:lastRenderedPageBreak/>
        <w:t>sobre el pedestal, se colocarán 2 orejas de varilla de ½” de diámetro, lisa. El asta deberá ser instalada a plomo y en el sitio indicado en los planos.</w:t>
      </w:r>
    </w:p>
    <w:p w:rsidR="00DA6E20" w:rsidRPr="00476C8D" w:rsidRDefault="00DA6E20" w:rsidP="00CA1F5F">
      <w:pPr>
        <w:rPr>
          <w:rFonts w:asciiTheme="majorHAnsi" w:hAnsiTheme="majorHAnsi" w:cs="Segoe UI"/>
          <w:sz w:val="24"/>
          <w:szCs w:val="24"/>
        </w:rPr>
      </w:pPr>
      <w:r w:rsidRPr="00476C8D">
        <w:rPr>
          <w:rFonts w:asciiTheme="majorHAnsi" w:hAnsiTheme="majorHAnsi" w:cs="Segoe UI"/>
          <w:sz w:val="24"/>
          <w:szCs w:val="24"/>
        </w:rPr>
        <w:t>El cimiento de mampostería será de 0.80x0.80cm con una profundidad de 0.50cm. La piedra cuña será de forma de paralelepípedo, aproximadamente de 25cm. de ancho, 40cm. de largo y 15cm. de espesor. La piedra de cerro tendrá forma irregular en un tamaño no menor de 25cm. medido diagonalmente y salvo que se use para llenar intersticios entre piedras. Tanto la piedra de cuña como la piedra de cerro irán ligadas con mortero; (cemento-arena) en proporción 1.5 en volumen. La piedra a usarse deberá ser limpia exenta de material arcilloso adherido y no debe presentar rajaduras ni grietas.</w:t>
      </w:r>
    </w:p>
    <w:p w:rsidR="00DA6E20" w:rsidRPr="00476C8D" w:rsidRDefault="00DA6E20" w:rsidP="00CA1F5F">
      <w:pPr>
        <w:rPr>
          <w:rFonts w:asciiTheme="majorHAnsi" w:hAnsiTheme="majorHAnsi" w:cs="Segoe UI"/>
          <w:sz w:val="24"/>
          <w:szCs w:val="24"/>
        </w:rPr>
      </w:pPr>
      <w:r w:rsidRPr="00476C8D">
        <w:rPr>
          <w:rFonts w:asciiTheme="majorHAnsi" w:hAnsiTheme="majorHAnsi" w:cs="Segoe UI"/>
          <w:sz w:val="24"/>
          <w:szCs w:val="24"/>
        </w:rPr>
        <w:t>El Supervisor podrá modificar a su criterio las dimensiones de las mamposterías en función de la calidad de terreno que se encuentra en el sitio. Cualquier modificación la comunicará por escrito al Contratista.</w:t>
      </w:r>
    </w:p>
    <w:p w:rsidR="00DA6E20" w:rsidRPr="00476C8D" w:rsidRDefault="00DA6E20" w:rsidP="00CA1F5F">
      <w:pPr>
        <w:rPr>
          <w:rFonts w:asciiTheme="majorHAnsi" w:hAnsiTheme="majorHAnsi" w:cs="Segoe UI"/>
          <w:sz w:val="24"/>
          <w:szCs w:val="24"/>
        </w:rPr>
      </w:pPr>
      <w:r w:rsidRPr="00476C8D">
        <w:rPr>
          <w:rFonts w:asciiTheme="majorHAnsi" w:hAnsiTheme="majorHAnsi" w:cs="Segoe UI"/>
          <w:sz w:val="24"/>
          <w:szCs w:val="24"/>
        </w:rPr>
        <w:t>La piedra deberá colocarse de tal manera que aprovechando sus irregularidades se evite la formación de planos de deslizamiento horizontal ó a 45° con la vertical. Deberá dejarse espacio para la colocación del asta y el armado del pedestal. El proceso de levantado de muro en mampostería debe ser continúo: no se podrá ejecutar ningún trabajo que lo sobrecargue antes de 48 horas de haberse terminado. El asta y su pedestal forman una sola unidad. Se pagará por unidad.</w:t>
      </w:r>
    </w:p>
    <w:p w:rsidR="00DA6E20" w:rsidRPr="00476C8D" w:rsidRDefault="00DA6E20" w:rsidP="00CA1F5F">
      <w:pPr>
        <w:rPr>
          <w:rFonts w:asciiTheme="majorHAnsi" w:hAnsiTheme="majorHAnsi" w:cs="Segoe UI"/>
          <w:sz w:val="24"/>
          <w:szCs w:val="24"/>
        </w:rPr>
      </w:pPr>
    </w:p>
    <w:p w:rsidR="00DA6E20" w:rsidRPr="00476C8D" w:rsidRDefault="00DA6E20" w:rsidP="00543B82">
      <w:pPr>
        <w:pStyle w:val="Ttulo2"/>
        <w:numPr>
          <w:ilvl w:val="1"/>
          <w:numId w:val="123"/>
        </w:numPr>
        <w:shd w:val="clear" w:color="auto" w:fill="C6D9F1" w:themeFill="text2" w:themeFillTint="33"/>
        <w:snapToGrid w:val="0"/>
        <w:rPr>
          <w:rFonts w:asciiTheme="majorHAnsi" w:hAnsiTheme="majorHAnsi" w:cs="Segoe UI"/>
        </w:rPr>
      </w:pPr>
      <w:bookmarkStart w:id="790" w:name="_Toc333313136"/>
      <w:bookmarkStart w:id="791" w:name="_Toc10547991"/>
      <w:r w:rsidRPr="00476C8D">
        <w:rPr>
          <w:rFonts w:asciiTheme="majorHAnsi" w:hAnsiTheme="majorHAnsi" w:cs="Segoe UI"/>
        </w:rPr>
        <w:t>LIMPIEZA GENERAL</w:t>
      </w:r>
      <w:bookmarkEnd w:id="790"/>
      <w:bookmarkEnd w:id="791"/>
    </w:p>
    <w:p w:rsidR="00DA6E20" w:rsidRPr="00476C8D" w:rsidRDefault="00DA6E20" w:rsidP="00543B82">
      <w:pPr>
        <w:pStyle w:val="Ttulo3"/>
        <w:numPr>
          <w:ilvl w:val="2"/>
          <w:numId w:val="123"/>
        </w:numPr>
        <w:snapToGrid w:val="0"/>
        <w:rPr>
          <w:rFonts w:asciiTheme="majorHAnsi" w:hAnsiTheme="majorHAnsi" w:cs="Segoe UI"/>
        </w:rPr>
      </w:pPr>
      <w:bookmarkStart w:id="792" w:name="_Toc10547992"/>
      <w:r w:rsidRPr="00476C8D">
        <w:rPr>
          <w:rFonts w:asciiTheme="majorHAnsi" w:hAnsiTheme="majorHAnsi" w:cs="Segoe UI"/>
        </w:rPr>
        <w:t>ALCANCE</w:t>
      </w:r>
      <w:bookmarkEnd w:id="792"/>
    </w:p>
    <w:p w:rsidR="00DA6E20" w:rsidRPr="00476C8D" w:rsidRDefault="00DA6E20" w:rsidP="00CA1F5F">
      <w:pPr>
        <w:rPr>
          <w:rFonts w:asciiTheme="majorHAnsi" w:hAnsiTheme="majorHAnsi" w:cs="Segoe UI"/>
          <w:sz w:val="24"/>
          <w:szCs w:val="24"/>
        </w:rPr>
      </w:pPr>
      <w:r w:rsidRPr="00476C8D">
        <w:rPr>
          <w:rFonts w:asciiTheme="majorHAnsi" w:hAnsiTheme="majorHAnsi" w:cs="Segoe UI"/>
          <w:sz w:val="24"/>
          <w:szCs w:val="24"/>
        </w:rPr>
        <w:t>Durante el tiempo de construcción el contratista deberá mantener el predio libre de acumulaciones de material de desechos o basuras y a la terminación del trabajo, deberá desalojar, y limpiar el edificio y el predio que lo contiene, retirando sus herramientas, andamios, y materiales sobrantes hasta dejar el sitio completamente limpio y libre.</w:t>
      </w:r>
    </w:p>
    <w:p w:rsidR="00DA6E20" w:rsidRPr="00476C8D" w:rsidRDefault="00DA6E20" w:rsidP="00CA1F5F">
      <w:pPr>
        <w:rPr>
          <w:rFonts w:asciiTheme="majorHAnsi" w:hAnsiTheme="majorHAnsi" w:cs="Segoe UI"/>
          <w:sz w:val="24"/>
          <w:szCs w:val="24"/>
        </w:rPr>
      </w:pPr>
    </w:p>
    <w:p w:rsidR="00DA6E20" w:rsidRPr="00476C8D" w:rsidRDefault="00DA6E20" w:rsidP="00543B82">
      <w:pPr>
        <w:pStyle w:val="Ttulo3"/>
        <w:numPr>
          <w:ilvl w:val="2"/>
          <w:numId w:val="123"/>
        </w:numPr>
        <w:shd w:val="clear" w:color="auto" w:fill="B8CCE4" w:themeFill="accent1" w:themeFillTint="66"/>
        <w:snapToGrid w:val="0"/>
        <w:rPr>
          <w:rFonts w:asciiTheme="majorHAnsi" w:hAnsiTheme="majorHAnsi" w:cs="Segoe UI"/>
        </w:rPr>
      </w:pPr>
      <w:bookmarkStart w:id="793" w:name="_Toc10547993"/>
      <w:r w:rsidRPr="00476C8D">
        <w:rPr>
          <w:rFonts w:asciiTheme="majorHAnsi" w:hAnsiTheme="majorHAnsi" w:cs="Segoe UI"/>
        </w:rPr>
        <w:t>MÉTODO DE PAGO</w:t>
      </w:r>
      <w:bookmarkEnd w:id="793"/>
    </w:p>
    <w:p w:rsidR="00DA6E20" w:rsidRPr="00476C8D" w:rsidRDefault="00DA6E20" w:rsidP="00CA1F5F">
      <w:pPr>
        <w:rPr>
          <w:rFonts w:asciiTheme="majorHAnsi" w:hAnsiTheme="majorHAnsi" w:cs="Segoe UI"/>
          <w:sz w:val="24"/>
          <w:szCs w:val="24"/>
        </w:rPr>
      </w:pPr>
      <w:r w:rsidRPr="00476C8D">
        <w:rPr>
          <w:rFonts w:asciiTheme="majorHAnsi" w:hAnsiTheme="majorHAnsi" w:cs="Segoe UI"/>
          <w:sz w:val="24"/>
          <w:szCs w:val="24"/>
        </w:rPr>
        <w:t xml:space="preserve">Todo el trabajo contemplado en esta actividad, será el precio ofertado para la realización total de la obra y debe incluir cualquier actividad necesaria para poder culminar las actividades relacionadas con el concepto de esta especificación. </w:t>
      </w:r>
    </w:p>
    <w:p w:rsidR="00DA6E20" w:rsidRPr="00476C8D" w:rsidRDefault="00DA6E20" w:rsidP="00CA1F5F">
      <w:pPr>
        <w:rPr>
          <w:rFonts w:asciiTheme="majorHAnsi" w:hAnsiTheme="majorHAnsi" w:cs="Segoe UI"/>
          <w:sz w:val="24"/>
          <w:szCs w:val="24"/>
        </w:rPr>
      </w:pPr>
      <w:r w:rsidRPr="00476C8D">
        <w:rPr>
          <w:rFonts w:asciiTheme="majorHAnsi" w:hAnsiTheme="majorHAnsi" w:cs="Segoe UI"/>
          <w:sz w:val="24"/>
          <w:szCs w:val="24"/>
        </w:rPr>
        <w:t>En tal respecto el precio unitario constituirá el monto total de mano de obra, equipo, herramientas e imprevistos necesarios para completar todo el trabajo aquí comprendido.</w:t>
      </w:r>
    </w:p>
    <w:p w:rsidR="00DA6E20" w:rsidRPr="00476C8D" w:rsidRDefault="00DA6E20" w:rsidP="00CA1F5F">
      <w:pPr>
        <w:rPr>
          <w:rFonts w:asciiTheme="majorHAnsi" w:hAnsiTheme="majorHAnsi" w:cs="Segoe UI"/>
          <w:sz w:val="24"/>
          <w:szCs w:val="24"/>
        </w:rPr>
      </w:pPr>
    </w:p>
    <w:p w:rsidR="00DA6E20" w:rsidRPr="00476C8D" w:rsidRDefault="00DA6E20" w:rsidP="00543B82">
      <w:pPr>
        <w:pStyle w:val="Ttulo3"/>
        <w:numPr>
          <w:ilvl w:val="2"/>
          <w:numId w:val="123"/>
        </w:numPr>
        <w:shd w:val="clear" w:color="auto" w:fill="B8CCE4" w:themeFill="accent1" w:themeFillTint="66"/>
        <w:snapToGrid w:val="0"/>
        <w:rPr>
          <w:rFonts w:asciiTheme="majorHAnsi" w:hAnsiTheme="majorHAnsi" w:cs="Segoe UI"/>
        </w:rPr>
      </w:pPr>
      <w:bookmarkStart w:id="794" w:name="_Toc10547994"/>
      <w:r w:rsidRPr="00476C8D">
        <w:rPr>
          <w:rFonts w:asciiTheme="majorHAnsi" w:hAnsiTheme="majorHAnsi" w:cs="Segoe UI"/>
        </w:rPr>
        <w:t>EJECUCIÓN</w:t>
      </w:r>
      <w:bookmarkEnd w:id="794"/>
    </w:p>
    <w:p w:rsidR="00DA6E20" w:rsidRPr="00476C8D" w:rsidRDefault="00DA6E20" w:rsidP="00CA1F5F">
      <w:pPr>
        <w:rPr>
          <w:rFonts w:asciiTheme="majorHAnsi" w:hAnsiTheme="majorHAnsi" w:cs="Segoe UI"/>
          <w:sz w:val="24"/>
          <w:szCs w:val="24"/>
        </w:rPr>
      </w:pPr>
      <w:r w:rsidRPr="00476C8D">
        <w:rPr>
          <w:rFonts w:asciiTheme="majorHAnsi" w:hAnsiTheme="majorHAnsi" w:cs="Segoe UI"/>
          <w:sz w:val="24"/>
          <w:szCs w:val="24"/>
        </w:rPr>
        <w:t>Además de limpieza de barrido, el contratista deberá efectuar las siguientes obras de limpieza.</w:t>
      </w:r>
    </w:p>
    <w:p w:rsidR="00DA6E20" w:rsidRPr="00476C8D" w:rsidRDefault="00DA6E20" w:rsidP="00CA1F5F">
      <w:pPr>
        <w:rPr>
          <w:rFonts w:asciiTheme="majorHAnsi" w:hAnsiTheme="majorHAnsi" w:cs="Segoe UI"/>
          <w:sz w:val="24"/>
          <w:szCs w:val="24"/>
        </w:rPr>
      </w:pPr>
    </w:p>
    <w:p w:rsidR="00DA6E20" w:rsidRPr="00476C8D" w:rsidRDefault="00DA6E20" w:rsidP="00543B82">
      <w:pPr>
        <w:pStyle w:val="Ttulo3"/>
        <w:numPr>
          <w:ilvl w:val="2"/>
          <w:numId w:val="123"/>
        </w:numPr>
        <w:shd w:val="clear" w:color="auto" w:fill="B8CCE4" w:themeFill="accent1" w:themeFillTint="66"/>
        <w:snapToGrid w:val="0"/>
        <w:rPr>
          <w:rFonts w:asciiTheme="majorHAnsi" w:hAnsiTheme="majorHAnsi" w:cs="Segoe UI"/>
        </w:rPr>
      </w:pPr>
      <w:bookmarkStart w:id="795" w:name="_Toc10547995"/>
      <w:r w:rsidRPr="00476C8D">
        <w:rPr>
          <w:rFonts w:asciiTheme="majorHAnsi" w:hAnsiTheme="majorHAnsi" w:cs="Segoe UI"/>
        </w:rPr>
        <w:t>LIMPIEZA DE VIDRIOS</w:t>
      </w:r>
      <w:bookmarkEnd w:id="795"/>
    </w:p>
    <w:p w:rsidR="00DA6E20" w:rsidRPr="00476C8D" w:rsidRDefault="00DA6E20" w:rsidP="00CA1F5F">
      <w:pPr>
        <w:rPr>
          <w:rFonts w:asciiTheme="majorHAnsi" w:hAnsiTheme="majorHAnsi" w:cs="Segoe UI"/>
          <w:sz w:val="24"/>
          <w:szCs w:val="24"/>
        </w:rPr>
      </w:pPr>
      <w:r w:rsidRPr="00476C8D">
        <w:rPr>
          <w:rFonts w:asciiTheme="majorHAnsi" w:hAnsiTheme="majorHAnsi" w:cs="Segoe UI"/>
          <w:sz w:val="24"/>
          <w:szCs w:val="24"/>
        </w:rPr>
        <w:t>Remover todas las manchas de masilla o pintura de todos los vidrios y deberá entregarlos lavados y pulidos, teniendo especial cuidad o de no rayarlos.</w:t>
      </w:r>
    </w:p>
    <w:p w:rsidR="00DA6E20" w:rsidRPr="00476C8D" w:rsidRDefault="00DA6E20" w:rsidP="00CA1F5F">
      <w:pPr>
        <w:rPr>
          <w:rFonts w:asciiTheme="majorHAnsi" w:hAnsiTheme="majorHAnsi" w:cs="Segoe UI"/>
          <w:sz w:val="24"/>
          <w:szCs w:val="24"/>
        </w:rPr>
      </w:pPr>
    </w:p>
    <w:p w:rsidR="00DA6E20" w:rsidRPr="00476C8D" w:rsidRDefault="00DA6E20" w:rsidP="00543B82">
      <w:pPr>
        <w:pStyle w:val="Ttulo3"/>
        <w:numPr>
          <w:ilvl w:val="2"/>
          <w:numId w:val="123"/>
        </w:numPr>
        <w:shd w:val="clear" w:color="auto" w:fill="B8CCE4" w:themeFill="accent1" w:themeFillTint="66"/>
        <w:snapToGrid w:val="0"/>
        <w:rPr>
          <w:rFonts w:asciiTheme="majorHAnsi" w:hAnsiTheme="majorHAnsi" w:cs="Segoe UI"/>
        </w:rPr>
      </w:pPr>
      <w:bookmarkStart w:id="796" w:name="_Toc10547996"/>
      <w:r w:rsidRPr="00476C8D">
        <w:rPr>
          <w:rFonts w:asciiTheme="majorHAnsi" w:hAnsiTheme="majorHAnsi" w:cs="Segoe UI"/>
        </w:rPr>
        <w:t>REMOCIÓN DE INSTALACIONES PROVISIONALES</w:t>
      </w:r>
      <w:bookmarkEnd w:id="796"/>
    </w:p>
    <w:p w:rsidR="00DA6E20" w:rsidRPr="00476C8D" w:rsidRDefault="00DA6E20" w:rsidP="00CA1F5F">
      <w:pPr>
        <w:rPr>
          <w:rFonts w:asciiTheme="majorHAnsi" w:hAnsiTheme="majorHAnsi" w:cs="Segoe UI"/>
          <w:sz w:val="24"/>
          <w:szCs w:val="24"/>
        </w:rPr>
      </w:pPr>
      <w:r w:rsidRPr="00476C8D">
        <w:rPr>
          <w:rFonts w:asciiTheme="majorHAnsi" w:hAnsiTheme="majorHAnsi" w:cs="Segoe UI"/>
          <w:sz w:val="24"/>
          <w:szCs w:val="24"/>
        </w:rPr>
        <w:t xml:space="preserve">Las construcciones temporales de oficinas, servicios sanitarios, bodegas, cercas y cualquier otra construcción de naturaleza temporal, serán removidas del sitio tan pronto como el progreso de la obra lo permita en la opinión del supervisor, y aquellos lugares del predio ocupado por </w:t>
      </w:r>
      <w:r w:rsidRPr="00476C8D">
        <w:rPr>
          <w:rFonts w:asciiTheme="majorHAnsi" w:hAnsiTheme="majorHAnsi" w:cs="Segoe UI"/>
          <w:sz w:val="24"/>
          <w:szCs w:val="24"/>
        </w:rPr>
        <w:lastRenderedPageBreak/>
        <w:t>dichas construcciones serán adecuadamente restablecidas a un estado aceptable para el propietario y el supervisor.</w:t>
      </w:r>
    </w:p>
    <w:p w:rsidR="00DA6E20" w:rsidRPr="00476C8D" w:rsidRDefault="00DA6E20" w:rsidP="00CA1F5F">
      <w:pPr>
        <w:rPr>
          <w:rFonts w:asciiTheme="majorHAnsi" w:hAnsiTheme="majorHAnsi" w:cs="Segoe UI"/>
          <w:sz w:val="24"/>
          <w:szCs w:val="24"/>
        </w:rPr>
      </w:pPr>
    </w:p>
    <w:p w:rsidR="00DA6E20" w:rsidRPr="00476C8D" w:rsidRDefault="00DA6E20" w:rsidP="00543B82">
      <w:pPr>
        <w:pStyle w:val="Ttulo3"/>
        <w:numPr>
          <w:ilvl w:val="2"/>
          <w:numId w:val="123"/>
        </w:numPr>
        <w:shd w:val="clear" w:color="auto" w:fill="B8CCE4" w:themeFill="accent1" w:themeFillTint="66"/>
        <w:snapToGrid w:val="0"/>
        <w:rPr>
          <w:rFonts w:asciiTheme="majorHAnsi" w:hAnsiTheme="majorHAnsi" w:cs="Segoe UI"/>
        </w:rPr>
      </w:pPr>
      <w:bookmarkStart w:id="797" w:name="_Toc10547997"/>
      <w:r w:rsidRPr="00476C8D">
        <w:rPr>
          <w:rFonts w:asciiTheme="majorHAnsi" w:hAnsiTheme="majorHAnsi" w:cs="Segoe UI"/>
        </w:rPr>
        <w:t>REMOCIÓN DE PROTECCIONES TEMPORALES</w:t>
      </w:r>
      <w:bookmarkEnd w:id="797"/>
    </w:p>
    <w:p w:rsidR="00DA6E20" w:rsidRPr="00476C8D" w:rsidRDefault="00DA6E20" w:rsidP="00CA1F5F">
      <w:pPr>
        <w:rPr>
          <w:rFonts w:asciiTheme="majorHAnsi" w:hAnsiTheme="majorHAnsi" w:cs="Segoe UI"/>
          <w:sz w:val="24"/>
          <w:szCs w:val="24"/>
        </w:rPr>
      </w:pPr>
      <w:r w:rsidRPr="00476C8D">
        <w:rPr>
          <w:rFonts w:asciiTheme="majorHAnsi" w:hAnsiTheme="majorHAnsi" w:cs="Segoe UI"/>
          <w:sz w:val="24"/>
          <w:szCs w:val="24"/>
        </w:rPr>
        <w:t>Remover todas las obras de protección temporal que hubiere erigido y deberá, limpiar y pulir todos los pisos nuevos al terminar la obra e inmediatamente antes de la entrega.</w:t>
      </w:r>
    </w:p>
    <w:p w:rsidR="00DA6E20" w:rsidRPr="00476C8D" w:rsidRDefault="00DA6E20" w:rsidP="00CA1F5F">
      <w:pPr>
        <w:rPr>
          <w:rFonts w:asciiTheme="majorHAnsi" w:hAnsiTheme="majorHAnsi" w:cs="Segoe UI"/>
          <w:sz w:val="24"/>
          <w:szCs w:val="24"/>
        </w:rPr>
      </w:pPr>
    </w:p>
    <w:p w:rsidR="00DA6E20" w:rsidRPr="00476C8D" w:rsidRDefault="00DA6E20" w:rsidP="00543B82">
      <w:pPr>
        <w:pStyle w:val="Ttulo3"/>
        <w:numPr>
          <w:ilvl w:val="2"/>
          <w:numId w:val="123"/>
        </w:numPr>
        <w:shd w:val="clear" w:color="auto" w:fill="B8CCE4" w:themeFill="accent1" w:themeFillTint="66"/>
        <w:snapToGrid w:val="0"/>
        <w:rPr>
          <w:rFonts w:asciiTheme="majorHAnsi" w:hAnsiTheme="majorHAnsi" w:cs="Segoe UI"/>
        </w:rPr>
      </w:pPr>
      <w:bookmarkStart w:id="798" w:name="_Toc10547998"/>
      <w:r w:rsidRPr="00476C8D">
        <w:rPr>
          <w:rFonts w:asciiTheme="majorHAnsi" w:hAnsiTheme="majorHAnsi" w:cs="Segoe UI"/>
        </w:rPr>
        <w:t>LIMPIEZA DE SUPERFICIES DE MADERA</w:t>
      </w:r>
      <w:bookmarkEnd w:id="798"/>
    </w:p>
    <w:p w:rsidR="00DA6E20" w:rsidRPr="00476C8D" w:rsidRDefault="00DA6E20" w:rsidP="00CA1F5F">
      <w:pPr>
        <w:rPr>
          <w:rFonts w:asciiTheme="majorHAnsi" w:hAnsiTheme="majorHAnsi" w:cs="Segoe UI"/>
          <w:sz w:val="24"/>
          <w:szCs w:val="24"/>
        </w:rPr>
      </w:pPr>
      <w:r w:rsidRPr="00476C8D">
        <w:rPr>
          <w:rFonts w:asciiTheme="majorHAnsi" w:hAnsiTheme="majorHAnsi" w:cs="Segoe UI"/>
          <w:sz w:val="24"/>
          <w:szCs w:val="24"/>
        </w:rPr>
        <w:t>Se deberán limpiar y aceitar con aceite especial para madera, todas las superficies de madera y así obtengan un acabado brillante.</w:t>
      </w:r>
    </w:p>
    <w:p w:rsidR="00DA6E20" w:rsidRPr="00476C8D" w:rsidRDefault="00DA6E20" w:rsidP="00CA1F5F">
      <w:pPr>
        <w:rPr>
          <w:rFonts w:asciiTheme="majorHAnsi" w:hAnsiTheme="majorHAnsi" w:cs="Segoe UI"/>
          <w:sz w:val="24"/>
          <w:szCs w:val="24"/>
        </w:rPr>
      </w:pPr>
    </w:p>
    <w:p w:rsidR="00DA6E20" w:rsidRPr="00476C8D" w:rsidRDefault="00DA6E20" w:rsidP="00543B82">
      <w:pPr>
        <w:pStyle w:val="Ttulo3"/>
        <w:numPr>
          <w:ilvl w:val="2"/>
          <w:numId w:val="123"/>
        </w:numPr>
        <w:shd w:val="clear" w:color="auto" w:fill="B8CCE4" w:themeFill="accent1" w:themeFillTint="66"/>
        <w:snapToGrid w:val="0"/>
        <w:rPr>
          <w:rFonts w:asciiTheme="majorHAnsi" w:hAnsiTheme="majorHAnsi" w:cs="Segoe UI"/>
        </w:rPr>
      </w:pPr>
      <w:bookmarkStart w:id="799" w:name="_Toc10547999"/>
      <w:r w:rsidRPr="00476C8D">
        <w:rPr>
          <w:rFonts w:asciiTheme="majorHAnsi" w:hAnsiTheme="majorHAnsi" w:cs="Segoe UI"/>
        </w:rPr>
        <w:t>LIMPIEZA DE SUPERFICIE DE METAL</w:t>
      </w:r>
      <w:bookmarkEnd w:id="799"/>
    </w:p>
    <w:p w:rsidR="00DA6E20" w:rsidRPr="00476C8D" w:rsidRDefault="00DA6E20" w:rsidP="00CA1F5F">
      <w:pPr>
        <w:rPr>
          <w:rFonts w:asciiTheme="majorHAnsi" w:hAnsiTheme="majorHAnsi" w:cs="Segoe UI"/>
          <w:sz w:val="24"/>
          <w:szCs w:val="24"/>
        </w:rPr>
      </w:pPr>
      <w:r w:rsidRPr="00476C8D">
        <w:rPr>
          <w:rFonts w:asciiTheme="majorHAnsi" w:hAnsiTheme="majorHAnsi" w:cs="Segoe UI"/>
          <w:sz w:val="24"/>
          <w:szCs w:val="24"/>
        </w:rPr>
        <w:t>Limpiar y pulir toda la cerrajería y herrajes del edificio, incluyendo la remoción de toda mancha, polvo, marca de pintura o suciedad, al terminar la obra.</w:t>
      </w:r>
    </w:p>
    <w:p w:rsidR="00DA6E20" w:rsidRPr="00476C8D" w:rsidRDefault="00DA6E20" w:rsidP="00CA1F5F">
      <w:pPr>
        <w:rPr>
          <w:rFonts w:asciiTheme="majorHAnsi" w:hAnsiTheme="majorHAnsi" w:cs="Segoe UI"/>
          <w:sz w:val="24"/>
          <w:szCs w:val="24"/>
        </w:rPr>
      </w:pPr>
    </w:p>
    <w:p w:rsidR="00DA6E20" w:rsidRPr="00476C8D" w:rsidRDefault="00DA6E20" w:rsidP="00543B82">
      <w:pPr>
        <w:pStyle w:val="Ttulo3"/>
        <w:numPr>
          <w:ilvl w:val="2"/>
          <w:numId w:val="123"/>
        </w:numPr>
        <w:shd w:val="clear" w:color="auto" w:fill="B8CCE4" w:themeFill="accent1" w:themeFillTint="66"/>
        <w:snapToGrid w:val="0"/>
        <w:rPr>
          <w:rFonts w:asciiTheme="majorHAnsi" w:hAnsiTheme="majorHAnsi" w:cs="Segoe UI"/>
        </w:rPr>
      </w:pPr>
      <w:bookmarkStart w:id="800" w:name="_Toc10548000"/>
      <w:r w:rsidRPr="00476C8D">
        <w:rPr>
          <w:rFonts w:asciiTheme="majorHAnsi" w:hAnsiTheme="majorHAnsi" w:cs="Segoe UI"/>
        </w:rPr>
        <w:t>LIMPIEZA DE HERRAJES</w:t>
      </w:r>
      <w:bookmarkEnd w:id="800"/>
    </w:p>
    <w:p w:rsidR="00DA6E20" w:rsidRPr="00476C8D" w:rsidRDefault="00DA6E20" w:rsidP="00CA1F5F">
      <w:pPr>
        <w:rPr>
          <w:rFonts w:asciiTheme="majorHAnsi" w:hAnsiTheme="majorHAnsi" w:cs="Segoe UI"/>
          <w:sz w:val="24"/>
          <w:szCs w:val="24"/>
        </w:rPr>
      </w:pPr>
      <w:r w:rsidRPr="00476C8D">
        <w:rPr>
          <w:rFonts w:asciiTheme="majorHAnsi" w:hAnsiTheme="majorHAnsi" w:cs="Segoe UI"/>
          <w:sz w:val="24"/>
          <w:szCs w:val="24"/>
        </w:rPr>
        <w:t>Limpiar y pulir toda la cerrajería y herrajes del edificio, incluyendo la remoción de toda marcha, polvo, marca de pintura ó suciedad, al terminar la obra.</w:t>
      </w:r>
    </w:p>
    <w:p w:rsidR="00DA6E20" w:rsidRPr="00476C8D" w:rsidRDefault="00DA6E20" w:rsidP="00CA1F5F">
      <w:pPr>
        <w:rPr>
          <w:rFonts w:asciiTheme="majorHAnsi" w:hAnsiTheme="majorHAnsi" w:cs="Segoe UI"/>
          <w:sz w:val="24"/>
          <w:szCs w:val="24"/>
        </w:rPr>
      </w:pPr>
    </w:p>
    <w:p w:rsidR="00DA6E20" w:rsidRPr="00476C8D" w:rsidRDefault="00DA6E20" w:rsidP="00543B82">
      <w:pPr>
        <w:pStyle w:val="Ttulo3"/>
        <w:numPr>
          <w:ilvl w:val="2"/>
          <w:numId w:val="123"/>
        </w:numPr>
        <w:shd w:val="clear" w:color="auto" w:fill="B8CCE4" w:themeFill="accent1" w:themeFillTint="66"/>
        <w:snapToGrid w:val="0"/>
        <w:rPr>
          <w:rFonts w:asciiTheme="majorHAnsi" w:hAnsiTheme="majorHAnsi" w:cs="Segoe UI"/>
        </w:rPr>
      </w:pPr>
      <w:bookmarkStart w:id="801" w:name="_Toc10548001"/>
      <w:r w:rsidRPr="00476C8D">
        <w:rPr>
          <w:rFonts w:asciiTheme="majorHAnsi" w:hAnsiTheme="majorHAnsi" w:cs="Segoe UI"/>
        </w:rPr>
        <w:t>LIMPIEZA DE PISOS</w:t>
      </w:r>
      <w:bookmarkEnd w:id="801"/>
    </w:p>
    <w:p w:rsidR="00DA6E20" w:rsidRPr="00476C8D" w:rsidRDefault="00DA6E20" w:rsidP="00CA1F5F">
      <w:pPr>
        <w:rPr>
          <w:rFonts w:asciiTheme="majorHAnsi" w:hAnsiTheme="majorHAnsi" w:cs="Segoe UI"/>
          <w:sz w:val="24"/>
          <w:szCs w:val="24"/>
        </w:rPr>
      </w:pPr>
      <w:r w:rsidRPr="00476C8D">
        <w:rPr>
          <w:rFonts w:asciiTheme="majorHAnsi" w:hAnsiTheme="majorHAnsi" w:cs="Segoe UI"/>
          <w:sz w:val="24"/>
          <w:szCs w:val="24"/>
        </w:rPr>
        <w:t>Remover todas las manchas de pintura o suciedad sobre las baldosas, lavándolas antes de terminar la obra. Los pisos deberán entregarse pulidos.</w:t>
      </w:r>
    </w:p>
    <w:p w:rsidR="00DA6E20" w:rsidRPr="00476C8D" w:rsidRDefault="00DA6E20" w:rsidP="00CA1F5F">
      <w:pPr>
        <w:rPr>
          <w:rFonts w:asciiTheme="majorHAnsi" w:hAnsiTheme="majorHAnsi" w:cs="Segoe UI"/>
          <w:sz w:val="24"/>
          <w:szCs w:val="24"/>
        </w:rPr>
      </w:pPr>
    </w:p>
    <w:p w:rsidR="00DA6E20" w:rsidRPr="00476C8D" w:rsidRDefault="00DA6E20" w:rsidP="00543B82">
      <w:pPr>
        <w:pStyle w:val="Ttulo3"/>
        <w:numPr>
          <w:ilvl w:val="2"/>
          <w:numId w:val="123"/>
        </w:numPr>
        <w:shd w:val="clear" w:color="auto" w:fill="B8CCE4" w:themeFill="accent1" w:themeFillTint="66"/>
        <w:snapToGrid w:val="0"/>
        <w:rPr>
          <w:rFonts w:asciiTheme="majorHAnsi" w:hAnsiTheme="majorHAnsi" w:cs="Segoe UI"/>
        </w:rPr>
      </w:pPr>
      <w:bookmarkStart w:id="802" w:name="_Toc10548002"/>
      <w:r w:rsidRPr="00476C8D">
        <w:rPr>
          <w:rFonts w:asciiTheme="majorHAnsi" w:hAnsiTheme="majorHAnsi" w:cs="Segoe UI"/>
        </w:rPr>
        <w:t>LIMPIEZA DE CIELO FALSO</w:t>
      </w:r>
      <w:bookmarkEnd w:id="802"/>
    </w:p>
    <w:p w:rsidR="00DA6E20" w:rsidRPr="00476C8D" w:rsidRDefault="00DA6E20" w:rsidP="00CA1F5F">
      <w:pPr>
        <w:rPr>
          <w:rFonts w:asciiTheme="majorHAnsi" w:hAnsiTheme="majorHAnsi" w:cs="Segoe UI"/>
          <w:sz w:val="24"/>
          <w:szCs w:val="24"/>
        </w:rPr>
      </w:pPr>
      <w:r w:rsidRPr="00476C8D">
        <w:rPr>
          <w:rFonts w:asciiTheme="majorHAnsi" w:hAnsiTheme="majorHAnsi" w:cs="Segoe UI"/>
          <w:sz w:val="24"/>
          <w:szCs w:val="24"/>
        </w:rPr>
        <w:t>Al terminar la instalación del cielo, remueva del sitio de trabajo todos los materiales sobrantes y todos los escombros. Limpie las láminas de cielo antes de la inspección final. Proteja completamente la instalación hasta que el proyecto sea recibido por el ingeniero supervisor, cualquier daño o mancha en las láminas provocará la restitución de ésta sin costo adicional para el cliente.</w:t>
      </w:r>
    </w:p>
    <w:p w:rsidR="00DA6E20" w:rsidRPr="00476C8D" w:rsidRDefault="00DA6E20" w:rsidP="00CA1F5F">
      <w:pPr>
        <w:rPr>
          <w:rFonts w:asciiTheme="majorHAnsi" w:hAnsiTheme="majorHAnsi" w:cs="Segoe UI"/>
          <w:sz w:val="24"/>
          <w:szCs w:val="24"/>
        </w:rPr>
      </w:pPr>
    </w:p>
    <w:p w:rsidR="00DA6E20" w:rsidRPr="00476C8D" w:rsidRDefault="00DA6E20" w:rsidP="00543B82">
      <w:pPr>
        <w:pStyle w:val="Ttulo3"/>
        <w:numPr>
          <w:ilvl w:val="2"/>
          <w:numId w:val="123"/>
        </w:numPr>
        <w:shd w:val="clear" w:color="auto" w:fill="B8CCE4" w:themeFill="accent1" w:themeFillTint="66"/>
        <w:snapToGrid w:val="0"/>
        <w:rPr>
          <w:rFonts w:asciiTheme="majorHAnsi" w:hAnsiTheme="majorHAnsi" w:cs="Segoe UI"/>
        </w:rPr>
      </w:pPr>
      <w:bookmarkStart w:id="803" w:name="_Toc10548003"/>
      <w:r w:rsidRPr="00476C8D">
        <w:rPr>
          <w:rFonts w:asciiTheme="majorHAnsi" w:hAnsiTheme="majorHAnsi" w:cs="Segoe UI"/>
        </w:rPr>
        <w:t>LIMPIEZA DE ZONA</w:t>
      </w:r>
      <w:bookmarkEnd w:id="803"/>
    </w:p>
    <w:p w:rsidR="00DA6E20" w:rsidRPr="00476C8D" w:rsidRDefault="00DA6E20" w:rsidP="00CA1F5F">
      <w:pPr>
        <w:rPr>
          <w:rFonts w:asciiTheme="majorHAnsi" w:hAnsiTheme="majorHAnsi" w:cs="Segoe UI"/>
          <w:sz w:val="24"/>
          <w:szCs w:val="24"/>
        </w:rPr>
      </w:pPr>
      <w:r w:rsidRPr="00476C8D">
        <w:rPr>
          <w:rFonts w:asciiTheme="majorHAnsi" w:hAnsiTheme="majorHAnsi" w:cs="Segoe UI"/>
          <w:sz w:val="24"/>
          <w:szCs w:val="24"/>
        </w:rPr>
        <w:t>Limpiar de tierra y desperdicios de la construcción la zona de acceso al edificio.</w:t>
      </w:r>
    </w:p>
    <w:p w:rsidR="00DA6E20" w:rsidRPr="00476C8D" w:rsidRDefault="00DA6E20" w:rsidP="00CA1F5F">
      <w:pPr>
        <w:rPr>
          <w:rFonts w:asciiTheme="majorHAnsi" w:hAnsiTheme="majorHAnsi" w:cs="Segoe UI"/>
          <w:sz w:val="24"/>
          <w:szCs w:val="24"/>
        </w:rPr>
      </w:pPr>
    </w:p>
    <w:p w:rsidR="00DA6E20" w:rsidRPr="00476C8D" w:rsidRDefault="00DA6E20" w:rsidP="00543B82">
      <w:pPr>
        <w:pStyle w:val="Ttulo3"/>
        <w:numPr>
          <w:ilvl w:val="2"/>
          <w:numId w:val="123"/>
        </w:numPr>
        <w:shd w:val="clear" w:color="auto" w:fill="B8CCE4" w:themeFill="accent1" w:themeFillTint="66"/>
        <w:snapToGrid w:val="0"/>
        <w:rPr>
          <w:rFonts w:asciiTheme="majorHAnsi" w:hAnsiTheme="majorHAnsi" w:cs="Segoe UI"/>
        </w:rPr>
      </w:pPr>
      <w:bookmarkStart w:id="804" w:name="_Toc10548004"/>
      <w:r w:rsidRPr="00476C8D">
        <w:rPr>
          <w:rFonts w:asciiTheme="majorHAnsi" w:hAnsiTheme="majorHAnsi" w:cs="Segoe UI"/>
        </w:rPr>
        <w:t>LIMPIEZA DE EQUIPO Y MUEBLES</w:t>
      </w:r>
      <w:bookmarkEnd w:id="804"/>
    </w:p>
    <w:p w:rsidR="00DA6E20" w:rsidRPr="00476C8D" w:rsidRDefault="00DA6E20" w:rsidP="00CA1F5F">
      <w:pPr>
        <w:rPr>
          <w:rFonts w:asciiTheme="majorHAnsi" w:hAnsiTheme="majorHAnsi" w:cs="Segoe UI"/>
          <w:sz w:val="24"/>
          <w:szCs w:val="24"/>
        </w:rPr>
      </w:pPr>
      <w:r w:rsidRPr="00476C8D">
        <w:rPr>
          <w:rFonts w:asciiTheme="majorHAnsi" w:hAnsiTheme="majorHAnsi" w:cs="Segoe UI"/>
          <w:sz w:val="24"/>
          <w:szCs w:val="24"/>
        </w:rPr>
        <w:t>Deberán limpiarse todos los muebles, equipos y accesorios del edificio, de toda mancha, suciedad, grasa, pintura y marcas.</w:t>
      </w:r>
    </w:p>
    <w:p w:rsidR="00DA6E20" w:rsidRPr="00476C8D" w:rsidRDefault="00DA6E20" w:rsidP="00CA1F5F">
      <w:pPr>
        <w:rPr>
          <w:rFonts w:asciiTheme="majorHAnsi" w:hAnsiTheme="majorHAnsi" w:cs="Segoe UI"/>
          <w:sz w:val="24"/>
          <w:szCs w:val="24"/>
        </w:rPr>
      </w:pPr>
    </w:p>
    <w:p w:rsidR="00DA6E20" w:rsidRPr="00476C8D" w:rsidRDefault="00DA6E20" w:rsidP="00543B82">
      <w:pPr>
        <w:pStyle w:val="Ttulo3"/>
        <w:numPr>
          <w:ilvl w:val="2"/>
          <w:numId w:val="123"/>
        </w:numPr>
        <w:shd w:val="clear" w:color="auto" w:fill="B8CCE4" w:themeFill="accent1" w:themeFillTint="66"/>
        <w:snapToGrid w:val="0"/>
        <w:rPr>
          <w:rFonts w:asciiTheme="majorHAnsi" w:hAnsiTheme="majorHAnsi" w:cs="Segoe UI"/>
        </w:rPr>
      </w:pPr>
      <w:bookmarkStart w:id="805" w:name="_Toc10548005"/>
      <w:r w:rsidRPr="00476C8D">
        <w:rPr>
          <w:rFonts w:asciiTheme="majorHAnsi" w:hAnsiTheme="majorHAnsi" w:cs="Segoe UI"/>
        </w:rPr>
        <w:t>LIMPIEZA FINAL</w:t>
      </w:r>
      <w:bookmarkEnd w:id="805"/>
    </w:p>
    <w:p w:rsidR="00DA6E20" w:rsidRPr="00476C8D" w:rsidRDefault="00DA6E20" w:rsidP="00CA1F5F">
      <w:pPr>
        <w:rPr>
          <w:rFonts w:asciiTheme="majorHAnsi" w:hAnsiTheme="majorHAnsi" w:cs="Segoe UI"/>
          <w:sz w:val="24"/>
          <w:szCs w:val="24"/>
        </w:rPr>
      </w:pPr>
      <w:r w:rsidRPr="00476C8D">
        <w:rPr>
          <w:rFonts w:asciiTheme="majorHAnsi" w:hAnsiTheme="majorHAnsi" w:cs="Segoe UI"/>
          <w:sz w:val="24"/>
          <w:szCs w:val="24"/>
        </w:rPr>
        <w:t>Antes de la finalización de la obra se deberá remover todas las herramientas, instalaciones temporales, materiales sobrantes, basura, escombros y desperdicios. Se deberá inspeccionar todas las superficies interiores y remover toda traza de tierra, desperdicio y materia extraña.</w:t>
      </w:r>
    </w:p>
    <w:p w:rsidR="00DA6E20" w:rsidRPr="00476C8D" w:rsidRDefault="00DA6E20" w:rsidP="00CA1F5F">
      <w:pPr>
        <w:rPr>
          <w:rFonts w:asciiTheme="majorHAnsi" w:hAnsiTheme="majorHAnsi" w:cs="Segoe UI"/>
          <w:sz w:val="24"/>
          <w:szCs w:val="24"/>
        </w:rPr>
      </w:pPr>
    </w:p>
    <w:p w:rsidR="00DA6E20" w:rsidRPr="00476C8D" w:rsidRDefault="00DA6E20" w:rsidP="00CA1F5F">
      <w:pPr>
        <w:rPr>
          <w:rFonts w:asciiTheme="majorHAnsi" w:hAnsiTheme="majorHAnsi" w:cs="Segoe UI"/>
          <w:sz w:val="24"/>
          <w:szCs w:val="24"/>
        </w:rPr>
      </w:pPr>
      <w:r w:rsidRPr="00476C8D">
        <w:rPr>
          <w:rFonts w:asciiTheme="majorHAnsi" w:hAnsiTheme="majorHAnsi" w:cs="Segoe UI"/>
          <w:sz w:val="24"/>
          <w:szCs w:val="24"/>
        </w:rPr>
        <w:t>Se deberá reparar, resanar y retocar las superficies dañadas de tal manera que luzcan igual que los acabados adyacentes</w:t>
      </w:r>
    </w:p>
    <w:p w:rsidR="00DA6E20" w:rsidRPr="00476C8D" w:rsidRDefault="00DA6E20" w:rsidP="00CA1F5F">
      <w:pPr>
        <w:rPr>
          <w:rFonts w:asciiTheme="majorHAnsi" w:hAnsiTheme="majorHAnsi" w:cs="Segoe UI"/>
          <w:sz w:val="24"/>
          <w:szCs w:val="24"/>
        </w:rPr>
      </w:pPr>
    </w:p>
    <w:p w:rsidR="00DA6E20" w:rsidRPr="00476C8D" w:rsidRDefault="00DA6E20" w:rsidP="00CA1F5F">
      <w:pPr>
        <w:rPr>
          <w:rFonts w:asciiTheme="majorHAnsi" w:hAnsiTheme="majorHAnsi" w:cs="Segoe UI"/>
          <w:sz w:val="24"/>
          <w:szCs w:val="24"/>
        </w:rPr>
      </w:pPr>
      <w:r w:rsidRPr="00476C8D">
        <w:rPr>
          <w:rFonts w:asciiTheme="majorHAnsi" w:hAnsiTheme="majorHAnsi" w:cs="Segoe UI"/>
          <w:sz w:val="24"/>
          <w:szCs w:val="24"/>
        </w:rPr>
        <w:t xml:space="preserve">Se deberá limpiar el sitio del proyecto de basura y sustancias extrañas. Se barrerán las áreas pavimentadas. Se removerán las manchas, derrames y salpicaduras. </w:t>
      </w:r>
    </w:p>
    <w:p w:rsidR="00DA6E20" w:rsidRPr="00476C8D" w:rsidRDefault="00DA6E20" w:rsidP="00CA1F5F">
      <w:pPr>
        <w:rPr>
          <w:rFonts w:asciiTheme="majorHAnsi" w:hAnsiTheme="majorHAnsi" w:cs="Segoe UI"/>
          <w:sz w:val="24"/>
          <w:szCs w:val="24"/>
        </w:rPr>
      </w:pPr>
    </w:p>
    <w:p w:rsidR="00DA6E20" w:rsidRPr="00476C8D" w:rsidRDefault="00DA6E20" w:rsidP="00CA1F5F">
      <w:pPr>
        <w:rPr>
          <w:rFonts w:asciiTheme="majorHAnsi" w:hAnsiTheme="majorHAnsi" w:cs="Segoe UI"/>
          <w:sz w:val="24"/>
          <w:szCs w:val="24"/>
        </w:rPr>
      </w:pPr>
      <w:r w:rsidRPr="00476C8D">
        <w:rPr>
          <w:rFonts w:asciiTheme="majorHAnsi" w:hAnsiTheme="majorHAnsi" w:cs="Segoe UI"/>
          <w:sz w:val="24"/>
          <w:szCs w:val="24"/>
        </w:rPr>
        <w:t>La limpieza final se deberá programar a manera que, al momento de la recepción final el proyecto se encuentre completamente limpio.</w:t>
      </w:r>
    </w:p>
    <w:p w:rsidR="00DA6E20" w:rsidRPr="00476C8D" w:rsidRDefault="00DA6E20" w:rsidP="00CA1F5F">
      <w:pPr>
        <w:rPr>
          <w:rFonts w:asciiTheme="majorHAnsi" w:hAnsiTheme="majorHAnsi" w:cs="Segoe UI"/>
          <w:sz w:val="24"/>
          <w:szCs w:val="24"/>
        </w:rPr>
      </w:pPr>
    </w:p>
    <w:p w:rsidR="00DA6E20" w:rsidRPr="00476C8D" w:rsidRDefault="00DA6E20" w:rsidP="00543B82">
      <w:pPr>
        <w:pStyle w:val="Ttulo3"/>
        <w:numPr>
          <w:ilvl w:val="2"/>
          <w:numId w:val="123"/>
        </w:numPr>
        <w:shd w:val="clear" w:color="auto" w:fill="B8CCE4" w:themeFill="accent1" w:themeFillTint="66"/>
        <w:snapToGrid w:val="0"/>
        <w:rPr>
          <w:rFonts w:asciiTheme="majorHAnsi" w:hAnsiTheme="majorHAnsi" w:cs="Segoe UI"/>
        </w:rPr>
      </w:pPr>
      <w:bookmarkStart w:id="806" w:name="_Toc10548006"/>
      <w:r w:rsidRPr="00476C8D">
        <w:rPr>
          <w:rFonts w:asciiTheme="majorHAnsi" w:hAnsiTheme="majorHAnsi" w:cs="Segoe UI"/>
        </w:rPr>
        <w:t>REMOCION DE LAS CONSTRUCCIONES E INSTALACIONES PROVISIONALES</w:t>
      </w:r>
      <w:bookmarkEnd w:id="806"/>
    </w:p>
    <w:p w:rsidR="00DA6E20" w:rsidRPr="00476C8D" w:rsidRDefault="00DA6E20" w:rsidP="00CA1F5F">
      <w:pPr>
        <w:rPr>
          <w:rFonts w:asciiTheme="majorHAnsi" w:hAnsiTheme="majorHAnsi" w:cs="Segoe UI"/>
          <w:sz w:val="24"/>
          <w:szCs w:val="24"/>
        </w:rPr>
      </w:pPr>
    </w:p>
    <w:p w:rsidR="00DA6E20" w:rsidRPr="00476C8D" w:rsidRDefault="00DA6E20" w:rsidP="00CA1F5F">
      <w:pPr>
        <w:rPr>
          <w:rFonts w:asciiTheme="majorHAnsi" w:hAnsiTheme="majorHAnsi" w:cs="Segoe UI"/>
          <w:sz w:val="24"/>
          <w:szCs w:val="24"/>
        </w:rPr>
      </w:pPr>
      <w:r w:rsidRPr="00476C8D">
        <w:rPr>
          <w:rFonts w:asciiTheme="majorHAnsi" w:hAnsiTheme="majorHAnsi" w:cs="Segoe UI"/>
          <w:sz w:val="24"/>
          <w:szCs w:val="24"/>
        </w:rPr>
        <w:t>Por su cuenta, el Contratista desmantelará todas las construcciones e instalaciones provisionales hechas durante el proceso de ejecución. Los sitios donde hayan estado deben quedar limpios con los niveles y conformaciones del terreno que indiquen los planos y sin rastro de que hayan existido.</w:t>
      </w:r>
    </w:p>
    <w:p w:rsidR="00DA6E20" w:rsidRPr="00476C8D" w:rsidRDefault="00DA6E20" w:rsidP="009654E9">
      <w:pPr>
        <w:shd w:val="clear" w:color="auto" w:fill="B8CCE4" w:themeFill="accent1" w:themeFillTint="66"/>
        <w:rPr>
          <w:rFonts w:asciiTheme="majorHAnsi" w:hAnsiTheme="majorHAnsi" w:cs="Segoe UI"/>
          <w:sz w:val="24"/>
          <w:szCs w:val="24"/>
        </w:rPr>
      </w:pPr>
    </w:p>
    <w:p w:rsidR="00024758" w:rsidRDefault="00024758" w:rsidP="00CA1F5F">
      <w:pPr>
        <w:tabs>
          <w:tab w:val="left" w:pos="4820"/>
        </w:tabs>
        <w:rPr>
          <w:rFonts w:asciiTheme="majorHAnsi" w:hAnsiTheme="majorHAnsi" w:cs="Segoe UI"/>
          <w:sz w:val="24"/>
          <w:szCs w:val="24"/>
        </w:rPr>
      </w:pPr>
    </w:p>
    <w:p w:rsidR="009654E9" w:rsidRDefault="009654E9" w:rsidP="00CA1F5F">
      <w:pPr>
        <w:tabs>
          <w:tab w:val="left" w:pos="4820"/>
        </w:tabs>
        <w:rPr>
          <w:rFonts w:asciiTheme="majorHAnsi" w:hAnsiTheme="majorHAnsi" w:cs="Segoe UI"/>
          <w:sz w:val="24"/>
          <w:szCs w:val="24"/>
        </w:rPr>
      </w:pPr>
    </w:p>
    <w:p w:rsidR="009654E9" w:rsidRDefault="009654E9" w:rsidP="00CA1F5F">
      <w:pPr>
        <w:tabs>
          <w:tab w:val="left" w:pos="4820"/>
        </w:tabs>
        <w:rPr>
          <w:rFonts w:asciiTheme="majorHAnsi" w:hAnsiTheme="majorHAnsi" w:cs="Segoe UI"/>
          <w:sz w:val="24"/>
          <w:szCs w:val="24"/>
        </w:rPr>
      </w:pPr>
    </w:p>
    <w:p w:rsidR="009654E9" w:rsidRDefault="009654E9" w:rsidP="00CA1F5F">
      <w:pPr>
        <w:tabs>
          <w:tab w:val="left" w:pos="4820"/>
        </w:tabs>
        <w:rPr>
          <w:rFonts w:asciiTheme="majorHAnsi" w:hAnsiTheme="majorHAnsi" w:cs="Segoe UI"/>
          <w:sz w:val="24"/>
          <w:szCs w:val="24"/>
        </w:rPr>
      </w:pPr>
    </w:p>
    <w:p w:rsidR="00226DF8" w:rsidRDefault="00226DF8" w:rsidP="00CA1F5F">
      <w:pPr>
        <w:tabs>
          <w:tab w:val="left" w:pos="4820"/>
        </w:tabs>
        <w:rPr>
          <w:rFonts w:asciiTheme="majorHAnsi" w:hAnsiTheme="majorHAnsi" w:cs="Segoe UI"/>
          <w:sz w:val="24"/>
          <w:szCs w:val="24"/>
        </w:rPr>
      </w:pPr>
    </w:p>
    <w:p w:rsidR="00226DF8" w:rsidRDefault="00226DF8" w:rsidP="00CA1F5F">
      <w:pPr>
        <w:tabs>
          <w:tab w:val="left" w:pos="4820"/>
        </w:tabs>
        <w:rPr>
          <w:rFonts w:asciiTheme="majorHAnsi" w:hAnsiTheme="majorHAnsi" w:cs="Segoe UI"/>
          <w:sz w:val="24"/>
          <w:szCs w:val="24"/>
        </w:rPr>
      </w:pPr>
    </w:p>
    <w:p w:rsidR="00226DF8" w:rsidRDefault="00226DF8" w:rsidP="00CA1F5F">
      <w:pPr>
        <w:tabs>
          <w:tab w:val="left" w:pos="4820"/>
        </w:tabs>
        <w:rPr>
          <w:rFonts w:asciiTheme="majorHAnsi" w:hAnsiTheme="majorHAnsi" w:cs="Segoe UI"/>
          <w:sz w:val="24"/>
          <w:szCs w:val="24"/>
        </w:rPr>
      </w:pPr>
    </w:p>
    <w:p w:rsidR="00226DF8" w:rsidRDefault="00226DF8" w:rsidP="00CA1F5F">
      <w:pPr>
        <w:tabs>
          <w:tab w:val="left" w:pos="4820"/>
        </w:tabs>
        <w:rPr>
          <w:rFonts w:asciiTheme="majorHAnsi" w:hAnsiTheme="majorHAnsi" w:cs="Segoe UI"/>
          <w:sz w:val="24"/>
          <w:szCs w:val="24"/>
        </w:rPr>
      </w:pPr>
    </w:p>
    <w:p w:rsidR="00226DF8" w:rsidRDefault="00226DF8" w:rsidP="00CA1F5F">
      <w:pPr>
        <w:tabs>
          <w:tab w:val="left" w:pos="4820"/>
        </w:tabs>
        <w:rPr>
          <w:rFonts w:asciiTheme="majorHAnsi" w:hAnsiTheme="majorHAnsi" w:cs="Segoe UI"/>
          <w:sz w:val="24"/>
          <w:szCs w:val="24"/>
        </w:rPr>
      </w:pPr>
    </w:p>
    <w:p w:rsidR="00226DF8" w:rsidRDefault="00226DF8" w:rsidP="00CA1F5F">
      <w:pPr>
        <w:tabs>
          <w:tab w:val="left" w:pos="4820"/>
        </w:tabs>
        <w:rPr>
          <w:rFonts w:asciiTheme="majorHAnsi" w:hAnsiTheme="majorHAnsi" w:cs="Segoe UI"/>
          <w:sz w:val="24"/>
          <w:szCs w:val="24"/>
        </w:rPr>
      </w:pPr>
    </w:p>
    <w:p w:rsidR="00226DF8" w:rsidRDefault="00226DF8" w:rsidP="00CA1F5F">
      <w:pPr>
        <w:tabs>
          <w:tab w:val="left" w:pos="4820"/>
        </w:tabs>
        <w:rPr>
          <w:rFonts w:asciiTheme="majorHAnsi" w:hAnsiTheme="majorHAnsi" w:cs="Segoe UI"/>
          <w:sz w:val="24"/>
          <w:szCs w:val="24"/>
        </w:rPr>
      </w:pPr>
    </w:p>
    <w:p w:rsidR="00226DF8" w:rsidRDefault="00226DF8" w:rsidP="00CA1F5F">
      <w:pPr>
        <w:tabs>
          <w:tab w:val="left" w:pos="4820"/>
        </w:tabs>
        <w:rPr>
          <w:rFonts w:asciiTheme="majorHAnsi" w:hAnsiTheme="majorHAnsi" w:cs="Segoe UI"/>
          <w:sz w:val="24"/>
          <w:szCs w:val="24"/>
        </w:rPr>
      </w:pPr>
    </w:p>
    <w:p w:rsidR="00226DF8" w:rsidRDefault="00226DF8" w:rsidP="00CA1F5F">
      <w:pPr>
        <w:tabs>
          <w:tab w:val="left" w:pos="4820"/>
        </w:tabs>
        <w:rPr>
          <w:rFonts w:asciiTheme="majorHAnsi" w:hAnsiTheme="majorHAnsi" w:cs="Segoe UI"/>
          <w:sz w:val="24"/>
          <w:szCs w:val="24"/>
        </w:rPr>
      </w:pPr>
    </w:p>
    <w:p w:rsidR="00226DF8" w:rsidRDefault="00226DF8" w:rsidP="00CA1F5F">
      <w:pPr>
        <w:tabs>
          <w:tab w:val="left" w:pos="4820"/>
        </w:tabs>
        <w:rPr>
          <w:rFonts w:asciiTheme="majorHAnsi" w:hAnsiTheme="majorHAnsi" w:cs="Segoe UI"/>
          <w:sz w:val="24"/>
          <w:szCs w:val="24"/>
        </w:rPr>
      </w:pPr>
    </w:p>
    <w:p w:rsidR="00226DF8" w:rsidRDefault="00226DF8" w:rsidP="00CA1F5F">
      <w:pPr>
        <w:tabs>
          <w:tab w:val="left" w:pos="4820"/>
        </w:tabs>
        <w:rPr>
          <w:rFonts w:asciiTheme="majorHAnsi" w:hAnsiTheme="majorHAnsi" w:cs="Segoe UI"/>
          <w:sz w:val="24"/>
          <w:szCs w:val="24"/>
        </w:rPr>
      </w:pPr>
    </w:p>
    <w:p w:rsidR="00226DF8" w:rsidRDefault="00226DF8" w:rsidP="00CA1F5F">
      <w:pPr>
        <w:tabs>
          <w:tab w:val="left" w:pos="4820"/>
        </w:tabs>
        <w:rPr>
          <w:rFonts w:asciiTheme="majorHAnsi" w:hAnsiTheme="majorHAnsi" w:cs="Segoe UI"/>
          <w:sz w:val="24"/>
          <w:szCs w:val="24"/>
        </w:rPr>
      </w:pPr>
    </w:p>
    <w:p w:rsidR="00226DF8" w:rsidRDefault="00226DF8" w:rsidP="00CA1F5F">
      <w:pPr>
        <w:tabs>
          <w:tab w:val="left" w:pos="4820"/>
        </w:tabs>
        <w:rPr>
          <w:rFonts w:asciiTheme="majorHAnsi" w:hAnsiTheme="majorHAnsi" w:cs="Segoe UI"/>
          <w:sz w:val="24"/>
          <w:szCs w:val="24"/>
        </w:rPr>
      </w:pPr>
    </w:p>
    <w:p w:rsidR="00226DF8" w:rsidRDefault="00226DF8" w:rsidP="00CA1F5F">
      <w:pPr>
        <w:tabs>
          <w:tab w:val="left" w:pos="4820"/>
        </w:tabs>
        <w:rPr>
          <w:rFonts w:asciiTheme="majorHAnsi" w:hAnsiTheme="majorHAnsi" w:cs="Segoe UI"/>
          <w:sz w:val="24"/>
          <w:szCs w:val="24"/>
        </w:rPr>
      </w:pPr>
    </w:p>
    <w:p w:rsidR="00226DF8" w:rsidRDefault="00226DF8" w:rsidP="00CA1F5F">
      <w:pPr>
        <w:tabs>
          <w:tab w:val="left" w:pos="4820"/>
        </w:tabs>
        <w:rPr>
          <w:rFonts w:asciiTheme="majorHAnsi" w:hAnsiTheme="majorHAnsi" w:cs="Segoe UI"/>
          <w:sz w:val="24"/>
          <w:szCs w:val="24"/>
        </w:rPr>
      </w:pPr>
    </w:p>
    <w:p w:rsidR="00226DF8" w:rsidRDefault="00226DF8" w:rsidP="00CA1F5F">
      <w:pPr>
        <w:tabs>
          <w:tab w:val="left" w:pos="4820"/>
        </w:tabs>
        <w:rPr>
          <w:rFonts w:asciiTheme="majorHAnsi" w:hAnsiTheme="majorHAnsi" w:cs="Segoe UI"/>
          <w:sz w:val="24"/>
          <w:szCs w:val="24"/>
        </w:rPr>
      </w:pPr>
    </w:p>
    <w:p w:rsidR="00226DF8" w:rsidRDefault="00226DF8" w:rsidP="00CA1F5F">
      <w:pPr>
        <w:tabs>
          <w:tab w:val="left" w:pos="4820"/>
        </w:tabs>
        <w:rPr>
          <w:rFonts w:asciiTheme="majorHAnsi" w:hAnsiTheme="majorHAnsi" w:cs="Segoe UI"/>
          <w:sz w:val="24"/>
          <w:szCs w:val="24"/>
        </w:rPr>
      </w:pPr>
    </w:p>
    <w:p w:rsidR="00226DF8" w:rsidRDefault="00226DF8" w:rsidP="00CA1F5F">
      <w:pPr>
        <w:tabs>
          <w:tab w:val="left" w:pos="4820"/>
        </w:tabs>
        <w:rPr>
          <w:rFonts w:asciiTheme="majorHAnsi" w:hAnsiTheme="majorHAnsi" w:cs="Segoe UI"/>
          <w:sz w:val="24"/>
          <w:szCs w:val="24"/>
        </w:rPr>
      </w:pPr>
    </w:p>
    <w:p w:rsidR="00226DF8" w:rsidRDefault="00226DF8" w:rsidP="00CA1F5F">
      <w:pPr>
        <w:tabs>
          <w:tab w:val="left" w:pos="4820"/>
        </w:tabs>
        <w:rPr>
          <w:rFonts w:asciiTheme="majorHAnsi" w:hAnsiTheme="majorHAnsi" w:cs="Segoe UI"/>
          <w:sz w:val="24"/>
          <w:szCs w:val="24"/>
        </w:rPr>
      </w:pPr>
    </w:p>
    <w:p w:rsidR="00226DF8" w:rsidRDefault="00226DF8" w:rsidP="00CA1F5F">
      <w:pPr>
        <w:tabs>
          <w:tab w:val="left" w:pos="4820"/>
        </w:tabs>
        <w:rPr>
          <w:rFonts w:asciiTheme="majorHAnsi" w:hAnsiTheme="majorHAnsi" w:cs="Segoe UI"/>
          <w:sz w:val="24"/>
          <w:szCs w:val="24"/>
        </w:rPr>
      </w:pPr>
    </w:p>
    <w:p w:rsidR="00226DF8" w:rsidRDefault="00226DF8" w:rsidP="00CA1F5F">
      <w:pPr>
        <w:tabs>
          <w:tab w:val="left" w:pos="4820"/>
        </w:tabs>
        <w:rPr>
          <w:rFonts w:asciiTheme="majorHAnsi" w:hAnsiTheme="majorHAnsi" w:cs="Segoe UI"/>
          <w:sz w:val="24"/>
          <w:szCs w:val="24"/>
        </w:rPr>
      </w:pPr>
    </w:p>
    <w:p w:rsidR="00226DF8" w:rsidRDefault="00226DF8" w:rsidP="00CA1F5F">
      <w:pPr>
        <w:tabs>
          <w:tab w:val="left" w:pos="4820"/>
        </w:tabs>
        <w:rPr>
          <w:rFonts w:asciiTheme="majorHAnsi" w:hAnsiTheme="majorHAnsi" w:cs="Segoe UI"/>
          <w:sz w:val="24"/>
          <w:szCs w:val="24"/>
        </w:rPr>
      </w:pPr>
    </w:p>
    <w:p w:rsidR="00226DF8" w:rsidRDefault="00226DF8" w:rsidP="00CA1F5F">
      <w:pPr>
        <w:tabs>
          <w:tab w:val="left" w:pos="4820"/>
        </w:tabs>
        <w:rPr>
          <w:rFonts w:asciiTheme="majorHAnsi" w:hAnsiTheme="majorHAnsi" w:cs="Segoe UI"/>
          <w:sz w:val="24"/>
          <w:szCs w:val="24"/>
        </w:rPr>
      </w:pPr>
    </w:p>
    <w:p w:rsidR="00226DF8" w:rsidRDefault="00226DF8" w:rsidP="00CA1F5F">
      <w:pPr>
        <w:tabs>
          <w:tab w:val="left" w:pos="4820"/>
        </w:tabs>
        <w:rPr>
          <w:rFonts w:asciiTheme="majorHAnsi" w:hAnsiTheme="majorHAnsi" w:cs="Segoe UI"/>
          <w:sz w:val="24"/>
          <w:szCs w:val="24"/>
        </w:rPr>
      </w:pPr>
    </w:p>
    <w:p w:rsidR="00226DF8" w:rsidRDefault="00226DF8" w:rsidP="00CA1F5F">
      <w:pPr>
        <w:tabs>
          <w:tab w:val="left" w:pos="4820"/>
        </w:tabs>
        <w:rPr>
          <w:rFonts w:asciiTheme="majorHAnsi" w:hAnsiTheme="majorHAnsi" w:cs="Segoe UI"/>
          <w:sz w:val="24"/>
          <w:szCs w:val="24"/>
        </w:rPr>
      </w:pPr>
    </w:p>
    <w:p w:rsidR="00226DF8" w:rsidRDefault="00226DF8" w:rsidP="00CA1F5F">
      <w:pPr>
        <w:tabs>
          <w:tab w:val="left" w:pos="4820"/>
        </w:tabs>
        <w:rPr>
          <w:rFonts w:asciiTheme="majorHAnsi" w:hAnsiTheme="majorHAnsi" w:cs="Segoe UI"/>
          <w:sz w:val="24"/>
          <w:szCs w:val="24"/>
        </w:rPr>
      </w:pPr>
    </w:p>
    <w:p w:rsidR="00C87DBB" w:rsidRPr="00C74393" w:rsidRDefault="00C87DBB" w:rsidP="00C74393">
      <w:pPr>
        <w:pStyle w:val="Ttulo1"/>
        <w:rPr>
          <w:rFonts w:asciiTheme="majorHAnsi" w:hAnsiTheme="majorHAnsi"/>
          <w:sz w:val="24"/>
          <w:szCs w:val="24"/>
        </w:rPr>
      </w:pPr>
      <w:bookmarkStart w:id="807" w:name="_Toc10548007"/>
      <w:bookmarkEnd w:id="346"/>
      <w:bookmarkEnd w:id="347"/>
      <w:bookmarkEnd w:id="348"/>
      <w:bookmarkEnd w:id="349"/>
      <w:r w:rsidRPr="00C74393">
        <w:rPr>
          <w:rFonts w:asciiTheme="majorHAnsi" w:hAnsiTheme="majorHAnsi"/>
          <w:sz w:val="24"/>
          <w:szCs w:val="24"/>
          <w:lang w:val="es-HN"/>
        </w:rPr>
        <w:lastRenderedPageBreak/>
        <w:t xml:space="preserve">ANEXO </w:t>
      </w:r>
      <w:r w:rsidR="008F4CAC" w:rsidRPr="00C74393">
        <w:rPr>
          <w:rFonts w:asciiTheme="majorHAnsi" w:hAnsiTheme="majorHAnsi"/>
          <w:sz w:val="24"/>
          <w:szCs w:val="24"/>
          <w:lang w:val="es-HN"/>
        </w:rPr>
        <w:t>“</w:t>
      </w:r>
      <w:r w:rsidRPr="00C74393">
        <w:rPr>
          <w:rFonts w:asciiTheme="majorHAnsi" w:hAnsiTheme="majorHAnsi"/>
          <w:sz w:val="24"/>
          <w:szCs w:val="24"/>
          <w:lang w:val="es-HN"/>
        </w:rPr>
        <w:t>1</w:t>
      </w:r>
      <w:r w:rsidR="008F4CAC" w:rsidRPr="00C74393">
        <w:rPr>
          <w:rFonts w:asciiTheme="majorHAnsi" w:hAnsiTheme="majorHAnsi"/>
          <w:sz w:val="24"/>
          <w:szCs w:val="24"/>
          <w:lang w:val="es-HN"/>
        </w:rPr>
        <w:t>”</w:t>
      </w:r>
      <w:bookmarkStart w:id="808" w:name="_Toc338232369"/>
      <w:bookmarkStart w:id="809" w:name="_Toc301249454"/>
      <w:bookmarkStart w:id="810" w:name="_Toc238963941"/>
      <w:bookmarkStart w:id="811" w:name="_Toc503359562"/>
      <w:bookmarkStart w:id="812" w:name="_Toc523839384"/>
      <w:r w:rsidR="00C74393" w:rsidRPr="00C74393">
        <w:rPr>
          <w:rFonts w:asciiTheme="majorHAnsi" w:hAnsiTheme="majorHAnsi"/>
          <w:sz w:val="24"/>
          <w:szCs w:val="24"/>
        </w:rPr>
        <w:t xml:space="preserve"> CARTA DE OFERTA</w:t>
      </w:r>
      <w:bookmarkEnd w:id="807"/>
      <w:bookmarkEnd w:id="808"/>
      <w:bookmarkEnd w:id="809"/>
      <w:bookmarkEnd w:id="810"/>
      <w:bookmarkEnd w:id="811"/>
      <w:bookmarkEnd w:id="812"/>
    </w:p>
    <w:p w:rsidR="00C87DBB" w:rsidRPr="00476C8D" w:rsidRDefault="00C87DBB" w:rsidP="00CA1F5F">
      <w:pPr>
        <w:widowControl w:val="0"/>
        <w:rPr>
          <w:rFonts w:asciiTheme="majorHAnsi" w:hAnsiTheme="majorHAnsi" w:cs="Segoe UI"/>
          <w:snapToGrid w:val="0"/>
          <w:sz w:val="24"/>
          <w:szCs w:val="24"/>
        </w:rPr>
      </w:pPr>
      <w:r w:rsidRPr="00476C8D">
        <w:rPr>
          <w:rFonts w:asciiTheme="majorHAnsi" w:hAnsiTheme="majorHAnsi" w:cs="Segoe UI"/>
          <w:snapToGrid w:val="0"/>
          <w:sz w:val="24"/>
          <w:szCs w:val="24"/>
        </w:rPr>
        <w:t>Señores</w:t>
      </w:r>
    </w:p>
    <w:p w:rsidR="00C87DBB" w:rsidRPr="00476C8D" w:rsidRDefault="00C87DBB" w:rsidP="00CA1F5F">
      <w:pPr>
        <w:widowControl w:val="0"/>
        <w:rPr>
          <w:rFonts w:asciiTheme="majorHAnsi" w:hAnsiTheme="majorHAnsi" w:cs="Segoe UI"/>
          <w:snapToGrid w:val="0"/>
          <w:sz w:val="24"/>
          <w:szCs w:val="24"/>
        </w:rPr>
      </w:pPr>
      <w:r w:rsidRPr="00476C8D">
        <w:rPr>
          <w:rFonts w:asciiTheme="majorHAnsi" w:hAnsiTheme="majorHAnsi" w:cs="Segoe UI"/>
          <w:snapToGrid w:val="0"/>
          <w:sz w:val="24"/>
          <w:szCs w:val="24"/>
        </w:rPr>
        <w:t>Comisión de Evaluación y Análisis de Licitación</w:t>
      </w:r>
    </w:p>
    <w:p w:rsidR="00C87DBB" w:rsidRPr="00476C8D" w:rsidRDefault="00C87DBB" w:rsidP="00CA1F5F">
      <w:pPr>
        <w:widowControl w:val="0"/>
        <w:rPr>
          <w:rFonts w:asciiTheme="majorHAnsi" w:hAnsiTheme="majorHAnsi" w:cs="Segoe UI"/>
          <w:snapToGrid w:val="0"/>
          <w:sz w:val="24"/>
          <w:szCs w:val="24"/>
        </w:rPr>
      </w:pPr>
      <w:r w:rsidRPr="00476C8D">
        <w:rPr>
          <w:rFonts w:asciiTheme="majorHAnsi" w:hAnsiTheme="majorHAnsi" w:cs="Segoe UI"/>
          <w:snapToGrid w:val="0"/>
          <w:sz w:val="24"/>
          <w:szCs w:val="24"/>
        </w:rPr>
        <w:t>Poder Judicial</w:t>
      </w:r>
    </w:p>
    <w:p w:rsidR="00C87DBB" w:rsidRPr="00476C8D" w:rsidRDefault="00C87DBB" w:rsidP="00CA1F5F">
      <w:pPr>
        <w:widowControl w:val="0"/>
        <w:rPr>
          <w:rFonts w:asciiTheme="majorHAnsi" w:hAnsiTheme="majorHAnsi" w:cs="Segoe UI"/>
          <w:snapToGrid w:val="0"/>
          <w:color w:val="FF0000"/>
          <w:sz w:val="24"/>
          <w:szCs w:val="24"/>
        </w:rPr>
      </w:pPr>
    </w:p>
    <w:p w:rsidR="00C87DBB" w:rsidRPr="00476C8D" w:rsidRDefault="00C87DBB" w:rsidP="00CA1F5F">
      <w:pPr>
        <w:widowControl w:val="0"/>
        <w:rPr>
          <w:rFonts w:asciiTheme="majorHAnsi" w:hAnsiTheme="majorHAnsi" w:cs="Segoe UI"/>
          <w:snapToGrid w:val="0"/>
          <w:sz w:val="24"/>
          <w:szCs w:val="24"/>
        </w:rPr>
      </w:pPr>
      <w:r w:rsidRPr="00476C8D">
        <w:rPr>
          <w:rFonts w:asciiTheme="majorHAnsi" w:hAnsiTheme="majorHAnsi" w:cs="Segoe UI"/>
          <w:snapToGrid w:val="0"/>
          <w:sz w:val="24"/>
          <w:szCs w:val="24"/>
        </w:rPr>
        <w:t xml:space="preserve">REF: </w:t>
      </w:r>
      <w:r w:rsidR="00151BE0" w:rsidRPr="00476C8D">
        <w:rPr>
          <w:rFonts w:asciiTheme="majorHAnsi" w:hAnsiTheme="majorHAnsi" w:cs="Segoe UI"/>
          <w:snapToGrid w:val="0"/>
          <w:sz w:val="24"/>
          <w:szCs w:val="24"/>
        </w:rPr>
        <w:t>L</w:t>
      </w:r>
      <w:r w:rsidR="008F4CAC" w:rsidRPr="00476C8D">
        <w:rPr>
          <w:rFonts w:asciiTheme="majorHAnsi" w:hAnsiTheme="majorHAnsi" w:cs="Segoe UI"/>
          <w:snapToGrid w:val="0"/>
          <w:sz w:val="24"/>
          <w:szCs w:val="24"/>
        </w:rPr>
        <w:t>icitación</w:t>
      </w:r>
      <w:r w:rsidR="00151BE0" w:rsidRPr="00476C8D">
        <w:rPr>
          <w:rFonts w:asciiTheme="majorHAnsi" w:hAnsiTheme="majorHAnsi" w:cs="Segoe UI"/>
          <w:snapToGrid w:val="0"/>
          <w:sz w:val="24"/>
          <w:szCs w:val="24"/>
        </w:rPr>
        <w:t xml:space="preserve"> P</w:t>
      </w:r>
      <w:r w:rsidR="008F4CAC" w:rsidRPr="00476C8D">
        <w:rPr>
          <w:rFonts w:asciiTheme="majorHAnsi" w:hAnsiTheme="majorHAnsi" w:cs="Segoe UI"/>
          <w:snapToGrid w:val="0"/>
          <w:sz w:val="24"/>
          <w:szCs w:val="24"/>
        </w:rPr>
        <w:t>rivada</w:t>
      </w:r>
      <w:r w:rsidR="00EF02D6">
        <w:rPr>
          <w:rFonts w:asciiTheme="majorHAnsi" w:hAnsiTheme="majorHAnsi" w:cs="Segoe UI"/>
          <w:snapToGrid w:val="0"/>
          <w:sz w:val="24"/>
          <w:szCs w:val="24"/>
        </w:rPr>
        <w:t xml:space="preserve"> Nacional</w:t>
      </w:r>
      <w:r w:rsidR="00EF02D6" w:rsidRPr="00476C8D">
        <w:rPr>
          <w:rFonts w:asciiTheme="majorHAnsi" w:hAnsiTheme="majorHAnsi" w:cs="Segoe UI"/>
          <w:snapToGrid w:val="0"/>
          <w:sz w:val="24"/>
          <w:szCs w:val="24"/>
        </w:rPr>
        <w:t xml:space="preserve"> </w:t>
      </w:r>
      <w:r w:rsidR="001F4BC5" w:rsidRPr="00476C8D">
        <w:rPr>
          <w:rFonts w:asciiTheme="majorHAnsi" w:hAnsiTheme="majorHAnsi" w:cs="Segoe UI"/>
          <w:snapToGrid w:val="0"/>
          <w:sz w:val="24"/>
          <w:szCs w:val="24"/>
        </w:rPr>
        <w:t xml:space="preserve">No. </w:t>
      </w:r>
      <w:r w:rsidR="007124C6">
        <w:rPr>
          <w:rFonts w:asciiTheme="majorHAnsi" w:hAnsiTheme="majorHAnsi" w:cs="Segoe UI"/>
          <w:snapToGrid w:val="0"/>
          <w:sz w:val="24"/>
          <w:szCs w:val="24"/>
        </w:rPr>
        <w:t>03-</w:t>
      </w:r>
      <w:r w:rsidR="001F4BC5" w:rsidRPr="00476C8D">
        <w:rPr>
          <w:rFonts w:asciiTheme="majorHAnsi" w:hAnsiTheme="majorHAnsi" w:cs="Segoe UI"/>
          <w:snapToGrid w:val="0"/>
          <w:sz w:val="24"/>
          <w:szCs w:val="24"/>
        </w:rPr>
        <w:t>2019</w:t>
      </w:r>
    </w:p>
    <w:p w:rsidR="00C87DBB" w:rsidRPr="00476C8D" w:rsidRDefault="00C87DBB" w:rsidP="00CA1F5F">
      <w:pPr>
        <w:rPr>
          <w:rFonts w:asciiTheme="majorHAnsi" w:hAnsiTheme="majorHAnsi" w:cs="Segoe UI"/>
          <w:sz w:val="24"/>
          <w:szCs w:val="24"/>
          <w:lang w:val="es-HN"/>
        </w:rPr>
      </w:pPr>
      <w:r w:rsidRPr="00476C8D">
        <w:rPr>
          <w:rFonts w:asciiTheme="majorHAnsi" w:hAnsiTheme="majorHAnsi" w:cs="Segoe UI"/>
          <w:snapToGrid w:val="0"/>
          <w:sz w:val="24"/>
          <w:szCs w:val="24"/>
        </w:rPr>
        <w:t>P</w:t>
      </w:r>
      <w:r w:rsidR="008F4CAC" w:rsidRPr="00476C8D">
        <w:rPr>
          <w:rFonts w:asciiTheme="majorHAnsi" w:hAnsiTheme="majorHAnsi" w:cs="Segoe UI"/>
          <w:snapToGrid w:val="0"/>
          <w:sz w:val="24"/>
          <w:szCs w:val="24"/>
        </w:rPr>
        <w:t>royecto</w:t>
      </w:r>
      <w:r w:rsidRPr="00476C8D">
        <w:rPr>
          <w:rFonts w:asciiTheme="majorHAnsi" w:hAnsiTheme="majorHAnsi" w:cs="Segoe UI"/>
          <w:snapToGrid w:val="0"/>
          <w:sz w:val="24"/>
          <w:szCs w:val="24"/>
        </w:rPr>
        <w:t xml:space="preserve">: </w:t>
      </w:r>
      <w:r w:rsidRPr="00476C8D">
        <w:rPr>
          <w:rFonts w:asciiTheme="majorHAnsi" w:hAnsiTheme="majorHAnsi" w:cs="Segoe UI"/>
          <w:sz w:val="24"/>
          <w:szCs w:val="24"/>
        </w:rPr>
        <w:t>“</w:t>
      </w:r>
      <w:r w:rsidR="008F4CAC" w:rsidRPr="00476C8D">
        <w:rPr>
          <w:rFonts w:asciiTheme="majorHAnsi" w:hAnsiTheme="majorHAnsi" w:cs="Segoe UI"/>
          <w:bCs/>
          <w:sz w:val="24"/>
          <w:szCs w:val="24"/>
        </w:rPr>
        <w:t xml:space="preserve">Reparaciones Varias en el </w:t>
      </w:r>
      <w:r w:rsidR="00341058">
        <w:rPr>
          <w:rFonts w:asciiTheme="majorHAnsi" w:hAnsiTheme="majorHAnsi" w:cs="Segoe UI"/>
          <w:bCs/>
          <w:sz w:val="24"/>
          <w:szCs w:val="24"/>
        </w:rPr>
        <w:t>Juzgado de Paz</w:t>
      </w:r>
      <w:r w:rsidR="008F4CAC" w:rsidRPr="00476C8D">
        <w:rPr>
          <w:rFonts w:asciiTheme="majorHAnsi" w:hAnsiTheme="majorHAnsi" w:cs="Segoe UI"/>
          <w:bCs/>
          <w:sz w:val="24"/>
          <w:szCs w:val="24"/>
        </w:rPr>
        <w:t xml:space="preserve"> del Municipio de Cedros, Departamento de Francisco Morazán</w:t>
      </w:r>
      <w:r w:rsidRPr="00476C8D">
        <w:rPr>
          <w:rFonts w:asciiTheme="majorHAnsi" w:hAnsiTheme="majorHAnsi" w:cs="Segoe UI"/>
          <w:sz w:val="24"/>
          <w:szCs w:val="24"/>
        </w:rPr>
        <w:t>”</w:t>
      </w:r>
    </w:p>
    <w:p w:rsidR="00C87DBB" w:rsidRPr="00476C8D" w:rsidRDefault="00C87DBB" w:rsidP="00CA1F5F">
      <w:pPr>
        <w:widowControl w:val="0"/>
        <w:ind w:left="3600"/>
        <w:rPr>
          <w:rFonts w:asciiTheme="majorHAnsi" w:hAnsiTheme="majorHAnsi" w:cs="Segoe UI"/>
          <w:snapToGrid w:val="0"/>
          <w:color w:val="FF0000"/>
          <w:sz w:val="24"/>
          <w:szCs w:val="24"/>
        </w:rPr>
      </w:pPr>
      <w:r w:rsidRPr="00476C8D">
        <w:rPr>
          <w:rFonts w:asciiTheme="majorHAnsi" w:hAnsiTheme="majorHAnsi" w:cs="Segoe UI"/>
          <w:snapToGrid w:val="0"/>
          <w:color w:val="FF0000"/>
          <w:sz w:val="24"/>
          <w:szCs w:val="24"/>
        </w:rPr>
        <w:tab/>
      </w:r>
      <w:r w:rsidRPr="00476C8D">
        <w:rPr>
          <w:rFonts w:asciiTheme="majorHAnsi" w:hAnsiTheme="majorHAnsi" w:cs="Segoe UI"/>
          <w:snapToGrid w:val="0"/>
          <w:color w:val="FF0000"/>
          <w:sz w:val="24"/>
          <w:szCs w:val="24"/>
        </w:rPr>
        <w:tab/>
      </w:r>
      <w:r w:rsidRPr="00476C8D">
        <w:rPr>
          <w:rFonts w:asciiTheme="majorHAnsi" w:hAnsiTheme="majorHAnsi" w:cs="Segoe UI"/>
          <w:snapToGrid w:val="0"/>
          <w:color w:val="FF0000"/>
          <w:sz w:val="24"/>
          <w:szCs w:val="24"/>
        </w:rPr>
        <w:tab/>
      </w:r>
      <w:r w:rsidRPr="00476C8D">
        <w:rPr>
          <w:rFonts w:asciiTheme="majorHAnsi" w:hAnsiTheme="majorHAnsi" w:cs="Segoe UI"/>
          <w:snapToGrid w:val="0"/>
          <w:color w:val="FF0000"/>
          <w:sz w:val="24"/>
          <w:szCs w:val="24"/>
        </w:rPr>
        <w:tab/>
      </w:r>
    </w:p>
    <w:p w:rsidR="00C87DBB" w:rsidRPr="00476C8D" w:rsidRDefault="00C87DBB" w:rsidP="00CA1F5F">
      <w:pPr>
        <w:widowControl w:val="0"/>
        <w:rPr>
          <w:rFonts w:asciiTheme="majorHAnsi" w:hAnsiTheme="majorHAnsi" w:cs="Segoe UI"/>
          <w:snapToGrid w:val="0"/>
          <w:sz w:val="24"/>
          <w:szCs w:val="24"/>
        </w:rPr>
      </w:pPr>
      <w:r w:rsidRPr="00476C8D">
        <w:rPr>
          <w:rFonts w:asciiTheme="majorHAnsi" w:hAnsiTheme="majorHAnsi" w:cs="Segoe UI"/>
          <w:snapToGrid w:val="0"/>
          <w:sz w:val="24"/>
          <w:szCs w:val="24"/>
        </w:rPr>
        <w:t>Estimados Señores:</w:t>
      </w:r>
    </w:p>
    <w:p w:rsidR="00C87DBB" w:rsidRPr="00476C8D" w:rsidRDefault="00C87DBB" w:rsidP="00CA1F5F">
      <w:pPr>
        <w:widowControl w:val="0"/>
        <w:rPr>
          <w:rFonts w:asciiTheme="majorHAnsi" w:hAnsiTheme="majorHAnsi" w:cs="Segoe UI"/>
          <w:snapToGrid w:val="0"/>
          <w:sz w:val="24"/>
          <w:szCs w:val="24"/>
        </w:rPr>
      </w:pPr>
      <w:r w:rsidRPr="00476C8D">
        <w:rPr>
          <w:rFonts w:asciiTheme="majorHAnsi" w:hAnsiTheme="majorHAnsi" w:cs="Segoe UI"/>
          <w:snapToGrid w:val="0"/>
          <w:sz w:val="24"/>
          <w:szCs w:val="24"/>
        </w:rPr>
        <w:t>El Suscrito, por este medio CERTIFICO: que he examinado el A</w:t>
      </w:r>
      <w:r w:rsidR="005A6ADA" w:rsidRPr="00476C8D">
        <w:rPr>
          <w:rFonts w:asciiTheme="majorHAnsi" w:hAnsiTheme="majorHAnsi" w:cs="Segoe UI"/>
          <w:snapToGrid w:val="0"/>
          <w:sz w:val="24"/>
          <w:szCs w:val="24"/>
        </w:rPr>
        <w:t>viso</w:t>
      </w:r>
      <w:r w:rsidR="00EE3449">
        <w:rPr>
          <w:rFonts w:asciiTheme="majorHAnsi" w:hAnsiTheme="majorHAnsi" w:cs="Segoe UI"/>
          <w:snapToGrid w:val="0"/>
          <w:sz w:val="24"/>
          <w:szCs w:val="24"/>
        </w:rPr>
        <w:t xml:space="preserve"> </w:t>
      </w:r>
      <w:r w:rsidR="005A6ADA" w:rsidRPr="00476C8D">
        <w:rPr>
          <w:rFonts w:asciiTheme="majorHAnsi" w:hAnsiTheme="majorHAnsi" w:cs="Segoe UI"/>
          <w:snapToGrid w:val="0"/>
          <w:sz w:val="24"/>
          <w:szCs w:val="24"/>
        </w:rPr>
        <w:t>de</w:t>
      </w:r>
      <w:r w:rsidR="00EE3449">
        <w:rPr>
          <w:rFonts w:asciiTheme="majorHAnsi" w:hAnsiTheme="majorHAnsi" w:cs="Segoe UI"/>
          <w:snapToGrid w:val="0"/>
          <w:sz w:val="24"/>
          <w:szCs w:val="24"/>
        </w:rPr>
        <w:t xml:space="preserve"> </w:t>
      </w:r>
      <w:r w:rsidR="005A6ADA" w:rsidRPr="00476C8D">
        <w:rPr>
          <w:rFonts w:asciiTheme="majorHAnsi" w:hAnsiTheme="majorHAnsi" w:cs="Segoe UI"/>
          <w:snapToGrid w:val="0"/>
          <w:sz w:val="24"/>
          <w:szCs w:val="24"/>
        </w:rPr>
        <w:t>Licitación</w:t>
      </w:r>
      <w:r w:rsidRPr="00476C8D">
        <w:rPr>
          <w:rFonts w:asciiTheme="majorHAnsi" w:hAnsiTheme="majorHAnsi" w:cs="Segoe UI"/>
          <w:snapToGrid w:val="0"/>
          <w:sz w:val="24"/>
          <w:szCs w:val="24"/>
        </w:rPr>
        <w:t xml:space="preserve">, </w:t>
      </w:r>
      <w:r w:rsidR="00EE3449" w:rsidRPr="00476C8D">
        <w:rPr>
          <w:rFonts w:asciiTheme="majorHAnsi" w:hAnsiTheme="majorHAnsi" w:cs="Segoe UI"/>
          <w:snapToGrid w:val="0"/>
          <w:sz w:val="24"/>
          <w:szCs w:val="24"/>
        </w:rPr>
        <w:t>Instrucciones</w:t>
      </w:r>
      <w:r w:rsidR="005A6ADA" w:rsidRPr="00476C8D">
        <w:rPr>
          <w:rFonts w:asciiTheme="majorHAnsi" w:hAnsiTheme="majorHAnsi" w:cs="Segoe UI"/>
          <w:snapToGrid w:val="0"/>
          <w:sz w:val="24"/>
          <w:szCs w:val="24"/>
        </w:rPr>
        <w:t xml:space="preserve"> los </w:t>
      </w:r>
      <w:r w:rsidRPr="00476C8D">
        <w:rPr>
          <w:rFonts w:asciiTheme="majorHAnsi" w:hAnsiTheme="majorHAnsi" w:cs="Segoe UI"/>
          <w:snapToGrid w:val="0"/>
          <w:sz w:val="24"/>
          <w:szCs w:val="24"/>
        </w:rPr>
        <w:t>L</w:t>
      </w:r>
      <w:r w:rsidR="005A6ADA" w:rsidRPr="00476C8D">
        <w:rPr>
          <w:rFonts w:asciiTheme="majorHAnsi" w:hAnsiTheme="majorHAnsi" w:cs="Segoe UI"/>
          <w:snapToGrid w:val="0"/>
          <w:sz w:val="24"/>
          <w:szCs w:val="24"/>
        </w:rPr>
        <w:t>icitantes</w:t>
      </w:r>
      <w:r w:rsidRPr="00476C8D">
        <w:rPr>
          <w:rFonts w:asciiTheme="majorHAnsi" w:hAnsiTheme="majorHAnsi" w:cs="Segoe UI"/>
          <w:snapToGrid w:val="0"/>
          <w:sz w:val="24"/>
          <w:szCs w:val="24"/>
        </w:rPr>
        <w:t>, C</w:t>
      </w:r>
      <w:r w:rsidR="005A6ADA" w:rsidRPr="00476C8D">
        <w:rPr>
          <w:rFonts w:asciiTheme="majorHAnsi" w:hAnsiTheme="majorHAnsi" w:cs="Segoe UI"/>
          <w:snapToGrid w:val="0"/>
          <w:sz w:val="24"/>
          <w:szCs w:val="24"/>
        </w:rPr>
        <w:t xml:space="preserve">ondiciones </w:t>
      </w:r>
      <w:r w:rsidRPr="00476C8D">
        <w:rPr>
          <w:rFonts w:asciiTheme="majorHAnsi" w:hAnsiTheme="majorHAnsi" w:cs="Segoe UI"/>
          <w:snapToGrid w:val="0"/>
          <w:sz w:val="24"/>
          <w:szCs w:val="24"/>
        </w:rPr>
        <w:t>G</w:t>
      </w:r>
      <w:r w:rsidR="005A6ADA" w:rsidRPr="00476C8D">
        <w:rPr>
          <w:rFonts w:asciiTheme="majorHAnsi" w:hAnsiTheme="majorHAnsi" w:cs="Segoe UI"/>
          <w:snapToGrid w:val="0"/>
          <w:sz w:val="24"/>
          <w:szCs w:val="24"/>
        </w:rPr>
        <w:t>enerales</w:t>
      </w:r>
      <w:r w:rsidRPr="00476C8D">
        <w:rPr>
          <w:rFonts w:asciiTheme="majorHAnsi" w:hAnsiTheme="majorHAnsi" w:cs="Segoe UI"/>
          <w:snapToGrid w:val="0"/>
          <w:sz w:val="24"/>
          <w:szCs w:val="24"/>
        </w:rPr>
        <w:t>, E</w:t>
      </w:r>
      <w:r w:rsidR="005A6ADA" w:rsidRPr="00476C8D">
        <w:rPr>
          <w:rFonts w:asciiTheme="majorHAnsi" w:hAnsiTheme="majorHAnsi" w:cs="Segoe UI"/>
          <w:snapToGrid w:val="0"/>
          <w:sz w:val="24"/>
          <w:szCs w:val="24"/>
        </w:rPr>
        <w:t>specificaciones</w:t>
      </w:r>
      <w:r w:rsidRPr="00476C8D">
        <w:rPr>
          <w:rFonts w:asciiTheme="majorHAnsi" w:hAnsiTheme="majorHAnsi" w:cs="Segoe UI"/>
          <w:snapToGrid w:val="0"/>
          <w:sz w:val="24"/>
          <w:szCs w:val="24"/>
        </w:rPr>
        <w:t xml:space="preserve"> y demás documentos de la Licitación, tanto como lo he juzgado necesario para obtener información completa sobre el proyecto objeto de esta licitación.</w:t>
      </w:r>
    </w:p>
    <w:p w:rsidR="00C87DBB" w:rsidRPr="00476C8D" w:rsidRDefault="00C87DBB" w:rsidP="00CA1F5F">
      <w:pPr>
        <w:widowControl w:val="0"/>
        <w:rPr>
          <w:rFonts w:asciiTheme="majorHAnsi" w:hAnsiTheme="majorHAnsi" w:cs="Segoe UI"/>
          <w:snapToGrid w:val="0"/>
          <w:color w:val="FF0000"/>
          <w:sz w:val="24"/>
          <w:szCs w:val="24"/>
        </w:rPr>
      </w:pPr>
    </w:p>
    <w:p w:rsidR="00C87DBB" w:rsidRPr="00476C8D" w:rsidRDefault="00C87DBB" w:rsidP="00CA1F5F">
      <w:pPr>
        <w:widowControl w:val="0"/>
        <w:rPr>
          <w:rFonts w:asciiTheme="majorHAnsi" w:hAnsiTheme="majorHAnsi" w:cs="Segoe UI"/>
          <w:snapToGrid w:val="0"/>
          <w:sz w:val="24"/>
          <w:szCs w:val="24"/>
        </w:rPr>
      </w:pPr>
      <w:r w:rsidRPr="00476C8D">
        <w:rPr>
          <w:rFonts w:asciiTheme="majorHAnsi" w:hAnsiTheme="majorHAnsi" w:cs="Segoe UI"/>
          <w:snapToGrid w:val="0"/>
          <w:sz w:val="24"/>
          <w:szCs w:val="24"/>
        </w:rPr>
        <w:t>Por tanto y en base a los Precios Unitarios y las cantidades indicadas en los cuadros anexos y a los documentos arriba indicados, todos los cuales se adjuntan firmados y foliados en todas sus páginas, por este medio ofrezco ejecutar el proyecto:</w:t>
      </w:r>
    </w:p>
    <w:p w:rsidR="00C87DBB" w:rsidRPr="00476C8D" w:rsidRDefault="00C87DBB" w:rsidP="00CA1F5F">
      <w:pPr>
        <w:widowControl w:val="0"/>
        <w:rPr>
          <w:rFonts w:asciiTheme="majorHAnsi" w:hAnsiTheme="majorHAnsi" w:cs="Segoe UI"/>
          <w:color w:val="FF0000"/>
          <w:sz w:val="24"/>
          <w:szCs w:val="24"/>
        </w:rPr>
      </w:pPr>
    </w:p>
    <w:p w:rsidR="00C87DBB" w:rsidRPr="00476C8D" w:rsidRDefault="00C87DBB" w:rsidP="00CA1F5F">
      <w:pPr>
        <w:widowControl w:val="0"/>
        <w:rPr>
          <w:rFonts w:asciiTheme="majorHAnsi" w:hAnsiTheme="majorHAnsi" w:cs="Segoe UI"/>
          <w:snapToGrid w:val="0"/>
          <w:sz w:val="24"/>
          <w:szCs w:val="24"/>
        </w:rPr>
      </w:pPr>
      <w:r w:rsidRPr="00476C8D">
        <w:rPr>
          <w:rFonts w:asciiTheme="majorHAnsi" w:hAnsiTheme="majorHAnsi" w:cs="Segoe UI"/>
          <w:sz w:val="24"/>
          <w:szCs w:val="24"/>
        </w:rPr>
        <w:t>La oferta asciende a un monto total de L. __________________ (números y Letras</w:t>
      </w:r>
      <w:r w:rsidRPr="00476C8D">
        <w:rPr>
          <w:rFonts w:asciiTheme="majorHAnsi" w:hAnsiTheme="majorHAnsi" w:cs="Segoe UI"/>
          <w:bCs/>
          <w:sz w:val="24"/>
          <w:szCs w:val="24"/>
        </w:rPr>
        <w:t xml:space="preserve">) incluido el 15% de Impuesto </w:t>
      </w:r>
      <w:r w:rsidR="005A6ADA" w:rsidRPr="00476C8D">
        <w:rPr>
          <w:rFonts w:asciiTheme="majorHAnsi" w:hAnsiTheme="majorHAnsi" w:cs="Segoe UI"/>
          <w:bCs/>
          <w:sz w:val="24"/>
          <w:szCs w:val="24"/>
        </w:rPr>
        <w:t>S</w:t>
      </w:r>
      <w:r w:rsidRPr="00476C8D">
        <w:rPr>
          <w:rFonts w:asciiTheme="majorHAnsi" w:hAnsiTheme="majorHAnsi" w:cs="Segoe UI"/>
          <w:bCs/>
          <w:sz w:val="24"/>
          <w:szCs w:val="24"/>
        </w:rPr>
        <w:t xml:space="preserve">obre </w:t>
      </w:r>
      <w:r w:rsidR="005A6ADA" w:rsidRPr="00476C8D">
        <w:rPr>
          <w:rFonts w:asciiTheme="majorHAnsi" w:hAnsiTheme="majorHAnsi" w:cs="Segoe UI"/>
          <w:bCs/>
          <w:sz w:val="24"/>
          <w:szCs w:val="24"/>
        </w:rPr>
        <w:t>V</w:t>
      </w:r>
      <w:r w:rsidRPr="00476C8D">
        <w:rPr>
          <w:rFonts w:asciiTheme="majorHAnsi" w:hAnsiTheme="majorHAnsi" w:cs="Segoe UI"/>
          <w:bCs/>
          <w:sz w:val="24"/>
          <w:szCs w:val="24"/>
        </w:rPr>
        <w:t>entas.</w:t>
      </w:r>
    </w:p>
    <w:p w:rsidR="00C87DBB" w:rsidRPr="00476C8D" w:rsidRDefault="00C87DBB" w:rsidP="00CA1F5F">
      <w:pPr>
        <w:widowControl w:val="0"/>
        <w:rPr>
          <w:rFonts w:asciiTheme="majorHAnsi" w:hAnsiTheme="majorHAnsi" w:cs="Segoe UI"/>
          <w:snapToGrid w:val="0"/>
          <w:color w:val="FF0000"/>
          <w:sz w:val="24"/>
          <w:szCs w:val="24"/>
        </w:rPr>
      </w:pPr>
    </w:p>
    <w:p w:rsidR="00C87DBB" w:rsidRPr="00476C8D" w:rsidRDefault="00C87DBB" w:rsidP="00CA1F5F">
      <w:pPr>
        <w:widowControl w:val="0"/>
        <w:rPr>
          <w:rFonts w:asciiTheme="majorHAnsi" w:hAnsiTheme="majorHAnsi" w:cs="Segoe UI"/>
          <w:snapToGrid w:val="0"/>
          <w:sz w:val="24"/>
          <w:szCs w:val="24"/>
        </w:rPr>
      </w:pPr>
      <w:r w:rsidRPr="00476C8D">
        <w:rPr>
          <w:rFonts w:asciiTheme="majorHAnsi" w:hAnsiTheme="majorHAnsi" w:cs="Segoe UI"/>
          <w:snapToGrid w:val="0"/>
          <w:sz w:val="24"/>
          <w:szCs w:val="24"/>
        </w:rPr>
        <w:t>Si se me adjudica el Contrato de Construcción del Proyecto, objeto de esta Licitación, me comprometo a hacer entrega de la obra al Poder Judicial, según lo estipulado en los documentos de Licitación, dentro de los _____ días calendario, contados a partir de la fecha en que se emita la Orden de Inicio.</w:t>
      </w:r>
    </w:p>
    <w:p w:rsidR="00C87DBB" w:rsidRPr="00476C8D" w:rsidRDefault="00C87DBB" w:rsidP="00CA1F5F">
      <w:pPr>
        <w:widowControl w:val="0"/>
        <w:rPr>
          <w:rFonts w:asciiTheme="majorHAnsi" w:hAnsiTheme="majorHAnsi" w:cs="Segoe UI"/>
          <w:snapToGrid w:val="0"/>
          <w:color w:val="FF0000"/>
          <w:sz w:val="24"/>
          <w:szCs w:val="24"/>
        </w:rPr>
      </w:pPr>
    </w:p>
    <w:p w:rsidR="00C87DBB" w:rsidRPr="00476C8D" w:rsidRDefault="00C87DBB" w:rsidP="00CA1F5F">
      <w:pPr>
        <w:widowControl w:val="0"/>
        <w:rPr>
          <w:rFonts w:asciiTheme="majorHAnsi" w:hAnsiTheme="majorHAnsi" w:cs="Segoe UI"/>
          <w:snapToGrid w:val="0"/>
          <w:sz w:val="24"/>
          <w:szCs w:val="24"/>
        </w:rPr>
      </w:pPr>
      <w:r w:rsidRPr="00476C8D">
        <w:rPr>
          <w:rFonts w:asciiTheme="majorHAnsi" w:hAnsiTheme="majorHAnsi" w:cs="Segoe UI"/>
          <w:snapToGrid w:val="0"/>
          <w:sz w:val="24"/>
          <w:szCs w:val="24"/>
        </w:rPr>
        <w:t>Se adjunta la Garantía de Mantenimiento de Oferta Nº_____ extendida por____________________________________________ pagadera al Poder Judicial, por el valor de 2% del total de esta oferta, lo que constituye la cantidad de ______________________________con vigencia de DIAS CALENDARIO a partir de la apertura de plicas, garantizando que suscribiré el contrato si mi oferta es aceptada por el Poder Judicial.</w:t>
      </w:r>
    </w:p>
    <w:p w:rsidR="00C87DBB" w:rsidRPr="00476C8D" w:rsidRDefault="00C87DBB" w:rsidP="00CA1F5F">
      <w:pPr>
        <w:widowControl w:val="0"/>
        <w:rPr>
          <w:rFonts w:asciiTheme="majorHAnsi" w:hAnsiTheme="majorHAnsi" w:cs="Segoe UI"/>
          <w:snapToGrid w:val="0"/>
          <w:color w:val="FF0000"/>
          <w:sz w:val="24"/>
          <w:szCs w:val="24"/>
        </w:rPr>
      </w:pPr>
    </w:p>
    <w:p w:rsidR="00C87DBB" w:rsidRPr="00476C8D" w:rsidRDefault="00C87DBB" w:rsidP="00CA1F5F">
      <w:pPr>
        <w:widowControl w:val="0"/>
        <w:rPr>
          <w:rFonts w:asciiTheme="majorHAnsi" w:hAnsiTheme="majorHAnsi" w:cs="Segoe UI"/>
          <w:snapToGrid w:val="0"/>
          <w:sz w:val="24"/>
          <w:szCs w:val="24"/>
        </w:rPr>
      </w:pPr>
      <w:r w:rsidRPr="00476C8D">
        <w:rPr>
          <w:rFonts w:asciiTheme="majorHAnsi" w:hAnsiTheme="majorHAnsi" w:cs="Segoe UI"/>
          <w:snapToGrid w:val="0"/>
          <w:sz w:val="24"/>
          <w:szCs w:val="24"/>
        </w:rPr>
        <w:t>El valor de la garantía de la oferta pasará a ser propiedad absoluta del Poder Judicial, si rehúso firmar el contrato dentro de los DIEZ (10) días calendario, después de recibir el aviso oficial de la adjudicación a mi favor.</w:t>
      </w:r>
    </w:p>
    <w:p w:rsidR="00C87DBB" w:rsidRPr="00476C8D" w:rsidRDefault="00C87DBB" w:rsidP="00CA1F5F">
      <w:pPr>
        <w:widowControl w:val="0"/>
        <w:rPr>
          <w:rFonts w:asciiTheme="majorHAnsi" w:hAnsiTheme="majorHAnsi" w:cs="Segoe UI"/>
          <w:snapToGrid w:val="0"/>
          <w:color w:val="FF0000"/>
          <w:sz w:val="24"/>
          <w:szCs w:val="24"/>
        </w:rPr>
      </w:pPr>
    </w:p>
    <w:p w:rsidR="00C87DBB" w:rsidRPr="00476C8D" w:rsidRDefault="00C87DBB" w:rsidP="00CA1F5F">
      <w:pPr>
        <w:widowControl w:val="0"/>
        <w:rPr>
          <w:rFonts w:asciiTheme="majorHAnsi" w:hAnsiTheme="majorHAnsi" w:cs="Segoe UI"/>
          <w:snapToGrid w:val="0"/>
          <w:sz w:val="24"/>
          <w:szCs w:val="24"/>
        </w:rPr>
      </w:pPr>
      <w:r w:rsidRPr="00476C8D">
        <w:rPr>
          <w:rFonts w:asciiTheme="majorHAnsi" w:hAnsiTheme="majorHAnsi" w:cs="Segoe UI"/>
          <w:snapToGrid w:val="0"/>
          <w:sz w:val="24"/>
          <w:szCs w:val="24"/>
        </w:rPr>
        <w:t>Respetuosamente,</w:t>
      </w:r>
    </w:p>
    <w:p w:rsidR="00C87DBB" w:rsidRPr="00476C8D" w:rsidRDefault="00C87DBB" w:rsidP="00CA1F5F">
      <w:pPr>
        <w:widowControl w:val="0"/>
        <w:rPr>
          <w:rFonts w:asciiTheme="majorHAnsi" w:hAnsiTheme="majorHAnsi" w:cs="Segoe UI"/>
          <w:snapToGrid w:val="0"/>
          <w:sz w:val="24"/>
          <w:szCs w:val="24"/>
        </w:rPr>
      </w:pPr>
      <w:r w:rsidRPr="00476C8D">
        <w:rPr>
          <w:rFonts w:asciiTheme="majorHAnsi" w:hAnsiTheme="majorHAnsi" w:cs="Segoe UI"/>
          <w:snapToGrid w:val="0"/>
          <w:sz w:val="24"/>
          <w:szCs w:val="24"/>
        </w:rPr>
        <w:t>_________________________________</w:t>
      </w:r>
    </w:p>
    <w:p w:rsidR="00C87DBB" w:rsidRPr="00476C8D" w:rsidRDefault="00C87DBB" w:rsidP="00CA1F5F">
      <w:pPr>
        <w:widowControl w:val="0"/>
        <w:rPr>
          <w:rFonts w:asciiTheme="majorHAnsi" w:hAnsiTheme="majorHAnsi" w:cs="Segoe UI"/>
          <w:snapToGrid w:val="0"/>
          <w:sz w:val="24"/>
          <w:szCs w:val="24"/>
        </w:rPr>
      </w:pPr>
      <w:r w:rsidRPr="00476C8D">
        <w:rPr>
          <w:rFonts w:asciiTheme="majorHAnsi" w:hAnsiTheme="majorHAnsi" w:cs="Segoe UI"/>
          <w:snapToGrid w:val="0"/>
          <w:sz w:val="24"/>
          <w:szCs w:val="24"/>
        </w:rPr>
        <w:t xml:space="preserve">  NOMBRE COMPLETO DEL OFERENTE</w:t>
      </w:r>
      <w:r w:rsidR="005A6ADA" w:rsidRPr="00476C8D">
        <w:rPr>
          <w:rFonts w:asciiTheme="majorHAnsi" w:hAnsiTheme="majorHAnsi" w:cs="Segoe UI"/>
          <w:snapToGrid w:val="0"/>
          <w:sz w:val="24"/>
          <w:szCs w:val="24"/>
        </w:rPr>
        <w:t>,</w:t>
      </w:r>
      <w:r w:rsidRPr="00476C8D">
        <w:rPr>
          <w:rFonts w:asciiTheme="majorHAnsi" w:hAnsiTheme="majorHAnsi" w:cs="Segoe UI"/>
          <w:snapToGrid w:val="0"/>
          <w:sz w:val="24"/>
          <w:szCs w:val="24"/>
        </w:rPr>
        <w:t xml:space="preserve"> Y SELLO DE LA EMPRESA</w:t>
      </w:r>
    </w:p>
    <w:p w:rsidR="00C87DBB" w:rsidRPr="00476C8D" w:rsidRDefault="00C87DBB" w:rsidP="00CA1F5F">
      <w:pPr>
        <w:widowControl w:val="0"/>
        <w:rPr>
          <w:rFonts w:asciiTheme="majorHAnsi" w:hAnsiTheme="majorHAnsi" w:cs="Segoe UI"/>
          <w:snapToGrid w:val="0"/>
          <w:sz w:val="24"/>
          <w:szCs w:val="24"/>
        </w:rPr>
      </w:pPr>
      <w:r w:rsidRPr="00476C8D">
        <w:rPr>
          <w:rFonts w:asciiTheme="majorHAnsi" w:hAnsiTheme="majorHAnsi" w:cs="Segoe UI"/>
          <w:snapToGrid w:val="0"/>
          <w:sz w:val="24"/>
          <w:szCs w:val="24"/>
        </w:rPr>
        <w:t>Dirección___________________________________________________________________________________________________________________________________</w:t>
      </w:r>
    </w:p>
    <w:p w:rsidR="00C87DBB" w:rsidRPr="00476C8D" w:rsidRDefault="00C87DBB" w:rsidP="00CA1F5F">
      <w:pPr>
        <w:rPr>
          <w:rFonts w:asciiTheme="majorHAnsi" w:hAnsiTheme="majorHAnsi" w:cs="Segoe UI"/>
          <w:snapToGrid w:val="0"/>
          <w:color w:val="FF0000"/>
          <w:sz w:val="24"/>
          <w:szCs w:val="24"/>
        </w:rPr>
      </w:pPr>
      <w:r w:rsidRPr="00476C8D">
        <w:rPr>
          <w:rFonts w:asciiTheme="majorHAnsi" w:hAnsiTheme="majorHAnsi" w:cs="Segoe UI"/>
          <w:snapToGrid w:val="0"/>
          <w:sz w:val="24"/>
          <w:szCs w:val="24"/>
        </w:rPr>
        <w:t>Lugar y fecha: ______________________</w:t>
      </w:r>
    </w:p>
    <w:p w:rsidR="00226DF8" w:rsidRDefault="00226DF8" w:rsidP="00C74393">
      <w:pPr>
        <w:pStyle w:val="Ttulo1"/>
        <w:rPr>
          <w:rFonts w:asciiTheme="majorHAnsi" w:hAnsiTheme="majorHAnsi"/>
          <w:spacing w:val="-3"/>
          <w:sz w:val="24"/>
          <w:szCs w:val="24"/>
        </w:rPr>
      </w:pPr>
      <w:bookmarkStart w:id="813" w:name="_Toc10548008"/>
    </w:p>
    <w:p w:rsidR="00C87DBB" w:rsidRPr="00C74393" w:rsidRDefault="00C87DBB" w:rsidP="00C74393">
      <w:pPr>
        <w:pStyle w:val="Ttulo1"/>
        <w:rPr>
          <w:rFonts w:asciiTheme="majorHAnsi" w:hAnsiTheme="majorHAnsi"/>
          <w:sz w:val="24"/>
          <w:szCs w:val="24"/>
        </w:rPr>
      </w:pPr>
      <w:r w:rsidRPr="00C74393">
        <w:rPr>
          <w:rFonts w:asciiTheme="majorHAnsi" w:hAnsiTheme="majorHAnsi"/>
          <w:spacing w:val="-3"/>
          <w:sz w:val="24"/>
          <w:szCs w:val="24"/>
        </w:rPr>
        <w:t xml:space="preserve">ANEXO </w:t>
      </w:r>
      <w:r w:rsidR="005A6ADA" w:rsidRPr="00C74393">
        <w:rPr>
          <w:rFonts w:asciiTheme="majorHAnsi" w:hAnsiTheme="majorHAnsi"/>
          <w:spacing w:val="-3"/>
          <w:sz w:val="24"/>
          <w:szCs w:val="24"/>
        </w:rPr>
        <w:t>“</w:t>
      </w:r>
      <w:r w:rsidRPr="00C74393">
        <w:rPr>
          <w:rFonts w:asciiTheme="majorHAnsi" w:hAnsiTheme="majorHAnsi"/>
          <w:spacing w:val="-3"/>
          <w:sz w:val="24"/>
          <w:szCs w:val="24"/>
        </w:rPr>
        <w:t>2</w:t>
      </w:r>
      <w:r w:rsidR="005A6ADA" w:rsidRPr="00C74393">
        <w:rPr>
          <w:rFonts w:asciiTheme="majorHAnsi" w:hAnsiTheme="majorHAnsi"/>
          <w:spacing w:val="-3"/>
          <w:sz w:val="24"/>
          <w:szCs w:val="24"/>
        </w:rPr>
        <w:t>”</w:t>
      </w:r>
      <w:bookmarkStart w:id="814" w:name="_Toc503359563"/>
      <w:r w:rsidR="00C74393" w:rsidRPr="00C74393">
        <w:rPr>
          <w:rFonts w:asciiTheme="majorHAnsi" w:hAnsiTheme="majorHAnsi"/>
          <w:sz w:val="24"/>
          <w:szCs w:val="24"/>
        </w:rPr>
        <w:t xml:space="preserve"> </w:t>
      </w:r>
      <w:r w:rsidRPr="00C74393">
        <w:rPr>
          <w:rFonts w:asciiTheme="majorHAnsi" w:hAnsiTheme="majorHAnsi"/>
          <w:sz w:val="24"/>
          <w:szCs w:val="24"/>
        </w:rPr>
        <w:t>DECLARACIÓN JURADA</w:t>
      </w:r>
      <w:r w:rsidR="00022848">
        <w:rPr>
          <w:rFonts w:asciiTheme="majorHAnsi" w:hAnsiTheme="majorHAnsi"/>
          <w:sz w:val="24"/>
          <w:szCs w:val="24"/>
        </w:rPr>
        <w:t xml:space="preserve"> DE NO ESTAR COMPRENDIDA EN LOS ARTICULOS 15 Y 16 DE LA LEY DE CONTRATACION DEL ESTADO </w:t>
      </w:r>
      <w:r w:rsidRPr="00C74393">
        <w:rPr>
          <w:rFonts w:asciiTheme="majorHAnsi" w:hAnsiTheme="majorHAnsi"/>
          <w:sz w:val="24"/>
          <w:szCs w:val="24"/>
        </w:rPr>
        <w:t xml:space="preserve"> </w:t>
      </w:r>
      <w:bookmarkEnd w:id="813"/>
      <w:bookmarkEnd w:id="814"/>
    </w:p>
    <w:p w:rsidR="00C87DBB" w:rsidRPr="00476C8D" w:rsidRDefault="00C87DBB" w:rsidP="00CA1F5F">
      <w:pPr>
        <w:rPr>
          <w:rFonts w:asciiTheme="majorHAnsi" w:hAnsiTheme="majorHAnsi" w:cs="Segoe UI"/>
          <w:sz w:val="24"/>
          <w:szCs w:val="24"/>
        </w:rPr>
      </w:pPr>
      <w:r w:rsidRPr="00476C8D">
        <w:rPr>
          <w:rFonts w:asciiTheme="majorHAnsi" w:hAnsiTheme="majorHAnsi" w:cs="Segoe UI"/>
          <w:bCs/>
          <w:spacing w:val="-3"/>
          <w:sz w:val="24"/>
          <w:szCs w:val="24"/>
        </w:rPr>
        <w:t> </w:t>
      </w:r>
    </w:p>
    <w:p w:rsidR="00C87DBB" w:rsidRPr="00476C8D" w:rsidRDefault="00C87DBB" w:rsidP="00CA1F5F">
      <w:pPr>
        <w:rPr>
          <w:rFonts w:asciiTheme="majorHAnsi" w:hAnsiTheme="majorHAnsi" w:cs="Segoe UI"/>
          <w:sz w:val="24"/>
          <w:szCs w:val="24"/>
        </w:rPr>
      </w:pPr>
      <w:r w:rsidRPr="00476C8D">
        <w:rPr>
          <w:rFonts w:asciiTheme="majorHAnsi" w:hAnsiTheme="majorHAnsi" w:cs="Segoe UI"/>
          <w:bCs/>
          <w:spacing w:val="-3"/>
          <w:sz w:val="24"/>
          <w:szCs w:val="24"/>
        </w:rPr>
        <w:t>AL GOBIERNO DE LA REPUBLICA DE HONDURAS A TRAVÉS DEL PODER JUDICIAL:</w:t>
      </w:r>
    </w:p>
    <w:p w:rsidR="00C87DBB" w:rsidRPr="00476C8D" w:rsidRDefault="00C87DBB" w:rsidP="00CA1F5F">
      <w:pPr>
        <w:rPr>
          <w:rFonts w:asciiTheme="majorHAnsi" w:hAnsiTheme="majorHAnsi" w:cs="Segoe UI"/>
          <w:color w:val="FF0000"/>
          <w:sz w:val="24"/>
          <w:szCs w:val="24"/>
        </w:rPr>
      </w:pPr>
      <w:r w:rsidRPr="00476C8D">
        <w:rPr>
          <w:rFonts w:asciiTheme="majorHAnsi" w:hAnsiTheme="majorHAnsi" w:cs="Segoe UI"/>
          <w:bCs/>
          <w:color w:val="FF0000"/>
          <w:spacing w:val="-3"/>
          <w:sz w:val="24"/>
          <w:szCs w:val="24"/>
        </w:rPr>
        <w:t> </w:t>
      </w:r>
    </w:p>
    <w:p w:rsidR="00C87DBB" w:rsidRPr="00476C8D" w:rsidRDefault="00C87DBB" w:rsidP="00CA1F5F">
      <w:pPr>
        <w:rPr>
          <w:rFonts w:asciiTheme="majorHAnsi" w:hAnsiTheme="majorHAnsi" w:cs="Segoe UI"/>
          <w:sz w:val="24"/>
          <w:szCs w:val="24"/>
        </w:rPr>
      </w:pPr>
      <w:r w:rsidRPr="00476C8D">
        <w:rPr>
          <w:rFonts w:asciiTheme="majorHAnsi" w:hAnsiTheme="majorHAnsi" w:cs="Segoe UI"/>
          <w:spacing w:val="-3"/>
          <w:sz w:val="24"/>
          <w:szCs w:val="24"/>
        </w:rPr>
        <w:t>El suscrito Oferente declara:</w:t>
      </w:r>
    </w:p>
    <w:p w:rsidR="00C87DBB" w:rsidRPr="00476C8D" w:rsidRDefault="00C87DBB" w:rsidP="00CB2FF9">
      <w:pPr>
        <w:pStyle w:val="Prrafodelista"/>
        <w:numPr>
          <w:ilvl w:val="0"/>
          <w:numId w:val="50"/>
        </w:numPr>
        <w:rPr>
          <w:rFonts w:asciiTheme="majorHAnsi" w:hAnsiTheme="majorHAnsi" w:cs="Segoe UI"/>
          <w:sz w:val="24"/>
          <w:szCs w:val="24"/>
        </w:rPr>
      </w:pPr>
      <w:r w:rsidRPr="00476C8D">
        <w:rPr>
          <w:rFonts w:asciiTheme="majorHAnsi" w:hAnsiTheme="majorHAnsi" w:cs="Segoe UI"/>
          <w:spacing w:val="-3"/>
          <w:sz w:val="24"/>
          <w:szCs w:val="24"/>
        </w:rPr>
        <w:t>Que las únicas personas o partes interesadas como principales en esta oferta, son las que aquí se nombran.</w:t>
      </w:r>
    </w:p>
    <w:p w:rsidR="00C87DBB" w:rsidRPr="00476C8D" w:rsidRDefault="00C87DBB" w:rsidP="00CB2FF9">
      <w:pPr>
        <w:pStyle w:val="Prrafodelista"/>
        <w:numPr>
          <w:ilvl w:val="0"/>
          <w:numId w:val="50"/>
        </w:numPr>
        <w:rPr>
          <w:rFonts w:asciiTheme="majorHAnsi" w:hAnsiTheme="majorHAnsi" w:cs="Segoe UI"/>
          <w:sz w:val="24"/>
          <w:szCs w:val="24"/>
        </w:rPr>
      </w:pPr>
      <w:r w:rsidRPr="00476C8D">
        <w:rPr>
          <w:rFonts w:asciiTheme="majorHAnsi" w:hAnsiTheme="majorHAnsi" w:cs="Segoe UI"/>
          <w:spacing w:val="-3"/>
          <w:sz w:val="24"/>
          <w:szCs w:val="24"/>
        </w:rPr>
        <w:t>Que esta oferta se hace sin colusión con ninguna otra persona, firma o corporación.</w:t>
      </w:r>
    </w:p>
    <w:p w:rsidR="00C87DBB" w:rsidRPr="00476C8D" w:rsidRDefault="00C87DBB" w:rsidP="00CB2FF9">
      <w:pPr>
        <w:pStyle w:val="Prrafodelista"/>
        <w:numPr>
          <w:ilvl w:val="0"/>
          <w:numId w:val="50"/>
        </w:numPr>
        <w:rPr>
          <w:rFonts w:asciiTheme="majorHAnsi" w:hAnsiTheme="majorHAnsi" w:cs="Segoe UI"/>
          <w:spacing w:val="-3"/>
          <w:sz w:val="24"/>
          <w:szCs w:val="24"/>
        </w:rPr>
      </w:pPr>
      <w:r w:rsidRPr="00476C8D">
        <w:rPr>
          <w:rFonts w:asciiTheme="majorHAnsi" w:hAnsiTheme="majorHAnsi" w:cs="Segoe UI"/>
          <w:spacing w:val="-3"/>
          <w:sz w:val="24"/>
          <w:szCs w:val="24"/>
        </w:rPr>
        <w:t xml:space="preserve">Que al someter esta propuesta he examinado cuidadosamente la ubicación del lugar donde se hará la construcción y suministrara el equipo y acepto las condiciones del Contrato propuestas en las </w:t>
      </w:r>
      <w:r w:rsidR="00341058" w:rsidRPr="00476C8D">
        <w:rPr>
          <w:rFonts w:asciiTheme="majorHAnsi" w:hAnsiTheme="majorHAnsi" w:cs="Segoe UI"/>
          <w:spacing w:val="-3"/>
          <w:sz w:val="24"/>
          <w:szCs w:val="24"/>
        </w:rPr>
        <w:t>bases de</w:t>
      </w:r>
      <w:r w:rsidRPr="00476C8D">
        <w:rPr>
          <w:rFonts w:asciiTheme="majorHAnsi" w:hAnsiTheme="majorHAnsi" w:cs="Segoe UI"/>
          <w:spacing w:val="-3"/>
          <w:sz w:val="24"/>
          <w:szCs w:val="24"/>
        </w:rPr>
        <w:t xml:space="preserve"> esta licitación. </w:t>
      </w:r>
    </w:p>
    <w:p w:rsidR="00C87DBB" w:rsidRPr="00476C8D" w:rsidRDefault="00C87DBB" w:rsidP="00CB2FF9">
      <w:pPr>
        <w:pStyle w:val="Prrafodelista"/>
        <w:numPr>
          <w:ilvl w:val="0"/>
          <w:numId w:val="50"/>
        </w:numPr>
        <w:rPr>
          <w:rFonts w:asciiTheme="majorHAnsi" w:hAnsiTheme="majorHAnsi" w:cs="Segoe UI"/>
          <w:sz w:val="24"/>
          <w:szCs w:val="24"/>
        </w:rPr>
      </w:pPr>
      <w:r w:rsidRPr="00476C8D">
        <w:rPr>
          <w:rFonts w:asciiTheme="majorHAnsi" w:hAnsiTheme="majorHAnsi" w:cs="Segoe UI"/>
          <w:spacing w:val="-3"/>
          <w:sz w:val="24"/>
          <w:szCs w:val="24"/>
        </w:rPr>
        <w:t>Que se propone y conviene, si esta propuesta es aceptada, en formalizar un Contrato con el Poder Judicial, en la forma expresada en estos documentos, en el término indicado en la Carta de Adjudicación.</w:t>
      </w:r>
    </w:p>
    <w:p w:rsidR="00C87DBB" w:rsidRPr="00476C8D" w:rsidRDefault="00C87DBB" w:rsidP="00CB2FF9">
      <w:pPr>
        <w:pStyle w:val="Prrafodelista"/>
        <w:numPr>
          <w:ilvl w:val="0"/>
          <w:numId w:val="50"/>
        </w:numPr>
        <w:rPr>
          <w:rFonts w:asciiTheme="majorHAnsi" w:hAnsiTheme="majorHAnsi" w:cs="Segoe UI"/>
          <w:sz w:val="24"/>
          <w:szCs w:val="24"/>
        </w:rPr>
      </w:pPr>
      <w:r w:rsidRPr="00476C8D">
        <w:rPr>
          <w:rFonts w:asciiTheme="majorHAnsi" w:hAnsiTheme="majorHAnsi" w:cs="Segoe UI"/>
          <w:spacing w:val="-3"/>
          <w:sz w:val="24"/>
          <w:szCs w:val="24"/>
        </w:rPr>
        <w:t>Que ofrece realizar el Proyecto “</w:t>
      </w:r>
      <w:r w:rsidR="00A0097C" w:rsidRPr="00476C8D">
        <w:rPr>
          <w:rFonts w:asciiTheme="majorHAnsi" w:hAnsiTheme="majorHAnsi" w:cs="Segoe UI"/>
          <w:bCs/>
          <w:sz w:val="24"/>
          <w:szCs w:val="24"/>
        </w:rPr>
        <w:t xml:space="preserve">Reparaciones Varias en el </w:t>
      </w:r>
      <w:r w:rsidR="00341058">
        <w:rPr>
          <w:rFonts w:asciiTheme="majorHAnsi" w:hAnsiTheme="majorHAnsi" w:cs="Segoe UI"/>
          <w:bCs/>
          <w:sz w:val="24"/>
          <w:szCs w:val="24"/>
        </w:rPr>
        <w:t>Juzgado de Paz</w:t>
      </w:r>
      <w:r w:rsidR="00341058" w:rsidRPr="00476C8D">
        <w:rPr>
          <w:rFonts w:asciiTheme="majorHAnsi" w:hAnsiTheme="majorHAnsi" w:cs="Segoe UI"/>
          <w:bCs/>
          <w:sz w:val="24"/>
          <w:szCs w:val="24"/>
        </w:rPr>
        <w:t xml:space="preserve"> </w:t>
      </w:r>
      <w:r w:rsidR="00341058">
        <w:rPr>
          <w:rFonts w:asciiTheme="majorHAnsi" w:hAnsiTheme="majorHAnsi" w:cs="Segoe UI"/>
          <w:bCs/>
          <w:sz w:val="24"/>
          <w:szCs w:val="24"/>
        </w:rPr>
        <w:t>del Municipio de Cedros, D</w:t>
      </w:r>
      <w:r w:rsidR="00341058" w:rsidRPr="00476C8D">
        <w:rPr>
          <w:rFonts w:asciiTheme="majorHAnsi" w:hAnsiTheme="majorHAnsi" w:cs="Segoe UI"/>
          <w:bCs/>
          <w:sz w:val="24"/>
          <w:szCs w:val="24"/>
        </w:rPr>
        <w:t xml:space="preserve">epartamento </w:t>
      </w:r>
      <w:r w:rsidR="00A0097C" w:rsidRPr="00476C8D">
        <w:rPr>
          <w:rFonts w:asciiTheme="majorHAnsi" w:hAnsiTheme="majorHAnsi" w:cs="Segoe UI"/>
          <w:bCs/>
          <w:sz w:val="24"/>
          <w:szCs w:val="24"/>
        </w:rPr>
        <w:t>de Francisco Morazán</w:t>
      </w:r>
      <w:r w:rsidRPr="00476C8D">
        <w:rPr>
          <w:rFonts w:asciiTheme="majorHAnsi" w:hAnsiTheme="majorHAnsi" w:cs="Segoe UI"/>
          <w:sz w:val="24"/>
          <w:szCs w:val="24"/>
          <w:lang w:val="es-HN"/>
        </w:rPr>
        <w:t>”</w:t>
      </w:r>
      <w:r w:rsidRPr="00476C8D">
        <w:rPr>
          <w:rFonts w:asciiTheme="majorHAnsi" w:hAnsiTheme="majorHAnsi" w:cs="Segoe UI"/>
          <w:spacing w:val="-3"/>
          <w:sz w:val="24"/>
          <w:szCs w:val="24"/>
        </w:rPr>
        <w:t xml:space="preserve">, así como los equipos descritos en el contrato, </w:t>
      </w:r>
      <w:r w:rsidRPr="00476C8D">
        <w:rPr>
          <w:rFonts w:asciiTheme="majorHAnsi" w:hAnsiTheme="majorHAnsi" w:cs="Segoe UI"/>
          <w:sz w:val="24"/>
          <w:szCs w:val="24"/>
        </w:rPr>
        <w:t>e</w:t>
      </w:r>
      <w:r w:rsidRPr="00476C8D">
        <w:rPr>
          <w:rFonts w:asciiTheme="majorHAnsi" w:hAnsiTheme="majorHAnsi" w:cs="Segoe UI"/>
          <w:spacing w:val="-3"/>
          <w:sz w:val="24"/>
          <w:szCs w:val="24"/>
        </w:rPr>
        <w:t>n estricto cumplimiento de las especificaciones y demás condiciones contractuales, comprometiéndose a presentar la garantía requerida en un plazo no mayor de diez (10) días calendario</w:t>
      </w:r>
      <w:r w:rsidR="00341058" w:rsidRPr="00476C8D">
        <w:rPr>
          <w:rFonts w:asciiTheme="majorHAnsi" w:hAnsiTheme="majorHAnsi" w:cs="Segoe UI"/>
          <w:spacing w:val="-3"/>
          <w:sz w:val="24"/>
          <w:szCs w:val="24"/>
        </w:rPr>
        <w:t>, después</w:t>
      </w:r>
      <w:r w:rsidRPr="00476C8D">
        <w:rPr>
          <w:rFonts w:asciiTheme="majorHAnsi" w:hAnsiTheme="majorHAnsi" w:cs="Segoe UI"/>
          <w:spacing w:val="-3"/>
          <w:sz w:val="24"/>
          <w:szCs w:val="24"/>
        </w:rPr>
        <w:t xml:space="preserve"> de haberse suscrito el correspondiente contrato.</w:t>
      </w:r>
    </w:p>
    <w:p w:rsidR="00C87DBB" w:rsidRPr="00476C8D" w:rsidRDefault="00C87DBB" w:rsidP="00CB2FF9">
      <w:pPr>
        <w:pStyle w:val="Prrafodelista"/>
        <w:numPr>
          <w:ilvl w:val="0"/>
          <w:numId w:val="50"/>
        </w:numPr>
        <w:rPr>
          <w:rFonts w:asciiTheme="majorHAnsi" w:hAnsiTheme="majorHAnsi" w:cs="Segoe UI"/>
          <w:sz w:val="24"/>
          <w:szCs w:val="24"/>
        </w:rPr>
      </w:pPr>
      <w:r w:rsidRPr="00476C8D">
        <w:rPr>
          <w:rFonts w:asciiTheme="majorHAnsi" w:hAnsiTheme="majorHAnsi" w:cs="Segoe UI"/>
          <w:spacing w:val="-3"/>
          <w:sz w:val="24"/>
          <w:szCs w:val="24"/>
        </w:rPr>
        <w:t xml:space="preserve">Que ni la </w:t>
      </w:r>
      <w:r w:rsidR="00A0097C" w:rsidRPr="00476C8D">
        <w:rPr>
          <w:rFonts w:asciiTheme="majorHAnsi" w:hAnsiTheme="majorHAnsi" w:cs="Segoe UI"/>
          <w:spacing w:val="-3"/>
          <w:sz w:val="24"/>
          <w:szCs w:val="24"/>
        </w:rPr>
        <w:t>E</w:t>
      </w:r>
      <w:r w:rsidRPr="00476C8D">
        <w:rPr>
          <w:rFonts w:asciiTheme="majorHAnsi" w:hAnsiTheme="majorHAnsi" w:cs="Segoe UI"/>
          <w:spacing w:val="-3"/>
          <w:sz w:val="24"/>
          <w:szCs w:val="24"/>
        </w:rPr>
        <w:t xml:space="preserve">mpresa ni su </w:t>
      </w:r>
      <w:r w:rsidR="00A0097C" w:rsidRPr="00476C8D">
        <w:rPr>
          <w:rFonts w:asciiTheme="majorHAnsi" w:hAnsiTheme="majorHAnsi" w:cs="Segoe UI"/>
          <w:spacing w:val="-3"/>
          <w:sz w:val="24"/>
          <w:szCs w:val="24"/>
        </w:rPr>
        <w:t>R</w:t>
      </w:r>
      <w:r w:rsidRPr="00476C8D">
        <w:rPr>
          <w:rFonts w:asciiTheme="majorHAnsi" w:hAnsiTheme="majorHAnsi" w:cs="Segoe UI"/>
          <w:spacing w:val="-3"/>
          <w:sz w:val="24"/>
          <w:szCs w:val="24"/>
        </w:rPr>
        <w:t xml:space="preserve">epresentante </w:t>
      </w:r>
      <w:r w:rsidR="00A0097C" w:rsidRPr="00476C8D">
        <w:rPr>
          <w:rFonts w:asciiTheme="majorHAnsi" w:hAnsiTheme="majorHAnsi" w:cs="Segoe UI"/>
          <w:spacing w:val="-3"/>
          <w:sz w:val="24"/>
          <w:szCs w:val="24"/>
        </w:rPr>
        <w:t>L</w:t>
      </w:r>
      <w:r w:rsidRPr="00476C8D">
        <w:rPr>
          <w:rFonts w:asciiTheme="majorHAnsi" w:hAnsiTheme="majorHAnsi" w:cs="Segoe UI"/>
          <w:spacing w:val="-3"/>
          <w:sz w:val="24"/>
          <w:szCs w:val="24"/>
        </w:rPr>
        <w:t>egal se encuentran comprendidos en ninguno de los casos que hace referencia los artículos 15 y 16 de la Ley de Contratación del Estado.</w:t>
      </w:r>
    </w:p>
    <w:p w:rsidR="00C87DBB" w:rsidRPr="00476C8D" w:rsidRDefault="00C87DBB" w:rsidP="00CB2FF9">
      <w:pPr>
        <w:pStyle w:val="Prrafodelista"/>
        <w:numPr>
          <w:ilvl w:val="0"/>
          <w:numId w:val="50"/>
        </w:numPr>
        <w:rPr>
          <w:rFonts w:asciiTheme="majorHAnsi" w:hAnsiTheme="majorHAnsi" w:cs="Segoe UI"/>
          <w:sz w:val="24"/>
          <w:szCs w:val="24"/>
        </w:rPr>
      </w:pPr>
      <w:r w:rsidRPr="00476C8D">
        <w:rPr>
          <w:rFonts w:asciiTheme="majorHAnsi" w:hAnsiTheme="majorHAnsi" w:cs="Segoe UI"/>
          <w:spacing w:val="-3"/>
          <w:sz w:val="24"/>
          <w:szCs w:val="24"/>
        </w:rPr>
        <w:t>Que no se encuentra comprendido</w:t>
      </w:r>
      <w:r w:rsidRPr="00476C8D">
        <w:rPr>
          <w:rFonts w:asciiTheme="majorHAnsi" w:hAnsiTheme="majorHAnsi" w:cs="Segoe UI"/>
          <w:sz w:val="24"/>
          <w:szCs w:val="24"/>
        </w:rPr>
        <w:t xml:space="preserve">, la </w:t>
      </w:r>
      <w:r w:rsidR="00A0097C" w:rsidRPr="00476C8D">
        <w:rPr>
          <w:rFonts w:asciiTheme="majorHAnsi" w:hAnsiTheme="majorHAnsi" w:cs="Segoe UI"/>
          <w:sz w:val="24"/>
          <w:szCs w:val="24"/>
        </w:rPr>
        <w:t>S</w:t>
      </w:r>
      <w:r w:rsidRPr="00476C8D">
        <w:rPr>
          <w:rFonts w:asciiTheme="majorHAnsi" w:hAnsiTheme="majorHAnsi" w:cs="Segoe UI"/>
          <w:sz w:val="24"/>
          <w:szCs w:val="24"/>
        </w:rPr>
        <w:t>ociedad y su Representante Legal, en el Artículo 36 de la Ley Sobre Lavado de Activos</w:t>
      </w:r>
    </w:p>
    <w:p w:rsidR="00C87DBB" w:rsidRPr="00476C8D" w:rsidRDefault="00C87DBB" w:rsidP="00CA1F5F">
      <w:pPr>
        <w:pStyle w:val="Prrafodelista"/>
        <w:rPr>
          <w:rFonts w:asciiTheme="majorHAnsi" w:hAnsiTheme="majorHAnsi" w:cs="Segoe UI"/>
          <w:color w:val="FF0000"/>
          <w:sz w:val="24"/>
          <w:szCs w:val="24"/>
        </w:rPr>
      </w:pPr>
    </w:p>
    <w:p w:rsidR="00C87DBB" w:rsidRPr="00476C8D" w:rsidRDefault="00C87DBB" w:rsidP="00CA1F5F">
      <w:pPr>
        <w:tabs>
          <w:tab w:val="left" w:pos="-720"/>
        </w:tabs>
        <w:suppressAutoHyphens/>
        <w:rPr>
          <w:rFonts w:asciiTheme="majorHAnsi" w:hAnsiTheme="majorHAnsi" w:cs="Segoe UI"/>
          <w:spacing w:val="-3"/>
          <w:sz w:val="24"/>
          <w:szCs w:val="24"/>
        </w:rPr>
      </w:pPr>
      <w:r w:rsidRPr="00476C8D">
        <w:rPr>
          <w:rFonts w:asciiTheme="majorHAnsi" w:hAnsiTheme="majorHAnsi" w:cs="Segoe UI"/>
          <w:spacing w:val="-3"/>
          <w:sz w:val="24"/>
          <w:szCs w:val="24"/>
        </w:rPr>
        <w:t xml:space="preserve">Por lo tanto juro que he leído y entendido todas y cada una de las partes de las bases de esta </w:t>
      </w:r>
      <w:r w:rsidR="00151BE0" w:rsidRPr="00476C8D">
        <w:rPr>
          <w:rFonts w:asciiTheme="majorHAnsi" w:hAnsiTheme="majorHAnsi" w:cs="Segoe UI"/>
          <w:sz w:val="24"/>
          <w:szCs w:val="24"/>
        </w:rPr>
        <w:t xml:space="preserve">Licitación </w:t>
      </w:r>
      <w:r w:rsidR="0096338B" w:rsidRPr="00476C8D">
        <w:rPr>
          <w:rFonts w:asciiTheme="majorHAnsi" w:hAnsiTheme="majorHAnsi" w:cs="Segoe UI"/>
          <w:snapToGrid w:val="0"/>
          <w:sz w:val="24"/>
          <w:szCs w:val="24"/>
        </w:rPr>
        <w:t>Privada</w:t>
      </w:r>
      <w:r w:rsidR="00EF02D6">
        <w:rPr>
          <w:rFonts w:asciiTheme="majorHAnsi" w:hAnsiTheme="majorHAnsi" w:cs="Segoe UI"/>
          <w:snapToGrid w:val="0"/>
          <w:sz w:val="24"/>
          <w:szCs w:val="24"/>
        </w:rPr>
        <w:t xml:space="preserve"> Nacional</w:t>
      </w:r>
      <w:r w:rsidR="0096338B" w:rsidRPr="00476C8D">
        <w:rPr>
          <w:rFonts w:asciiTheme="majorHAnsi" w:hAnsiTheme="majorHAnsi" w:cs="Segoe UI"/>
          <w:snapToGrid w:val="0"/>
          <w:sz w:val="24"/>
          <w:szCs w:val="24"/>
        </w:rPr>
        <w:t xml:space="preserve"> No. </w:t>
      </w:r>
      <w:r w:rsidR="00EE3449">
        <w:rPr>
          <w:rFonts w:asciiTheme="majorHAnsi" w:hAnsiTheme="majorHAnsi" w:cs="Segoe UI"/>
          <w:snapToGrid w:val="0"/>
          <w:sz w:val="24"/>
          <w:szCs w:val="24"/>
        </w:rPr>
        <w:t>03</w:t>
      </w:r>
      <w:r w:rsidR="0096338B" w:rsidRPr="00476C8D">
        <w:rPr>
          <w:rFonts w:asciiTheme="majorHAnsi" w:hAnsiTheme="majorHAnsi" w:cs="Segoe UI"/>
          <w:snapToGrid w:val="0"/>
          <w:sz w:val="24"/>
          <w:szCs w:val="24"/>
        </w:rPr>
        <w:t>-2019</w:t>
      </w:r>
      <w:r w:rsidRPr="00476C8D">
        <w:rPr>
          <w:rFonts w:asciiTheme="majorHAnsi" w:hAnsiTheme="majorHAnsi" w:cs="Segoe UI"/>
          <w:sz w:val="24"/>
          <w:szCs w:val="24"/>
        </w:rPr>
        <w:t>“</w:t>
      </w:r>
      <w:r w:rsidR="00A0097C" w:rsidRPr="00476C8D">
        <w:rPr>
          <w:rFonts w:asciiTheme="majorHAnsi" w:hAnsiTheme="majorHAnsi" w:cs="Segoe UI"/>
          <w:bCs/>
          <w:sz w:val="24"/>
          <w:szCs w:val="24"/>
        </w:rPr>
        <w:t>Reparaciones Varias en el Edificio Judicial del Municipio de Cedros, Departamento de Francisco Morazán</w:t>
      </w:r>
      <w:r w:rsidRPr="00476C8D">
        <w:rPr>
          <w:rFonts w:asciiTheme="majorHAnsi" w:hAnsiTheme="majorHAnsi" w:cs="Segoe UI"/>
          <w:sz w:val="24"/>
          <w:szCs w:val="24"/>
          <w:lang w:val="es-HN"/>
        </w:rPr>
        <w:t>”</w:t>
      </w:r>
      <w:r w:rsidR="00341058" w:rsidRPr="00476C8D">
        <w:rPr>
          <w:rFonts w:asciiTheme="majorHAnsi" w:hAnsiTheme="majorHAnsi" w:cs="Segoe UI"/>
          <w:spacing w:val="-3"/>
          <w:sz w:val="24"/>
          <w:szCs w:val="24"/>
        </w:rPr>
        <w:t>aceptando fiel</w:t>
      </w:r>
      <w:r w:rsidRPr="00476C8D">
        <w:rPr>
          <w:rFonts w:asciiTheme="majorHAnsi" w:hAnsiTheme="majorHAnsi" w:cs="Segoe UI"/>
          <w:spacing w:val="-3"/>
          <w:sz w:val="24"/>
          <w:szCs w:val="24"/>
        </w:rPr>
        <w:t xml:space="preserve"> cumplimiento. De </w:t>
      </w:r>
      <w:r w:rsidRPr="00476C8D">
        <w:rPr>
          <w:rFonts w:asciiTheme="majorHAnsi" w:hAnsiTheme="majorHAnsi" w:cs="Segoe UI"/>
          <w:sz w:val="24"/>
          <w:szCs w:val="24"/>
        </w:rPr>
        <w:t xml:space="preserve">cada una de las especificaciones, requisitos y sanciones establecidas en la misma. </w:t>
      </w:r>
    </w:p>
    <w:p w:rsidR="00C87DBB" w:rsidRPr="00476C8D" w:rsidRDefault="00C87DBB" w:rsidP="00CA1F5F">
      <w:pPr>
        <w:tabs>
          <w:tab w:val="left" w:pos="-720"/>
        </w:tabs>
        <w:suppressAutoHyphens/>
        <w:ind w:left="360"/>
        <w:rPr>
          <w:rFonts w:asciiTheme="majorHAnsi" w:hAnsiTheme="majorHAnsi" w:cs="Segoe UI"/>
          <w:color w:val="FF0000"/>
          <w:spacing w:val="-3"/>
          <w:sz w:val="24"/>
          <w:szCs w:val="24"/>
        </w:rPr>
      </w:pPr>
    </w:p>
    <w:p w:rsidR="00C87DBB" w:rsidRPr="00476C8D" w:rsidRDefault="00C87DBB" w:rsidP="00CA1F5F">
      <w:pPr>
        <w:tabs>
          <w:tab w:val="left" w:pos="-720"/>
        </w:tabs>
        <w:suppressAutoHyphens/>
        <w:ind w:left="360"/>
        <w:rPr>
          <w:rFonts w:asciiTheme="majorHAnsi" w:hAnsiTheme="majorHAnsi" w:cs="Segoe UI"/>
          <w:spacing w:val="-3"/>
          <w:sz w:val="24"/>
          <w:szCs w:val="24"/>
        </w:rPr>
      </w:pPr>
      <w:r w:rsidRPr="00476C8D">
        <w:rPr>
          <w:rFonts w:asciiTheme="majorHAnsi" w:hAnsiTheme="majorHAnsi" w:cs="Segoe UI"/>
          <w:spacing w:val="-3"/>
          <w:sz w:val="24"/>
          <w:szCs w:val="24"/>
        </w:rPr>
        <w:t xml:space="preserve">Nombre del Representante Legal de la Empresa: _______________________ </w:t>
      </w:r>
    </w:p>
    <w:p w:rsidR="00C87DBB" w:rsidRPr="00476C8D" w:rsidRDefault="00C87DBB" w:rsidP="00CA1F5F">
      <w:pPr>
        <w:tabs>
          <w:tab w:val="left" w:pos="-720"/>
        </w:tabs>
        <w:suppressAutoHyphens/>
        <w:ind w:left="360"/>
        <w:rPr>
          <w:rFonts w:asciiTheme="majorHAnsi" w:hAnsiTheme="majorHAnsi" w:cs="Segoe UI"/>
          <w:spacing w:val="-3"/>
          <w:sz w:val="24"/>
          <w:szCs w:val="24"/>
        </w:rPr>
      </w:pPr>
    </w:p>
    <w:p w:rsidR="00C87DBB" w:rsidRPr="00476C8D" w:rsidRDefault="00EE3449" w:rsidP="00CA1F5F">
      <w:pPr>
        <w:tabs>
          <w:tab w:val="left" w:pos="-720"/>
        </w:tabs>
        <w:suppressAutoHyphens/>
        <w:ind w:left="360"/>
        <w:rPr>
          <w:rFonts w:asciiTheme="majorHAnsi" w:hAnsiTheme="majorHAnsi" w:cs="Segoe UI"/>
          <w:spacing w:val="-3"/>
          <w:sz w:val="24"/>
          <w:szCs w:val="24"/>
        </w:rPr>
      </w:pPr>
      <w:r w:rsidRPr="00476C8D">
        <w:rPr>
          <w:rFonts w:asciiTheme="majorHAnsi" w:hAnsiTheme="majorHAnsi" w:cs="Segoe UI"/>
          <w:spacing w:val="-3"/>
          <w:sz w:val="24"/>
          <w:szCs w:val="24"/>
        </w:rPr>
        <w:t>Firma y</w:t>
      </w:r>
      <w:r w:rsidR="00C87DBB" w:rsidRPr="00476C8D">
        <w:rPr>
          <w:rFonts w:asciiTheme="majorHAnsi" w:hAnsiTheme="majorHAnsi" w:cs="Segoe UI"/>
          <w:spacing w:val="-3"/>
          <w:sz w:val="24"/>
          <w:szCs w:val="24"/>
        </w:rPr>
        <w:t xml:space="preserve"> Sello del Representante Legal de la Empresa: _________________________</w:t>
      </w:r>
    </w:p>
    <w:p w:rsidR="00C87DBB" w:rsidRPr="00476C8D" w:rsidRDefault="00C87DBB" w:rsidP="00CA1F5F">
      <w:pPr>
        <w:tabs>
          <w:tab w:val="left" w:pos="-720"/>
        </w:tabs>
        <w:suppressAutoHyphens/>
        <w:ind w:left="360"/>
        <w:rPr>
          <w:rFonts w:asciiTheme="majorHAnsi" w:hAnsiTheme="majorHAnsi" w:cs="Segoe UI"/>
          <w:spacing w:val="-3"/>
          <w:sz w:val="24"/>
          <w:szCs w:val="24"/>
        </w:rPr>
      </w:pPr>
    </w:p>
    <w:p w:rsidR="00C87DBB" w:rsidRPr="00476C8D" w:rsidRDefault="00C87DBB" w:rsidP="00CA1F5F">
      <w:pPr>
        <w:tabs>
          <w:tab w:val="left" w:pos="-720"/>
        </w:tabs>
        <w:suppressAutoHyphens/>
        <w:ind w:left="360"/>
        <w:rPr>
          <w:rFonts w:asciiTheme="majorHAnsi" w:hAnsiTheme="majorHAnsi" w:cs="Segoe UI"/>
          <w:spacing w:val="-3"/>
          <w:sz w:val="24"/>
          <w:szCs w:val="24"/>
        </w:rPr>
      </w:pPr>
      <w:r w:rsidRPr="00476C8D">
        <w:rPr>
          <w:rFonts w:asciiTheme="majorHAnsi" w:hAnsiTheme="majorHAnsi" w:cs="Segoe UI"/>
          <w:spacing w:val="-3"/>
          <w:sz w:val="24"/>
          <w:szCs w:val="24"/>
        </w:rPr>
        <w:t>Fecha: _____________________________</w:t>
      </w:r>
    </w:p>
    <w:p w:rsidR="00C87DBB" w:rsidRPr="00476C8D" w:rsidRDefault="00C87DBB" w:rsidP="00CA1F5F">
      <w:pPr>
        <w:rPr>
          <w:rFonts w:asciiTheme="majorHAnsi" w:hAnsiTheme="majorHAnsi" w:cs="Segoe UI"/>
          <w:bCs/>
          <w:color w:val="FF0000"/>
          <w:spacing w:val="-3"/>
          <w:sz w:val="24"/>
          <w:szCs w:val="24"/>
        </w:rPr>
      </w:pPr>
    </w:p>
    <w:p w:rsidR="00C87DBB" w:rsidRDefault="00C87DBB" w:rsidP="00CA1F5F">
      <w:pPr>
        <w:rPr>
          <w:rFonts w:asciiTheme="majorHAnsi" w:hAnsiTheme="majorHAnsi" w:cs="Segoe UI"/>
          <w:color w:val="FF0000"/>
          <w:sz w:val="24"/>
          <w:szCs w:val="24"/>
        </w:rPr>
      </w:pPr>
    </w:p>
    <w:p w:rsidR="00C74393" w:rsidRDefault="00C74393" w:rsidP="00CA1F5F">
      <w:pPr>
        <w:rPr>
          <w:rFonts w:asciiTheme="majorHAnsi" w:hAnsiTheme="majorHAnsi" w:cs="Segoe UI"/>
          <w:color w:val="FF0000"/>
          <w:sz w:val="24"/>
          <w:szCs w:val="24"/>
        </w:rPr>
      </w:pPr>
    </w:p>
    <w:p w:rsidR="00C74393" w:rsidRDefault="00C74393" w:rsidP="00CA1F5F">
      <w:pPr>
        <w:rPr>
          <w:rFonts w:asciiTheme="majorHAnsi" w:hAnsiTheme="majorHAnsi" w:cs="Segoe UI"/>
          <w:color w:val="FF0000"/>
          <w:sz w:val="24"/>
          <w:szCs w:val="24"/>
        </w:rPr>
      </w:pPr>
    </w:p>
    <w:p w:rsidR="00C74393" w:rsidRDefault="00C74393" w:rsidP="00CA1F5F">
      <w:pPr>
        <w:rPr>
          <w:rFonts w:asciiTheme="majorHAnsi" w:hAnsiTheme="majorHAnsi" w:cs="Segoe UI"/>
          <w:color w:val="FF0000"/>
          <w:sz w:val="24"/>
          <w:szCs w:val="24"/>
        </w:rPr>
      </w:pPr>
    </w:p>
    <w:p w:rsidR="00C74393" w:rsidRDefault="00C74393" w:rsidP="00CA1F5F">
      <w:pPr>
        <w:rPr>
          <w:rFonts w:asciiTheme="majorHAnsi" w:hAnsiTheme="majorHAnsi" w:cs="Segoe UI"/>
          <w:color w:val="FF0000"/>
          <w:sz w:val="24"/>
          <w:szCs w:val="24"/>
        </w:rPr>
      </w:pPr>
    </w:p>
    <w:p w:rsidR="00341058" w:rsidRDefault="00341058" w:rsidP="00CA1F5F">
      <w:pPr>
        <w:rPr>
          <w:rFonts w:asciiTheme="majorHAnsi" w:hAnsiTheme="majorHAnsi" w:cs="Segoe UI"/>
          <w:color w:val="FF0000"/>
          <w:sz w:val="24"/>
          <w:szCs w:val="24"/>
        </w:rPr>
      </w:pPr>
    </w:p>
    <w:p w:rsidR="00341058" w:rsidRDefault="00341058" w:rsidP="00CA1F5F">
      <w:pPr>
        <w:rPr>
          <w:rFonts w:asciiTheme="majorHAnsi" w:hAnsiTheme="majorHAnsi" w:cs="Segoe UI"/>
          <w:color w:val="FF0000"/>
          <w:sz w:val="24"/>
          <w:szCs w:val="24"/>
        </w:rPr>
      </w:pPr>
    </w:p>
    <w:p w:rsidR="00C74393" w:rsidRPr="00476C8D" w:rsidRDefault="00C74393" w:rsidP="00CA1F5F">
      <w:pPr>
        <w:rPr>
          <w:rFonts w:asciiTheme="majorHAnsi" w:hAnsiTheme="majorHAnsi" w:cs="Segoe UI"/>
          <w:color w:val="FF0000"/>
          <w:sz w:val="24"/>
          <w:szCs w:val="24"/>
        </w:rPr>
      </w:pPr>
    </w:p>
    <w:p w:rsidR="00226DF8" w:rsidRDefault="00226DF8" w:rsidP="00C74393">
      <w:pPr>
        <w:pStyle w:val="Ttulo1"/>
        <w:rPr>
          <w:rFonts w:asciiTheme="majorHAnsi" w:hAnsiTheme="majorHAnsi"/>
          <w:spacing w:val="-3"/>
          <w:sz w:val="24"/>
          <w:szCs w:val="24"/>
        </w:rPr>
      </w:pPr>
      <w:bookmarkStart w:id="815" w:name="_Toc10548009"/>
    </w:p>
    <w:p w:rsidR="00226DF8" w:rsidRDefault="00226DF8" w:rsidP="00C74393">
      <w:pPr>
        <w:pStyle w:val="Ttulo1"/>
        <w:rPr>
          <w:rFonts w:asciiTheme="majorHAnsi" w:hAnsiTheme="majorHAnsi"/>
          <w:spacing w:val="-3"/>
          <w:sz w:val="24"/>
          <w:szCs w:val="24"/>
        </w:rPr>
      </w:pPr>
    </w:p>
    <w:p w:rsidR="00C87DBB" w:rsidRPr="00C74393" w:rsidRDefault="00C87DBB" w:rsidP="00C74393">
      <w:pPr>
        <w:pStyle w:val="Ttulo1"/>
        <w:rPr>
          <w:rFonts w:asciiTheme="majorHAnsi" w:hAnsiTheme="majorHAnsi"/>
          <w:sz w:val="24"/>
          <w:szCs w:val="24"/>
        </w:rPr>
      </w:pPr>
      <w:r w:rsidRPr="00C74393">
        <w:rPr>
          <w:rFonts w:asciiTheme="majorHAnsi" w:hAnsiTheme="majorHAnsi"/>
          <w:spacing w:val="-3"/>
          <w:sz w:val="24"/>
          <w:szCs w:val="24"/>
        </w:rPr>
        <w:t xml:space="preserve">ANEXO </w:t>
      </w:r>
      <w:r w:rsidR="00A0097C" w:rsidRPr="00C74393">
        <w:rPr>
          <w:rFonts w:asciiTheme="majorHAnsi" w:hAnsiTheme="majorHAnsi"/>
          <w:spacing w:val="-3"/>
          <w:sz w:val="24"/>
          <w:szCs w:val="24"/>
        </w:rPr>
        <w:t>“</w:t>
      </w:r>
      <w:r w:rsidRPr="00C74393">
        <w:rPr>
          <w:rFonts w:asciiTheme="majorHAnsi" w:hAnsiTheme="majorHAnsi"/>
          <w:spacing w:val="-3"/>
          <w:sz w:val="24"/>
          <w:szCs w:val="24"/>
        </w:rPr>
        <w:t>3</w:t>
      </w:r>
      <w:r w:rsidR="00A0097C" w:rsidRPr="00C74393">
        <w:rPr>
          <w:rFonts w:asciiTheme="majorHAnsi" w:hAnsiTheme="majorHAnsi"/>
          <w:spacing w:val="-3"/>
          <w:sz w:val="24"/>
          <w:szCs w:val="24"/>
        </w:rPr>
        <w:t>”</w:t>
      </w:r>
      <w:r w:rsidR="00C74393" w:rsidRPr="00C74393">
        <w:rPr>
          <w:rFonts w:asciiTheme="majorHAnsi" w:hAnsiTheme="majorHAnsi"/>
          <w:sz w:val="24"/>
          <w:szCs w:val="24"/>
        </w:rPr>
        <w:t xml:space="preserve"> </w:t>
      </w:r>
      <w:r w:rsidRPr="00C74393">
        <w:rPr>
          <w:rFonts w:asciiTheme="majorHAnsi" w:hAnsiTheme="majorHAnsi"/>
          <w:sz w:val="24"/>
          <w:szCs w:val="24"/>
        </w:rPr>
        <w:t xml:space="preserve">DECLARACIÓN JURADA </w:t>
      </w:r>
      <w:bookmarkEnd w:id="815"/>
      <w:r w:rsidR="00167DC2">
        <w:rPr>
          <w:rFonts w:asciiTheme="majorHAnsi" w:hAnsiTheme="majorHAnsi"/>
          <w:sz w:val="24"/>
          <w:szCs w:val="24"/>
        </w:rPr>
        <w:t xml:space="preserve">DE NO ESTAR COMPRENDIDO EN EL ARTICULO 36 LITERAL (a) DE LA LEY ESPECIAL CONTRA EL LAVADO DE ACTIVOS </w:t>
      </w:r>
    </w:p>
    <w:p w:rsidR="00C87DBB" w:rsidRPr="00476C8D" w:rsidRDefault="00C87DBB" w:rsidP="00CA1F5F">
      <w:pPr>
        <w:rPr>
          <w:rFonts w:asciiTheme="majorHAnsi" w:hAnsiTheme="majorHAnsi" w:cs="Segoe UI"/>
          <w:color w:val="FF0000"/>
          <w:sz w:val="24"/>
          <w:szCs w:val="24"/>
        </w:rPr>
      </w:pPr>
      <w:r w:rsidRPr="00476C8D">
        <w:rPr>
          <w:rFonts w:asciiTheme="majorHAnsi" w:hAnsiTheme="majorHAnsi" w:cs="Segoe UI"/>
          <w:bCs/>
          <w:color w:val="FF0000"/>
          <w:spacing w:val="-3"/>
          <w:sz w:val="24"/>
          <w:szCs w:val="24"/>
        </w:rPr>
        <w:t> </w:t>
      </w:r>
    </w:p>
    <w:p w:rsidR="00C87DBB" w:rsidRPr="00476C8D" w:rsidRDefault="00C87DBB" w:rsidP="00CA1F5F">
      <w:pPr>
        <w:pStyle w:val="Prrafodelista"/>
        <w:rPr>
          <w:rFonts w:asciiTheme="majorHAnsi" w:hAnsiTheme="majorHAnsi" w:cs="Segoe UI"/>
          <w:color w:val="FF0000"/>
          <w:sz w:val="24"/>
          <w:szCs w:val="24"/>
        </w:rPr>
      </w:pPr>
    </w:p>
    <w:p w:rsidR="00C87DBB" w:rsidRPr="00476C8D" w:rsidRDefault="00C87DBB" w:rsidP="00CA1F5F">
      <w:pPr>
        <w:tabs>
          <w:tab w:val="left" w:pos="-720"/>
        </w:tabs>
        <w:suppressAutoHyphens/>
        <w:ind w:left="360"/>
        <w:rPr>
          <w:rFonts w:asciiTheme="majorHAnsi" w:hAnsiTheme="majorHAnsi" w:cs="Segoe UI"/>
          <w:spacing w:val="-3"/>
          <w:sz w:val="24"/>
          <w:szCs w:val="24"/>
        </w:rPr>
      </w:pPr>
      <w:r w:rsidRPr="00476C8D">
        <w:rPr>
          <w:rFonts w:asciiTheme="majorHAnsi" w:hAnsiTheme="majorHAnsi" w:cs="Segoe UI"/>
          <w:spacing w:val="-3"/>
          <w:sz w:val="24"/>
          <w:szCs w:val="24"/>
        </w:rPr>
        <w:t>Yo, ____________ (descripción de las generales) en mi condición personal y de mí representada la empresa ____________ (nombre de la compañía), para efectos de participar en el Proceso de Licitación P</w:t>
      </w:r>
      <w:r w:rsidR="00A0097C" w:rsidRPr="00476C8D">
        <w:rPr>
          <w:rFonts w:asciiTheme="majorHAnsi" w:hAnsiTheme="majorHAnsi" w:cs="Segoe UI"/>
          <w:spacing w:val="-3"/>
          <w:sz w:val="24"/>
          <w:szCs w:val="24"/>
        </w:rPr>
        <w:t>rivada</w:t>
      </w:r>
      <w:r w:rsidRPr="00476C8D">
        <w:rPr>
          <w:rFonts w:asciiTheme="majorHAnsi" w:hAnsiTheme="majorHAnsi" w:cs="Segoe UI"/>
          <w:spacing w:val="-3"/>
          <w:sz w:val="24"/>
          <w:szCs w:val="24"/>
        </w:rPr>
        <w:t xml:space="preserve"> N</w:t>
      </w:r>
      <w:r w:rsidR="00A0097C" w:rsidRPr="00476C8D">
        <w:rPr>
          <w:rFonts w:asciiTheme="majorHAnsi" w:hAnsiTheme="majorHAnsi" w:cs="Segoe UI"/>
          <w:spacing w:val="-3"/>
          <w:sz w:val="24"/>
          <w:szCs w:val="24"/>
        </w:rPr>
        <w:t>°:</w:t>
      </w:r>
      <w:r w:rsidRPr="00476C8D">
        <w:rPr>
          <w:rFonts w:asciiTheme="majorHAnsi" w:hAnsiTheme="majorHAnsi" w:cs="Segoe UI"/>
          <w:spacing w:val="-3"/>
          <w:sz w:val="24"/>
          <w:szCs w:val="24"/>
        </w:rPr>
        <w:t xml:space="preserve"> __________ responsablemente DECLARO Y JURO que no nos encontramos comprendidos en lo dispuesto en el </w:t>
      </w:r>
      <w:r w:rsidRPr="00476C8D">
        <w:rPr>
          <w:rFonts w:asciiTheme="majorHAnsi" w:hAnsiTheme="majorHAnsi" w:cs="Segoe UI"/>
          <w:i/>
          <w:spacing w:val="-3"/>
          <w:sz w:val="24"/>
          <w:szCs w:val="24"/>
          <w:u w:val="single"/>
        </w:rPr>
        <w:t>artículo 36 literal a) de la Ley Especial Contra Lavado de Activos</w:t>
      </w:r>
      <w:r w:rsidRPr="00476C8D">
        <w:rPr>
          <w:rFonts w:asciiTheme="majorHAnsi" w:hAnsiTheme="majorHAnsi" w:cs="Segoe UI"/>
          <w:spacing w:val="-3"/>
          <w:sz w:val="24"/>
          <w:szCs w:val="24"/>
        </w:rPr>
        <w:t xml:space="preserve"> el cual dispone:</w:t>
      </w:r>
    </w:p>
    <w:p w:rsidR="00C87DBB" w:rsidRPr="00476C8D" w:rsidRDefault="00C87DBB" w:rsidP="00CA1F5F">
      <w:pPr>
        <w:tabs>
          <w:tab w:val="left" w:pos="-720"/>
        </w:tabs>
        <w:suppressAutoHyphens/>
        <w:ind w:left="360"/>
        <w:rPr>
          <w:rFonts w:asciiTheme="majorHAnsi" w:hAnsiTheme="majorHAnsi" w:cs="Segoe UI"/>
          <w:color w:val="FF0000"/>
          <w:spacing w:val="-3"/>
          <w:sz w:val="24"/>
          <w:szCs w:val="24"/>
        </w:rPr>
      </w:pPr>
    </w:p>
    <w:p w:rsidR="00C87DBB" w:rsidRPr="00476C8D" w:rsidRDefault="00C87DBB" w:rsidP="00CA1F5F">
      <w:pPr>
        <w:tabs>
          <w:tab w:val="left" w:pos="-720"/>
        </w:tabs>
        <w:suppressAutoHyphens/>
        <w:ind w:left="360"/>
        <w:rPr>
          <w:rFonts w:asciiTheme="majorHAnsi" w:hAnsiTheme="majorHAnsi" w:cs="Segoe UI"/>
          <w:color w:val="FF0000"/>
          <w:spacing w:val="-3"/>
          <w:sz w:val="24"/>
          <w:szCs w:val="24"/>
        </w:rPr>
      </w:pPr>
    </w:p>
    <w:p w:rsidR="00C87DBB" w:rsidRPr="00476C8D" w:rsidRDefault="00C87DBB" w:rsidP="00CA1F5F">
      <w:pPr>
        <w:pStyle w:val="Prrafodelista"/>
        <w:numPr>
          <w:ilvl w:val="0"/>
          <w:numId w:val="20"/>
        </w:numPr>
        <w:tabs>
          <w:tab w:val="left" w:pos="-720"/>
        </w:tabs>
        <w:suppressAutoHyphens/>
        <w:rPr>
          <w:rFonts w:asciiTheme="majorHAnsi" w:hAnsiTheme="majorHAnsi" w:cs="Segoe UI"/>
          <w:spacing w:val="-3"/>
          <w:sz w:val="24"/>
          <w:szCs w:val="24"/>
        </w:rPr>
      </w:pPr>
      <w:r w:rsidRPr="00476C8D">
        <w:rPr>
          <w:rFonts w:asciiTheme="majorHAnsi" w:hAnsiTheme="majorHAnsi" w:cs="Segoe UI"/>
          <w:spacing w:val="-3"/>
          <w:sz w:val="24"/>
          <w:szCs w:val="24"/>
        </w:rPr>
        <w:t xml:space="preserve">Incurre en el delito de lavado de activos: quien por sí o por </w:t>
      </w:r>
      <w:proofErr w:type="spellStart"/>
      <w:r w:rsidRPr="00476C8D">
        <w:rPr>
          <w:rFonts w:asciiTheme="majorHAnsi" w:hAnsiTheme="majorHAnsi" w:cs="Segoe UI"/>
          <w:spacing w:val="-3"/>
          <w:sz w:val="24"/>
          <w:szCs w:val="24"/>
        </w:rPr>
        <w:t>interpósita</w:t>
      </w:r>
      <w:proofErr w:type="spellEnd"/>
      <w:r w:rsidRPr="00476C8D">
        <w:rPr>
          <w:rFonts w:asciiTheme="majorHAnsi" w:hAnsiTheme="majorHAnsi" w:cs="Segoe UI"/>
          <w:spacing w:val="-3"/>
          <w:sz w:val="24"/>
          <w:szCs w:val="24"/>
        </w:rPr>
        <w:t xml:space="preserve"> persona: Adquiera invierta, transforme, resguarde, administre, custodie, transporte, transfiera, convierta, conserve, traslade, oculte, encubra, de apariencia de ilegalidad, legalice o impida la determinación del origen o la verdadera naturaleza, así como la ubicación, el destino el movimiento o la propiedad de activos productos directos o indirectos de las actividades de tráfico ilícito de drogas, trata de personas, tráfico ilegal de armas, falsificación de moneda, tráfico de órganos humanos, hurto o robo de vehículos automotores, robo a instituciones financieras, estafas o fraudes financieros en las actividades de la administración del Estado a empresas privadas o particulares, secuestro, extorsión, financiamiento de terrorismo, terrorismo, tráfico de influencias y delitos conexos y cualesquiera otro que atenten contra la Administración Pública, la Libertad y seguridad, de los recursos naturales y el medio ambiente; o que no tengan causa o justificación económica o licita de su procedencia.</w:t>
      </w:r>
    </w:p>
    <w:p w:rsidR="00C87DBB" w:rsidRPr="00476C8D" w:rsidRDefault="00C87DBB" w:rsidP="00CA1F5F">
      <w:pPr>
        <w:pStyle w:val="Prrafodelista"/>
        <w:tabs>
          <w:tab w:val="left" w:pos="-720"/>
        </w:tabs>
        <w:suppressAutoHyphens/>
        <w:rPr>
          <w:rFonts w:asciiTheme="majorHAnsi" w:hAnsiTheme="majorHAnsi" w:cs="Segoe UI"/>
          <w:color w:val="FF0000"/>
          <w:spacing w:val="-3"/>
          <w:sz w:val="24"/>
          <w:szCs w:val="24"/>
        </w:rPr>
      </w:pPr>
    </w:p>
    <w:p w:rsidR="00C87DBB" w:rsidRPr="00341058" w:rsidRDefault="00C87DBB" w:rsidP="00341058">
      <w:pPr>
        <w:pStyle w:val="Prrafodelista"/>
        <w:tabs>
          <w:tab w:val="left" w:pos="-720"/>
        </w:tabs>
        <w:suppressAutoHyphens/>
        <w:rPr>
          <w:rFonts w:asciiTheme="majorHAnsi" w:hAnsiTheme="majorHAnsi" w:cs="Segoe UI"/>
          <w:spacing w:val="-3"/>
          <w:sz w:val="24"/>
          <w:szCs w:val="24"/>
        </w:rPr>
      </w:pPr>
      <w:r w:rsidRPr="00476C8D">
        <w:rPr>
          <w:rFonts w:asciiTheme="majorHAnsi" w:hAnsiTheme="majorHAnsi" w:cs="Segoe UI"/>
          <w:spacing w:val="-3"/>
          <w:sz w:val="24"/>
          <w:szCs w:val="24"/>
        </w:rPr>
        <w:t>Para constancia se firma la presente Declaración Jurada responsablemente, en la ciud</w:t>
      </w:r>
      <w:r w:rsidR="00EE3449">
        <w:rPr>
          <w:rFonts w:asciiTheme="majorHAnsi" w:hAnsiTheme="majorHAnsi" w:cs="Segoe UI"/>
          <w:spacing w:val="-3"/>
          <w:sz w:val="24"/>
          <w:szCs w:val="24"/>
        </w:rPr>
        <w:t xml:space="preserve">ad de ________ a los____ días </w:t>
      </w:r>
      <w:r w:rsidRPr="00341058">
        <w:rPr>
          <w:rFonts w:asciiTheme="majorHAnsi" w:hAnsiTheme="majorHAnsi" w:cs="Segoe UI"/>
          <w:spacing w:val="-3"/>
          <w:sz w:val="24"/>
          <w:szCs w:val="24"/>
        </w:rPr>
        <w:t xml:space="preserve">del año _______. </w:t>
      </w:r>
    </w:p>
    <w:p w:rsidR="00C87DBB" w:rsidRPr="00476C8D" w:rsidRDefault="00C87DBB" w:rsidP="00CA1F5F">
      <w:pPr>
        <w:tabs>
          <w:tab w:val="left" w:pos="-720"/>
        </w:tabs>
        <w:suppressAutoHyphens/>
        <w:rPr>
          <w:rFonts w:asciiTheme="majorHAnsi" w:hAnsiTheme="majorHAnsi" w:cs="Segoe UI"/>
          <w:color w:val="FF0000"/>
          <w:sz w:val="24"/>
          <w:szCs w:val="24"/>
        </w:rPr>
      </w:pPr>
    </w:p>
    <w:p w:rsidR="00C87DBB" w:rsidRPr="00476C8D" w:rsidRDefault="00C87DBB" w:rsidP="00CA1F5F">
      <w:pPr>
        <w:tabs>
          <w:tab w:val="left" w:pos="-720"/>
        </w:tabs>
        <w:suppressAutoHyphens/>
        <w:rPr>
          <w:rFonts w:asciiTheme="majorHAnsi" w:hAnsiTheme="majorHAnsi" w:cs="Segoe UI"/>
          <w:color w:val="FF0000"/>
          <w:sz w:val="24"/>
          <w:szCs w:val="24"/>
        </w:rPr>
      </w:pPr>
    </w:p>
    <w:p w:rsidR="00C87DBB" w:rsidRPr="00476C8D" w:rsidRDefault="00C87DBB" w:rsidP="00CA1F5F">
      <w:pPr>
        <w:tabs>
          <w:tab w:val="left" w:pos="-720"/>
        </w:tabs>
        <w:suppressAutoHyphens/>
        <w:rPr>
          <w:rFonts w:asciiTheme="majorHAnsi" w:hAnsiTheme="majorHAnsi" w:cs="Segoe UI"/>
          <w:color w:val="FF0000"/>
          <w:sz w:val="24"/>
          <w:szCs w:val="24"/>
        </w:rPr>
      </w:pPr>
    </w:p>
    <w:p w:rsidR="00C87DBB" w:rsidRPr="00476C8D" w:rsidRDefault="00C87DBB" w:rsidP="00CA1F5F">
      <w:pPr>
        <w:tabs>
          <w:tab w:val="left" w:pos="-720"/>
        </w:tabs>
        <w:suppressAutoHyphens/>
        <w:rPr>
          <w:rFonts w:asciiTheme="majorHAnsi" w:hAnsiTheme="majorHAnsi" w:cs="Segoe UI"/>
          <w:color w:val="FF0000"/>
          <w:sz w:val="24"/>
          <w:szCs w:val="24"/>
        </w:rPr>
      </w:pPr>
    </w:p>
    <w:p w:rsidR="00C87DBB" w:rsidRPr="00476C8D" w:rsidRDefault="00C87DBB" w:rsidP="00CA1F5F">
      <w:pPr>
        <w:tabs>
          <w:tab w:val="left" w:pos="-720"/>
        </w:tabs>
        <w:suppressAutoHyphens/>
        <w:rPr>
          <w:rFonts w:asciiTheme="majorHAnsi" w:hAnsiTheme="majorHAnsi" w:cs="Segoe UI"/>
          <w:color w:val="FF0000"/>
          <w:sz w:val="24"/>
          <w:szCs w:val="24"/>
        </w:rPr>
      </w:pPr>
    </w:p>
    <w:p w:rsidR="00C87DBB" w:rsidRPr="00476C8D" w:rsidRDefault="00C87DBB" w:rsidP="00CA1F5F">
      <w:pPr>
        <w:tabs>
          <w:tab w:val="left" w:pos="-720"/>
        </w:tabs>
        <w:suppressAutoHyphens/>
        <w:jc w:val="center"/>
        <w:rPr>
          <w:rFonts w:asciiTheme="majorHAnsi" w:hAnsiTheme="majorHAnsi" w:cs="Segoe UI"/>
          <w:sz w:val="24"/>
          <w:szCs w:val="24"/>
        </w:rPr>
      </w:pPr>
      <w:r w:rsidRPr="00476C8D">
        <w:rPr>
          <w:rFonts w:asciiTheme="majorHAnsi" w:hAnsiTheme="majorHAnsi" w:cs="Segoe UI"/>
          <w:sz w:val="24"/>
          <w:szCs w:val="24"/>
        </w:rPr>
        <w:t>FIRMA Y SELLO</w:t>
      </w:r>
    </w:p>
    <w:p w:rsidR="00C87DBB" w:rsidRPr="00476C8D" w:rsidRDefault="00C87DBB" w:rsidP="00CA1F5F">
      <w:pPr>
        <w:rPr>
          <w:rFonts w:asciiTheme="majorHAnsi" w:hAnsiTheme="majorHAnsi" w:cs="Segoe UI"/>
          <w:color w:val="FF0000"/>
          <w:sz w:val="24"/>
          <w:szCs w:val="24"/>
        </w:rPr>
      </w:pPr>
    </w:p>
    <w:p w:rsidR="00C87DBB" w:rsidRPr="00476C8D" w:rsidRDefault="00C87DBB" w:rsidP="00CA1F5F">
      <w:pPr>
        <w:rPr>
          <w:rFonts w:asciiTheme="majorHAnsi" w:hAnsiTheme="majorHAnsi" w:cs="Segoe UI"/>
          <w:color w:val="FF0000"/>
          <w:sz w:val="24"/>
          <w:szCs w:val="24"/>
        </w:rPr>
      </w:pPr>
    </w:p>
    <w:p w:rsidR="004346F3" w:rsidRDefault="004346F3" w:rsidP="00CA1F5F">
      <w:pPr>
        <w:rPr>
          <w:rFonts w:asciiTheme="majorHAnsi" w:hAnsiTheme="majorHAnsi" w:cs="Segoe UI"/>
          <w:color w:val="FF0000"/>
          <w:sz w:val="24"/>
          <w:szCs w:val="24"/>
        </w:rPr>
      </w:pPr>
    </w:p>
    <w:p w:rsidR="00C74393" w:rsidRDefault="00C74393" w:rsidP="00CA1F5F">
      <w:pPr>
        <w:rPr>
          <w:rFonts w:asciiTheme="majorHAnsi" w:hAnsiTheme="majorHAnsi" w:cs="Segoe UI"/>
          <w:color w:val="FF0000"/>
          <w:sz w:val="24"/>
          <w:szCs w:val="24"/>
        </w:rPr>
      </w:pPr>
    </w:p>
    <w:p w:rsidR="00C74393" w:rsidRDefault="00C74393" w:rsidP="00CA1F5F">
      <w:pPr>
        <w:rPr>
          <w:rFonts w:asciiTheme="majorHAnsi" w:hAnsiTheme="majorHAnsi" w:cs="Segoe UI"/>
          <w:color w:val="FF0000"/>
          <w:sz w:val="24"/>
          <w:szCs w:val="24"/>
        </w:rPr>
      </w:pPr>
    </w:p>
    <w:p w:rsidR="00C74393" w:rsidRDefault="00C74393" w:rsidP="00CA1F5F">
      <w:pPr>
        <w:rPr>
          <w:rFonts w:asciiTheme="majorHAnsi" w:hAnsiTheme="majorHAnsi" w:cs="Segoe UI"/>
          <w:color w:val="FF0000"/>
          <w:sz w:val="24"/>
          <w:szCs w:val="24"/>
        </w:rPr>
      </w:pPr>
    </w:p>
    <w:p w:rsidR="00C74393" w:rsidRDefault="00C74393" w:rsidP="00CA1F5F">
      <w:pPr>
        <w:rPr>
          <w:rFonts w:asciiTheme="majorHAnsi" w:hAnsiTheme="majorHAnsi" w:cs="Segoe UI"/>
          <w:color w:val="FF0000"/>
          <w:sz w:val="24"/>
          <w:szCs w:val="24"/>
        </w:rPr>
      </w:pPr>
    </w:p>
    <w:p w:rsidR="00C74393" w:rsidRDefault="00C74393" w:rsidP="00CA1F5F">
      <w:pPr>
        <w:rPr>
          <w:rFonts w:asciiTheme="majorHAnsi" w:hAnsiTheme="majorHAnsi" w:cs="Segoe UI"/>
          <w:color w:val="FF0000"/>
          <w:sz w:val="24"/>
          <w:szCs w:val="24"/>
        </w:rPr>
      </w:pPr>
    </w:p>
    <w:p w:rsidR="00C74393" w:rsidRDefault="00C74393" w:rsidP="00CA1F5F">
      <w:pPr>
        <w:rPr>
          <w:rFonts w:asciiTheme="majorHAnsi" w:hAnsiTheme="majorHAnsi" w:cs="Segoe UI"/>
          <w:color w:val="FF0000"/>
          <w:sz w:val="24"/>
          <w:szCs w:val="24"/>
        </w:rPr>
      </w:pPr>
    </w:p>
    <w:p w:rsidR="00C74393" w:rsidRDefault="00C74393" w:rsidP="00CA1F5F">
      <w:pPr>
        <w:rPr>
          <w:rFonts w:asciiTheme="majorHAnsi" w:hAnsiTheme="majorHAnsi" w:cs="Segoe UI"/>
          <w:color w:val="FF0000"/>
          <w:sz w:val="24"/>
          <w:szCs w:val="24"/>
        </w:rPr>
      </w:pPr>
    </w:p>
    <w:p w:rsidR="00C74393" w:rsidRPr="00C74393" w:rsidRDefault="00C74393" w:rsidP="00C74393">
      <w:pPr>
        <w:pStyle w:val="Ttulo1"/>
        <w:rPr>
          <w:rFonts w:asciiTheme="majorHAnsi" w:hAnsiTheme="majorHAnsi"/>
          <w:sz w:val="24"/>
          <w:szCs w:val="24"/>
        </w:rPr>
      </w:pPr>
      <w:bookmarkStart w:id="816" w:name="_Toc10115836"/>
      <w:bookmarkStart w:id="817" w:name="_Toc10548010"/>
      <w:r w:rsidRPr="00C74393">
        <w:rPr>
          <w:rFonts w:asciiTheme="majorHAnsi" w:eastAsia="Arial Unicode MS" w:hAnsiTheme="majorHAnsi"/>
          <w:sz w:val="24"/>
          <w:szCs w:val="24"/>
        </w:rPr>
        <w:t xml:space="preserve">ANEXO </w:t>
      </w:r>
      <w:r>
        <w:rPr>
          <w:rFonts w:asciiTheme="majorHAnsi" w:eastAsia="Arial Unicode MS" w:hAnsiTheme="majorHAnsi"/>
          <w:sz w:val="24"/>
          <w:szCs w:val="24"/>
        </w:rPr>
        <w:t>4</w:t>
      </w:r>
      <w:r w:rsidRPr="00C74393">
        <w:rPr>
          <w:rFonts w:asciiTheme="majorHAnsi" w:hAnsiTheme="majorHAnsi"/>
          <w:sz w:val="24"/>
          <w:szCs w:val="24"/>
        </w:rPr>
        <w:t xml:space="preserve"> FORMATO GARANTÍA MANTENIMIENTO DE OFERTA</w:t>
      </w:r>
      <w:bookmarkEnd w:id="816"/>
      <w:bookmarkEnd w:id="817"/>
    </w:p>
    <w:p w:rsidR="00C74393" w:rsidRPr="00C74393" w:rsidRDefault="00C74393" w:rsidP="00C74393">
      <w:pPr>
        <w:pStyle w:val="Ttulo1"/>
        <w:rPr>
          <w:rFonts w:asciiTheme="majorHAnsi" w:hAnsiTheme="majorHAnsi"/>
          <w:sz w:val="24"/>
          <w:szCs w:val="24"/>
        </w:rPr>
      </w:pPr>
      <w:bookmarkStart w:id="818" w:name="_Toc10115290"/>
      <w:bookmarkStart w:id="819" w:name="_Toc10115837"/>
      <w:bookmarkStart w:id="820" w:name="_Toc10548011"/>
      <w:r w:rsidRPr="00C74393">
        <w:rPr>
          <w:rFonts w:asciiTheme="majorHAnsi" w:hAnsiTheme="majorHAnsi"/>
          <w:sz w:val="24"/>
          <w:szCs w:val="24"/>
        </w:rPr>
        <w:t>NOMBRE DE ASEGURADORA / BANCO</w:t>
      </w:r>
      <w:bookmarkEnd w:id="818"/>
      <w:bookmarkEnd w:id="819"/>
      <w:bookmarkEnd w:id="820"/>
    </w:p>
    <w:p w:rsidR="00C74393" w:rsidRPr="009A3183" w:rsidRDefault="00C74393" w:rsidP="00C74393">
      <w:pPr>
        <w:pStyle w:val="Sinespaciado"/>
        <w:jc w:val="center"/>
        <w:rPr>
          <w:rFonts w:ascii="Cambria" w:hAnsi="Cambria" w:cs="Segoe UI"/>
          <w:b/>
          <w:sz w:val="20"/>
          <w:szCs w:val="20"/>
        </w:rPr>
      </w:pPr>
    </w:p>
    <w:p w:rsidR="00C74393" w:rsidRPr="000D54BC" w:rsidRDefault="00C74393" w:rsidP="00C74393">
      <w:pPr>
        <w:pStyle w:val="Sinespaciado"/>
        <w:jc w:val="both"/>
        <w:rPr>
          <w:rFonts w:ascii="Cambria" w:hAnsi="Cambria" w:cs="Segoe UI"/>
          <w:sz w:val="20"/>
          <w:szCs w:val="20"/>
        </w:rPr>
      </w:pPr>
      <w:r w:rsidRPr="000D54BC">
        <w:rPr>
          <w:rFonts w:ascii="Cambria" w:hAnsi="Cambria" w:cs="Segoe UI"/>
          <w:sz w:val="20"/>
          <w:szCs w:val="20"/>
        </w:rPr>
        <w:t>GARANTIA / FIANZA DE MANTENIMIENTO DE OFERTA N°:_____________________________________________.</w:t>
      </w:r>
    </w:p>
    <w:p w:rsidR="00C74393" w:rsidRPr="000D54BC" w:rsidRDefault="00C74393" w:rsidP="00C74393">
      <w:pPr>
        <w:pStyle w:val="Sinespaciado"/>
        <w:rPr>
          <w:rFonts w:ascii="Cambria" w:hAnsi="Cambria" w:cs="Segoe UI"/>
          <w:sz w:val="20"/>
          <w:szCs w:val="20"/>
        </w:rPr>
      </w:pPr>
      <w:r w:rsidRPr="000D54BC">
        <w:rPr>
          <w:rFonts w:ascii="Cambria" w:hAnsi="Cambria" w:cs="Segoe UI"/>
          <w:sz w:val="20"/>
          <w:szCs w:val="20"/>
        </w:rPr>
        <w:t>FECHA DE EMISION: ___________________________________________________________________________________.</w:t>
      </w:r>
    </w:p>
    <w:p w:rsidR="00C74393" w:rsidRPr="000D54BC" w:rsidRDefault="00C74393" w:rsidP="00C74393">
      <w:pPr>
        <w:pStyle w:val="Sinespaciado"/>
        <w:rPr>
          <w:rFonts w:ascii="Cambria" w:hAnsi="Cambria" w:cs="Segoe UI"/>
          <w:sz w:val="20"/>
          <w:szCs w:val="20"/>
        </w:rPr>
      </w:pPr>
      <w:r w:rsidRPr="000D54BC">
        <w:rPr>
          <w:rFonts w:ascii="Cambria" w:hAnsi="Cambria" w:cs="Segoe UI"/>
          <w:sz w:val="20"/>
          <w:szCs w:val="20"/>
        </w:rPr>
        <w:t>AFIANZADO / GARANTIZADO: _________________________________________________________________________.</w:t>
      </w:r>
    </w:p>
    <w:p w:rsidR="00C74393" w:rsidRPr="000D54BC" w:rsidRDefault="00C74393" w:rsidP="00C74393">
      <w:pPr>
        <w:pStyle w:val="Sinespaciado"/>
        <w:rPr>
          <w:rFonts w:ascii="Cambria" w:hAnsi="Cambria" w:cs="Segoe UI"/>
          <w:sz w:val="20"/>
          <w:szCs w:val="20"/>
        </w:rPr>
      </w:pPr>
    </w:p>
    <w:p w:rsidR="00C74393" w:rsidRPr="000D54BC" w:rsidRDefault="00C74393" w:rsidP="00C74393">
      <w:pPr>
        <w:pStyle w:val="Sinespaciado"/>
        <w:jc w:val="both"/>
        <w:rPr>
          <w:rFonts w:ascii="Cambria" w:hAnsi="Cambria" w:cs="Segoe UI"/>
          <w:sz w:val="20"/>
          <w:szCs w:val="20"/>
        </w:rPr>
      </w:pPr>
      <w:r w:rsidRPr="000D54BC">
        <w:rPr>
          <w:rFonts w:ascii="Cambria" w:hAnsi="Cambria" w:cs="Segoe UI"/>
          <w:sz w:val="20"/>
          <w:szCs w:val="20"/>
        </w:rPr>
        <w:t>Fianza/Garantía a favor del PODER JUDICIAL DE HONDURAS, para garantizar que el Afianzado/Garantizado, mantendrá la OFERTA, presentada en la Licitación Pública o Privada N°:______________________________________________________________________________________________________.</w:t>
      </w:r>
    </w:p>
    <w:p w:rsidR="00C74393" w:rsidRPr="000D54BC" w:rsidRDefault="00C74393" w:rsidP="00C74393">
      <w:pPr>
        <w:pStyle w:val="Sinespaciado"/>
        <w:jc w:val="both"/>
        <w:rPr>
          <w:rFonts w:ascii="Cambria" w:hAnsi="Cambria" w:cs="Segoe UI"/>
          <w:sz w:val="20"/>
          <w:szCs w:val="20"/>
        </w:rPr>
      </w:pPr>
    </w:p>
    <w:p w:rsidR="00C74393" w:rsidRPr="000D54BC" w:rsidRDefault="00C74393" w:rsidP="00C74393">
      <w:pPr>
        <w:pStyle w:val="Sinespaciado"/>
        <w:rPr>
          <w:rFonts w:ascii="Cambria" w:hAnsi="Cambria" w:cs="Segoe UI"/>
          <w:sz w:val="20"/>
          <w:szCs w:val="20"/>
        </w:rPr>
      </w:pPr>
      <w:r w:rsidRPr="000D54BC">
        <w:rPr>
          <w:rFonts w:ascii="Cambria" w:hAnsi="Cambria" w:cs="Segoe UI"/>
          <w:sz w:val="20"/>
          <w:szCs w:val="20"/>
        </w:rPr>
        <w:t>SUMA AFIANZADA/ GARANTIZADA: __________________________________________________________________.</w:t>
      </w:r>
    </w:p>
    <w:p w:rsidR="00C74393" w:rsidRPr="000D54BC" w:rsidRDefault="00C74393" w:rsidP="00C74393">
      <w:pPr>
        <w:pStyle w:val="Sinespaciado"/>
        <w:rPr>
          <w:rFonts w:ascii="Cambria" w:hAnsi="Cambria" w:cs="Segoe UI"/>
          <w:sz w:val="20"/>
          <w:szCs w:val="20"/>
        </w:rPr>
      </w:pPr>
    </w:p>
    <w:p w:rsidR="00C74393" w:rsidRPr="000D54BC" w:rsidRDefault="00C74393" w:rsidP="00C74393">
      <w:pPr>
        <w:pStyle w:val="Sinespaciado"/>
        <w:rPr>
          <w:rFonts w:ascii="Cambria" w:hAnsi="Cambria" w:cs="Segoe UI"/>
          <w:sz w:val="20"/>
          <w:szCs w:val="20"/>
        </w:rPr>
      </w:pPr>
      <w:r w:rsidRPr="000D54BC">
        <w:rPr>
          <w:rFonts w:ascii="Cambria" w:hAnsi="Cambria" w:cs="Segoe UI"/>
          <w:sz w:val="20"/>
          <w:szCs w:val="20"/>
          <w:u w:val="single"/>
        </w:rPr>
        <w:t>VIGENCIA</w:t>
      </w:r>
      <w:r w:rsidRPr="000D54BC">
        <w:rPr>
          <w:rFonts w:ascii="Cambria" w:hAnsi="Cambria" w:cs="Segoe UI"/>
          <w:sz w:val="20"/>
          <w:szCs w:val="20"/>
        </w:rPr>
        <w:t>: DE: ________________________________________ HASTA: ________________________________________</w:t>
      </w:r>
    </w:p>
    <w:p w:rsidR="00C74393" w:rsidRPr="000D54BC" w:rsidRDefault="00C74393" w:rsidP="00C74393">
      <w:pPr>
        <w:pStyle w:val="Sinespaciado"/>
        <w:rPr>
          <w:rFonts w:ascii="Cambria" w:hAnsi="Cambria" w:cs="Segoe UI"/>
          <w:sz w:val="20"/>
          <w:szCs w:val="20"/>
        </w:rPr>
      </w:pPr>
    </w:p>
    <w:p w:rsidR="00C74393" w:rsidRPr="000D54BC" w:rsidRDefault="00C74393" w:rsidP="00C74393">
      <w:pPr>
        <w:pStyle w:val="Sinespaciado"/>
        <w:rPr>
          <w:rFonts w:ascii="Cambria" w:hAnsi="Cambria" w:cs="Segoe UI"/>
          <w:sz w:val="20"/>
          <w:szCs w:val="20"/>
        </w:rPr>
      </w:pPr>
      <w:r w:rsidRPr="000D54BC">
        <w:rPr>
          <w:rFonts w:ascii="Cambria" w:hAnsi="Cambria" w:cs="Segoe UI"/>
          <w:sz w:val="20"/>
          <w:szCs w:val="20"/>
          <w:u w:val="single"/>
        </w:rPr>
        <w:t>BENEFICIARIO</w:t>
      </w:r>
      <w:r w:rsidRPr="000D54BC">
        <w:rPr>
          <w:rFonts w:ascii="Cambria" w:hAnsi="Cambria" w:cs="Segoe UI"/>
          <w:sz w:val="20"/>
          <w:szCs w:val="20"/>
        </w:rPr>
        <w:t>: PODER JUDICIAL DE HONDURAS</w:t>
      </w:r>
    </w:p>
    <w:p w:rsidR="00C74393" w:rsidRPr="000D54BC" w:rsidRDefault="00C74393" w:rsidP="00C74393">
      <w:pPr>
        <w:pStyle w:val="Sinespaciado"/>
        <w:rPr>
          <w:rFonts w:ascii="Cambria" w:hAnsi="Cambria" w:cs="Segoe UI"/>
          <w:sz w:val="20"/>
          <w:szCs w:val="20"/>
        </w:rPr>
      </w:pPr>
    </w:p>
    <w:p w:rsidR="00C74393" w:rsidRPr="000D54BC" w:rsidRDefault="00C74393" w:rsidP="00C74393">
      <w:pPr>
        <w:pStyle w:val="Sinespaciado"/>
        <w:jc w:val="both"/>
        <w:rPr>
          <w:rFonts w:ascii="Cambria" w:hAnsi="Cambria" w:cs="Segoe UI"/>
          <w:b/>
          <w:spacing w:val="-3"/>
          <w:sz w:val="20"/>
          <w:szCs w:val="20"/>
          <w:lang w:val="es-ES_tradnl"/>
        </w:rPr>
      </w:pPr>
      <w:r w:rsidRPr="000D54BC">
        <w:rPr>
          <w:rFonts w:ascii="Cambria" w:hAnsi="Cambria" w:cs="Segoe UI"/>
          <w:sz w:val="20"/>
          <w:szCs w:val="20"/>
          <w:u w:val="single"/>
        </w:rPr>
        <w:t>CLAUSULA ESPECIAL OBLIGATORIA</w:t>
      </w:r>
      <w:r w:rsidRPr="000D54BC">
        <w:rPr>
          <w:rFonts w:ascii="Cambria" w:hAnsi="Cambria" w:cs="Segoe UI"/>
          <w:sz w:val="20"/>
          <w:szCs w:val="20"/>
        </w:rPr>
        <w:t xml:space="preserve">: </w:t>
      </w:r>
      <w:r w:rsidRPr="000D54BC">
        <w:rPr>
          <w:rFonts w:ascii="Cambria" w:hAnsi="Cambria" w:cs="Segoe UI"/>
          <w:spacing w:val="-3"/>
          <w:sz w:val="20"/>
          <w:szCs w:val="20"/>
        </w:rPr>
        <w:t>“</w:t>
      </w:r>
      <w:r w:rsidRPr="000D54BC">
        <w:rPr>
          <w:rFonts w:ascii="Cambria" w:hAnsi="Cambria" w:cs="Segoe UI"/>
          <w:b/>
          <w:i/>
          <w:spacing w:val="-3"/>
          <w:sz w:val="20"/>
          <w:szCs w:val="20"/>
          <w:u w:val="single"/>
          <w:lang w:val="es-ES_tradnl"/>
        </w:rPr>
        <w:t>LA PRESENTE GARANTÍA ES SOLIDARIA, INCONDICIONAL, IRREVOCABLE Y SERÁ PAGADA AL SIMPLE REQUERIMIENTO DEL PODER JUDICIAL, SIN MÁS TRÁMITE QUE LA PRESENTACIÓN DE LA MISMA, ACOMPAÑADA DEL RESPECTIVO CERTIFICADO DE INCUMPLIMIENTO SIN NECESIDAD DE MAS TRAMITES PREVIOS AL MISMO, QUEDANDO ENTENDIDO QUE ES NULA CUALQUIER CLÁUSULA QUE CONTRAVENGA LO ANTERIOR, LA PRESENTE TENDRA CARÁCTER DE TITULO EJECUTIVO Y SU CUMPLIMIENTO SE EXIGIRA POR LA VÍA DE APREMIO, SOMETIÉNDOSE EXPRESAMENTE A LA JURISDICCIÓN Y COMPETENCIA DE LOS TRIBUNALES</w:t>
      </w:r>
      <w:r w:rsidRPr="000D54BC">
        <w:rPr>
          <w:rFonts w:ascii="Cambria" w:hAnsi="Cambria" w:cs="Segoe UI"/>
          <w:b/>
          <w:spacing w:val="-3"/>
          <w:sz w:val="20"/>
          <w:szCs w:val="20"/>
          <w:lang w:val="es-ES_tradnl"/>
        </w:rPr>
        <w:t xml:space="preserve">.” </w:t>
      </w:r>
    </w:p>
    <w:p w:rsidR="00C74393" w:rsidRPr="000D54BC" w:rsidRDefault="00C74393" w:rsidP="00C74393">
      <w:pPr>
        <w:pStyle w:val="Sinespaciado"/>
        <w:rPr>
          <w:rFonts w:ascii="Cambria" w:hAnsi="Cambria" w:cs="Segoe UI"/>
          <w:sz w:val="20"/>
          <w:szCs w:val="20"/>
          <w:lang w:val="es-ES_tradnl"/>
        </w:rPr>
      </w:pPr>
    </w:p>
    <w:p w:rsidR="00C74393" w:rsidRPr="000D54BC" w:rsidRDefault="00C74393" w:rsidP="00C74393">
      <w:pPr>
        <w:pStyle w:val="Sinespaciado"/>
        <w:numPr>
          <w:ilvl w:val="0"/>
          <w:numId w:val="120"/>
        </w:numPr>
        <w:jc w:val="both"/>
        <w:rPr>
          <w:rFonts w:ascii="Cambria" w:hAnsi="Cambria" w:cs="Segoe UI"/>
          <w:sz w:val="20"/>
          <w:szCs w:val="20"/>
          <w:lang w:val="es-ES_tradnl"/>
        </w:rPr>
      </w:pPr>
      <w:r w:rsidRPr="000D54BC">
        <w:rPr>
          <w:rFonts w:ascii="Cambria" w:hAnsi="Cambria" w:cs="Segoe UI"/>
          <w:sz w:val="20"/>
          <w:szCs w:val="20"/>
          <w:lang w:val="es-ES_tradnl"/>
        </w:rPr>
        <w:t xml:space="preserve">Esta Garantía o Fianza emitida a favor del PODER JUDICIAL DE </w:t>
      </w:r>
      <w:r>
        <w:rPr>
          <w:rFonts w:ascii="Cambria" w:hAnsi="Cambria" w:cs="Segoe UI"/>
          <w:sz w:val="20"/>
          <w:szCs w:val="20"/>
          <w:lang w:val="es-ES_tradnl"/>
        </w:rPr>
        <w:t>HONDURAS</w:t>
      </w:r>
      <w:r w:rsidRPr="000D54BC">
        <w:rPr>
          <w:rFonts w:ascii="Cambria" w:hAnsi="Cambria" w:cs="Segoe UI"/>
          <w:sz w:val="20"/>
          <w:szCs w:val="20"/>
          <w:lang w:val="es-ES_tradnl"/>
        </w:rPr>
        <w:t xml:space="preserve">, será solidaria, incondicional, irrevocable y de realización automática </w:t>
      </w:r>
      <w:r w:rsidRPr="000D54BC">
        <w:rPr>
          <w:rFonts w:ascii="Cambria" w:hAnsi="Cambria" w:cs="Segoe UI"/>
          <w:b/>
          <w:sz w:val="20"/>
          <w:szCs w:val="20"/>
          <w:u w:val="single"/>
          <w:lang w:val="es-ES_tradnl"/>
        </w:rPr>
        <w:t>y no deberán adicionarse cláusulas que anulen o limiten la Cláusula Obligatoria</w:t>
      </w:r>
      <w:r w:rsidRPr="000D54BC">
        <w:rPr>
          <w:rFonts w:ascii="Cambria" w:hAnsi="Cambria" w:cs="Segoe UI"/>
          <w:sz w:val="20"/>
          <w:szCs w:val="20"/>
          <w:lang w:val="es-ES_tradnl"/>
        </w:rPr>
        <w:t xml:space="preserve">. </w:t>
      </w:r>
    </w:p>
    <w:p w:rsidR="00C74393" w:rsidRPr="000D54BC" w:rsidRDefault="00C74393" w:rsidP="00C74393">
      <w:pPr>
        <w:pStyle w:val="Sinespaciado"/>
        <w:jc w:val="both"/>
        <w:rPr>
          <w:rFonts w:ascii="Cambria" w:hAnsi="Cambria" w:cs="Segoe UI"/>
          <w:sz w:val="20"/>
          <w:szCs w:val="20"/>
          <w:lang w:val="es-ES_tradnl"/>
        </w:rPr>
      </w:pPr>
      <w:r w:rsidRPr="000D54BC">
        <w:rPr>
          <w:rFonts w:ascii="Cambria" w:hAnsi="Cambria" w:cs="Segoe UI"/>
          <w:sz w:val="20"/>
          <w:szCs w:val="20"/>
          <w:u w:val="single"/>
          <w:lang w:val="es-ES_tradnl"/>
        </w:rPr>
        <w:t>Se entenderá por incumplimiento si el Afianzado/Garantizado</w:t>
      </w:r>
      <w:r w:rsidRPr="000D54BC">
        <w:rPr>
          <w:rFonts w:ascii="Cambria" w:hAnsi="Cambria" w:cs="Segoe UI"/>
          <w:sz w:val="20"/>
          <w:szCs w:val="20"/>
          <w:lang w:val="es-ES_tradnl"/>
        </w:rPr>
        <w:t xml:space="preserve">: </w:t>
      </w:r>
    </w:p>
    <w:p w:rsidR="00C74393" w:rsidRPr="000D54BC" w:rsidRDefault="00C74393" w:rsidP="00C74393">
      <w:pPr>
        <w:pStyle w:val="Sinespaciado"/>
        <w:jc w:val="both"/>
        <w:rPr>
          <w:rFonts w:ascii="Cambria" w:hAnsi="Cambria" w:cs="Segoe UI"/>
          <w:sz w:val="20"/>
          <w:szCs w:val="20"/>
          <w:lang w:val="es-ES_tradnl"/>
        </w:rPr>
      </w:pPr>
      <w:r w:rsidRPr="000D54BC">
        <w:rPr>
          <w:rFonts w:ascii="Cambria" w:hAnsi="Cambria" w:cs="Segoe UI"/>
          <w:sz w:val="20"/>
          <w:szCs w:val="20"/>
          <w:lang w:val="es-ES_tradnl"/>
        </w:rPr>
        <w:t>Retira su oferta durante el periodo de validez de la misma.</w:t>
      </w:r>
    </w:p>
    <w:p w:rsidR="00C74393" w:rsidRPr="000D54BC" w:rsidRDefault="00C74393" w:rsidP="00C74393">
      <w:pPr>
        <w:pStyle w:val="Sinespaciado"/>
        <w:numPr>
          <w:ilvl w:val="0"/>
          <w:numId w:val="121"/>
        </w:numPr>
        <w:jc w:val="both"/>
        <w:rPr>
          <w:rFonts w:ascii="Cambria" w:hAnsi="Cambria" w:cs="Segoe UI"/>
          <w:sz w:val="20"/>
          <w:szCs w:val="20"/>
          <w:lang w:val="es-ES_tradnl"/>
        </w:rPr>
      </w:pPr>
      <w:r w:rsidRPr="000D54BC">
        <w:rPr>
          <w:rFonts w:ascii="Cambria" w:hAnsi="Cambria" w:cs="Segoe UI"/>
          <w:sz w:val="20"/>
          <w:szCs w:val="20"/>
          <w:lang w:val="es-ES_tradnl"/>
        </w:rPr>
        <w:t>No acepta, la corrección de los errores (si los hubiere) del Precio de la Oferta.</w:t>
      </w:r>
    </w:p>
    <w:p w:rsidR="00C74393" w:rsidRPr="000D54BC" w:rsidRDefault="00C74393" w:rsidP="00C74393">
      <w:pPr>
        <w:pStyle w:val="Sinespaciado"/>
        <w:numPr>
          <w:ilvl w:val="0"/>
          <w:numId w:val="121"/>
        </w:numPr>
        <w:jc w:val="both"/>
        <w:rPr>
          <w:rFonts w:ascii="Cambria" w:hAnsi="Cambria" w:cs="Segoe UI"/>
          <w:sz w:val="20"/>
          <w:szCs w:val="20"/>
          <w:lang w:val="es-ES_tradnl"/>
        </w:rPr>
      </w:pPr>
      <w:r w:rsidRPr="000D54BC">
        <w:rPr>
          <w:rFonts w:ascii="Cambria" w:hAnsi="Cambria" w:cs="Segoe UI"/>
          <w:sz w:val="20"/>
          <w:szCs w:val="20"/>
          <w:lang w:val="es-ES_tradnl"/>
        </w:rPr>
        <w:t>Si después de haber sido notificado de la aceptación de su Oferta por el Contratante durante el periodo de validez de la misma, no firma o rehúsa firmar el Contrato, o se rehúsa a presentar la Garantía de Cumplimiento.</w:t>
      </w:r>
    </w:p>
    <w:p w:rsidR="00C74393" w:rsidRPr="000D54BC" w:rsidRDefault="00C74393" w:rsidP="00C74393">
      <w:pPr>
        <w:pStyle w:val="Sinespaciado"/>
        <w:numPr>
          <w:ilvl w:val="0"/>
          <w:numId w:val="121"/>
        </w:numPr>
        <w:jc w:val="both"/>
        <w:rPr>
          <w:rFonts w:ascii="Cambria" w:hAnsi="Cambria" w:cs="Segoe UI"/>
          <w:sz w:val="20"/>
          <w:szCs w:val="20"/>
          <w:lang w:val="es-ES_tradnl"/>
        </w:rPr>
      </w:pPr>
      <w:r w:rsidRPr="000D54BC">
        <w:rPr>
          <w:rFonts w:ascii="Cambria" w:hAnsi="Cambria" w:cs="Segoe UI"/>
          <w:sz w:val="20"/>
          <w:szCs w:val="20"/>
          <w:lang w:val="es-ES_tradnl"/>
        </w:rPr>
        <w:t>Cualquier otra condición estipulada en el Pliego de Condiciones.</w:t>
      </w:r>
    </w:p>
    <w:p w:rsidR="00C74393" w:rsidRPr="000D54BC" w:rsidRDefault="00C74393" w:rsidP="00C74393">
      <w:pPr>
        <w:pStyle w:val="Sinespaciado"/>
        <w:rPr>
          <w:rFonts w:ascii="Cambria" w:hAnsi="Cambria" w:cs="Segoe UI"/>
          <w:sz w:val="20"/>
          <w:szCs w:val="20"/>
          <w:lang w:val="es-ES_tradnl"/>
        </w:rPr>
      </w:pPr>
    </w:p>
    <w:p w:rsidR="00C74393" w:rsidRPr="000D54BC" w:rsidRDefault="00C74393" w:rsidP="00C74393">
      <w:pPr>
        <w:pStyle w:val="Sinespaciado"/>
        <w:jc w:val="both"/>
        <w:rPr>
          <w:rFonts w:ascii="Cambria" w:hAnsi="Cambria" w:cs="Segoe UI"/>
          <w:sz w:val="20"/>
          <w:szCs w:val="20"/>
          <w:lang w:val="es-ES_tradnl"/>
        </w:rPr>
      </w:pPr>
      <w:r w:rsidRPr="000D54BC">
        <w:rPr>
          <w:rFonts w:ascii="Cambria" w:hAnsi="Cambria" w:cs="Segoe UI"/>
          <w:sz w:val="20"/>
          <w:szCs w:val="20"/>
          <w:lang w:val="es-ES_tradnl"/>
        </w:rPr>
        <w:t>En fe de lo cual, se emite la presente Fianza/Garantía, en la Ciudad de ___________________, Municipio de______________________, a los ______________ del mes de _______________ del año _________________________.</w:t>
      </w:r>
    </w:p>
    <w:p w:rsidR="00C74393" w:rsidRPr="000D54BC" w:rsidRDefault="00C74393" w:rsidP="00C74393">
      <w:pPr>
        <w:pStyle w:val="Sinespaciado"/>
        <w:jc w:val="both"/>
        <w:rPr>
          <w:rFonts w:ascii="Cambria" w:hAnsi="Cambria" w:cs="Segoe UI"/>
          <w:sz w:val="20"/>
          <w:szCs w:val="20"/>
          <w:lang w:val="es-ES_tradnl"/>
        </w:rPr>
      </w:pPr>
    </w:p>
    <w:p w:rsidR="00C74393" w:rsidRDefault="00C74393" w:rsidP="00C74393">
      <w:pPr>
        <w:pStyle w:val="Sinespaciado"/>
        <w:jc w:val="both"/>
        <w:rPr>
          <w:rFonts w:ascii="Cambria" w:hAnsi="Cambria" w:cs="Segoe UI"/>
          <w:sz w:val="20"/>
          <w:szCs w:val="20"/>
          <w:lang w:val="es-ES_tradnl"/>
        </w:rPr>
      </w:pPr>
    </w:p>
    <w:p w:rsidR="00EE3449" w:rsidRPr="000D54BC" w:rsidRDefault="00EE3449" w:rsidP="00C74393">
      <w:pPr>
        <w:pStyle w:val="Sinespaciado"/>
        <w:jc w:val="both"/>
        <w:rPr>
          <w:rFonts w:ascii="Cambria" w:hAnsi="Cambria" w:cs="Segoe UI"/>
          <w:sz w:val="20"/>
          <w:szCs w:val="20"/>
          <w:lang w:val="es-ES_tradnl"/>
        </w:rPr>
      </w:pPr>
    </w:p>
    <w:tbl>
      <w:tblPr>
        <w:tblW w:w="0" w:type="auto"/>
        <w:jc w:val="center"/>
        <w:tblLook w:val="04A0"/>
      </w:tblPr>
      <w:tblGrid>
        <w:gridCol w:w="4414"/>
        <w:gridCol w:w="4414"/>
      </w:tblGrid>
      <w:tr w:rsidR="00C74393" w:rsidRPr="000D54BC" w:rsidTr="00C74393">
        <w:trPr>
          <w:jc w:val="center"/>
        </w:trPr>
        <w:tc>
          <w:tcPr>
            <w:tcW w:w="4414" w:type="dxa"/>
            <w:shd w:val="clear" w:color="auto" w:fill="auto"/>
          </w:tcPr>
          <w:p w:rsidR="00C74393" w:rsidRPr="000D54BC" w:rsidRDefault="00C74393" w:rsidP="00C74393">
            <w:pPr>
              <w:pStyle w:val="Sinespaciado"/>
              <w:rPr>
                <w:rFonts w:ascii="Cambria" w:hAnsi="Cambria" w:cs="Segoe UI"/>
                <w:sz w:val="20"/>
                <w:szCs w:val="20"/>
                <w:lang w:val="es-ES_tradnl"/>
              </w:rPr>
            </w:pPr>
            <w:r w:rsidRPr="000D54BC">
              <w:rPr>
                <w:rFonts w:ascii="Cambria" w:hAnsi="Cambria" w:cs="Segoe UI"/>
                <w:sz w:val="20"/>
                <w:szCs w:val="20"/>
                <w:lang w:val="es-ES_tradnl"/>
              </w:rPr>
              <w:t>____________________________________</w:t>
            </w:r>
          </w:p>
          <w:p w:rsidR="00C74393" w:rsidRPr="000D54BC" w:rsidRDefault="00C74393" w:rsidP="00C74393">
            <w:pPr>
              <w:pStyle w:val="Sinespaciado"/>
              <w:jc w:val="center"/>
              <w:rPr>
                <w:rFonts w:ascii="Cambria" w:hAnsi="Cambria" w:cs="Segoe UI"/>
                <w:b/>
                <w:sz w:val="20"/>
                <w:szCs w:val="20"/>
                <w:lang w:val="es-ES_tradnl"/>
              </w:rPr>
            </w:pPr>
            <w:r w:rsidRPr="000D54BC">
              <w:rPr>
                <w:rFonts w:ascii="Cambria" w:hAnsi="Cambria" w:cs="Segoe UI"/>
                <w:b/>
                <w:sz w:val="20"/>
                <w:szCs w:val="20"/>
                <w:lang w:val="es-ES_tradnl"/>
              </w:rPr>
              <w:t>Firma Autorizada y Sello</w:t>
            </w:r>
          </w:p>
          <w:p w:rsidR="00C74393" w:rsidRPr="000D54BC" w:rsidRDefault="00C74393" w:rsidP="00C74393">
            <w:pPr>
              <w:pStyle w:val="Sinespaciado"/>
              <w:jc w:val="center"/>
              <w:rPr>
                <w:rFonts w:ascii="Cambria" w:hAnsi="Cambria" w:cs="Segoe UI"/>
                <w:sz w:val="20"/>
                <w:szCs w:val="20"/>
                <w:lang w:val="es-ES_tradnl"/>
              </w:rPr>
            </w:pPr>
            <w:r w:rsidRPr="000D54BC">
              <w:rPr>
                <w:rFonts w:ascii="Cambria" w:hAnsi="Cambria" w:cs="Segoe UI"/>
                <w:b/>
                <w:sz w:val="20"/>
                <w:szCs w:val="20"/>
                <w:lang w:val="es-ES_tradnl"/>
              </w:rPr>
              <w:t>Aseguradora / Banco</w:t>
            </w:r>
          </w:p>
        </w:tc>
        <w:tc>
          <w:tcPr>
            <w:tcW w:w="4414" w:type="dxa"/>
            <w:shd w:val="clear" w:color="auto" w:fill="auto"/>
          </w:tcPr>
          <w:p w:rsidR="00C74393" w:rsidRPr="000D54BC" w:rsidRDefault="00C74393" w:rsidP="00C74393">
            <w:pPr>
              <w:pStyle w:val="Sinespaciado"/>
              <w:rPr>
                <w:rFonts w:ascii="Cambria" w:hAnsi="Cambria" w:cs="Segoe UI"/>
                <w:sz w:val="20"/>
                <w:szCs w:val="20"/>
                <w:lang w:val="es-ES_tradnl"/>
              </w:rPr>
            </w:pPr>
            <w:r w:rsidRPr="000D54BC">
              <w:rPr>
                <w:rFonts w:ascii="Cambria" w:hAnsi="Cambria" w:cs="Segoe UI"/>
                <w:sz w:val="20"/>
                <w:szCs w:val="20"/>
                <w:lang w:val="es-ES_tradnl"/>
              </w:rPr>
              <w:t>____________________________________</w:t>
            </w:r>
          </w:p>
          <w:p w:rsidR="00C74393" w:rsidRPr="000D54BC" w:rsidRDefault="00C74393" w:rsidP="00C74393">
            <w:pPr>
              <w:pStyle w:val="Sinespaciado"/>
              <w:jc w:val="center"/>
              <w:rPr>
                <w:rFonts w:ascii="Cambria" w:hAnsi="Cambria" w:cs="Segoe UI"/>
                <w:b/>
                <w:sz w:val="20"/>
                <w:szCs w:val="20"/>
                <w:lang w:val="es-ES_tradnl"/>
              </w:rPr>
            </w:pPr>
            <w:r w:rsidRPr="000D54BC">
              <w:rPr>
                <w:rFonts w:ascii="Cambria" w:hAnsi="Cambria" w:cs="Segoe UI"/>
                <w:b/>
                <w:sz w:val="20"/>
                <w:szCs w:val="20"/>
                <w:lang w:val="es-ES_tradnl"/>
              </w:rPr>
              <w:t>Firma Autorizada y Sello</w:t>
            </w:r>
          </w:p>
          <w:p w:rsidR="00C74393" w:rsidRDefault="00C74393" w:rsidP="00C74393">
            <w:pPr>
              <w:pStyle w:val="Sinespaciado"/>
              <w:jc w:val="center"/>
              <w:rPr>
                <w:rFonts w:ascii="Cambria" w:hAnsi="Cambria" w:cs="Segoe UI"/>
                <w:b/>
                <w:sz w:val="20"/>
                <w:szCs w:val="20"/>
                <w:lang w:val="es-ES_tradnl"/>
              </w:rPr>
            </w:pPr>
            <w:r w:rsidRPr="000D54BC">
              <w:rPr>
                <w:rFonts w:ascii="Cambria" w:hAnsi="Cambria" w:cs="Segoe UI"/>
                <w:b/>
                <w:sz w:val="20"/>
                <w:szCs w:val="20"/>
                <w:lang w:val="es-ES_tradnl"/>
              </w:rPr>
              <w:t>Asegurado / Cliente</w:t>
            </w:r>
          </w:p>
          <w:p w:rsidR="00C74393" w:rsidRDefault="00C74393" w:rsidP="00C74393">
            <w:pPr>
              <w:pStyle w:val="Sinespaciado"/>
              <w:jc w:val="center"/>
              <w:rPr>
                <w:rFonts w:ascii="Cambria" w:hAnsi="Cambria" w:cs="Segoe UI"/>
                <w:b/>
                <w:sz w:val="20"/>
                <w:szCs w:val="20"/>
                <w:lang w:val="es-ES_tradnl"/>
              </w:rPr>
            </w:pPr>
          </w:p>
          <w:p w:rsidR="00C74393" w:rsidRDefault="00C74393" w:rsidP="00C74393">
            <w:pPr>
              <w:pStyle w:val="Sinespaciado"/>
              <w:jc w:val="center"/>
              <w:rPr>
                <w:rFonts w:ascii="Cambria" w:hAnsi="Cambria" w:cs="Segoe UI"/>
                <w:b/>
                <w:sz w:val="20"/>
                <w:szCs w:val="20"/>
                <w:lang w:val="es-ES_tradnl"/>
              </w:rPr>
            </w:pPr>
          </w:p>
          <w:p w:rsidR="00C74393" w:rsidRDefault="00C74393" w:rsidP="00C74393">
            <w:pPr>
              <w:pStyle w:val="Sinespaciado"/>
              <w:jc w:val="center"/>
              <w:rPr>
                <w:rFonts w:ascii="Cambria" w:hAnsi="Cambria" w:cs="Segoe UI"/>
                <w:b/>
                <w:sz w:val="20"/>
                <w:szCs w:val="20"/>
                <w:lang w:val="es-ES_tradnl"/>
              </w:rPr>
            </w:pPr>
          </w:p>
          <w:p w:rsidR="00C74393" w:rsidRDefault="00C74393" w:rsidP="00C74393">
            <w:pPr>
              <w:pStyle w:val="Sinespaciado"/>
              <w:jc w:val="center"/>
              <w:rPr>
                <w:rFonts w:ascii="Cambria" w:hAnsi="Cambria" w:cs="Segoe UI"/>
                <w:b/>
                <w:sz w:val="20"/>
                <w:szCs w:val="20"/>
                <w:lang w:val="es-ES_tradnl"/>
              </w:rPr>
            </w:pPr>
          </w:p>
          <w:p w:rsidR="00C74393" w:rsidRDefault="00C74393" w:rsidP="00C74393">
            <w:pPr>
              <w:pStyle w:val="Sinespaciado"/>
              <w:jc w:val="center"/>
              <w:rPr>
                <w:rFonts w:ascii="Cambria" w:hAnsi="Cambria" w:cs="Segoe UI"/>
                <w:b/>
                <w:sz w:val="20"/>
                <w:szCs w:val="20"/>
                <w:lang w:val="es-ES_tradnl"/>
              </w:rPr>
            </w:pPr>
          </w:p>
          <w:p w:rsidR="00C74393" w:rsidRDefault="00C74393" w:rsidP="00C74393">
            <w:pPr>
              <w:pStyle w:val="Sinespaciado"/>
              <w:jc w:val="center"/>
              <w:rPr>
                <w:rFonts w:ascii="Cambria" w:hAnsi="Cambria" w:cs="Segoe UI"/>
                <w:b/>
                <w:sz w:val="20"/>
                <w:szCs w:val="20"/>
                <w:lang w:val="es-ES_tradnl"/>
              </w:rPr>
            </w:pPr>
          </w:p>
          <w:p w:rsidR="00C74393" w:rsidRDefault="00C74393" w:rsidP="00C74393">
            <w:pPr>
              <w:pStyle w:val="Sinespaciado"/>
              <w:jc w:val="center"/>
              <w:rPr>
                <w:rFonts w:ascii="Cambria" w:hAnsi="Cambria" w:cs="Segoe UI"/>
                <w:b/>
                <w:sz w:val="20"/>
                <w:szCs w:val="20"/>
                <w:lang w:val="es-ES_tradnl"/>
              </w:rPr>
            </w:pPr>
          </w:p>
          <w:p w:rsidR="00C74393" w:rsidRPr="00CE48F9" w:rsidRDefault="00C74393" w:rsidP="00C74393">
            <w:pPr>
              <w:pStyle w:val="Sinespaciado"/>
              <w:jc w:val="center"/>
              <w:rPr>
                <w:rFonts w:ascii="Cambria" w:hAnsi="Cambria" w:cs="Segoe UI"/>
                <w:b/>
                <w:sz w:val="20"/>
                <w:szCs w:val="20"/>
                <w:lang w:val="es-ES_tradnl"/>
              </w:rPr>
            </w:pPr>
          </w:p>
        </w:tc>
      </w:tr>
    </w:tbl>
    <w:p w:rsidR="00226DF8" w:rsidRDefault="00226DF8" w:rsidP="00C74393">
      <w:pPr>
        <w:pStyle w:val="Ttulo1"/>
        <w:rPr>
          <w:rFonts w:asciiTheme="majorHAnsi" w:hAnsiTheme="majorHAnsi"/>
          <w:sz w:val="24"/>
          <w:szCs w:val="24"/>
        </w:rPr>
      </w:pPr>
      <w:bookmarkStart w:id="821" w:name="_Toc10115838"/>
      <w:bookmarkStart w:id="822" w:name="_Toc10548012"/>
    </w:p>
    <w:p w:rsidR="00226DF8" w:rsidRDefault="00226DF8" w:rsidP="00C74393">
      <w:pPr>
        <w:pStyle w:val="Ttulo1"/>
        <w:rPr>
          <w:rFonts w:asciiTheme="majorHAnsi" w:hAnsiTheme="majorHAnsi"/>
          <w:sz w:val="24"/>
          <w:szCs w:val="24"/>
        </w:rPr>
      </w:pPr>
    </w:p>
    <w:p w:rsidR="00C74393" w:rsidRPr="00C74393" w:rsidRDefault="00C74393" w:rsidP="00C74393">
      <w:pPr>
        <w:pStyle w:val="Ttulo1"/>
        <w:rPr>
          <w:rFonts w:asciiTheme="majorHAnsi" w:hAnsiTheme="majorHAnsi"/>
          <w:sz w:val="24"/>
          <w:szCs w:val="24"/>
        </w:rPr>
      </w:pPr>
      <w:r w:rsidRPr="00C74393">
        <w:rPr>
          <w:rFonts w:asciiTheme="majorHAnsi" w:hAnsiTheme="majorHAnsi"/>
          <w:sz w:val="24"/>
          <w:szCs w:val="24"/>
        </w:rPr>
        <w:t>ANEXO 5</w:t>
      </w:r>
      <w:r w:rsidRPr="00C74393">
        <w:rPr>
          <w:rFonts w:asciiTheme="majorHAnsi" w:eastAsia="Arial" w:hAnsiTheme="majorHAnsi"/>
          <w:sz w:val="24"/>
          <w:szCs w:val="24"/>
        </w:rPr>
        <w:t xml:space="preserve"> FORMATO GARANTIA DE CUMPLIMIENTO</w:t>
      </w:r>
      <w:bookmarkEnd w:id="821"/>
      <w:bookmarkEnd w:id="822"/>
    </w:p>
    <w:p w:rsidR="00C74393" w:rsidRDefault="00C74393" w:rsidP="00C74393">
      <w:pPr>
        <w:pStyle w:val="Ttulo1"/>
        <w:rPr>
          <w:rFonts w:asciiTheme="majorHAnsi" w:hAnsiTheme="majorHAnsi"/>
          <w:sz w:val="24"/>
          <w:szCs w:val="24"/>
        </w:rPr>
      </w:pPr>
      <w:bookmarkStart w:id="823" w:name="_Toc10115839"/>
      <w:bookmarkStart w:id="824" w:name="_Toc10548013"/>
      <w:r w:rsidRPr="00C74393">
        <w:rPr>
          <w:rFonts w:asciiTheme="majorHAnsi" w:hAnsiTheme="majorHAnsi"/>
          <w:sz w:val="24"/>
          <w:szCs w:val="24"/>
        </w:rPr>
        <w:t>ASEGURADORA/BANCO</w:t>
      </w:r>
      <w:bookmarkEnd w:id="823"/>
      <w:bookmarkEnd w:id="824"/>
    </w:p>
    <w:p w:rsidR="00C74393" w:rsidRPr="00C74393" w:rsidRDefault="00C74393" w:rsidP="00C74393"/>
    <w:p w:rsidR="00C74393" w:rsidRPr="000D54BC" w:rsidRDefault="00C74393" w:rsidP="00C74393">
      <w:pPr>
        <w:rPr>
          <w:rFonts w:ascii="Cambria" w:hAnsi="Cambria" w:cs="Arial"/>
          <w:sz w:val="22"/>
          <w:szCs w:val="22"/>
        </w:rPr>
      </w:pPr>
      <w:r w:rsidRPr="000D54BC">
        <w:rPr>
          <w:rFonts w:ascii="Cambria" w:hAnsi="Cambria" w:cs="Arial"/>
          <w:sz w:val="22"/>
          <w:szCs w:val="22"/>
        </w:rPr>
        <w:t>GARANTÍA/FIANZA DE CUMPLIMIENTO N°: ________________________________</w:t>
      </w:r>
    </w:p>
    <w:p w:rsidR="00C74393" w:rsidRPr="000D54BC" w:rsidRDefault="00C74393" w:rsidP="00C74393">
      <w:pPr>
        <w:rPr>
          <w:rFonts w:ascii="Cambria" w:hAnsi="Cambria" w:cs="Arial"/>
          <w:sz w:val="22"/>
          <w:szCs w:val="22"/>
        </w:rPr>
      </w:pPr>
      <w:r w:rsidRPr="000D54BC">
        <w:rPr>
          <w:rFonts w:ascii="Cambria" w:hAnsi="Cambria" w:cs="Arial"/>
          <w:sz w:val="22"/>
          <w:szCs w:val="22"/>
        </w:rPr>
        <w:t>FECHA DE EMISIÓN: _____________________________________________</w:t>
      </w:r>
      <w:r>
        <w:rPr>
          <w:rFonts w:ascii="Cambria" w:hAnsi="Cambria" w:cs="Arial"/>
          <w:sz w:val="22"/>
          <w:szCs w:val="22"/>
        </w:rPr>
        <w:t>_________</w:t>
      </w:r>
      <w:r w:rsidRPr="000D54BC">
        <w:rPr>
          <w:rFonts w:ascii="Cambria" w:hAnsi="Cambria" w:cs="Arial"/>
          <w:sz w:val="22"/>
          <w:szCs w:val="22"/>
        </w:rPr>
        <w:t>_____</w:t>
      </w:r>
    </w:p>
    <w:p w:rsidR="00C74393" w:rsidRPr="000D54BC" w:rsidRDefault="00C74393" w:rsidP="00C74393">
      <w:pPr>
        <w:rPr>
          <w:rFonts w:ascii="Cambria" w:hAnsi="Cambria" w:cs="Arial"/>
          <w:sz w:val="22"/>
          <w:szCs w:val="22"/>
        </w:rPr>
      </w:pPr>
      <w:r w:rsidRPr="000D54BC">
        <w:rPr>
          <w:rFonts w:ascii="Cambria" w:hAnsi="Cambria" w:cs="Arial"/>
          <w:sz w:val="22"/>
          <w:szCs w:val="22"/>
        </w:rPr>
        <w:t>AFIANZADO/GARANTIZADO________________________________________</w:t>
      </w:r>
      <w:r>
        <w:rPr>
          <w:rFonts w:ascii="Cambria" w:hAnsi="Cambria" w:cs="Arial"/>
          <w:sz w:val="22"/>
          <w:szCs w:val="22"/>
        </w:rPr>
        <w:t>_____</w:t>
      </w:r>
      <w:r w:rsidRPr="000D54BC">
        <w:rPr>
          <w:rFonts w:ascii="Cambria" w:hAnsi="Cambria" w:cs="Arial"/>
          <w:sz w:val="22"/>
          <w:szCs w:val="22"/>
        </w:rPr>
        <w:t>_____</w:t>
      </w:r>
    </w:p>
    <w:p w:rsidR="00C74393" w:rsidRPr="000D54BC" w:rsidRDefault="00C74393" w:rsidP="00C74393">
      <w:pPr>
        <w:rPr>
          <w:rFonts w:ascii="Cambria" w:hAnsi="Cambria" w:cs="Arial"/>
          <w:sz w:val="22"/>
          <w:szCs w:val="22"/>
        </w:rPr>
      </w:pPr>
      <w:r w:rsidRPr="000D54BC">
        <w:rPr>
          <w:rFonts w:ascii="Cambria" w:hAnsi="Cambria" w:cs="Arial"/>
          <w:sz w:val="22"/>
          <w:szCs w:val="22"/>
        </w:rPr>
        <w:t>DIRECIÓN Y TELÉFONO__________________________________</w:t>
      </w:r>
      <w:r>
        <w:rPr>
          <w:rFonts w:ascii="Cambria" w:hAnsi="Cambria" w:cs="Arial"/>
          <w:sz w:val="22"/>
          <w:szCs w:val="22"/>
        </w:rPr>
        <w:t>________</w:t>
      </w:r>
      <w:r w:rsidRPr="000D54BC">
        <w:rPr>
          <w:rFonts w:ascii="Cambria" w:hAnsi="Cambria" w:cs="Arial"/>
          <w:sz w:val="22"/>
          <w:szCs w:val="22"/>
        </w:rPr>
        <w:t>______________</w:t>
      </w:r>
    </w:p>
    <w:p w:rsidR="00C74393" w:rsidRPr="000D54BC" w:rsidRDefault="00C74393" w:rsidP="00C74393">
      <w:pPr>
        <w:rPr>
          <w:rFonts w:ascii="Cambria" w:hAnsi="Cambria" w:cs="Arial"/>
          <w:sz w:val="22"/>
          <w:szCs w:val="22"/>
        </w:rPr>
      </w:pPr>
    </w:p>
    <w:p w:rsidR="00C74393" w:rsidRPr="000D54BC" w:rsidRDefault="00C74393" w:rsidP="00C74393">
      <w:pPr>
        <w:rPr>
          <w:rFonts w:ascii="Cambria" w:hAnsi="Cambria" w:cs="Arial"/>
          <w:b/>
          <w:bCs/>
          <w:sz w:val="22"/>
          <w:szCs w:val="22"/>
        </w:rPr>
      </w:pPr>
      <w:r w:rsidRPr="000D54BC">
        <w:rPr>
          <w:rFonts w:ascii="Cambria" w:hAnsi="Cambria" w:cs="Arial"/>
          <w:sz w:val="22"/>
          <w:szCs w:val="22"/>
        </w:rPr>
        <w:t>Fianza/garantía a favor del Poder Judicial de Honduras para garantizar que el Afianzado/garantizado, salvo fuerza mayor o caso fortuito debidamente comprobados, CUMPLIRÁ cada uno de los términos, cláusulas, responsabilidades y obligaciones estipuladas en el contrato firmado al efecto entre el afianzado/garantizado y el beneficiario para la ejecución de</w:t>
      </w:r>
      <w:r>
        <w:rPr>
          <w:rFonts w:ascii="Cambria" w:hAnsi="Cambria" w:cs="Arial"/>
          <w:sz w:val="22"/>
          <w:szCs w:val="22"/>
        </w:rPr>
        <w:t xml:space="preserve"> </w:t>
      </w:r>
      <w:r w:rsidRPr="009E6E43">
        <w:rPr>
          <w:rFonts w:ascii="Baskerville Old Face" w:eastAsia="Arial Unicode MS" w:hAnsi="Baskerville Old Face" w:cs="Arial Unicode MS"/>
          <w:b/>
          <w:sz w:val="26"/>
          <w:szCs w:val="26"/>
        </w:rPr>
        <w:t>“</w:t>
      </w:r>
      <w:r w:rsidR="00AD4C62">
        <w:rPr>
          <w:rFonts w:ascii="Baskerville Old Face" w:eastAsia="Arial Unicode MS" w:hAnsi="Baskerville Old Face" w:cs="Arial Unicode MS"/>
          <w:b/>
          <w:bCs/>
          <w:sz w:val="26"/>
          <w:szCs w:val="26"/>
        </w:rPr>
        <w:t>Reparaciones varias en el Juzgado de Paz del Municipio de Cedros, Departamento de Francisco Morazán</w:t>
      </w:r>
      <w:r w:rsidRPr="009E6E43">
        <w:rPr>
          <w:rFonts w:ascii="Baskerville Old Face" w:eastAsia="Arial Unicode MS" w:hAnsi="Baskerville Old Face" w:cs="Arial Unicode MS"/>
          <w:sz w:val="26"/>
          <w:szCs w:val="26"/>
          <w:lang w:val="es-HN"/>
        </w:rPr>
        <w:t>”</w:t>
      </w:r>
      <w:r w:rsidRPr="000D54BC">
        <w:rPr>
          <w:rFonts w:ascii="Cambria" w:hAnsi="Cambria" w:cs="Arial"/>
          <w:sz w:val="22"/>
          <w:szCs w:val="22"/>
        </w:rPr>
        <w:t>.</w:t>
      </w:r>
    </w:p>
    <w:p w:rsidR="00C74393" w:rsidRPr="000D54BC" w:rsidRDefault="00AA191A" w:rsidP="00C74393">
      <w:pPr>
        <w:spacing w:line="1" w:lineRule="atLeast"/>
        <w:rPr>
          <w:rFonts w:ascii="Cambria" w:hAnsi="Cambria" w:cs="Arial"/>
          <w:sz w:val="22"/>
          <w:szCs w:val="22"/>
        </w:rPr>
      </w:pPr>
      <w:r w:rsidRPr="00AA191A">
        <w:rPr>
          <w:rFonts w:ascii="Cambria" w:hAnsi="Cambria" w:cs="Arial"/>
          <w:noProof/>
          <w:sz w:val="22"/>
          <w:szCs w:val="22"/>
        </w:rPr>
        <w:pict>
          <v:shapetype id="_x0000_t202" coordsize="21600,21600" o:spt="202" path="m,l,21600r21600,l21600,xe">
            <v:stroke joinstyle="miter"/>
            <v:path gradientshapeok="t" o:connecttype="rect"/>
          </v:shapetype>
          <v:shape id="Text Box 152" o:spid="_x0000_s1026" type="#_x0000_t202" style="position:absolute;left:0;text-align:left;margin-left:0;margin-top:0;width:50pt;height:50pt;z-index:251660288;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">
            <v:stroke joinstyle="round"/>
            <o:lock v:ext="edit" selection="t"/>
          </v:shape>
        </w:pict>
      </w:r>
    </w:p>
    <w:p w:rsidR="00C74393" w:rsidRPr="000D54BC" w:rsidRDefault="00C74393" w:rsidP="00C74393">
      <w:pPr>
        <w:rPr>
          <w:rFonts w:ascii="Cambria" w:hAnsi="Cambria" w:cs="Arial"/>
          <w:sz w:val="22"/>
          <w:szCs w:val="22"/>
        </w:rPr>
      </w:pPr>
      <w:r w:rsidRPr="000D54BC">
        <w:rPr>
          <w:rFonts w:ascii="Cambria" w:hAnsi="Cambria" w:cs="Arial"/>
          <w:sz w:val="22"/>
          <w:szCs w:val="22"/>
        </w:rPr>
        <w:t>Suma afianzada/Garantizada______________________________________________</w:t>
      </w:r>
    </w:p>
    <w:p w:rsidR="00C74393" w:rsidRPr="000D54BC" w:rsidRDefault="00C74393" w:rsidP="00C74393">
      <w:pPr>
        <w:rPr>
          <w:rFonts w:ascii="Cambria" w:hAnsi="Cambria" w:cs="Arial"/>
          <w:sz w:val="22"/>
          <w:szCs w:val="22"/>
        </w:rPr>
      </w:pPr>
      <w:r w:rsidRPr="000D54BC">
        <w:rPr>
          <w:rFonts w:ascii="Cambria" w:hAnsi="Cambria" w:cs="Arial"/>
          <w:sz w:val="22"/>
          <w:szCs w:val="22"/>
        </w:rPr>
        <w:t>Vigencia de: _______________________________________________</w:t>
      </w:r>
      <w:r>
        <w:rPr>
          <w:rFonts w:ascii="Cambria" w:hAnsi="Cambria" w:cs="Arial"/>
          <w:sz w:val="22"/>
          <w:szCs w:val="22"/>
        </w:rPr>
        <w:t>______</w:t>
      </w:r>
      <w:r w:rsidRPr="000D54BC">
        <w:rPr>
          <w:rFonts w:ascii="Cambria" w:hAnsi="Cambria" w:cs="Arial"/>
          <w:sz w:val="22"/>
          <w:szCs w:val="22"/>
        </w:rPr>
        <w:t>____________</w:t>
      </w:r>
    </w:p>
    <w:p w:rsidR="00C74393" w:rsidRPr="000D54BC" w:rsidRDefault="00C74393" w:rsidP="00C74393">
      <w:pPr>
        <w:rPr>
          <w:rFonts w:ascii="Cambria" w:hAnsi="Cambria" w:cs="Arial"/>
          <w:sz w:val="22"/>
          <w:szCs w:val="22"/>
        </w:rPr>
      </w:pPr>
      <w:r w:rsidRPr="000D54BC">
        <w:rPr>
          <w:rFonts w:ascii="Cambria" w:hAnsi="Cambria" w:cs="Arial"/>
          <w:sz w:val="22"/>
          <w:szCs w:val="22"/>
        </w:rPr>
        <w:t>Beneficiario: ____________________________________________________</w:t>
      </w:r>
      <w:r>
        <w:rPr>
          <w:rFonts w:ascii="Cambria" w:hAnsi="Cambria" w:cs="Arial"/>
          <w:sz w:val="22"/>
          <w:szCs w:val="22"/>
        </w:rPr>
        <w:t>_____</w:t>
      </w:r>
      <w:r w:rsidRPr="000D54BC">
        <w:rPr>
          <w:rFonts w:ascii="Cambria" w:hAnsi="Cambria" w:cs="Arial"/>
          <w:sz w:val="22"/>
          <w:szCs w:val="22"/>
        </w:rPr>
        <w:t>_______</w:t>
      </w:r>
    </w:p>
    <w:p w:rsidR="00C74393" w:rsidRPr="000D54BC" w:rsidRDefault="00C74393" w:rsidP="00C74393">
      <w:pPr>
        <w:rPr>
          <w:rFonts w:ascii="Cambria" w:hAnsi="Cambria" w:cs="Arial"/>
          <w:sz w:val="22"/>
          <w:szCs w:val="22"/>
        </w:rPr>
      </w:pPr>
    </w:p>
    <w:p w:rsidR="00C74393" w:rsidRPr="000D54BC" w:rsidRDefault="00C74393" w:rsidP="00C74393">
      <w:pPr>
        <w:rPr>
          <w:rFonts w:ascii="Cambria" w:hAnsi="Cambria" w:cs="Arial"/>
          <w:sz w:val="22"/>
          <w:szCs w:val="22"/>
        </w:rPr>
      </w:pPr>
      <w:r w:rsidRPr="000D54BC">
        <w:rPr>
          <w:rFonts w:ascii="Cambria" w:hAnsi="Cambria" w:cs="Arial"/>
          <w:sz w:val="22"/>
          <w:szCs w:val="22"/>
        </w:rPr>
        <w:t>Cláusula obligatoria:</w:t>
      </w:r>
    </w:p>
    <w:p w:rsidR="00C74393" w:rsidRPr="000D54BC" w:rsidRDefault="00C74393" w:rsidP="00C74393">
      <w:pPr>
        <w:suppressAutoHyphens/>
        <w:rPr>
          <w:rFonts w:ascii="Cambria" w:hAnsi="Cambria" w:cs="Arial"/>
          <w:b/>
          <w:bCs/>
          <w:spacing w:val="-3"/>
          <w:sz w:val="22"/>
          <w:szCs w:val="22"/>
          <w:u w:val="single"/>
          <w:lang w:val="es-HN"/>
        </w:rPr>
      </w:pPr>
      <w:r w:rsidRPr="000D54BC">
        <w:rPr>
          <w:rFonts w:ascii="Cambria" w:hAnsi="Cambria" w:cs="Arial"/>
          <w:b/>
          <w:sz w:val="22"/>
          <w:szCs w:val="22"/>
          <w:u w:val="single"/>
          <w:lang w:val="es-HN"/>
        </w:rPr>
        <w:t>“</w:t>
      </w:r>
      <w:r w:rsidRPr="000D54BC">
        <w:rPr>
          <w:rFonts w:ascii="Cambria" w:hAnsi="Cambria" w:cs="Arial"/>
          <w:b/>
          <w:spacing w:val="-3"/>
          <w:sz w:val="22"/>
          <w:szCs w:val="22"/>
          <w:lang w:val="es-ES_tradnl"/>
        </w:rPr>
        <w:t>LA PRESENTE GARANTÍA ES SOLIDARIA, INCONDICIONAL, IRREVOCABLE Y SERÁ PAGADA AL SIMPLE REQUERIMIENTO DEL PODER JUDICIAL SIN MÁS TRÁMITE QUE LA PRESENTACIÓN DE LA MISMA, ACOMPAÑADA DEL RESPECTIVO CERTIFICADO DE INCUMPLIMIENTO SIN NECESIDAD DE MAS TRAMITES PREVIOS AL MISMO, QUEDANDO ENTENDIDO QUE ES NULA CUALQUIER CLAUSULA QUE CONTRAVENGA LO ANTERIOR, LA PRESENTE TENDRA CARÁCTER DE TITULO EJECUTIVO Y SU CUMPLIMIENTO SE EXIGIRA POR LA VÍA DE APREMIO, SOMETIÉNDOSE EXPRESAMENTE A LA JURISDICCION Y COMPETENCIA DE LOS TRIBUNALES.”</w:t>
      </w:r>
    </w:p>
    <w:p w:rsidR="00C74393" w:rsidRPr="000D54BC" w:rsidRDefault="00C74393" w:rsidP="00C74393">
      <w:pPr>
        <w:rPr>
          <w:rFonts w:ascii="Cambria" w:hAnsi="Cambria" w:cs="Arial"/>
          <w:sz w:val="22"/>
          <w:szCs w:val="22"/>
        </w:rPr>
      </w:pPr>
    </w:p>
    <w:p w:rsidR="00C74393" w:rsidRPr="000D54BC" w:rsidRDefault="00C74393" w:rsidP="00C74393">
      <w:pPr>
        <w:rPr>
          <w:rFonts w:ascii="Cambria" w:hAnsi="Cambria" w:cs="Arial"/>
          <w:sz w:val="22"/>
          <w:szCs w:val="22"/>
        </w:rPr>
      </w:pPr>
      <w:r w:rsidRPr="000D54BC">
        <w:rPr>
          <w:rFonts w:ascii="Cambria" w:hAnsi="Cambria" w:cs="Arial"/>
          <w:sz w:val="22"/>
          <w:szCs w:val="22"/>
        </w:rPr>
        <w:t>En fe de lo cual, se emite la presente Fianza/garantía, en la ciudad de _______municipio de____________, a los___________ días del mes de________ del año______</w:t>
      </w:r>
    </w:p>
    <w:p w:rsidR="00C74393" w:rsidRPr="000D54BC" w:rsidRDefault="00C74393" w:rsidP="00C74393">
      <w:pPr>
        <w:rPr>
          <w:rFonts w:ascii="Cambria" w:hAnsi="Cambria" w:cs="Arial"/>
          <w:sz w:val="22"/>
          <w:szCs w:val="22"/>
        </w:rPr>
      </w:pPr>
    </w:p>
    <w:p w:rsidR="00C74393" w:rsidRPr="000D54BC" w:rsidRDefault="00C74393" w:rsidP="00C74393">
      <w:pPr>
        <w:jc w:val="center"/>
        <w:rPr>
          <w:rFonts w:ascii="Cambria" w:hAnsi="Cambria" w:cs="Arial"/>
          <w:b/>
          <w:sz w:val="22"/>
          <w:szCs w:val="22"/>
        </w:rPr>
      </w:pPr>
      <w:r w:rsidRPr="000D54BC">
        <w:rPr>
          <w:rFonts w:ascii="Cambria" w:hAnsi="Cambria" w:cs="Arial"/>
          <w:b/>
          <w:sz w:val="22"/>
          <w:szCs w:val="22"/>
        </w:rPr>
        <w:t>FIRMA AUTORIZADA</w:t>
      </w:r>
    </w:p>
    <w:p w:rsidR="00C74393" w:rsidRPr="000D54BC" w:rsidRDefault="00C74393" w:rsidP="00C74393">
      <w:pPr>
        <w:rPr>
          <w:rFonts w:ascii="Cambria" w:hAnsi="Cambria" w:cs="Arial"/>
          <w:b/>
          <w:sz w:val="22"/>
          <w:szCs w:val="22"/>
        </w:rPr>
      </w:pPr>
      <w:r w:rsidRPr="000D54BC">
        <w:rPr>
          <w:rFonts w:ascii="Cambria" w:hAnsi="Cambria" w:cs="Arial"/>
          <w:b/>
          <w:sz w:val="22"/>
          <w:szCs w:val="22"/>
        </w:rPr>
        <w:t>Notas:</w:t>
      </w:r>
    </w:p>
    <w:p w:rsidR="00C74393" w:rsidRDefault="00C74393" w:rsidP="00C74393">
      <w:pPr>
        <w:pStyle w:val="Prrafodelista"/>
        <w:numPr>
          <w:ilvl w:val="0"/>
          <w:numId w:val="119"/>
        </w:numPr>
        <w:rPr>
          <w:rFonts w:ascii="Cambria" w:hAnsi="Cambria" w:cs="Arial"/>
          <w:sz w:val="22"/>
          <w:szCs w:val="22"/>
        </w:rPr>
      </w:pPr>
      <w:r w:rsidRPr="00131116">
        <w:rPr>
          <w:rFonts w:ascii="Cambria" w:hAnsi="Cambria" w:cs="Arial"/>
          <w:sz w:val="22"/>
          <w:szCs w:val="22"/>
        </w:rPr>
        <w:t>La no inclusión de esta cláusula facultará al Poder Judicial a no aceptarla y devolverla al Supervisor.</w:t>
      </w:r>
    </w:p>
    <w:p w:rsidR="00C74393" w:rsidRDefault="00C74393" w:rsidP="00C74393">
      <w:pPr>
        <w:pStyle w:val="Prrafodelista"/>
        <w:numPr>
          <w:ilvl w:val="0"/>
          <w:numId w:val="119"/>
        </w:numPr>
        <w:rPr>
          <w:rFonts w:ascii="Cambria" w:hAnsi="Cambria" w:cs="Arial"/>
          <w:sz w:val="22"/>
          <w:szCs w:val="22"/>
        </w:rPr>
      </w:pPr>
      <w:r w:rsidRPr="00131116">
        <w:rPr>
          <w:rFonts w:ascii="Cambria" w:hAnsi="Cambria" w:cs="Arial"/>
          <w:sz w:val="22"/>
          <w:szCs w:val="22"/>
        </w:rPr>
        <w:t>Las garantías o fianzas emitidas a favor del beneficiario serán solidarias, incondicionales, irrevocables y de realización automática y no deberán adicionarse cláusulas que anulen o limiten la cláusula obligatoria.</w:t>
      </w:r>
    </w:p>
    <w:p w:rsidR="00C74393" w:rsidRDefault="00C74393" w:rsidP="00CA1F5F">
      <w:pPr>
        <w:rPr>
          <w:rFonts w:asciiTheme="majorHAnsi" w:hAnsiTheme="majorHAnsi" w:cs="Segoe UI"/>
          <w:color w:val="FF0000"/>
          <w:sz w:val="24"/>
          <w:szCs w:val="24"/>
        </w:rPr>
      </w:pPr>
    </w:p>
    <w:p w:rsidR="00C74393" w:rsidRDefault="00C74393" w:rsidP="00CA1F5F">
      <w:pPr>
        <w:rPr>
          <w:rFonts w:asciiTheme="majorHAnsi" w:hAnsiTheme="majorHAnsi" w:cs="Segoe UI"/>
          <w:color w:val="FF0000"/>
          <w:sz w:val="24"/>
          <w:szCs w:val="24"/>
        </w:rPr>
      </w:pPr>
    </w:p>
    <w:p w:rsidR="00226DF8" w:rsidRDefault="00226DF8" w:rsidP="00CA1F5F">
      <w:pPr>
        <w:rPr>
          <w:rFonts w:asciiTheme="majorHAnsi" w:hAnsiTheme="majorHAnsi" w:cs="Segoe UI"/>
          <w:color w:val="FF0000"/>
          <w:sz w:val="24"/>
          <w:szCs w:val="24"/>
        </w:rPr>
      </w:pPr>
    </w:p>
    <w:p w:rsidR="00226DF8" w:rsidRDefault="00226DF8" w:rsidP="00CA1F5F">
      <w:pPr>
        <w:rPr>
          <w:rFonts w:asciiTheme="majorHAnsi" w:hAnsiTheme="majorHAnsi" w:cs="Segoe UI"/>
          <w:color w:val="FF0000"/>
          <w:sz w:val="24"/>
          <w:szCs w:val="24"/>
        </w:rPr>
      </w:pPr>
    </w:p>
    <w:p w:rsidR="00226DF8" w:rsidRDefault="00226DF8" w:rsidP="00CA1F5F">
      <w:pPr>
        <w:rPr>
          <w:rFonts w:asciiTheme="majorHAnsi" w:hAnsiTheme="majorHAnsi" w:cs="Segoe UI"/>
          <w:color w:val="FF0000"/>
          <w:sz w:val="24"/>
          <w:szCs w:val="24"/>
        </w:rPr>
      </w:pPr>
    </w:p>
    <w:p w:rsidR="00226DF8" w:rsidRDefault="00226DF8" w:rsidP="00CA1F5F">
      <w:pPr>
        <w:rPr>
          <w:rFonts w:asciiTheme="majorHAnsi" w:hAnsiTheme="majorHAnsi" w:cs="Segoe UI"/>
          <w:color w:val="FF0000"/>
          <w:sz w:val="24"/>
          <w:szCs w:val="24"/>
        </w:rPr>
      </w:pPr>
    </w:p>
    <w:p w:rsidR="00226DF8" w:rsidRDefault="00226DF8" w:rsidP="00CA1F5F">
      <w:pPr>
        <w:rPr>
          <w:rFonts w:asciiTheme="majorHAnsi" w:hAnsiTheme="majorHAnsi" w:cs="Segoe UI"/>
          <w:color w:val="FF0000"/>
          <w:sz w:val="24"/>
          <w:szCs w:val="24"/>
        </w:rPr>
      </w:pPr>
    </w:p>
    <w:p w:rsidR="00C74393" w:rsidRPr="00C74393" w:rsidRDefault="001B6AD8" w:rsidP="00C74393">
      <w:pPr>
        <w:pStyle w:val="Ttulo1"/>
        <w:rPr>
          <w:rFonts w:asciiTheme="majorHAnsi" w:eastAsia="Arial" w:hAnsiTheme="majorHAnsi"/>
          <w:sz w:val="24"/>
          <w:szCs w:val="24"/>
        </w:rPr>
      </w:pPr>
      <w:bookmarkStart w:id="825" w:name="_Toc3471108"/>
      <w:bookmarkStart w:id="826" w:name="_Toc5019000"/>
      <w:bookmarkStart w:id="827" w:name="_Toc5098310"/>
      <w:bookmarkStart w:id="828" w:name="_Toc5108705"/>
      <w:bookmarkStart w:id="829" w:name="_Toc5109785"/>
      <w:bookmarkStart w:id="830" w:name="_Toc5187515"/>
      <w:bookmarkStart w:id="831" w:name="_Toc5357709"/>
      <w:bookmarkStart w:id="832" w:name="_Toc5361298"/>
      <w:bookmarkStart w:id="833" w:name="_Toc5364743"/>
      <w:bookmarkStart w:id="834" w:name="_Toc5605549"/>
      <w:bookmarkStart w:id="835" w:name="_Toc5606464"/>
      <w:bookmarkStart w:id="836" w:name="_Toc10100126"/>
      <w:bookmarkStart w:id="837" w:name="_Toc10105667"/>
      <w:bookmarkStart w:id="838" w:name="_Toc10548014"/>
      <w:r>
        <w:rPr>
          <w:rFonts w:asciiTheme="majorHAnsi" w:eastAsia="Arial" w:hAnsiTheme="majorHAnsi"/>
          <w:sz w:val="24"/>
          <w:szCs w:val="24"/>
        </w:rPr>
        <w:t>ANEXO “6</w:t>
      </w:r>
      <w:r w:rsidR="00C74393" w:rsidRPr="00C74393">
        <w:rPr>
          <w:rFonts w:asciiTheme="majorHAnsi" w:eastAsia="Arial" w:hAnsiTheme="majorHAnsi"/>
          <w:sz w:val="24"/>
          <w:szCs w:val="24"/>
        </w:rPr>
        <w:t>”</w:t>
      </w:r>
      <w:bookmarkStart w:id="839" w:name="_Toc3471109"/>
      <w:bookmarkStart w:id="840" w:name="_Toc5019001"/>
      <w:bookmarkStart w:id="841" w:name="_Toc5098311"/>
      <w:bookmarkStart w:id="842" w:name="_Toc5108706"/>
      <w:bookmarkStart w:id="843" w:name="_Toc5109786"/>
      <w:bookmarkStart w:id="844" w:name="_Toc5187516"/>
      <w:bookmarkStart w:id="845" w:name="_Toc10100127"/>
      <w:bookmarkEnd w:id="825"/>
      <w:bookmarkEnd w:id="826"/>
      <w:bookmarkEnd w:id="827"/>
      <w:bookmarkEnd w:id="828"/>
      <w:bookmarkEnd w:id="829"/>
      <w:bookmarkEnd w:id="830"/>
      <w:bookmarkEnd w:id="831"/>
      <w:bookmarkEnd w:id="832"/>
      <w:bookmarkEnd w:id="833"/>
      <w:bookmarkEnd w:id="834"/>
      <w:bookmarkEnd w:id="835"/>
      <w:bookmarkEnd w:id="836"/>
      <w:r w:rsidR="00C74393" w:rsidRPr="00C74393">
        <w:rPr>
          <w:rFonts w:asciiTheme="majorHAnsi" w:eastAsia="Arial" w:hAnsiTheme="majorHAnsi"/>
          <w:sz w:val="24"/>
          <w:szCs w:val="24"/>
        </w:rPr>
        <w:t xml:space="preserve"> DECLARACIÓN JURADA SOBRE INTEGRIDAD</w:t>
      </w:r>
      <w:bookmarkEnd w:id="837"/>
      <w:bookmarkEnd w:id="838"/>
      <w:bookmarkEnd w:id="839"/>
      <w:bookmarkEnd w:id="840"/>
      <w:bookmarkEnd w:id="841"/>
      <w:bookmarkEnd w:id="842"/>
      <w:bookmarkEnd w:id="843"/>
      <w:bookmarkEnd w:id="844"/>
      <w:bookmarkEnd w:id="845"/>
    </w:p>
    <w:p w:rsidR="00C74393" w:rsidRPr="001D15EB" w:rsidRDefault="00AA191A" w:rsidP="00C74393">
      <w:pPr>
        <w:spacing w:line="1" w:lineRule="atLeast"/>
        <w:rPr>
          <w:rFonts w:ascii="Californian FB" w:hAnsi="Californian FB"/>
          <w:sz w:val="24"/>
          <w:szCs w:val="24"/>
        </w:rPr>
      </w:pPr>
      <w:r>
        <w:rPr>
          <w:rFonts w:ascii="Californian FB" w:hAnsi="Californian FB"/>
          <w:noProof/>
          <w:sz w:val="24"/>
          <w:szCs w:val="24"/>
          <w:lang w:val="es-HN" w:eastAsia="es-HN"/>
        </w:rPr>
        <w:pict>
          <v:shape id="Text Box 493" o:spid="_x0000_s1027" type="#_x0000_t202" style="position:absolute;left:0;text-align:left;margin-left:0;margin-top:0;width:50pt;height:50pt;z-index:251662336;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">
            <v:stroke joinstyle="round"/>
            <o:lock v:ext="edit" selection="t"/>
          </v:shape>
        </w:pict>
      </w:r>
      <w:r>
        <w:rPr>
          <w:rFonts w:ascii="Californian FB" w:hAnsi="Californian FB"/>
          <w:noProof/>
          <w:sz w:val="24"/>
          <w:szCs w:val="24"/>
          <w:lang w:val="es-HN" w:eastAsia="es-HN"/>
        </w:rPr>
        <w:pict>
          <v:shape id="Text Box 462" o:spid="_x0000_s1033" type="#_x0000_t202" style="position:absolute;left:0;text-align:left;margin-left:0;margin-top:204.25pt;width:444.1pt;height:12.15pt;z-index:251668480;visibility:visible;mso-position-horizontal-relative:margin;mso-position-vertic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" filled="f" stroked="f">
            <v:fill opacity="0"/>
            <v:stroke joinstyle="round"/>
            <v:textbox style="mso-fit-shape-to-text:t" inset="0,0,2.5pt,0">
              <w:txbxContent>
                <w:p w:rsidR="00167DC2" w:rsidRPr="00A3587E" w:rsidRDefault="00167DC2" w:rsidP="00C74393"/>
              </w:txbxContent>
            </v:textbox>
            <w10:wrap anchorx="margin" anchory="margin"/>
          </v:shape>
        </w:pict>
      </w:r>
    </w:p>
    <w:p w:rsidR="00C74393" w:rsidRPr="001D15EB" w:rsidRDefault="00AA191A" w:rsidP="00C74393">
      <w:pPr>
        <w:spacing w:line="1" w:lineRule="atLeast"/>
        <w:rPr>
          <w:rFonts w:ascii="Californian FB" w:eastAsia="Arial" w:hAnsi="Californian FB"/>
          <w:sz w:val="24"/>
          <w:szCs w:val="24"/>
        </w:rPr>
      </w:pPr>
      <w:r w:rsidRPr="00AA191A">
        <w:rPr>
          <w:rFonts w:ascii="Californian FB" w:hAnsi="Californian FB"/>
          <w:noProof/>
          <w:sz w:val="24"/>
          <w:szCs w:val="24"/>
          <w:lang w:val="es-HN" w:eastAsia="es-HN"/>
        </w:rPr>
        <w:pict>
          <v:shape id="Text Box 160" o:spid="_x0000_s1028" type="#_x0000_t202" style="position:absolute;left:0;text-align:left;margin-left:0;margin-top:0;width:50pt;height:50pt;z-index:251663360;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">
            <v:stroke joinstyle="round"/>
            <o:lock v:ext="edit" selection="t"/>
          </v:shape>
        </w:pict>
      </w:r>
      <w:r w:rsidR="00C74393" w:rsidRPr="001D15EB">
        <w:rPr>
          <w:rFonts w:ascii="Californian FB" w:eastAsia="Arial" w:hAnsi="Californian FB"/>
          <w:sz w:val="24"/>
          <w:szCs w:val="24"/>
        </w:rPr>
        <w:t xml:space="preserve">En cumplimiento a lo establecido en la Ley de Transparencia y de Acceso a la Información Pública y su Reglamento y con la convicción de que, solamente con el esfuerzo conjunto de la Administración Pública y el Sector Privado, podemos instaurar una cultura de transparencia y de rendición de cuentas, fortaleciendo de esa forma las bases del estado de derecho, nos comprometemos a mantener el más alto nivel de conducta ética, así como los valores de nuestra sociedad como ser: </w:t>
      </w:r>
      <w:r w:rsidR="00C74393" w:rsidRPr="001D15EB">
        <w:rPr>
          <w:rFonts w:ascii="Californian FB" w:eastAsia="Arial" w:hAnsi="Californian FB"/>
          <w:b/>
          <w:sz w:val="24"/>
          <w:szCs w:val="24"/>
        </w:rPr>
        <w:t>INTEGRIDAD</w:t>
      </w:r>
      <w:r w:rsidR="00C74393" w:rsidRPr="001D15EB">
        <w:rPr>
          <w:rFonts w:ascii="Californian FB" w:eastAsia="Arial" w:hAnsi="Californian FB"/>
          <w:sz w:val="24"/>
          <w:szCs w:val="24"/>
        </w:rPr>
        <w:t xml:space="preserve"> entendiendo como elementos esenciales de esta, las cualidades personales de honestidad, sinceridad, probidad, ausencia de prácticas corruptivas y el cumplimiento de las leyes y reglamentos del país, nos comprometemos además a ser </w:t>
      </w:r>
      <w:r w:rsidR="00C74393" w:rsidRPr="001D15EB">
        <w:rPr>
          <w:rFonts w:ascii="Californian FB" w:eastAsia="Arial" w:hAnsi="Californian FB"/>
          <w:b/>
          <w:sz w:val="24"/>
          <w:szCs w:val="24"/>
        </w:rPr>
        <w:t>LEALES</w:t>
      </w:r>
      <w:r w:rsidR="00C74393" w:rsidRPr="001D15EB">
        <w:rPr>
          <w:rFonts w:ascii="Californian FB" w:eastAsia="Arial" w:hAnsi="Californian FB"/>
          <w:sz w:val="24"/>
          <w:szCs w:val="24"/>
        </w:rPr>
        <w:t xml:space="preserve"> con nuestra contraparte, cumpliendo fielmente con lo establecido en el contrato, entregando en el tiempo pactado, por parte de los contratistas, un trabajo de calidad mínima equivalente al ofertado y a nosotros adjudicado, a fin de que las instituciones del estado generen confianza pública en sus actuaciones, y cumpliendo, por parte de la entidad contratante, con las obligaciones establecidas en el contrato, y en los documentos que formen parte del mismo, en forma ágil y oportuna; siendo </w:t>
      </w:r>
      <w:r w:rsidR="00C74393" w:rsidRPr="001D15EB">
        <w:rPr>
          <w:rFonts w:ascii="Californian FB" w:eastAsia="Arial" w:hAnsi="Californian FB"/>
          <w:b/>
          <w:sz w:val="24"/>
          <w:szCs w:val="24"/>
        </w:rPr>
        <w:t>EQUITATIVOS</w:t>
      </w:r>
      <w:r w:rsidR="00C74393" w:rsidRPr="001D15EB">
        <w:rPr>
          <w:rFonts w:ascii="Californian FB" w:eastAsia="Arial" w:hAnsi="Californian FB"/>
          <w:sz w:val="24"/>
          <w:szCs w:val="24"/>
        </w:rPr>
        <w:t xml:space="preserve"> en la práctica de las metodologías a desarrollarse y apegados totalmente a las buenas prácticas, siendo </w:t>
      </w:r>
      <w:r w:rsidR="00C74393" w:rsidRPr="001D15EB">
        <w:rPr>
          <w:rFonts w:ascii="Californian FB" w:eastAsia="Arial" w:hAnsi="Californian FB"/>
          <w:b/>
          <w:sz w:val="24"/>
          <w:szCs w:val="24"/>
        </w:rPr>
        <w:t>TOLERANTES</w:t>
      </w:r>
      <w:r w:rsidR="00C74393" w:rsidRPr="001D15EB">
        <w:rPr>
          <w:rFonts w:ascii="Californian FB" w:eastAsia="Arial" w:hAnsi="Californian FB"/>
          <w:sz w:val="24"/>
          <w:szCs w:val="24"/>
        </w:rPr>
        <w:t xml:space="preserve"> con las personas que representen a nuestras contrapartes en el cumplimiento de este contrato y que muestren puntos de vista diferentes a los nuestros, siendo </w:t>
      </w:r>
      <w:r w:rsidR="00C74393" w:rsidRPr="001D15EB">
        <w:rPr>
          <w:rFonts w:ascii="Californian FB" w:eastAsia="Arial" w:hAnsi="Californian FB"/>
          <w:b/>
          <w:sz w:val="24"/>
          <w:szCs w:val="24"/>
        </w:rPr>
        <w:t>IMPARCIALES</w:t>
      </w:r>
      <w:r w:rsidR="00C74393" w:rsidRPr="001D15EB">
        <w:rPr>
          <w:rFonts w:ascii="Californian FB" w:eastAsia="Arial" w:hAnsi="Californian FB"/>
          <w:sz w:val="24"/>
          <w:szCs w:val="24"/>
        </w:rPr>
        <w:t xml:space="preserve"> es decir actuando con objetividad y profesionalismo, sin permitir que nuestros intereses financieros, o de otro tipo comprometan o den la impresión de comprometer la labor contratada, siendo </w:t>
      </w:r>
      <w:r w:rsidR="00C74393" w:rsidRPr="001D15EB">
        <w:rPr>
          <w:rFonts w:ascii="Californian FB" w:eastAsia="Arial" w:hAnsi="Californian FB"/>
          <w:b/>
          <w:sz w:val="24"/>
          <w:szCs w:val="24"/>
        </w:rPr>
        <w:t>DISCRETOS</w:t>
      </w:r>
      <w:r w:rsidR="00C74393" w:rsidRPr="001D15EB">
        <w:rPr>
          <w:rFonts w:ascii="Californian FB" w:eastAsia="Arial" w:hAnsi="Californian FB"/>
          <w:sz w:val="24"/>
          <w:szCs w:val="24"/>
        </w:rPr>
        <w:t xml:space="preserve"> con la información confidencial que manejamos, absteniéndose de dar declaraciones públicas sobre la misma.- Por lo que aseguramos que ninguna persona que actué en nuestro nombre y representación realizará: </w:t>
      </w:r>
      <w:r w:rsidR="00C74393" w:rsidRPr="001D15EB">
        <w:rPr>
          <w:rFonts w:ascii="Californian FB" w:eastAsia="Arial" w:hAnsi="Californian FB"/>
          <w:sz w:val="24"/>
          <w:szCs w:val="24"/>
          <w:u w:val="single"/>
        </w:rPr>
        <w:t>a) Prácticas coercitivas</w:t>
      </w:r>
      <w:r w:rsidR="00C74393" w:rsidRPr="001D15EB">
        <w:rPr>
          <w:rFonts w:ascii="Californian FB" w:eastAsia="Arial" w:hAnsi="Californian FB"/>
          <w:sz w:val="24"/>
          <w:szCs w:val="24"/>
        </w:rPr>
        <w:t xml:space="preserve">, entendiendo esta como perjudicar o causar daño, directa o indirectamente, a cualquier parte o a sus bienes para influenciar las acciones de una parte.- De conformidad a lo que determina el Código Penal en sus artículos 206 al 209.- </w:t>
      </w:r>
      <w:r w:rsidR="00C74393" w:rsidRPr="001D15EB">
        <w:rPr>
          <w:rFonts w:ascii="Californian FB" w:eastAsia="Arial" w:hAnsi="Californian FB"/>
          <w:sz w:val="24"/>
          <w:szCs w:val="24"/>
          <w:u w:val="single"/>
        </w:rPr>
        <w:t>b) Prácticas Fraudulentas</w:t>
      </w:r>
      <w:r w:rsidR="00C74393" w:rsidRPr="001D15EB">
        <w:rPr>
          <w:rFonts w:ascii="Californian FB" w:eastAsia="Arial" w:hAnsi="Californian FB"/>
          <w:sz w:val="24"/>
          <w:szCs w:val="24"/>
        </w:rPr>
        <w:t xml:space="preserve"> entendiendo esta como aquella en la que alguien con nombre supuesto, falso título, influencia o calidad simulada, abuso de confianza, fingiéndose dueño de bienes, créditos, empresas, o negociación o valiéndose de cualquier artificio, astucia o engaño, induce a error a otro en provecho propio o ajeno.- de conformidad al artículo 242.- </w:t>
      </w:r>
      <w:r w:rsidR="00C74393" w:rsidRPr="001D15EB">
        <w:rPr>
          <w:rFonts w:ascii="Californian FB" w:eastAsia="Arial" w:hAnsi="Californian FB"/>
          <w:sz w:val="24"/>
          <w:szCs w:val="24"/>
          <w:u w:val="single"/>
        </w:rPr>
        <w:t>Práctica Corruptiva</w:t>
      </w:r>
      <w:r w:rsidR="00C74393" w:rsidRPr="001D15EB">
        <w:rPr>
          <w:rFonts w:ascii="Californian FB" w:eastAsia="Arial" w:hAnsi="Californian FB"/>
          <w:sz w:val="24"/>
          <w:szCs w:val="24"/>
        </w:rPr>
        <w:t xml:space="preserve">, entendiendo esta como aquella en la que se ofrece dar, recibir, o solicitar directa o indirectamente cualquier cosa de valor para influenciar las acciones de la otra parte.- De conformidad a lo que determina el Código Penal en sus Artículos 361 al 366.- </w:t>
      </w:r>
      <w:r w:rsidR="00C74393" w:rsidRPr="001D15EB">
        <w:rPr>
          <w:rFonts w:ascii="Californian FB" w:eastAsia="Arial" w:hAnsi="Californian FB"/>
          <w:sz w:val="24"/>
          <w:szCs w:val="24"/>
          <w:u w:val="single"/>
        </w:rPr>
        <w:t>Práctica Colusoria</w:t>
      </w:r>
      <w:r w:rsidR="00C74393" w:rsidRPr="001D15EB">
        <w:rPr>
          <w:rFonts w:ascii="Californian FB" w:eastAsia="Arial" w:hAnsi="Californian FB"/>
          <w:sz w:val="24"/>
          <w:szCs w:val="24"/>
        </w:rPr>
        <w:t xml:space="preserve">, entendiendo esta como aquellas en las que existe un acuerdo entre dos o más partes realizado con la intención de alcanzar un propósito inapropiado, incluyendo influenciar en forma inapropiada las acciones de la otra parte. De conformidad a lo que determina el Código Penal en su Artículo 376.- La transgresión de alguno de los enunciados de esta cláusula dará lugar, en el caso de los contratistas, a la cancelación de la inscripción en el Registro de Contratistas o Proveedores del Estado, mediante él envió de nota a realizarse por la entidad ejecutora, acompañada de Certificación de la Resolución Administrativa correspondiente o la sentencia que vuelve verdad legal la transgresión practicada. La transgresión de los principios rectores de esta cláusula, por parte de EL </w:t>
      </w:r>
      <w:r w:rsidR="00C74393" w:rsidRPr="001D15EB">
        <w:rPr>
          <w:rFonts w:ascii="Californian FB" w:eastAsia="Arial" w:hAnsi="Californian FB"/>
          <w:b/>
          <w:sz w:val="24"/>
          <w:szCs w:val="24"/>
        </w:rPr>
        <w:t>CONTRATANTE</w:t>
      </w:r>
      <w:r w:rsidR="00C74393" w:rsidRPr="001D15EB">
        <w:rPr>
          <w:rFonts w:ascii="Californian FB" w:eastAsia="Arial" w:hAnsi="Californian FB"/>
          <w:sz w:val="24"/>
          <w:szCs w:val="24"/>
        </w:rPr>
        <w:t xml:space="preserve">, dará derecho a EL </w:t>
      </w:r>
      <w:r w:rsidR="00C74393" w:rsidRPr="001D15EB">
        <w:rPr>
          <w:rFonts w:ascii="Californian FB" w:eastAsia="Arial" w:hAnsi="Californian FB"/>
          <w:b/>
          <w:sz w:val="24"/>
          <w:szCs w:val="24"/>
        </w:rPr>
        <w:t>CONTRATISTA</w:t>
      </w:r>
      <w:r w:rsidR="00C74393" w:rsidRPr="001D15EB">
        <w:rPr>
          <w:rFonts w:ascii="Californian FB" w:eastAsia="Arial" w:hAnsi="Californian FB"/>
          <w:sz w:val="24"/>
          <w:szCs w:val="24"/>
        </w:rPr>
        <w:t xml:space="preserve"> a solicitar la resolución del contrato de mérito.</w:t>
      </w:r>
    </w:p>
    <w:p w:rsidR="00C74393" w:rsidRPr="001D15EB" w:rsidRDefault="00AA191A" w:rsidP="00C74393">
      <w:pPr>
        <w:rPr>
          <w:rFonts w:ascii="Californian FB" w:hAnsi="Californian FB"/>
          <w:sz w:val="24"/>
          <w:szCs w:val="24"/>
        </w:rPr>
      </w:pPr>
      <w:r>
        <w:rPr>
          <w:rFonts w:ascii="Californian FB" w:hAnsi="Californian FB"/>
          <w:noProof/>
          <w:sz w:val="24"/>
          <w:szCs w:val="24"/>
          <w:lang w:val="es-HN" w:eastAsia="es-HN"/>
        </w:rPr>
        <w:pict>
          <v:shape id="Text Box 161" o:spid="_x0000_s1029" type="#_x0000_t202" style="position:absolute;left:0;text-align:left;margin-left:0;margin-top:0;width:50pt;height:50pt;z-index:251664384;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">
            <v:stroke joinstyle="round"/>
            <o:lock v:ext="edit" selection="t"/>
          </v:shape>
        </w:pict>
      </w:r>
    </w:p>
    <w:p w:rsidR="00C74393" w:rsidRPr="001D15EB" w:rsidRDefault="00AA191A" w:rsidP="00C74393">
      <w:pPr>
        <w:rPr>
          <w:rFonts w:ascii="Californian FB" w:hAnsi="Californian FB"/>
          <w:sz w:val="24"/>
          <w:szCs w:val="24"/>
        </w:rPr>
      </w:pPr>
      <w:r>
        <w:rPr>
          <w:rFonts w:ascii="Californian FB" w:hAnsi="Californian FB"/>
          <w:noProof/>
          <w:sz w:val="24"/>
          <w:szCs w:val="24"/>
          <w:lang w:val="es-HN" w:eastAsia="es-HN"/>
        </w:rPr>
        <w:pict>
          <v:shape id="Text Box 162" o:spid="_x0000_s1030" type="#_x0000_t202" style="position:absolute;left:0;text-align:left;margin-left:0;margin-top:0;width:50pt;height:50pt;z-index:251665408;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">
            <v:stroke joinstyle="round"/>
            <o:lock v:ext="edit" selection="t"/>
          </v:shape>
        </w:pict>
      </w:r>
      <w:r>
        <w:rPr>
          <w:rFonts w:ascii="Californian FB" w:hAnsi="Californian FB"/>
          <w:noProof/>
          <w:sz w:val="24"/>
          <w:szCs w:val="24"/>
          <w:lang w:val="es-HN" w:eastAsia="es-HN"/>
        </w:rPr>
        <w:pict>
          <v:shape id="Text Box 163" o:spid="_x0000_s1031" type="#_x0000_t202" style="position:absolute;left:0;text-align:left;margin-left:0;margin-top:0;width:50pt;height:50pt;z-index:251666432;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">
            <v:stroke joinstyle="round"/>
            <o:lock v:ext="edit" selection="t"/>
          </v:shape>
        </w:pict>
      </w:r>
      <w:r w:rsidR="00C74393" w:rsidRPr="001D15EB">
        <w:rPr>
          <w:rFonts w:ascii="Californian FB" w:eastAsia="Arial" w:hAnsi="Californian FB"/>
          <w:sz w:val="24"/>
          <w:szCs w:val="24"/>
        </w:rPr>
        <w:t xml:space="preserve">En fe de lo cual firmo la presente en la ciudad de _________ Departamento de ________a los ________días de mes de _________de________________ </w:t>
      </w:r>
    </w:p>
    <w:p w:rsidR="00C74393" w:rsidRPr="001D15EB" w:rsidRDefault="00C74393" w:rsidP="00C74393">
      <w:pPr>
        <w:spacing w:line="1" w:lineRule="atLeast"/>
        <w:rPr>
          <w:rFonts w:ascii="Californian FB" w:hAnsi="Californian FB"/>
          <w:sz w:val="24"/>
          <w:szCs w:val="24"/>
        </w:rPr>
      </w:pPr>
    </w:p>
    <w:p w:rsidR="00C74393" w:rsidRPr="001D15EB" w:rsidRDefault="00AA191A" w:rsidP="00C74393">
      <w:pPr>
        <w:spacing w:line="1" w:lineRule="atLeast"/>
        <w:rPr>
          <w:rFonts w:ascii="Californian FB" w:hAnsi="Californian FB"/>
          <w:sz w:val="24"/>
          <w:szCs w:val="24"/>
        </w:rPr>
      </w:pPr>
      <w:r>
        <w:rPr>
          <w:rFonts w:ascii="Californian FB" w:hAnsi="Californian FB"/>
          <w:noProof/>
          <w:sz w:val="24"/>
          <w:szCs w:val="24"/>
          <w:lang w:val="es-HN" w:eastAsia="es-HN"/>
        </w:rPr>
        <w:pict>
          <v:shape id="Text Box 164" o:spid="_x0000_s1032" type="#_x0000_t202" style="position:absolute;left:0;text-align:left;margin-left:0;margin-top:0;width:50pt;height:50pt;z-index:251667456;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">
            <v:stroke joinstyle="round"/>
            <o:lock v:ext="edit" selection="t"/>
          </v:shape>
        </w:pict>
      </w:r>
    </w:p>
    <w:p w:rsidR="00C74393" w:rsidRPr="001D15EB" w:rsidRDefault="00C74393" w:rsidP="00C74393">
      <w:pPr>
        <w:rPr>
          <w:rFonts w:ascii="Californian FB" w:eastAsia="Arial" w:hAnsi="Californian FB"/>
          <w:sz w:val="24"/>
          <w:szCs w:val="24"/>
        </w:rPr>
      </w:pPr>
      <w:r w:rsidRPr="001D15EB">
        <w:rPr>
          <w:rFonts w:ascii="Californian FB" w:eastAsia="Arial" w:hAnsi="Californian FB"/>
          <w:sz w:val="24"/>
          <w:szCs w:val="24"/>
        </w:rPr>
        <w:t xml:space="preserve">Firma y Sello: </w:t>
      </w:r>
      <w:r w:rsidRPr="001D15EB">
        <w:rPr>
          <w:rFonts w:ascii="Californian FB" w:eastAsia="Arial" w:hAnsi="Californian FB"/>
          <w:sz w:val="24"/>
          <w:szCs w:val="24"/>
        </w:rPr>
        <w:tab/>
        <w:t>___________________________________</w:t>
      </w:r>
    </w:p>
    <w:p w:rsidR="00C74393" w:rsidRPr="001D15EB" w:rsidRDefault="00C74393" w:rsidP="00C74393">
      <w:pPr>
        <w:rPr>
          <w:rFonts w:ascii="Californian FB" w:eastAsia="Arial" w:hAnsi="Californian FB"/>
          <w:sz w:val="24"/>
          <w:szCs w:val="24"/>
        </w:rPr>
      </w:pPr>
    </w:p>
    <w:p w:rsidR="00C74393" w:rsidRPr="001D15EB" w:rsidRDefault="00C74393" w:rsidP="00C74393">
      <w:pPr>
        <w:rPr>
          <w:rFonts w:ascii="Californian FB" w:eastAsia="Arial" w:hAnsi="Californian FB"/>
          <w:w w:val="107"/>
          <w:sz w:val="24"/>
          <w:szCs w:val="24"/>
        </w:rPr>
      </w:pPr>
      <w:r w:rsidRPr="001D15EB">
        <w:rPr>
          <w:rFonts w:ascii="Californian FB" w:eastAsia="Arial" w:hAnsi="Californian FB"/>
          <w:w w:val="107"/>
          <w:sz w:val="24"/>
          <w:szCs w:val="24"/>
        </w:rPr>
        <w:t>Nota: Esta Declaración Jurada debe presentarse en original con la firma autenticada ante Notario Público.</w:t>
      </w:r>
    </w:p>
    <w:p w:rsidR="00C74393" w:rsidRDefault="00C74393" w:rsidP="00C74393">
      <w:pPr>
        <w:pStyle w:val="Ttulo1"/>
        <w:ind w:left="720"/>
        <w:rPr>
          <w:rFonts w:ascii="Californian FB" w:hAnsi="Californian FB"/>
          <w:sz w:val="24"/>
          <w:szCs w:val="24"/>
        </w:rPr>
      </w:pPr>
      <w:bookmarkStart w:id="846" w:name="_Toc5187517"/>
      <w:bookmarkEnd w:id="846"/>
    </w:p>
    <w:p w:rsidR="001B6AD8" w:rsidRDefault="001B6AD8" w:rsidP="001B6AD8"/>
    <w:p w:rsidR="001B6AD8" w:rsidRDefault="001B6AD8" w:rsidP="001B6AD8"/>
    <w:p w:rsidR="001B6AD8" w:rsidRDefault="001B6AD8" w:rsidP="001B6AD8"/>
    <w:p w:rsidR="001B6AD8" w:rsidRDefault="001B6AD8" w:rsidP="001B6AD8"/>
    <w:p w:rsidR="001B6AD8" w:rsidRDefault="001B6AD8" w:rsidP="001B6AD8"/>
    <w:p w:rsidR="001B6AD8" w:rsidRDefault="001B6AD8" w:rsidP="001B6AD8"/>
    <w:p w:rsidR="001B6AD8" w:rsidRDefault="001B6AD8" w:rsidP="001B6AD8"/>
    <w:p w:rsidR="001B6AD8" w:rsidRDefault="001B6AD8" w:rsidP="001B6AD8"/>
    <w:p w:rsidR="001B6AD8" w:rsidRDefault="001B6AD8" w:rsidP="001B6AD8"/>
    <w:p w:rsidR="001B6AD8" w:rsidRDefault="001B6AD8" w:rsidP="001B6AD8"/>
    <w:p w:rsidR="001B6AD8" w:rsidRDefault="001B6AD8" w:rsidP="001B6AD8"/>
    <w:p w:rsidR="001B6AD8" w:rsidRDefault="001B6AD8" w:rsidP="001B6AD8"/>
    <w:p w:rsidR="001B6AD8" w:rsidRDefault="001B6AD8" w:rsidP="001B6AD8"/>
    <w:p w:rsidR="001B6AD8" w:rsidRDefault="001B6AD8" w:rsidP="001B6AD8"/>
    <w:p w:rsidR="001B6AD8" w:rsidRDefault="001B6AD8" w:rsidP="001B6AD8"/>
    <w:p w:rsidR="001B6AD8" w:rsidRDefault="001B6AD8" w:rsidP="001B6AD8"/>
    <w:p w:rsidR="001B6AD8" w:rsidRDefault="001B6AD8" w:rsidP="001B6AD8"/>
    <w:p w:rsidR="001B6AD8" w:rsidRDefault="001B6AD8" w:rsidP="001B6AD8"/>
    <w:p w:rsidR="001B6AD8" w:rsidRDefault="001B6AD8" w:rsidP="001B6AD8"/>
    <w:p w:rsidR="001B6AD8" w:rsidRDefault="001B6AD8" w:rsidP="001B6AD8"/>
    <w:p w:rsidR="001B6AD8" w:rsidRDefault="001B6AD8" w:rsidP="001B6AD8"/>
    <w:p w:rsidR="001B6AD8" w:rsidRDefault="001B6AD8" w:rsidP="001B6AD8"/>
    <w:p w:rsidR="001B6AD8" w:rsidRDefault="001B6AD8" w:rsidP="001B6AD8"/>
    <w:p w:rsidR="001B6AD8" w:rsidRDefault="001B6AD8" w:rsidP="001B6AD8"/>
    <w:p w:rsidR="001B6AD8" w:rsidRDefault="001B6AD8" w:rsidP="001B6AD8"/>
    <w:p w:rsidR="001B6AD8" w:rsidRDefault="001B6AD8" w:rsidP="001B6AD8"/>
    <w:p w:rsidR="001B6AD8" w:rsidRDefault="001B6AD8" w:rsidP="001B6AD8"/>
    <w:p w:rsidR="001B6AD8" w:rsidRDefault="001B6AD8" w:rsidP="001B6AD8"/>
    <w:p w:rsidR="001B6AD8" w:rsidRDefault="001B6AD8" w:rsidP="001B6AD8"/>
    <w:p w:rsidR="001B6AD8" w:rsidRDefault="001B6AD8" w:rsidP="001B6AD8"/>
    <w:p w:rsidR="001B6AD8" w:rsidRDefault="001B6AD8" w:rsidP="001B6AD8"/>
    <w:p w:rsidR="001B6AD8" w:rsidRDefault="001B6AD8" w:rsidP="001B6AD8"/>
    <w:p w:rsidR="001B6AD8" w:rsidRDefault="001B6AD8" w:rsidP="001B6AD8"/>
    <w:p w:rsidR="001B6AD8" w:rsidRDefault="001B6AD8" w:rsidP="001B6AD8"/>
    <w:p w:rsidR="001B6AD8" w:rsidRDefault="001B6AD8" w:rsidP="001B6AD8"/>
    <w:p w:rsidR="001B6AD8" w:rsidRDefault="001B6AD8" w:rsidP="001B6AD8"/>
    <w:p w:rsidR="001B6AD8" w:rsidRDefault="001B6AD8" w:rsidP="001B6AD8"/>
    <w:p w:rsidR="001B6AD8" w:rsidRDefault="001B6AD8" w:rsidP="001B6AD8"/>
    <w:p w:rsidR="001B6AD8" w:rsidRDefault="001B6AD8" w:rsidP="001B6AD8"/>
    <w:p w:rsidR="001B6AD8" w:rsidRDefault="001B6AD8" w:rsidP="001B6AD8"/>
    <w:p w:rsidR="001B6AD8" w:rsidRDefault="001B6AD8" w:rsidP="001B6AD8"/>
    <w:p w:rsidR="001B6AD8" w:rsidRDefault="001B6AD8" w:rsidP="001B6AD8"/>
    <w:p w:rsidR="001B6AD8" w:rsidRDefault="001B6AD8" w:rsidP="001B6AD8"/>
    <w:p w:rsidR="001B6AD8" w:rsidRDefault="001B6AD8" w:rsidP="001B6AD8">
      <w:pPr>
        <w:pStyle w:val="Prrafodelista"/>
        <w:rPr>
          <w:rFonts w:ascii="Cambria" w:hAnsi="Cambria" w:cs="Arial"/>
          <w:sz w:val="24"/>
          <w:szCs w:val="24"/>
        </w:rPr>
      </w:pPr>
    </w:p>
    <w:p w:rsidR="001B6AD8" w:rsidRDefault="001B6AD8" w:rsidP="001B6AD8">
      <w:pPr>
        <w:pStyle w:val="Prrafodelista"/>
        <w:rPr>
          <w:rFonts w:ascii="Cambria" w:hAnsi="Cambria" w:cs="Arial"/>
          <w:sz w:val="24"/>
          <w:szCs w:val="24"/>
        </w:rPr>
      </w:pPr>
    </w:p>
    <w:p w:rsidR="001B6AD8" w:rsidRPr="00BA2C37" w:rsidRDefault="001B6AD8" w:rsidP="001B6AD8">
      <w:pPr>
        <w:pStyle w:val="Ttulo1"/>
        <w:shd w:val="clear" w:color="auto" w:fill="95B3D7"/>
        <w:rPr>
          <w:rFonts w:ascii="Cambria" w:hAnsi="Cambria"/>
          <w:sz w:val="24"/>
          <w:szCs w:val="24"/>
        </w:rPr>
      </w:pPr>
      <w:bookmarkStart w:id="847" w:name="_Toc16585525"/>
      <w:r>
        <w:rPr>
          <w:rFonts w:ascii="Cambria" w:hAnsi="Cambria"/>
          <w:sz w:val="24"/>
          <w:szCs w:val="24"/>
        </w:rPr>
        <w:t>ANEXO 7</w:t>
      </w:r>
      <w:r w:rsidRPr="00BA2C37">
        <w:rPr>
          <w:rFonts w:ascii="Cambria" w:eastAsia="Arial" w:hAnsi="Cambria"/>
          <w:sz w:val="24"/>
          <w:szCs w:val="24"/>
        </w:rPr>
        <w:t xml:space="preserve"> </w:t>
      </w:r>
      <w:r>
        <w:rPr>
          <w:rFonts w:ascii="Cambria" w:eastAsia="Arial" w:hAnsi="Cambria"/>
          <w:sz w:val="24"/>
          <w:szCs w:val="24"/>
        </w:rPr>
        <w:t>DECLARACION JURADA DE LA ENTIDAD GARANTE (ASEGURADORA Ó BANCO) QUE EMITE LA GARANTIA DE MANTENIMIENTO DE OFERTA DEL PROYECTO</w:t>
      </w:r>
      <w:bookmarkEnd w:id="847"/>
    </w:p>
    <w:p w:rsidR="001B6AD8" w:rsidRDefault="001B6AD8" w:rsidP="001B6AD8">
      <w:pPr>
        <w:pStyle w:val="Prrafodelista"/>
        <w:rPr>
          <w:rFonts w:ascii="Cambria" w:hAnsi="Cambria" w:cs="Arial"/>
          <w:sz w:val="24"/>
          <w:szCs w:val="24"/>
        </w:rPr>
      </w:pPr>
    </w:p>
    <w:p w:rsidR="001B6AD8" w:rsidRDefault="001B6AD8" w:rsidP="001B6AD8">
      <w:pPr>
        <w:pStyle w:val="Prrafodelista"/>
        <w:rPr>
          <w:rFonts w:ascii="Cambria" w:hAnsi="Cambria" w:cs="Arial"/>
          <w:sz w:val="24"/>
          <w:szCs w:val="24"/>
        </w:rPr>
      </w:pPr>
    </w:p>
    <w:p w:rsidR="001B6AD8" w:rsidRDefault="001B6AD8" w:rsidP="001B6AD8">
      <w:pPr>
        <w:pStyle w:val="Prrafodelista"/>
        <w:numPr>
          <w:ilvl w:val="0"/>
          <w:numId w:val="126"/>
        </w:numPr>
        <w:rPr>
          <w:rFonts w:ascii="Cambria" w:hAnsi="Cambria" w:cs="Arial"/>
          <w:sz w:val="24"/>
          <w:szCs w:val="24"/>
        </w:rPr>
      </w:pPr>
      <w:r>
        <w:rPr>
          <w:rFonts w:ascii="Cambria" w:hAnsi="Cambria" w:cs="Arial"/>
          <w:sz w:val="24"/>
          <w:szCs w:val="24"/>
        </w:rPr>
        <w:t xml:space="preserve">No encontrarse en mora frente a la administración incluyendo cualquier organismo del sector </w:t>
      </w:r>
      <w:proofErr w:type="spellStart"/>
      <w:r>
        <w:rPr>
          <w:rFonts w:ascii="Cambria" w:hAnsi="Cambria" w:cs="Arial"/>
          <w:sz w:val="24"/>
          <w:szCs w:val="24"/>
        </w:rPr>
        <w:t>publico</w:t>
      </w:r>
      <w:proofErr w:type="spellEnd"/>
      <w:r>
        <w:rPr>
          <w:rFonts w:ascii="Cambria" w:hAnsi="Cambria" w:cs="Arial"/>
          <w:sz w:val="24"/>
          <w:szCs w:val="24"/>
        </w:rPr>
        <w:t>, como consecuencia de la falta de pago de garantía ejecutadas;</w:t>
      </w:r>
    </w:p>
    <w:p w:rsidR="001B6AD8" w:rsidRDefault="001B6AD8" w:rsidP="001B6AD8">
      <w:pPr>
        <w:pStyle w:val="Prrafodelista"/>
        <w:rPr>
          <w:rFonts w:ascii="Cambria" w:hAnsi="Cambria" w:cs="Arial"/>
          <w:sz w:val="24"/>
          <w:szCs w:val="24"/>
        </w:rPr>
      </w:pPr>
    </w:p>
    <w:p w:rsidR="001B6AD8" w:rsidRDefault="001B6AD8" w:rsidP="001B6AD8">
      <w:pPr>
        <w:pStyle w:val="Prrafodelista"/>
        <w:numPr>
          <w:ilvl w:val="0"/>
          <w:numId w:val="126"/>
        </w:numPr>
        <w:rPr>
          <w:rFonts w:ascii="Cambria" w:hAnsi="Cambria" w:cs="Arial"/>
          <w:sz w:val="24"/>
          <w:szCs w:val="24"/>
        </w:rPr>
      </w:pPr>
      <w:r>
        <w:rPr>
          <w:rFonts w:ascii="Cambria" w:hAnsi="Cambria" w:cs="Arial"/>
          <w:sz w:val="24"/>
          <w:szCs w:val="24"/>
        </w:rPr>
        <w:t>No hallarse en situación de suspensión de pagos ó de liquidación forzosa;</w:t>
      </w:r>
    </w:p>
    <w:p w:rsidR="001B6AD8" w:rsidRDefault="001B6AD8" w:rsidP="001B6AD8">
      <w:pPr>
        <w:pStyle w:val="Prrafodelista"/>
        <w:rPr>
          <w:rFonts w:ascii="Cambria" w:hAnsi="Cambria" w:cs="Arial"/>
          <w:sz w:val="24"/>
          <w:szCs w:val="24"/>
        </w:rPr>
      </w:pPr>
    </w:p>
    <w:p w:rsidR="001B6AD8" w:rsidRDefault="001B6AD8" w:rsidP="001B6AD8">
      <w:pPr>
        <w:pStyle w:val="Prrafodelista"/>
        <w:rPr>
          <w:rFonts w:ascii="Cambria" w:hAnsi="Cambria" w:cs="Arial"/>
          <w:sz w:val="24"/>
          <w:szCs w:val="24"/>
        </w:rPr>
      </w:pPr>
    </w:p>
    <w:p w:rsidR="001B6AD8" w:rsidRDefault="001B6AD8" w:rsidP="001B6AD8">
      <w:pPr>
        <w:pStyle w:val="Prrafodelista"/>
        <w:numPr>
          <w:ilvl w:val="0"/>
          <w:numId w:val="126"/>
        </w:numPr>
        <w:rPr>
          <w:rFonts w:ascii="Cambria" w:hAnsi="Cambria" w:cs="Arial"/>
          <w:sz w:val="24"/>
          <w:szCs w:val="24"/>
        </w:rPr>
      </w:pPr>
      <w:r>
        <w:rPr>
          <w:rFonts w:ascii="Cambria" w:hAnsi="Cambria" w:cs="Arial"/>
          <w:sz w:val="24"/>
          <w:szCs w:val="24"/>
        </w:rPr>
        <w:t>No encontrarse suspendida la autorización administrativa para el ejercicio de la actividad;</w:t>
      </w:r>
    </w:p>
    <w:p w:rsidR="001B6AD8" w:rsidRDefault="001B6AD8" w:rsidP="001B6AD8">
      <w:pPr>
        <w:pStyle w:val="Prrafodelista"/>
        <w:rPr>
          <w:rFonts w:ascii="Cambria" w:hAnsi="Cambria" w:cs="Arial"/>
          <w:sz w:val="24"/>
          <w:szCs w:val="24"/>
        </w:rPr>
      </w:pPr>
    </w:p>
    <w:p w:rsidR="001B6AD8" w:rsidRDefault="001B6AD8" w:rsidP="001B6AD8">
      <w:pPr>
        <w:pStyle w:val="Prrafodelista"/>
        <w:numPr>
          <w:ilvl w:val="0"/>
          <w:numId w:val="126"/>
        </w:numPr>
        <w:rPr>
          <w:rFonts w:ascii="Cambria" w:hAnsi="Cambria" w:cs="Arial"/>
          <w:sz w:val="24"/>
          <w:szCs w:val="24"/>
        </w:rPr>
      </w:pPr>
      <w:r>
        <w:rPr>
          <w:rFonts w:ascii="Cambria" w:hAnsi="Cambria" w:cs="Arial"/>
          <w:sz w:val="24"/>
          <w:szCs w:val="24"/>
        </w:rPr>
        <w:t>Obligarse de forma solidaria con el garantizado, con renuncia expresa al beneficio de excursión.</w:t>
      </w:r>
    </w:p>
    <w:p w:rsidR="001B6AD8" w:rsidRDefault="001B6AD8" w:rsidP="001B6AD8">
      <w:pPr>
        <w:pStyle w:val="Prrafodelista"/>
        <w:ind w:left="1440"/>
        <w:jc w:val="center"/>
        <w:rPr>
          <w:rFonts w:ascii="Cambria" w:hAnsi="Cambria" w:cs="Arial"/>
          <w:sz w:val="24"/>
          <w:szCs w:val="24"/>
        </w:rPr>
      </w:pPr>
    </w:p>
    <w:p w:rsidR="001B6AD8" w:rsidRDefault="001B6AD8" w:rsidP="001B6AD8">
      <w:pPr>
        <w:pStyle w:val="Prrafodelista"/>
        <w:ind w:left="1440"/>
        <w:jc w:val="center"/>
        <w:rPr>
          <w:rFonts w:ascii="Cambria" w:hAnsi="Cambria" w:cs="Arial"/>
          <w:sz w:val="24"/>
          <w:szCs w:val="24"/>
        </w:rPr>
      </w:pPr>
    </w:p>
    <w:p w:rsidR="001B6AD8" w:rsidRDefault="001B6AD8" w:rsidP="001B6AD8">
      <w:pPr>
        <w:pStyle w:val="Prrafodelista"/>
        <w:ind w:left="1440"/>
        <w:jc w:val="center"/>
        <w:rPr>
          <w:rFonts w:ascii="Cambria" w:hAnsi="Cambria" w:cs="Arial"/>
          <w:sz w:val="24"/>
          <w:szCs w:val="24"/>
        </w:rPr>
      </w:pPr>
    </w:p>
    <w:p w:rsidR="001B6AD8" w:rsidRDefault="001B6AD8" w:rsidP="001B6AD8">
      <w:pPr>
        <w:pStyle w:val="Prrafodelista"/>
        <w:ind w:left="1440"/>
        <w:jc w:val="center"/>
        <w:rPr>
          <w:rFonts w:ascii="Cambria" w:hAnsi="Cambria" w:cs="Arial"/>
          <w:sz w:val="24"/>
          <w:szCs w:val="24"/>
        </w:rPr>
      </w:pPr>
    </w:p>
    <w:p w:rsidR="001B6AD8" w:rsidRDefault="001B6AD8" w:rsidP="001B6AD8">
      <w:pPr>
        <w:pStyle w:val="Prrafodelista"/>
        <w:ind w:left="1440"/>
        <w:jc w:val="center"/>
        <w:rPr>
          <w:rFonts w:ascii="Cambria" w:hAnsi="Cambria" w:cs="Arial"/>
          <w:sz w:val="24"/>
          <w:szCs w:val="24"/>
        </w:rPr>
      </w:pPr>
    </w:p>
    <w:p w:rsidR="001B6AD8" w:rsidRDefault="001B6AD8" w:rsidP="001B6AD8">
      <w:pPr>
        <w:pStyle w:val="Prrafodelista"/>
        <w:ind w:left="1440"/>
        <w:jc w:val="center"/>
        <w:rPr>
          <w:rFonts w:ascii="Cambria" w:hAnsi="Cambria" w:cs="Arial"/>
          <w:sz w:val="24"/>
          <w:szCs w:val="24"/>
        </w:rPr>
      </w:pPr>
      <w:r>
        <w:rPr>
          <w:rFonts w:ascii="Cambria" w:hAnsi="Cambria" w:cs="Arial"/>
          <w:sz w:val="24"/>
          <w:szCs w:val="24"/>
        </w:rPr>
        <w:softHyphen/>
      </w:r>
      <w:r>
        <w:rPr>
          <w:rFonts w:ascii="Cambria" w:hAnsi="Cambria" w:cs="Arial"/>
          <w:sz w:val="24"/>
          <w:szCs w:val="24"/>
        </w:rPr>
        <w:softHyphen/>
      </w:r>
      <w:r>
        <w:rPr>
          <w:rFonts w:ascii="Cambria" w:hAnsi="Cambria" w:cs="Arial"/>
          <w:sz w:val="24"/>
          <w:szCs w:val="24"/>
        </w:rPr>
        <w:softHyphen/>
      </w:r>
      <w:r>
        <w:rPr>
          <w:rFonts w:ascii="Cambria" w:hAnsi="Cambria" w:cs="Arial"/>
          <w:sz w:val="24"/>
          <w:szCs w:val="24"/>
        </w:rPr>
        <w:softHyphen/>
      </w:r>
      <w:r>
        <w:rPr>
          <w:rFonts w:ascii="Cambria" w:hAnsi="Cambria" w:cs="Arial"/>
          <w:sz w:val="24"/>
          <w:szCs w:val="24"/>
        </w:rPr>
        <w:softHyphen/>
      </w:r>
      <w:r>
        <w:rPr>
          <w:rFonts w:ascii="Cambria" w:hAnsi="Cambria" w:cs="Arial"/>
          <w:sz w:val="24"/>
          <w:szCs w:val="24"/>
        </w:rPr>
        <w:softHyphen/>
      </w:r>
      <w:r>
        <w:rPr>
          <w:rFonts w:ascii="Cambria" w:hAnsi="Cambria" w:cs="Arial"/>
          <w:sz w:val="24"/>
          <w:szCs w:val="24"/>
        </w:rPr>
        <w:softHyphen/>
      </w:r>
      <w:r>
        <w:rPr>
          <w:rFonts w:ascii="Cambria" w:hAnsi="Cambria" w:cs="Arial"/>
          <w:sz w:val="24"/>
          <w:szCs w:val="24"/>
        </w:rPr>
        <w:softHyphen/>
      </w:r>
      <w:r>
        <w:rPr>
          <w:rFonts w:ascii="Cambria" w:hAnsi="Cambria" w:cs="Arial"/>
          <w:sz w:val="24"/>
          <w:szCs w:val="24"/>
        </w:rPr>
        <w:softHyphen/>
      </w:r>
      <w:r>
        <w:rPr>
          <w:rFonts w:ascii="Cambria" w:hAnsi="Cambria" w:cs="Arial"/>
          <w:sz w:val="24"/>
          <w:szCs w:val="24"/>
        </w:rPr>
        <w:softHyphen/>
      </w:r>
      <w:r>
        <w:rPr>
          <w:rFonts w:ascii="Cambria" w:hAnsi="Cambria" w:cs="Arial"/>
          <w:sz w:val="24"/>
          <w:szCs w:val="24"/>
        </w:rPr>
        <w:softHyphen/>
      </w:r>
      <w:r>
        <w:rPr>
          <w:rFonts w:ascii="Cambria" w:hAnsi="Cambria" w:cs="Arial"/>
          <w:sz w:val="24"/>
          <w:szCs w:val="24"/>
        </w:rPr>
        <w:softHyphen/>
      </w:r>
      <w:r>
        <w:rPr>
          <w:rFonts w:ascii="Cambria" w:hAnsi="Cambria" w:cs="Arial"/>
          <w:sz w:val="24"/>
          <w:szCs w:val="24"/>
        </w:rPr>
        <w:softHyphen/>
        <w:t>_________________________________________</w:t>
      </w:r>
    </w:p>
    <w:p w:rsidR="001B6AD8" w:rsidRPr="00BA2C37" w:rsidRDefault="001B6AD8" w:rsidP="001B6AD8">
      <w:pPr>
        <w:pStyle w:val="Prrafodelista"/>
        <w:ind w:left="1440"/>
        <w:jc w:val="center"/>
        <w:rPr>
          <w:rFonts w:ascii="Cambria" w:hAnsi="Cambria" w:cs="Arial"/>
          <w:b/>
          <w:sz w:val="24"/>
          <w:szCs w:val="24"/>
        </w:rPr>
      </w:pPr>
      <w:r w:rsidRPr="00BA2C37">
        <w:rPr>
          <w:rFonts w:ascii="Cambria" w:hAnsi="Cambria" w:cs="Arial"/>
          <w:b/>
          <w:sz w:val="24"/>
          <w:szCs w:val="24"/>
        </w:rPr>
        <w:t xml:space="preserve">Firma del Representante Legal </w:t>
      </w:r>
    </w:p>
    <w:p w:rsidR="001B6AD8" w:rsidRPr="00BA2C37" w:rsidRDefault="001B6AD8" w:rsidP="001B6AD8">
      <w:pPr>
        <w:pStyle w:val="Prrafodelista"/>
        <w:ind w:left="1440"/>
        <w:jc w:val="center"/>
        <w:rPr>
          <w:rFonts w:ascii="Cambria" w:hAnsi="Cambria" w:cs="Arial"/>
          <w:b/>
          <w:sz w:val="24"/>
          <w:szCs w:val="24"/>
        </w:rPr>
      </w:pPr>
      <w:r w:rsidRPr="00BA2C37">
        <w:rPr>
          <w:rFonts w:ascii="Cambria" w:hAnsi="Cambria" w:cs="Arial"/>
          <w:b/>
          <w:sz w:val="24"/>
          <w:szCs w:val="24"/>
        </w:rPr>
        <w:t xml:space="preserve">De la entidad garante </w:t>
      </w:r>
    </w:p>
    <w:p w:rsidR="001B6AD8" w:rsidRPr="00BA2C37" w:rsidRDefault="001B6AD8" w:rsidP="001B6AD8">
      <w:pPr>
        <w:pStyle w:val="Prrafodelista"/>
        <w:ind w:left="1440"/>
        <w:jc w:val="center"/>
        <w:rPr>
          <w:rFonts w:ascii="Cambria" w:hAnsi="Cambria" w:cs="Arial"/>
          <w:b/>
          <w:sz w:val="24"/>
          <w:szCs w:val="24"/>
        </w:rPr>
      </w:pPr>
      <w:r w:rsidRPr="00BA2C37">
        <w:rPr>
          <w:rFonts w:ascii="Cambria" w:hAnsi="Cambria" w:cs="Arial"/>
          <w:b/>
          <w:sz w:val="24"/>
          <w:szCs w:val="24"/>
        </w:rPr>
        <w:t>(Aseguradora ó Banco que facilite la garantía de oferta)</w:t>
      </w:r>
    </w:p>
    <w:p w:rsidR="001B6AD8" w:rsidRPr="001B6AD8" w:rsidRDefault="001B6AD8" w:rsidP="001B6AD8"/>
    <w:p w:rsidR="00C74393" w:rsidRDefault="00C74393" w:rsidP="00C74393"/>
    <w:p w:rsidR="00C74393" w:rsidRPr="00476C8D" w:rsidRDefault="00C74393" w:rsidP="00CA1F5F">
      <w:pPr>
        <w:rPr>
          <w:rFonts w:asciiTheme="majorHAnsi" w:hAnsiTheme="majorHAnsi" w:cs="Segoe UI"/>
          <w:color w:val="FF0000"/>
          <w:sz w:val="24"/>
          <w:szCs w:val="24"/>
        </w:rPr>
      </w:pPr>
    </w:p>
    <w:sectPr w:rsidR="00C74393" w:rsidRPr="00476C8D" w:rsidSect="00A064CB">
      <w:headerReference w:type="default" r:id="rId8"/>
      <w:footerReference w:type="even" r:id="rId9"/>
      <w:footerReference w:type="default" r:id="rId10"/>
      <w:pgSz w:w="12240" w:h="15840" w:code="1"/>
      <w:pgMar w:top="1417" w:right="758"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E707B" w:rsidRDefault="001E707B" w:rsidP="00C87DBB">
      <w:r>
        <w:separator/>
      </w:r>
    </w:p>
  </w:endnote>
  <w:endnote w:type="continuationSeparator" w:id="1">
    <w:p w:rsidR="001E707B" w:rsidRDefault="001E707B" w:rsidP="00C87DB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Segoe UI">
    <w:altName w:val="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10002FF" w:usb1="4000ACFF" w:usb2="00000009" w:usb3="00000000" w:csb0="0000019F" w:csb1="00000000"/>
  </w:font>
  <w:font w:name="Century Gothic">
    <w:panose1 w:val="020B0502020202020204"/>
    <w:charset w:val="00"/>
    <w:family w:val="swiss"/>
    <w:pitch w:val="variable"/>
    <w:sig w:usb0="00000287" w:usb1="00000000" w:usb2="00000000" w:usb3="00000000" w:csb0="0000009F" w:csb1="00000000"/>
  </w:font>
  <w:font w:name="Palatino">
    <w:charset w:val="00"/>
    <w:family w:val="roman"/>
    <w:pitch w:val="variable"/>
    <w:sig w:usb0="00000007" w:usb1="00000000" w:usb2="00000000" w:usb3="00000000" w:csb0="00000093"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Arial Unicode MS">
    <w:panose1 w:val="020B0604020202020204"/>
    <w:charset w:val="00"/>
    <w:family w:val="roman"/>
    <w:notTrueType/>
    <w:pitch w:val="variable"/>
    <w:sig w:usb0="00000003" w:usb1="00000000" w:usb2="00000000" w:usb3="00000000" w:csb0="00000001" w:csb1="00000000"/>
  </w:font>
  <w:font w:name="Baskerville Old Face">
    <w:panose1 w:val="02020602080505020303"/>
    <w:charset w:val="00"/>
    <w:family w:val="roman"/>
    <w:pitch w:val="variable"/>
    <w:sig w:usb0="00000003" w:usb1="00000000" w:usb2="00000000" w:usb3="00000000" w:csb0="00000001" w:csb1="00000000"/>
  </w:font>
  <w:font w:name="Californian FB">
    <w:panose1 w:val="0207040306080B030204"/>
    <w:charset w:val="00"/>
    <w:family w:val="roman"/>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7DC2" w:rsidRDefault="00AA191A" w:rsidP="00290612">
    <w:pPr>
      <w:pStyle w:val="Piedepgina"/>
      <w:framePr w:wrap="around" w:vAnchor="text" w:hAnchor="margin" w:xAlign="right" w:y="1"/>
      <w:rPr>
        <w:rStyle w:val="Nmerodepgina"/>
      </w:rPr>
    </w:pPr>
    <w:r>
      <w:rPr>
        <w:rStyle w:val="Nmerodepgina"/>
      </w:rPr>
      <w:fldChar w:fldCharType="begin"/>
    </w:r>
    <w:r w:rsidR="00167DC2">
      <w:rPr>
        <w:rStyle w:val="Nmerodepgina"/>
      </w:rPr>
      <w:instrText xml:space="preserve">PAGE  </w:instrText>
    </w:r>
    <w:r>
      <w:rPr>
        <w:rStyle w:val="Nmerodepgina"/>
      </w:rPr>
      <w:fldChar w:fldCharType="end"/>
    </w:r>
  </w:p>
  <w:p w:rsidR="00167DC2" w:rsidRDefault="00167DC2" w:rsidP="00290612">
    <w:pPr>
      <w:pStyle w:val="Piedep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7DC2" w:rsidRDefault="00AA191A" w:rsidP="00290612">
    <w:pPr>
      <w:pStyle w:val="Piedepgina"/>
      <w:framePr w:wrap="around" w:vAnchor="text" w:hAnchor="margin" w:xAlign="right" w:y="1"/>
      <w:rPr>
        <w:rStyle w:val="Nmerodepgina"/>
      </w:rPr>
    </w:pPr>
    <w:r>
      <w:rPr>
        <w:rStyle w:val="Nmerodepgina"/>
      </w:rPr>
      <w:fldChar w:fldCharType="begin"/>
    </w:r>
    <w:r w:rsidR="00167DC2">
      <w:rPr>
        <w:rStyle w:val="Nmerodepgina"/>
      </w:rPr>
      <w:instrText xml:space="preserve">PAGE  </w:instrText>
    </w:r>
    <w:r>
      <w:rPr>
        <w:rStyle w:val="Nmerodepgina"/>
      </w:rPr>
      <w:fldChar w:fldCharType="separate"/>
    </w:r>
    <w:r w:rsidR="00E03C50">
      <w:rPr>
        <w:rStyle w:val="Nmerodepgina"/>
        <w:noProof/>
      </w:rPr>
      <w:t>125</w:t>
    </w:r>
    <w:r>
      <w:rPr>
        <w:rStyle w:val="Nmerodepgina"/>
      </w:rPr>
      <w:fldChar w:fldCharType="end"/>
    </w:r>
  </w:p>
  <w:p w:rsidR="00167DC2" w:rsidRPr="00760750" w:rsidRDefault="00167DC2" w:rsidP="00872053">
    <w:pPr>
      <w:widowControl w:val="0"/>
      <w:pBdr>
        <w:top w:val="single" w:sz="4" w:space="1" w:color="auto"/>
      </w:pBdr>
      <w:tabs>
        <w:tab w:val="center" w:pos="4320"/>
        <w:tab w:val="right" w:pos="8640"/>
      </w:tabs>
      <w:ind w:right="360"/>
      <w:jc w:val="center"/>
      <w:rPr>
        <w:rFonts w:asciiTheme="majorHAnsi" w:hAnsiTheme="majorHAnsi" w:cs="Segoe UI"/>
        <w:snapToGrid w:val="0"/>
        <w:sz w:val="22"/>
        <w:szCs w:val="22"/>
      </w:rPr>
    </w:pPr>
    <w:r w:rsidRPr="00760750">
      <w:rPr>
        <w:rFonts w:asciiTheme="majorHAnsi" w:hAnsiTheme="majorHAnsi" w:cs="Segoe UI"/>
        <w:snapToGrid w:val="0"/>
        <w:sz w:val="22"/>
        <w:szCs w:val="22"/>
      </w:rPr>
      <w:t>Licitación Privada</w:t>
    </w:r>
    <w:r>
      <w:rPr>
        <w:rFonts w:asciiTheme="majorHAnsi" w:hAnsiTheme="majorHAnsi" w:cs="Segoe UI"/>
        <w:snapToGrid w:val="0"/>
        <w:sz w:val="22"/>
        <w:szCs w:val="22"/>
      </w:rPr>
      <w:t xml:space="preserve"> Nacional </w:t>
    </w:r>
    <w:r w:rsidRPr="00760750">
      <w:rPr>
        <w:rFonts w:asciiTheme="majorHAnsi" w:hAnsiTheme="majorHAnsi" w:cs="Segoe UI"/>
        <w:snapToGrid w:val="0"/>
        <w:sz w:val="22"/>
        <w:szCs w:val="22"/>
      </w:rPr>
      <w:t>N° 03-2019</w:t>
    </w:r>
  </w:p>
  <w:p w:rsidR="00167DC2" w:rsidRPr="00760750" w:rsidRDefault="00167DC2" w:rsidP="00872053">
    <w:pPr>
      <w:pStyle w:val="Piedepgina"/>
      <w:ind w:right="360"/>
      <w:jc w:val="center"/>
      <w:rPr>
        <w:rFonts w:asciiTheme="majorHAnsi" w:hAnsiTheme="majorHAnsi" w:cs="Segoe UI"/>
        <w:sz w:val="22"/>
        <w:szCs w:val="22"/>
      </w:rPr>
    </w:pPr>
    <w:r w:rsidRPr="00760750">
      <w:rPr>
        <w:rFonts w:asciiTheme="majorHAnsi" w:hAnsiTheme="majorHAnsi" w:cs="Segoe UI"/>
        <w:sz w:val="22"/>
        <w:szCs w:val="22"/>
      </w:rPr>
      <w:t>Bases “Reparaciones Varias en el Juzgado de Paz del Municipio de Cedros, Departamento de Francisco Morazán”</w:t>
    </w:r>
  </w:p>
  <w:p w:rsidR="00167DC2" w:rsidRPr="00760750" w:rsidRDefault="00167DC2" w:rsidP="00872053">
    <w:pPr>
      <w:pStyle w:val="Piedepgina"/>
      <w:ind w:right="360"/>
      <w:jc w:val="center"/>
      <w:rPr>
        <w:rFonts w:asciiTheme="majorHAnsi" w:hAnsiTheme="majorHAnsi"/>
        <w:sz w:val="22"/>
        <w:szCs w:val="2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E707B" w:rsidRDefault="001E707B" w:rsidP="00C87DBB">
      <w:r>
        <w:separator/>
      </w:r>
    </w:p>
  </w:footnote>
  <w:footnote w:type="continuationSeparator" w:id="1">
    <w:p w:rsidR="001E707B" w:rsidRDefault="001E707B" w:rsidP="00C87DB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7DC2" w:rsidRDefault="00167DC2" w:rsidP="00226DF8">
    <w:pPr>
      <w:pStyle w:val="Encabezado"/>
      <w:jc w:val="center"/>
    </w:pPr>
    <w:r w:rsidRPr="00226DF8">
      <w:rPr>
        <w:rFonts w:asciiTheme="majorHAnsi" w:eastAsiaTheme="majorEastAsia" w:hAnsiTheme="majorHAnsi" w:cstheme="majorBidi"/>
        <w:noProof/>
        <w:sz w:val="22"/>
        <w:szCs w:val="22"/>
        <w:lang w:val="es-HN" w:eastAsia="es-HN"/>
      </w:rPr>
      <w:drawing>
        <wp:inline distT="0" distB="0" distL="0" distR="0">
          <wp:extent cx="792479" cy="609600"/>
          <wp:effectExtent l="19050" t="0" r="7621" b="0"/>
          <wp:docPr id="2" name="Imagen 1" descr="image001"/>
          <wp:cNvGraphicFramePr/>
          <a:graphic xmlns:a="http://schemas.openxmlformats.org/drawingml/2006/main">
            <a:graphicData uri="http://schemas.openxmlformats.org/drawingml/2006/picture">
              <pic:pic xmlns:pic="http://schemas.openxmlformats.org/drawingml/2006/picture">
                <pic:nvPicPr>
                  <pic:cNvPr id="0" name="Picture 2" descr="image001"/>
                  <pic:cNvPicPr>
                    <a:picLocks noChangeAspect="1" noChangeArrowheads="1"/>
                  </pic:cNvPicPr>
                </pic:nvPicPr>
                <pic:blipFill>
                  <a:blip r:embed="rId1"/>
                  <a:srcRect l="3703" r="33333" b="13998"/>
                  <a:stretch>
                    <a:fillRect/>
                  </a:stretch>
                </pic:blipFill>
                <pic:spPr bwMode="auto">
                  <a:xfrm>
                    <a:off x="0" y="0"/>
                    <a:ext cx="792727" cy="609791"/>
                  </a:xfrm>
                  <a:prstGeom prst="rect">
                    <a:avLst/>
                  </a:prstGeom>
                  <a:noFill/>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05pt;height:11.05pt" o:bullet="t">
        <v:imagedata r:id="rId1" o:title="msoCD"/>
      </v:shape>
    </w:pict>
  </w:numPicBullet>
  <w:abstractNum w:abstractNumId="0">
    <w:nsid w:val="00933257"/>
    <w:multiLevelType w:val="hybridMultilevel"/>
    <w:tmpl w:val="E6445C46"/>
    <w:lvl w:ilvl="0" w:tplc="480A0001">
      <w:start w:val="1"/>
      <w:numFmt w:val="bullet"/>
      <w:lvlText w:val=""/>
      <w:lvlJc w:val="left"/>
      <w:pPr>
        <w:ind w:left="360" w:hanging="360"/>
      </w:pPr>
      <w:rPr>
        <w:rFonts w:ascii="Symbol" w:hAnsi="Symbol" w:hint="default"/>
      </w:rPr>
    </w:lvl>
    <w:lvl w:ilvl="1" w:tplc="480A0003" w:tentative="1">
      <w:start w:val="1"/>
      <w:numFmt w:val="bullet"/>
      <w:lvlText w:val="o"/>
      <w:lvlJc w:val="left"/>
      <w:pPr>
        <w:ind w:left="1080" w:hanging="360"/>
      </w:pPr>
      <w:rPr>
        <w:rFonts w:ascii="Courier New" w:hAnsi="Courier New" w:cs="Courier New" w:hint="default"/>
      </w:rPr>
    </w:lvl>
    <w:lvl w:ilvl="2" w:tplc="480A0005" w:tentative="1">
      <w:start w:val="1"/>
      <w:numFmt w:val="bullet"/>
      <w:lvlText w:val=""/>
      <w:lvlJc w:val="left"/>
      <w:pPr>
        <w:ind w:left="1800" w:hanging="360"/>
      </w:pPr>
      <w:rPr>
        <w:rFonts w:ascii="Wingdings" w:hAnsi="Wingdings" w:hint="default"/>
      </w:rPr>
    </w:lvl>
    <w:lvl w:ilvl="3" w:tplc="480A0001" w:tentative="1">
      <w:start w:val="1"/>
      <w:numFmt w:val="bullet"/>
      <w:lvlText w:val=""/>
      <w:lvlJc w:val="left"/>
      <w:pPr>
        <w:ind w:left="2520" w:hanging="360"/>
      </w:pPr>
      <w:rPr>
        <w:rFonts w:ascii="Symbol" w:hAnsi="Symbol" w:hint="default"/>
      </w:rPr>
    </w:lvl>
    <w:lvl w:ilvl="4" w:tplc="480A0003" w:tentative="1">
      <w:start w:val="1"/>
      <w:numFmt w:val="bullet"/>
      <w:lvlText w:val="o"/>
      <w:lvlJc w:val="left"/>
      <w:pPr>
        <w:ind w:left="3240" w:hanging="360"/>
      </w:pPr>
      <w:rPr>
        <w:rFonts w:ascii="Courier New" w:hAnsi="Courier New" w:cs="Courier New" w:hint="default"/>
      </w:rPr>
    </w:lvl>
    <w:lvl w:ilvl="5" w:tplc="480A0005" w:tentative="1">
      <w:start w:val="1"/>
      <w:numFmt w:val="bullet"/>
      <w:lvlText w:val=""/>
      <w:lvlJc w:val="left"/>
      <w:pPr>
        <w:ind w:left="3960" w:hanging="360"/>
      </w:pPr>
      <w:rPr>
        <w:rFonts w:ascii="Wingdings" w:hAnsi="Wingdings" w:hint="default"/>
      </w:rPr>
    </w:lvl>
    <w:lvl w:ilvl="6" w:tplc="480A0001" w:tentative="1">
      <w:start w:val="1"/>
      <w:numFmt w:val="bullet"/>
      <w:lvlText w:val=""/>
      <w:lvlJc w:val="left"/>
      <w:pPr>
        <w:ind w:left="4680" w:hanging="360"/>
      </w:pPr>
      <w:rPr>
        <w:rFonts w:ascii="Symbol" w:hAnsi="Symbol" w:hint="default"/>
      </w:rPr>
    </w:lvl>
    <w:lvl w:ilvl="7" w:tplc="480A0003" w:tentative="1">
      <w:start w:val="1"/>
      <w:numFmt w:val="bullet"/>
      <w:lvlText w:val="o"/>
      <w:lvlJc w:val="left"/>
      <w:pPr>
        <w:ind w:left="5400" w:hanging="360"/>
      </w:pPr>
      <w:rPr>
        <w:rFonts w:ascii="Courier New" w:hAnsi="Courier New" w:cs="Courier New" w:hint="default"/>
      </w:rPr>
    </w:lvl>
    <w:lvl w:ilvl="8" w:tplc="480A0005" w:tentative="1">
      <w:start w:val="1"/>
      <w:numFmt w:val="bullet"/>
      <w:lvlText w:val=""/>
      <w:lvlJc w:val="left"/>
      <w:pPr>
        <w:ind w:left="6120" w:hanging="360"/>
      </w:pPr>
      <w:rPr>
        <w:rFonts w:ascii="Wingdings" w:hAnsi="Wingdings" w:hint="default"/>
      </w:rPr>
    </w:lvl>
  </w:abstractNum>
  <w:abstractNum w:abstractNumId="1">
    <w:nsid w:val="0097506C"/>
    <w:multiLevelType w:val="hybridMultilevel"/>
    <w:tmpl w:val="93747124"/>
    <w:lvl w:ilvl="0" w:tplc="F956DB2A">
      <w:start w:val="1"/>
      <w:numFmt w:val="lowerLetter"/>
      <w:lvlText w:val="%1)"/>
      <w:lvlJc w:val="left"/>
      <w:pPr>
        <w:ind w:left="360" w:hanging="360"/>
      </w:pPr>
      <w:rPr>
        <w:b/>
      </w:rPr>
    </w:lvl>
    <w:lvl w:ilvl="1" w:tplc="480A0019" w:tentative="1">
      <w:start w:val="1"/>
      <w:numFmt w:val="lowerLetter"/>
      <w:lvlText w:val="%2."/>
      <w:lvlJc w:val="left"/>
      <w:pPr>
        <w:ind w:left="1080" w:hanging="360"/>
      </w:pPr>
    </w:lvl>
    <w:lvl w:ilvl="2" w:tplc="480A001B" w:tentative="1">
      <w:start w:val="1"/>
      <w:numFmt w:val="lowerRoman"/>
      <w:lvlText w:val="%3."/>
      <w:lvlJc w:val="right"/>
      <w:pPr>
        <w:ind w:left="1800" w:hanging="180"/>
      </w:pPr>
    </w:lvl>
    <w:lvl w:ilvl="3" w:tplc="480A000F" w:tentative="1">
      <w:start w:val="1"/>
      <w:numFmt w:val="decimal"/>
      <w:lvlText w:val="%4."/>
      <w:lvlJc w:val="left"/>
      <w:pPr>
        <w:ind w:left="2520" w:hanging="360"/>
      </w:pPr>
    </w:lvl>
    <w:lvl w:ilvl="4" w:tplc="480A0019" w:tentative="1">
      <w:start w:val="1"/>
      <w:numFmt w:val="lowerLetter"/>
      <w:lvlText w:val="%5."/>
      <w:lvlJc w:val="left"/>
      <w:pPr>
        <w:ind w:left="3240" w:hanging="360"/>
      </w:pPr>
    </w:lvl>
    <w:lvl w:ilvl="5" w:tplc="480A001B" w:tentative="1">
      <w:start w:val="1"/>
      <w:numFmt w:val="lowerRoman"/>
      <w:lvlText w:val="%6."/>
      <w:lvlJc w:val="right"/>
      <w:pPr>
        <w:ind w:left="3960" w:hanging="180"/>
      </w:pPr>
    </w:lvl>
    <w:lvl w:ilvl="6" w:tplc="480A000F" w:tentative="1">
      <w:start w:val="1"/>
      <w:numFmt w:val="decimal"/>
      <w:lvlText w:val="%7."/>
      <w:lvlJc w:val="left"/>
      <w:pPr>
        <w:ind w:left="4680" w:hanging="360"/>
      </w:pPr>
    </w:lvl>
    <w:lvl w:ilvl="7" w:tplc="480A0019" w:tentative="1">
      <w:start w:val="1"/>
      <w:numFmt w:val="lowerLetter"/>
      <w:lvlText w:val="%8."/>
      <w:lvlJc w:val="left"/>
      <w:pPr>
        <w:ind w:left="5400" w:hanging="360"/>
      </w:pPr>
    </w:lvl>
    <w:lvl w:ilvl="8" w:tplc="480A001B" w:tentative="1">
      <w:start w:val="1"/>
      <w:numFmt w:val="lowerRoman"/>
      <w:lvlText w:val="%9."/>
      <w:lvlJc w:val="right"/>
      <w:pPr>
        <w:ind w:left="6120" w:hanging="180"/>
      </w:pPr>
    </w:lvl>
  </w:abstractNum>
  <w:abstractNum w:abstractNumId="2">
    <w:nsid w:val="021B6F9E"/>
    <w:multiLevelType w:val="hybridMultilevel"/>
    <w:tmpl w:val="C5E21548"/>
    <w:lvl w:ilvl="0" w:tplc="480A000F">
      <w:start w:val="1"/>
      <w:numFmt w:val="decimal"/>
      <w:lvlText w:val="%1."/>
      <w:lvlJc w:val="left"/>
      <w:pPr>
        <w:ind w:left="720" w:hanging="360"/>
      </w:p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3">
    <w:nsid w:val="02743B7A"/>
    <w:multiLevelType w:val="hybridMultilevel"/>
    <w:tmpl w:val="1F36B98C"/>
    <w:lvl w:ilvl="0" w:tplc="0C0A0017">
      <w:start w:val="1"/>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048874C6"/>
    <w:multiLevelType w:val="hybridMultilevel"/>
    <w:tmpl w:val="3146A3BA"/>
    <w:lvl w:ilvl="0" w:tplc="480A0001">
      <w:start w:val="1"/>
      <w:numFmt w:val="bullet"/>
      <w:lvlText w:val=""/>
      <w:lvlJc w:val="left"/>
      <w:pPr>
        <w:ind w:left="360" w:hanging="360"/>
      </w:pPr>
      <w:rPr>
        <w:rFonts w:ascii="Symbol" w:hAnsi="Symbol" w:hint="default"/>
      </w:rPr>
    </w:lvl>
    <w:lvl w:ilvl="1" w:tplc="480A0003" w:tentative="1">
      <w:start w:val="1"/>
      <w:numFmt w:val="bullet"/>
      <w:lvlText w:val="o"/>
      <w:lvlJc w:val="left"/>
      <w:pPr>
        <w:ind w:left="1080" w:hanging="360"/>
      </w:pPr>
      <w:rPr>
        <w:rFonts w:ascii="Courier New" w:hAnsi="Courier New" w:cs="Courier New" w:hint="default"/>
      </w:rPr>
    </w:lvl>
    <w:lvl w:ilvl="2" w:tplc="480A0005" w:tentative="1">
      <w:start w:val="1"/>
      <w:numFmt w:val="bullet"/>
      <w:lvlText w:val=""/>
      <w:lvlJc w:val="left"/>
      <w:pPr>
        <w:ind w:left="1800" w:hanging="360"/>
      </w:pPr>
      <w:rPr>
        <w:rFonts w:ascii="Wingdings" w:hAnsi="Wingdings" w:hint="default"/>
      </w:rPr>
    </w:lvl>
    <w:lvl w:ilvl="3" w:tplc="480A0001" w:tentative="1">
      <w:start w:val="1"/>
      <w:numFmt w:val="bullet"/>
      <w:lvlText w:val=""/>
      <w:lvlJc w:val="left"/>
      <w:pPr>
        <w:ind w:left="2520" w:hanging="360"/>
      </w:pPr>
      <w:rPr>
        <w:rFonts w:ascii="Symbol" w:hAnsi="Symbol" w:hint="default"/>
      </w:rPr>
    </w:lvl>
    <w:lvl w:ilvl="4" w:tplc="480A0003" w:tentative="1">
      <w:start w:val="1"/>
      <w:numFmt w:val="bullet"/>
      <w:lvlText w:val="o"/>
      <w:lvlJc w:val="left"/>
      <w:pPr>
        <w:ind w:left="3240" w:hanging="360"/>
      </w:pPr>
      <w:rPr>
        <w:rFonts w:ascii="Courier New" w:hAnsi="Courier New" w:cs="Courier New" w:hint="default"/>
      </w:rPr>
    </w:lvl>
    <w:lvl w:ilvl="5" w:tplc="480A0005" w:tentative="1">
      <w:start w:val="1"/>
      <w:numFmt w:val="bullet"/>
      <w:lvlText w:val=""/>
      <w:lvlJc w:val="left"/>
      <w:pPr>
        <w:ind w:left="3960" w:hanging="360"/>
      </w:pPr>
      <w:rPr>
        <w:rFonts w:ascii="Wingdings" w:hAnsi="Wingdings" w:hint="default"/>
      </w:rPr>
    </w:lvl>
    <w:lvl w:ilvl="6" w:tplc="480A0001" w:tentative="1">
      <w:start w:val="1"/>
      <w:numFmt w:val="bullet"/>
      <w:lvlText w:val=""/>
      <w:lvlJc w:val="left"/>
      <w:pPr>
        <w:ind w:left="4680" w:hanging="360"/>
      </w:pPr>
      <w:rPr>
        <w:rFonts w:ascii="Symbol" w:hAnsi="Symbol" w:hint="default"/>
      </w:rPr>
    </w:lvl>
    <w:lvl w:ilvl="7" w:tplc="480A0003" w:tentative="1">
      <w:start w:val="1"/>
      <w:numFmt w:val="bullet"/>
      <w:lvlText w:val="o"/>
      <w:lvlJc w:val="left"/>
      <w:pPr>
        <w:ind w:left="5400" w:hanging="360"/>
      </w:pPr>
      <w:rPr>
        <w:rFonts w:ascii="Courier New" w:hAnsi="Courier New" w:cs="Courier New" w:hint="default"/>
      </w:rPr>
    </w:lvl>
    <w:lvl w:ilvl="8" w:tplc="480A0005" w:tentative="1">
      <w:start w:val="1"/>
      <w:numFmt w:val="bullet"/>
      <w:lvlText w:val=""/>
      <w:lvlJc w:val="left"/>
      <w:pPr>
        <w:ind w:left="6120" w:hanging="360"/>
      </w:pPr>
      <w:rPr>
        <w:rFonts w:ascii="Wingdings" w:hAnsi="Wingdings" w:hint="default"/>
      </w:rPr>
    </w:lvl>
  </w:abstractNum>
  <w:abstractNum w:abstractNumId="5">
    <w:nsid w:val="06BD3EF3"/>
    <w:multiLevelType w:val="hybridMultilevel"/>
    <w:tmpl w:val="85A6D3BE"/>
    <w:lvl w:ilvl="0" w:tplc="480A000F">
      <w:start w:val="1"/>
      <w:numFmt w:val="decimal"/>
      <w:lvlText w:val="%1."/>
      <w:lvlJc w:val="left"/>
      <w:pPr>
        <w:ind w:left="720" w:hanging="360"/>
      </w:p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6">
    <w:nsid w:val="082B0D61"/>
    <w:multiLevelType w:val="hybridMultilevel"/>
    <w:tmpl w:val="4B94EB64"/>
    <w:lvl w:ilvl="0" w:tplc="08C60E34">
      <w:start w:val="1"/>
      <w:numFmt w:val="lowerLetter"/>
      <w:lvlText w:val="%1)"/>
      <w:lvlJc w:val="left"/>
      <w:pPr>
        <w:ind w:left="360" w:hanging="360"/>
      </w:pPr>
      <w:rPr>
        <w:b/>
      </w:rPr>
    </w:lvl>
    <w:lvl w:ilvl="1" w:tplc="480A0019" w:tentative="1">
      <w:start w:val="1"/>
      <w:numFmt w:val="lowerLetter"/>
      <w:lvlText w:val="%2."/>
      <w:lvlJc w:val="left"/>
      <w:pPr>
        <w:ind w:left="1080" w:hanging="360"/>
      </w:pPr>
    </w:lvl>
    <w:lvl w:ilvl="2" w:tplc="480A001B" w:tentative="1">
      <w:start w:val="1"/>
      <w:numFmt w:val="lowerRoman"/>
      <w:lvlText w:val="%3."/>
      <w:lvlJc w:val="right"/>
      <w:pPr>
        <w:ind w:left="1800" w:hanging="180"/>
      </w:pPr>
    </w:lvl>
    <w:lvl w:ilvl="3" w:tplc="480A000F" w:tentative="1">
      <w:start w:val="1"/>
      <w:numFmt w:val="decimal"/>
      <w:lvlText w:val="%4."/>
      <w:lvlJc w:val="left"/>
      <w:pPr>
        <w:ind w:left="2520" w:hanging="360"/>
      </w:pPr>
    </w:lvl>
    <w:lvl w:ilvl="4" w:tplc="480A0019" w:tentative="1">
      <w:start w:val="1"/>
      <w:numFmt w:val="lowerLetter"/>
      <w:lvlText w:val="%5."/>
      <w:lvlJc w:val="left"/>
      <w:pPr>
        <w:ind w:left="3240" w:hanging="360"/>
      </w:pPr>
    </w:lvl>
    <w:lvl w:ilvl="5" w:tplc="480A001B" w:tentative="1">
      <w:start w:val="1"/>
      <w:numFmt w:val="lowerRoman"/>
      <w:lvlText w:val="%6."/>
      <w:lvlJc w:val="right"/>
      <w:pPr>
        <w:ind w:left="3960" w:hanging="180"/>
      </w:pPr>
    </w:lvl>
    <w:lvl w:ilvl="6" w:tplc="480A000F" w:tentative="1">
      <w:start w:val="1"/>
      <w:numFmt w:val="decimal"/>
      <w:lvlText w:val="%7."/>
      <w:lvlJc w:val="left"/>
      <w:pPr>
        <w:ind w:left="4680" w:hanging="360"/>
      </w:pPr>
    </w:lvl>
    <w:lvl w:ilvl="7" w:tplc="480A0019" w:tentative="1">
      <w:start w:val="1"/>
      <w:numFmt w:val="lowerLetter"/>
      <w:lvlText w:val="%8."/>
      <w:lvlJc w:val="left"/>
      <w:pPr>
        <w:ind w:left="5400" w:hanging="360"/>
      </w:pPr>
    </w:lvl>
    <w:lvl w:ilvl="8" w:tplc="480A001B" w:tentative="1">
      <w:start w:val="1"/>
      <w:numFmt w:val="lowerRoman"/>
      <w:lvlText w:val="%9."/>
      <w:lvlJc w:val="right"/>
      <w:pPr>
        <w:ind w:left="6120" w:hanging="180"/>
      </w:pPr>
    </w:lvl>
  </w:abstractNum>
  <w:abstractNum w:abstractNumId="7">
    <w:nsid w:val="0A6568E0"/>
    <w:multiLevelType w:val="hybridMultilevel"/>
    <w:tmpl w:val="6E2056AE"/>
    <w:lvl w:ilvl="0" w:tplc="480A000F">
      <w:start w:val="1"/>
      <w:numFmt w:val="decimal"/>
      <w:lvlText w:val="%1."/>
      <w:lvlJc w:val="left"/>
      <w:pPr>
        <w:ind w:left="720" w:hanging="360"/>
      </w:p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8">
    <w:nsid w:val="0CDB6625"/>
    <w:multiLevelType w:val="hybridMultilevel"/>
    <w:tmpl w:val="B3D0B982"/>
    <w:lvl w:ilvl="0" w:tplc="7674B504">
      <w:start w:val="1"/>
      <w:numFmt w:val="decimal"/>
      <w:lvlText w:val="%1."/>
      <w:lvlJc w:val="left"/>
      <w:pPr>
        <w:tabs>
          <w:tab w:val="num" w:pos="720"/>
        </w:tabs>
        <w:ind w:left="720" w:hanging="360"/>
      </w:pPr>
      <w:rPr>
        <w:color w:val="000000"/>
      </w:r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9">
    <w:nsid w:val="0D120E32"/>
    <w:multiLevelType w:val="hybridMultilevel"/>
    <w:tmpl w:val="B1BCE716"/>
    <w:lvl w:ilvl="0" w:tplc="480A000F">
      <w:start w:val="1"/>
      <w:numFmt w:val="decimal"/>
      <w:lvlText w:val="%1."/>
      <w:lvlJc w:val="left"/>
      <w:pPr>
        <w:ind w:left="720" w:hanging="360"/>
      </w:p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10">
    <w:nsid w:val="0D1E61FE"/>
    <w:multiLevelType w:val="hybridMultilevel"/>
    <w:tmpl w:val="4EC2B8E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nsid w:val="0DAB060B"/>
    <w:multiLevelType w:val="hybridMultilevel"/>
    <w:tmpl w:val="7BE2ED9E"/>
    <w:lvl w:ilvl="0" w:tplc="455A0A68">
      <w:start w:val="1"/>
      <w:numFmt w:val="lowerLetter"/>
      <w:lvlText w:val="%1)"/>
      <w:lvlJc w:val="left"/>
      <w:pPr>
        <w:ind w:left="360" w:hanging="360"/>
      </w:pPr>
      <w:rPr>
        <w:b/>
      </w:rPr>
    </w:lvl>
    <w:lvl w:ilvl="1" w:tplc="480A0019" w:tentative="1">
      <w:start w:val="1"/>
      <w:numFmt w:val="lowerLetter"/>
      <w:lvlText w:val="%2."/>
      <w:lvlJc w:val="left"/>
      <w:pPr>
        <w:ind w:left="1080" w:hanging="360"/>
      </w:pPr>
    </w:lvl>
    <w:lvl w:ilvl="2" w:tplc="480A001B" w:tentative="1">
      <w:start w:val="1"/>
      <w:numFmt w:val="lowerRoman"/>
      <w:lvlText w:val="%3."/>
      <w:lvlJc w:val="right"/>
      <w:pPr>
        <w:ind w:left="1800" w:hanging="180"/>
      </w:pPr>
    </w:lvl>
    <w:lvl w:ilvl="3" w:tplc="480A000F" w:tentative="1">
      <w:start w:val="1"/>
      <w:numFmt w:val="decimal"/>
      <w:lvlText w:val="%4."/>
      <w:lvlJc w:val="left"/>
      <w:pPr>
        <w:ind w:left="2520" w:hanging="360"/>
      </w:pPr>
    </w:lvl>
    <w:lvl w:ilvl="4" w:tplc="480A0019" w:tentative="1">
      <w:start w:val="1"/>
      <w:numFmt w:val="lowerLetter"/>
      <w:lvlText w:val="%5."/>
      <w:lvlJc w:val="left"/>
      <w:pPr>
        <w:ind w:left="3240" w:hanging="360"/>
      </w:pPr>
    </w:lvl>
    <w:lvl w:ilvl="5" w:tplc="480A001B" w:tentative="1">
      <w:start w:val="1"/>
      <w:numFmt w:val="lowerRoman"/>
      <w:lvlText w:val="%6."/>
      <w:lvlJc w:val="right"/>
      <w:pPr>
        <w:ind w:left="3960" w:hanging="180"/>
      </w:pPr>
    </w:lvl>
    <w:lvl w:ilvl="6" w:tplc="480A000F" w:tentative="1">
      <w:start w:val="1"/>
      <w:numFmt w:val="decimal"/>
      <w:lvlText w:val="%7."/>
      <w:lvlJc w:val="left"/>
      <w:pPr>
        <w:ind w:left="4680" w:hanging="360"/>
      </w:pPr>
    </w:lvl>
    <w:lvl w:ilvl="7" w:tplc="480A0019" w:tentative="1">
      <w:start w:val="1"/>
      <w:numFmt w:val="lowerLetter"/>
      <w:lvlText w:val="%8."/>
      <w:lvlJc w:val="left"/>
      <w:pPr>
        <w:ind w:left="5400" w:hanging="360"/>
      </w:pPr>
    </w:lvl>
    <w:lvl w:ilvl="8" w:tplc="480A001B" w:tentative="1">
      <w:start w:val="1"/>
      <w:numFmt w:val="lowerRoman"/>
      <w:lvlText w:val="%9."/>
      <w:lvlJc w:val="right"/>
      <w:pPr>
        <w:ind w:left="6120" w:hanging="180"/>
      </w:pPr>
    </w:lvl>
  </w:abstractNum>
  <w:abstractNum w:abstractNumId="12">
    <w:nsid w:val="0DC9051C"/>
    <w:multiLevelType w:val="hybridMultilevel"/>
    <w:tmpl w:val="6CA8FF8C"/>
    <w:lvl w:ilvl="0" w:tplc="480A0001">
      <w:start w:val="1"/>
      <w:numFmt w:val="bullet"/>
      <w:lvlText w:val=""/>
      <w:lvlJc w:val="left"/>
      <w:pPr>
        <w:ind w:left="360" w:hanging="360"/>
      </w:pPr>
      <w:rPr>
        <w:rFonts w:ascii="Symbol" w:hAnsi="Symbol" w:hint="default"/>
      </w:rPr>
    </w:lvl>
    <w:lvl w:ilvl="1" w:tplc="480A0003" w:tentative="1">
      <w:start w:val="1"/>
      <w:numFmt w:val="bullet"/>
      <w:lvlText w:val="o"/>
      <w:lvlJc w:val="left"/>
      <w:pPr>
        <w:ind w:left="1080" w:hanging="360"/>
      </w:pPr>
      <w:rPr>
        <w:rFonts w:ascii="Courier New" w:hAnsi="Courier New" w:cs="Courier New" w:hint="default"/>
      </w:rPr>
    </w:lvl>
    <w:lvl w:ilvl="2" w:tplc="480A0005" w:tentative="1">
      <w:start w:val="1"/>
      <w:numFmt w:val="bullet"/>
      <w:lvlText w:val=""/>
      <w:lvlJc w:val="left"/>
      <w:pPr>
        <w:ind w:left="1800" w:hanging="360"/>
      </w:pPr>
      <w:rPr>
        <w:rFonts w:ascii="Wingdings" w:hAnsi="Wingdings" w:hint="default"/>
      </w:rPr>
    </w:lvl>
    <w:lvl w:ilvl="3" w:tplc="480A0001" w:tentative="1">
      <w:start w:val="1"/>
      <w:numFmt w:val="bullet"/>
      <w:lvlText w:val=""/>
      <w:lvlJc w:val="left"/>
      <w:pPr>
        <w:ind w:left="2520" w:hanging="360"/>
      </w:pPr>
      <w:rPr>
        <w:rFonts w:ascii="Symbol" w:hAnsi="Symbol" w:hint="default"/>
      </w:rPr>
    </w:lvl>
    <w:lvl w:ilvl="4" w:tplc="480A0003" w:tentative="1">
      <w:start w:val="1"/>
      <w:numFmt w:val="bullet"/>
      <w:lvlText w:val="o"/>
      <w:lvlJc w:val="left"/>
      <w:pPr>
        <w:ind w:left="3240" w:hanging="360"/>
      </w:pPr>
      <w:rPr>
        <w:rFonts w:ascii="Courier New" w:hAnsi="Courier New" w:cs="Courier New" w:hint="default"/>
      </w:rPr>
    </w:lvl>
    <w:lvl w:ilvl="5" w:tplc="480A0005" w:tentative="1">
      <w:start w:val="1"/>
      <w:numFmt w:val="bullet"/>
      <w:lvlText w:val=""/>
      <w:lvlJc w:val="left"/>
      <w:pPr>
        <w:ind w:left="3960" w:hanging="360"/>
      </w:pPr>
      <w:rPr>
        <w:rFonts w:ascii="Wingdings" w:hAnsi="Wingdings" w:hint="default"/>
      </w:rPr>
    </w:lvl>
    <w:lvl w:ilvl="6" w:tplc="480A0001" w:tentative="1">
      <w:start w:val="1"/>
      <w:numFmt w:val="bullet"/>
      <w:lvlText w:val=""/>
      <w:lvlJc w:val="left"/>
      <w:pPr>
        <w:ind w:left="4680" w:hanging="360"/>
      </w:pPr>
      <w:rPr>
        <w:rFonts w:ascii="Symbol" w:hAnsi="Symbol" w:hint="default"/>
      </w:rPr>
    </w:lvl>
    <w:lvl w:ilvl="7" w:tplc="480A0003" w:tentative="1">
      <w:start w:val="1"/>
      <w:numFmt w:val="bullet"/>
      <w:lvlText w:val="o"/>
      <w:lvlJc w:val="left"/>
      <w:pPr>
        <w:ind w:left="5400" w:hanging="360"/>
      </w:pPr>
      <w:rPr>
        <w:rFonts w:ascii="Courier New" w:hAnsi="Courier New" w:cs="Courier New" w:hint="default"/>
      </w:rPr>
    </w:lvl>
    <w:lvl w:ilvl="8" w:tplc="480A0005" w:tentative="1">
      <w:start w:val="1"/>
      <w:numFmt w:val="bullet"/>
      <w:lvlText w:val=""/>
      <w:lvlJc w:val="left"/>
      <w:pPr>
        <w:ind w:left="6120" w:hanging="360"/>
      </w:pPr>
      <w:rPr>
        <w:rFonts w:ascii="Wingdings" w:hAnsi="Wingdings" w:hint="default"/>
      </w:rPr>
    </w:lvl>
  </w:abstractNum>
  <w:abstractNum w:abstractNumId="13">
    <w:nsid w:val="0EA33711"/>
    <w:multiLevelType w:val="hybridMultilevel"/>
    <w:tmpl w:val="70C2209E"/>
    <w:lvl w:ilvl="0" w:tplc="38FC9FDA">
      <w:start w:val="1"/>
      <w:numFmt w:val="bullet"/>
      <w:lvlText w:val=""/>
      <w:lvlJc w:val="left"/>
      <w:pPr>
        <w:ind w:left="360" w:hanging="360"/>
      </w:pPr>
      <w:rPr>
        <w:rFonts w:ascii="Symbol" w:hAnsi="Symbol" w:hint="default"/>
        <w:color w:val="auto"/>
      </w:rPr>
    </w:lvl>
    <w:lvl w:ilvl="1" w:tplc="480A0003" w:tentative="1">
      <w:start w:val="1"/>
      <w:numFmt w:val="bullet"/>
      <w:lvlText w:val="o"/>
      <w:lvlJc w:val="left"/>
      <w:pPr>
        <w:ind w:left="1080" w:hanging="360"/>
      </w:pPr>
      <w:rPr>
        <w:rFonts w:ascii="Courier New" w:hAnsi="Courier New" w:cs="Courier New" w:hint="default"/>
      </w:rPr>
    </w:lvl>
    <w:lvl w:ilvl="2" w:tplc="480A0005" w:tentative="1">
      <w:start w:val="1"/>
      <w:numFmt w:val="bullet"/>
      <w:lvlText w:val=""/>
      <w:lvlJc w:val="left"/>
      <w:pPr>
        <w:ind w:left="1800" w:hanging="360"/>
      </w:pPr>
      <w:rPr>
        <w:rFonts w:ascii="Wingdings" w:hAnsi="Wingdings" w:hint="default"/>
      </w:rPr>
    </w:lvl>
    <w:lvl w:ilvl="3" w:tplc="480A0001" w:tentative="1">
      <w:start w:val="1"/>
      <w:numFmt w:val="bullet"/>
      <w:lvlText w:val=""/>
      <w:lvlJc w:val="left"/>
      <w:pPr>
        <w:ind w:left="2520" w:hanging="360"/>
      </w:pPr>
      <w:rPr>
        <w:rFonts w:ascii="Symbol" w:hAnsi="Symbol" w:hint="default"/>
      </w:rPr>
    </w:lvl>
    <w:lvl w:ilvl="4" w:tplc="480A0003" w:tentative="1">
      <w:start w:val="1"/>
      <w:numFmt w:val="bullet"/>
      <w:lvlText w:val="o"/>
      <w:lvlJc w:val="left"/>
      <w:pPr>
        <w:ind w:left="3240" w:hanging="360"/>
      </w:pPr>
      <w:rPr>
        <w:rFonts w:ascii="Courier New" w:hAnsi="Courier New" w:cs="Courier New" w:hint="default"/>
      </w:rPr>
    </w:lvl>
    <w:lvl w:ilvl="5" w:tplc="480A0005" w:tentative="1">
      <w:start w:val="1"/>
      <w:numFmt w:val="bullet"/>
      <w:lvlText w:val=""/>
      <w:lvlJc w:val="left"/>
      <w:pPr>
        <w:ind w:left="3960" w:hanging="360"/>
      </w:pPr>
      <w:rPr>
        <w:rFonts w:ascii="Wingdings" w:hAnsi="Wingdings" w:hint="default"/>
      </w:rPr>
    </w:lvl>
    <w:lvl w:ilvl="6" w:tplc="480A0001" w:tentative="1">
      <w:start w:val="1"/>
      <w:numFmt w:val="bullet"/>
      <w:lvlText w:val=""/>
      <w:lvlJc w:val="left"/>
      <w:pPr>
        <w:ind w:left="4680" w:hanging="360"/>
      </w:pPr>
      <w:rPr>
        <w:rFonts w:ascii="Symbol" w:hAnsi="Symbol" w:hint="default"/>
      </w:rPr>
    </w:lvl>
    <w:lvl w:ilvl="7" w:tplc="480A0003" w:tentative="1">
      <w:start w:val="1"/>
      <w:numFmt w:val="bullet"/>
      <w:lvlText w:val="o"/>
      <w:lvlJc w:val="left"/>
      <w:pPr>
        <w:ind w:left="5400" w:hanging="360"/>
      </w:pPr>
      <w:rPr>
        <w:rFonts w:ascii="Courier New" w:hAnsi="Courier New" w:cs="Courier New" w:hint="default"/>
      </w:rPr>
    </w:lvl>
    <w:lvl w:ilvl="8" w:tplc="480A0005" w:tentative="1">
      <w:start w:val="1"/>
      <w:numFmt w:val="bullet"/>
      <w:lvlText w:val=""/>
      <w:lvlJc w:val="left"/>
      <w:pPr>
        <w:ind w:left="6120" w:hanging="360"/>
      </w:pPr>
      <w:rPr>
        <w:rFonts w:ascii="Wingdings" w:hAnsi="Wingdings" w:hint="default"/>
      </w:rPr>
    </w:lvl>
  </w:abstractNum>
  <w:abstractNum w:abstractNumId="14">
    <w:nsid w:val="0F113F2B"/>
    <w:multiLevelType w:val="hybridMultilevel"/>
    <w:tmpl w:val="247854AA"/>
    <w:lvl w:ilvl="0" w:tplc="38FC9FDA">
      <w:start w:val="1"/>
      <w:numFmt w:val="bullet"/>
      <w:lvlText w:val=""/>
      <w:lvlJc w:val="left"/>
      <w:pPr>
        <w:ind w:left="360" w:hanging="360"/>
      </w:pPr>
      <w:rPr>
        <w:rFonts w:ascii="Symbol" w:hAnsi="Symbol" w:hint="default"/>
        <w:color w:val="auto"/>
      </w:rPr>
    </w:lvl>
    <w:lvl w:ilvl="1" w:tplc="480A0003" w:tentative="1">
      <w:start w:val="1"/>
      <w:numFmt w:val="bullet"/>
      <w:lvlText w:val="o"/>
      <w:lvlJc w:val="left"/>
      <w:pPr>
        <w:ind w:left="1080" w:hanging="360"/>
      </w:pPr>
      <w:rPr>
        <w:rFonts w:ascii="Courier New" w:hAnsi="Courier New" w:cs="Courier New" w:hint="default"/>
      </w:rPr>
    </w:lvl>
    <w:lvl w:ilvl="2" w:tplc="480A0005" w:tentative="1">
      <w:start w:val="1"/>
      <w:numFmt w:val="bullet"/>
      <w:lvlText w:val=""/>
      <w:lvlJc w:val="left"/>
      <w:pPr>
        <w:ind w:left="1800" w:hanging="360"/>
      </w:pPr>
      <w:rPr>
        <w:rFonts w:ascii="Wingdings" w:hAnsi="Wingdings" w:hint="default"/>
      </w:rPr>
    </w:lvl>
    <w:lvl w:ilvl="3" w:tplc="480A0001" w:tentative="1">
      <w:start w:val="1"/>
      <w:numFmt w:val="bullet"/>
      <w:lvlText w:val=""/>
      <w:lvlJc w:val="left"/>
      <w:pPr>
        <w:ind w:left="2520" w:hanging="360"/>
      </w:pPr>
      <w:rPr>
        <w:rFonts w:ascii="Symbol" w:hAnsi="Symbol" w:hint="default"/>
      </w:rPr>
    </w:lvl>
    <w:lvl w:ilvl="4" w:tplc="480A0003" w:tentative="1">
      <w:start w:val="1"/>
      <w:numFmt w:val="bullet"/>
      <w:lvlText w:val="o"/>
      <w:lvlJc w:val="left"/>
      <w:pPr>
        <w:ind w:left="3240" w:hanging="360"/>
      </w:pPr>
      <w:rPr>
        <w:rFonts w:ascii="Courier New" w:hAnsi="Courier New" w:cs="Courier New" w:hint="default"/>
      </w:rPr>
    </w:lvl>
    <w:lvl w:ilvl="5" w:tplc="480A0005" w:tentative="1">
      <w:start w:val="1"/>
      <w:numFmt w:val="bullet"/>
      <w:lvlText w:val=""/>
      <w:lvlJc w:val="left"/>
      <w:pPr>
        <w:ind w:left="3960" w:hanging="360"/>
      </w:pPr>
      <w:rPr>
        <w:rFonts w:ascii="Wingdings" w:hAnsi="Wingdings" w:hint="default"/>
      </w:rPr>
    </w:lvl>
    <w:lvl w:ilvl="6" w:tplc="480A0001" w:tentative="1">
      <w:start w:val="1"/>
      <w:numFmt w:val="bullet"/>
      <w:lvlText w:val=""/>
      <w:lvlJc w:val="left"/>
      <w:pPr>
        <w:ind w:left="4680" w:hanging="360"/>
      </w:pPr>
      <w:rPr>
        <w:rFonts w:ascii="Symbol" w:hAnsi="Symbol" w:hint="default"/>
      </w:rPr>
    </w:lvl>
    <w:lvl w:ilvl="7" w:tplc="480A0003" w:tentative="1">
      <w:start w:val="1"/>
      <w:numFmt w:val="bullet"/>
      <w:lvlText w:val="o"/>
      <w:lvlJc w:val="left"/>
      <w:pPr>
        <w:ind w:left="5400" w:hanging="360"/>
      </w:pPr>
      <w:rPr>
        <w:rFonts w:ascii="Courier New" w:hAnsi="Courier New" w:cs="Courier New" w:hint="default"/>
      </w:rPr>
    </w:lvl>
    <w:lvl w:ilvl="8" w:tplc="480A0005" w:tentative="1">
      <w:start w:val="1"/>
      <w:numFmt w:val="bullet"/>
      <w:lvlText w:val=""/>
      <w:lvlJc w:val="left"/>
      <w:pPr>
        <w:ind w:left="6120" w:hanging="360"/>
      </w:pPr>
      <w:rPr>
        <w:rFonts w:ascii="Wingdings" w:hAnsi="Wingdings" w:hint="default"/>
      </w:rPr>
    </w:lvl>
  </w:abstractNum>
  <w:abstractNum w:abstractNumId="15">
    <w:nsid w:val="0FB95019"/>
    <w:multiLevelType w:val="multilevel"/>
    <w:tmpl w:val="F634E466"/>
    <w:lvl w:ilvl="0">
      <w:start w:val="1"/>
      <w:numFmt w:val="decimal"/>
      <w:lvlText w:val="%1"/>
      <w:lvlJc w:val="left"/>
      <w:pPr>
        <w:ind w:left="360" w:hanging="360"/>
      </w:pPr>
      <w:rPr>
        <w:rFonts w:hint="default"/>
      </w:rPr>
    </w:lvl>
    <w:lvl w:ilvl="1">
      <w:start w:val="2"/>
      <w:numFmt w:val="decimal"/>
      <w:isLgl/>
      <w:lvlText w:val="%1.%2"/>
      <w:lvlJc w:val="left"/>
      <w:pPr>
        <w:ind w:left="390" w:hanging="39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6">
    <w:nsid w:val="10401315"/>
    <w:multiLevelType w:val="multilevel"/>
    <w:tmpl w:val="B01E02C8"/>
    <w:lvl w:ilvl="0">
      <w:start w:val="1"/>
      <w:numFmt w:val="lowerLetter"/>
      <w:lvlText w:val="%1)"/>
      <w:lvlJc w:val="left"/>
      <w:pPr>
        <w:tabs>
          <w:tab w:val="num" w:pos="360"/>
        </w:tabs>
        <w:ind w:left="360" w:hanging="360"/>
      </w:pPr>
      <w:rPr>
        <w:b/>
      </w:rPr>
    </w:lvl>
    <w:lvl w:ilvl="1">
      <w:start w:val="1"/>
      <w:numFmt w:val="decimal"/>
      <w:lvlText w:val="%1.7"/>
      <w:lvlJc w:val="left"/>
      <w:pPr>
        <w:tabs>
          <w:tab w:val="num" w:pos="720"/>
        </w:tabs>
        <w:ind w:left="720" w:hanging="720"/>
      </w:pPr>
    </w:lvl>
    <w:lvl w:ilvl="2">
      <w:start w:val="1"/>
      <w:numFmt w:val="decimal"/>
      <w:lvlText w:val="%1.%2.%3"/>
      <w:lvlJc w:val="left"/>
      <w:pPr>
        <w:tabs>
          <w:tab w:val="num" w:pos="1080"/>
        </w:tabs>
        <w:ind w:left="1080" w:hanging="108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800"/>
        </w:tabs>
        <w:ind w:left="1800" w:hanging="1800"/>
      </w:pPr>
    </w:lvl>
    <w:lvl w:ilvl="6">
      <w:start w:val="1"/>
      <w:numFmt w:val="decimal"/>
      <w:lvlText w:val="%1.%2.%3.%4.%5.%6.%7"/>
      <w:lvlJc w:val="left"/>
      <w:pPr>
        <w:tabs>
          <w:tab w:val="num" w:pos="2160"/>
        </w:tabs>
        <w:ind w:left="2160" w:hanging="2160"/>
      </w:pPr>
    </w:lvl>
    <w:lvl w:ilvl="7">
      <w:start w:val="1"/>
      <w:numFmt w:val="decimal"/>
      <w:lvlText w:val="%1.%2.%3.%4.%5.%6.%7.%8"/>
      <w:lvlJc w:val="left"/>
      <w:pPr>
        <w:tabs>
          <w:tab w:val="num" w:pos="2520"/>
        </w:tabs>
        <w:ind w:left="2520" w:hanging="2520"/>
      </w:pPr>
    </w:lvl>
    <w:lvl w:ilvl="8">
      <w:start w:val="1"/>
      <w:numFmt w:val="decimal"/>
      <w:lvlText w:val="%1.%2.%3.%4.%5.%6.%7.%8.%9"/>
      <w:lvlJc w:val="left"/>
      <w:pPr>
        <w:tabs>
          <w:tab w:val="num" w:pos="2520"/>
        </w:tabs>
        <w:ind w:left="2520" w:hanging="2520"/>
      </w:pPr>
    </w:lvl>
  </w:abstractNum>
  <w:abstractNum w:abstractNumId="17">
    <w:nsid w:val="10C7595D"/>
    <w:multiLevelType w:val="hybridMultilevel"/>
    <w:tmpl w:val="DEF03428"/>
    <w:lvl w:ilvl="0" w:tplc="38FC9FDA">
      <w:start w:val="1"/>
      <w:numFmt w:val="bullet"/>
      <w:lvlText w:val=""/>
      <w:lvlJc w:val="left"/>
      <w:pPr>
        <w:ind w:left="720" w:hanging="360"/>
      </w:pPr>
      <w:rPr>
        <w:rFonts w:ascii="Symbol" w:hAnsi="Symbol" w:hint="default"/>
        <w:color w:val="auto"/>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18">
    <w:nsid w:val="163F1E59"/>
    <w:multiLevelType w:val="hybridMultilevel"/>
    <w:tmpl w:val="0A280EBE"/>
    <w:lvl w:ilvl="0" w:tplc="480A0001">
      <w:start w:val="1"/>
      <w:numFmt w:val="bullet"/>
      <w:lvlText w:val=""/>
      <w:lvlJc w:val="left"/>
      <w:pPr>
        <w:ind w:left="360" w:hanging="360"/>
      </w:pPr>
      <w:rPr>
        <w:rFonts w:ascii="Symbol" w:hAnsi="Symbol" w:hint="default"/>
      </w:rPr>
    </w:lvl>
    <w:lvl w:ilvl="1" w:tplc="480A0003" w:tentative="1">
      <w:start w:val="1"/>
      <w:numFmt w:val="bullet"/>
      <w:lvlText w:val="o"/>
      <w:lvlJc w:val="left"/>
      <w:pPr>
        <w:ind w:left="1080" w:hanging="360"/>
      </w:pPr>
      <w:rPr>
        <w:rFonts w:ascii="Courier New" w:hAnsi="Courier New" w:cs="Courier New" w:hint="default"/>
      </w:rPr>
    </w:lvl>
    <w:lvl w:ilvl="2" w:tplc="480A0005" w:tentative="1">
      <w:start w:val="1"/>
      <w:numFmt w:val="bullet"/>
      <w:lvlText w:val=""/>
      <w:lvlJc w:val="left"/>
      <w:pPr>
        <w:ind w:left="1800" w:hanging="360"/>
      </w:pPr>
      <w:rPr>
        <w:rFonts w:ascii="Wingdings" w:hAnsi="Wingdings" w:hint="default"/>
      </w:rPr>
    </w:lvl>
    <w:lvl w:ilvl="3" w:tplc="480A0001" w:tentative="1">
      <w:start w:val="1"/>
      <w:numFmt w:val="bullet"/>
      <w:lvlText w:val=""/>
      <w:lvlJc w:val="left"/>
      <w:pPr>
        <w:ind w:left="2520" w:hanging="360"/>
      </w:pPr>
      <w:rPr>
        <w:rFonts w:ascii="Symbol" w:hAnsi="Symbol" w:hint="default"/>
      </w:rPr>
    </w:lvl>
    <w:lvl w:ilvl="4" w:tplc="480A0003" w:tentative="1">
      <w:start w:val="1"/>
      <w:numFmt w:val="bullet"/>
      <w:lvlText w:val="o"/>
      <w:lvlJc w:val="left"/>
      <w:pPr>
        <w:ind w:left="3240" w:hanging="360"/>
      </w:pPr>
      <w:rPr>
        <w:rFonts w:ascii="Courier New" w:hAnsi="Courier New" w:cs="Courier New" w:hint="default"/>
      </w:rPr>
    </w:lvl>
    <w:lvl w:ilvl="5" w:tplc="480A0005" w:tentative="1">
      <w:start w:val="1"/>
      <w:numFmt w:val="bullet"/>
      <w:lvlText w:val=""/>
      <w:lvlJc w:val="left"/>
      <w:pPr>
        <w:ind w:left="3960" w:hanging="360"/>
      </w:pPr>
      <w:rPr>
        <w:rFonts w:ascii="Wingdings" w:hAnsi="Wingdings" w:hint="default"/>
      </w:rPr>
    </w:lvl>
    <w:lvl w:ilvl="6" w:tplc="480A0001" w:tentative="1">
      <w:start w:val="1"/>
      <w:numFmt w:val="bullet"/>
      <w:lvlText w:val=""/>
      <w:lvlJc w:val="left"/>
      <w:pPr>
        <w:ind w:left="4680" w:hanging="360"/>
      </w:pPr>
      <w:rPr>
        <w:rFonts w:ascii="Symbol" w:hAnsi="Symbol" w:hint="default"/>
      </w:rPr>
    </w:lvl>
    <w:lvl w:ilvl="7" w:tplc="480A0003" w:tentative="1">
      <w:start w:val="1"/>
      <w:numFmt w:val="bullet"/>
      <w:lvlText w:val="o"/>
      <w:lvlJc w:val="left"/>
      <w:pPr>
        <w:ind w:left="5400" w:hanging="360"/>
      </w:pPr>
      <w:rPr>
        <w:rFonts w:ascii="Courier New" w:hAnsi="Courier New" w:cs="Courier New" w:hint="default"/>
      </w:rPr>
    </w:lvl>
    <w:lvl w:ilvl="8" w:tplc="480A0005" w:tentative="1">
      <w:start w:val="1"/>
      <w:numFmt w:val="bullet"/>
      <w:lvlText w:val=""/>
      <w:lvlJc w:val="left"/>
      <w:pPr>
        <w:ind w:left="6120" w:hanging="360"/>
      </w:pPr>
      <w:rPr>
        <w:rFonts w:ascii="Wingdings" w:hAnsi="Wingdings" w:hint="default"/>
      </w:rPr>
    </w:lvl>
  </w:abstractNum>
  <w:abstractNum w:abstractNumId="19">
    <w:nsid w:val="1731742A"/>
    <w:multiLevelType w:val="hybridMultilevel"/>
    <w:tmpl w:val="9B463DBA"/>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nsid w:val="17845E31"/>
    <w:multiLevelType w:val="hybridMultilevel"/>
    <w:tmpl w:val="BD28629A"/>
    <w:lvl w:ilvl="0" w:tplc="480A0017">
      <w:start w:val="1"/>
      <w:numFmt w:val="lowerLetter"/>
      <w:lvlText w:val="%1)"/>
      <w:lvlJc w:val="left"/>
      <w:pPr>
        <w:ind w:left="360" w:hanging="360"/>
      </w:pPr>
      <w:rPr>
        <w:rFonts w:hint="default"/>
      </w:rPr>
    </w:lvl>
    <w:lvl w:ilvl="1" w:tplc="480A0019" w:tentative="1">
      <w:start w:val="1"/>
      <w:numFmt w:val="lowerLetter"/>
      <w:lvlText w:val="%2."/>
      <w:lvlJc w:val="left"/>
      <w:pPr>
        <w:ind w:left="1080" w:hanging="360"/>
      </w:pPr>
    </w:lvl>
    <w:lvl w:ilvl="2" w:tplc="480A001B" w:tentative="1">
      <w:start w:val="1"/>
      <w:numFmt w:val="lowerRoman"/>
      <w:lvlText w:val="%3."/>
      <w:lvlJc w:val="right"/>
      <w:pPr>
        <w:ind w:left="1800" w:hanging="180"/>
      </w:pPr>
    </w:lvl>
    <w:lvl w:ilvl="3" w:tplc="480A000F" w:tentative="1">
      <w:start w:val="1"/>
      <w:numFmt w:val="decimal"/>
      <w:lvlText w:val="%4."/>
      <w:lvlJc w:val="left"/>
      <w:pPr>
        <w:ind w:left="2520" w:hanging="360"/>
      </w:pPr>
    </w:lvl>
    <w:lvl w:ilvl="4" w:tplc="480A0019" w:tentative="1">
      <w:start w:val="1"/>
      <w:numFmt w:val="lowerLetter"/>
      <w:lvlText w:val="%5."/>
      <w:lvlJc w:val="left"/>
      <w:pPr>
        <w:ind w:left="3240" w:hanging="360"/>
      </w:pPr>
    </w:lvl>
    <w:lvl w:ilvl="5" w:tplc="480A001B" w:tentative="1">
      <w:start w:val="1"/>
      <w:numFmt w:val="lowerRoman"/>
      <w:lvlText w:val="%6."/>
      <w:lvlJc w:val="right"/>
      <w:pPr>
        <w:ind w:left="3960" w:hanging="180"/>
      </w:pPr>
    </w:lvl>
    <w:lvl w:ilvl="6" w:tplc="480A000F" w:tentative="1">
      <w:start w:val="1"/>
      <w:numFmt w:val="decimal"/>
      <w:lvlText w:val="%7."/>
      <w:lvlJc w:val="left"/>
      <w:pPr>
        <w:ind w:left="4680" w:hanging="360"/>
      </w:pPr>
    </w:lvl>
    <w:lvl w:ilvl="7" w:tplc="480A0019" w:tentative="1">
      <w:start w:val="1"/>
      <w:numFmt w:val="lowerLetter"/>
      <w:lvlText w:val="%8."/>
      <w:lvlJc w:val="left"/>
      <w:pPr>
        <w:ind w:left="5400" w:hanging="360"/>
      </w:pPr>
    </w:lvl>
    <w:lvl w:ilvl="8" w:tplc="480A001B" w:tentative="1">
      <w:start w:val="1"/>
      <w:numFmt w:val="lowerRoman"/>
      <w:lvlText w:val="%9."/>
      <w:lvlJc w:val="right"/>
      <w:pPr>
        <w:ind w:left="6120" w:hanging="180"/>
      </w:pPr>
    </w:lvl>
  </w:abstractNum>
  <w:abstractNum w:abstractNumId="21">
    <w:nsid w:val="17973C51"/>
    <w:multiLevelType w:val="hybridMultilevel"/>
    <w:tmpl w:val="D9144F9E"/>
    <w:lvl w:ilvl="0" w:tplc="C24A02D8">
      <w:start w:val="1"/>
      <w:numFmt w:val="lowerLetter"/>
      <w:lvlText w:val="%1)"/>
      <w:lvlJc w:val="left"/>
      <w:pPr>
        <w:ind w:left="360" w:hanging="360"/>
      </w:pPr>
      <w:rPr>
        <w:rFonts w:hint="default"/>
        <w:b/>
      </w:rPr>
    </w:lvl>
    <w:lvl w:ilvl="1" w:tplc="480A0019" w:tentative="1">
      <w:start w:val="1"/>
      <w:numFmt w:val="lowerLetter"/>
      <w:lvlText w:val="%2."/>
      <w:lvlJc w:val="left"/>
      <w:pPr>
        <w:ind w:left="1080" w:hanging="360"/>
      </w:pPr>
    </w:lvl>
    <w:lvl w:ilvl="2" w:tplc="480A001B" w:tentative="1">
      <w:start w:val="1"/>
      <w:numFmt w:val="lowerRoman"/>
      <w:lvlText w:val="%3."/>
      <w:lvlJc w:val="right"/>
      <w:pPr>
        <w:ind w:left="1800" w:hanging="180"/>
      </w:pPr>
    </w:lvl>
    <w:lvl w:ilvl="3" w:tplc="480A000F" w:tentative="1">
      <w:start w:val="1"/>
      <w:numFmt w:val="decimal"/>
      <w:lvlText w:val="%4."/>
      <w:lvlJc w:val="left"/>
      <w:pPr>
        <w:ind w:left="2520" w:hanging="360"/>
      </w:pPr>
    </w:lvl>
    <w:lvl w:ilvl="4" w:tplc="480A0019" w:tentative="1">
      <w:start w:val="1"/>
      <w:numFmt w:val="lowerLetter"/>
      <w:lvlText w:val="%5."/>
      <w:lvlJc w:val="left"/>
      <w:pPr>
        <w:ind w:left="3240" w:hanging="360"/>
      </w:pPr>
    </w:lvl>
    <w:lvl w:ilvl="5" w:tplc="480A001B" w:tentative="1">
      <w:start w:val="1"/>
      <w:numFmt w:val="lowerRoman"/>
      <w:lvlText w:val="%6."/>
      <w:lvlJc w:val="right"/>
      <w:pPr>
        <w:ind w:left="3960" w:hanging="180"/>
      </w:pPr>
    </w:lvl>
    <w:lvl w:ilvl="6" w:tplc="480A000F" w:tentative="1">
      <w:start w:val="1"/>
      <w:numFmt w:val="decimal"/>
      <w:lvlText w:val="%7."/>
      <w:lvlJc w:val="left"/>
      <w:pPr>
        <w:ind w:left="4680" w:hanging="360"/>
      </w:pPr>
    </w:lvl>
    <w:lvl w:ilvl="7" w:tplc="480A0019" w:tentative="1">
      <w:start w:val="1"/>
      <w:numFmt w:val="lowerLetter"/>
      <w:lvlText w:val="%8."/>
      <w:lvlJc w:val="left"/>
      <w:pPr>
        <w:ind w:left="5400" w:hanging="360"/>
      </w:pPr>
    </w:lvl>
    <w:lvl w:ilvl="8" w:tplc="480A001B" w:tentative="1">
      <w:start w:val="1"/>
      <w:numFmt w:val="lowerRoman"/>
      <w:lvlText w:val="%9."/>
      <w:lvlJc w:val="right"/>
      <w:pPr>
        <w:ind w:left="6120" w:hanging="180"/>
      </w:pPr>
    </w:lvl>
  </w:abstractNum>
  <w:abstractNum w:abstractNumId="22">
    <w:nsid w:val="1882707E"/>
    <w:multiLevelType w:val="hybridMultilevel"/>
    <w:tmpl w:val="D3F85362"/>
    <w:lvl w:ilvl="0" w:tplc="38FC9FDA">
      <w:start w:val="1"/>
      <w:numFmt w:val="bullet"/>
      <w:lvlText w:val=""/>
      <w:lvlJc w:val="left"/>
      <w:pPr>
        <w:ind w:left="360" w:hanging="360"/>
      </w:pPr>
      <w:rPr>
        <w:rFonts w:ascii="Symbol" w:hAnsi="Symbol" w:hint="default"/>
        <w:color w:val="auto"/>
      </w:rPr>
    </w:lvl>
    <w:lvl w:ilvl="1" w:tplc="480A0003" w:tentative="1">
      <w:start w:val="1"/>
      <w:numFmt w:val="bullet"/>
      <w:lvlText w:val="o"/>
      <w:lvlJc w:val="left"/>
      <w:pPr>
        <w:ind w:left="1080" w:hanging="360"/>
      </w:pPr>
      <w:rPr>
        <w:rFonts w:ascii="Courier New" w:hAnsi="Courier New" w:cs="Courier New" w:hint="default"/>
      </w:rPr>
    </w:lvl>
    <w:lvl w:ilvl="2" w:tplc="480A0005" w:tentative="1">
      <w:start w:val="1"/>
      <w:numFmt w:val="bullet"/>
      <w:lvlText w:val=""/>
      <w:lvlJc w:val="left"/>
      <w:pPr>
        <w:ind w:left="1800" w:hanging="360"/>
      </w:pPr>
      <w:rPr>
        <w:rFonts w:ascii="Wingdings" w:hAnsi="Wingdings" w:hint="default"/>
      </w:rPr>
    </w:lvl>
    <w:lvl w:ilvl="3" w:tplc="480A0001" w:tentative="1">
      <w:start w:val="1"/>
      <w:numFmt w:val="bullet"/>
      <w:lvlText w:val=""/>
      <w:lvlJc w:val="left"/>
      <w:pPr>
        <w:ind w:left="2520" w:hanging="360"/>
      </w:pPr>
      <w:rPr>
        <w:rFonts w:ascii="Symbol" w:hAnsi="Symbol" w:hint="default"/>
      </w:rPr>
    </w:lvl>
    <w:lvl w:ilvl="4" w:tplc="480A0003" w:tentative="1">
      <w:start w:val="1"/>
      <w:numFmt w:val="bullet"/>
      <w:lvlText w:val="o"/>
      <w:lvlJc w:val="left"/>
      <w:pPr>
        <w:ind w:left="3240" w:hanging="360"/>
      </w:pPr>
      <w:rPr>
        <w:rFonts w:ascii="Courier New" w:hAnsi="Courier New" w:cs="Courier New" w:hint="default"/>
      </w:rPr>
    </w:lvl>
    <w:lvl w:ilvl="5" w:tplc="480A0005" w:tentative="1">
      <w:start w:val="1"/>
      <w:numFmt w:val="bullet"/>
      <w:lvlText w:val=""/>
      <w:lvlJc w:val="left"/>
      <w:pPr>
        <w:ind w:left="3960" w:hanging="360"/>
      </w:pPr>
      <w:rPr>
        <w:rFonts w:ascii="Wingdings" w:hAnsi="Wingdings" w:hint="default"/>
      </w:rPr>
    </w:lvl>
    <w:lvl w:ilvl="6" w:tplc="480A0001" w:tentative="1">
      <w:start w:val="1"/>
      <w:numFmt w:val="bullet"/>
      <w:lvlText w:val=""/>
      <w:lvlJc w:val="left"/>
      <w:pPr>
        <w:ind w:left="4680" w:hanging="360"/>
      </w:pPr>
      <w:rPr>
        <w:rFonts w:ascii="Symbol" w:hAnsi="Symbol" w:hint="default"/>
      </w:rPr>
    </w:lvl>
    <w:lvl w:ilvl="7" w:tplc="480A0003" w:tentative="1">
      <w:start w:val="1"/>
      <w:numFmt w:val="bullet"/>
      <w:lvlText w:val="o"/>
      <w:lvlJc w:val="left"/>
      <w:pPr>
        <w:ind w:left="5400" w:hanging="360"/>
      </w:pPr>
      <w:rPr>
        <w:rFonts w:ascii="Courier New" w:hAnsi="Courier New" w:cs="Courier New" w:hint="default"/>
      </w:rPr>
    </w:lvl>
    <w:lvl w:ilvl="8" w:tplc="480A0005" w:tentative="1">
      <w:start w:val="1"/>
      <w:numFmt w:val="bullet"/>
      <w:lvlText w:val=""/>
      <w:lvlJc w:val="left"/>
      <w:pPr>
        <w:ind w:left="6120" w:hanging="360"/>
      </w:pPr>
      <w:rPr>
        <w:rFonts w:ascii="Wingdings" w:hAnsi="Wingdings" w:hint="default"/>
      </w:rPr>
    </w:lvl>
  </w:abstractNum>
  <w:abstractNum w:abstractNumId="23">
    <w:nsid w:val="18CA35F7"/>
    <w:multiLevelType w:val="multilevel"/>
    <w:tmpl w:val="CAC81006"/>
    <w:lvl w:ilvl="0">
      <w:start w:val="5"/>
      <w:numFmt w:val="decimal"/>
      <w:lvlText w:val="%1"/>
      <w:lvlJc w:val="left"/>
      <w:pPr>
        <w:ind w:left="600" w:hanging="60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4">
    <w:nsid w:val="18D54C37"/>
    <w:multiLevelType w:val="hybridMultilevel"/>
    <w:tmpl w:val="5E3A4D66"/>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5">
    <w:nsid w:val="18F8196C"/>
    <w:multiLevelType w:val="hybridMultilevel"/>
    <w:tmpl w:val="3C981D90"/>
    <w:lvl w:ilvl="0" w:tplc="6B0E8836">
      <w:start w:val="1"/>
      <w:numFmt w:val="bullet"/>
      <w:lvlText w:val=""/>
      <w:lvlJc w:val="left"/>
      <w:pPr>
        <w:tabs>
          <w:tab w:val="num" w:pos="720"/>
        </w:tabs>
        <w:ind w:left="72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6">
    <w:nsid w:val="19115F3D"/>
    <w:multiLevelType w:val="hybridMultilevel"/>
    <w:tmpl w:val="EAD48D92"/>
    <w:lvl w:ilvl="0" w:tplc="480A000F">
      <w:start w:val="1"/>
      <w:numFmt w:val="decimal"/>
      <w:lvlText w:val="%1."/>
      <w:lvlJc w:val="left"/>
      <w:pPr>
        <w:ind w:left="720" w:hanging="360"/>
      </w:p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27">
    <w:nsid w:val="19643B61"/>
    <w:multiLevelType w:val="hybridMultilevel"/>
    <w:tmpl w:val="6F220D84"/>
    <w:lvl w:ilvl="0" w:tplc="480A0001">
      <w:start w:val="1"/>
      <w:numFmt w:val="bullet"/>
      <w:lvlText w:val=""/>
      <w:lvlJc w:val="left"/>
      <w:pPr>
        <w:ind w:left="360" w:hanging="360"/>
      </w:pPr>
      <w:rPr>
        <w:rFonts w:ascii="Symbol" w:hAnsi="Symbol" w:hint="default"/>
      </w:rPr>
    </w:lvl>
    <w:lvl w:ilvl="1" w:tplc="480A0003" w:tentative="1">
      <w:start w:val="1"/>
      <w:numFmt w:val="bullet"/>
      <w:lvlText w:val="o"/>
      <w:lvlJc w:val="left"/>
      <w:pPr>
        <w:ind w:left="1080" w:hanging="360"/>
      </w:pPr>
      <w:rPr>
        <w:rFonts w:ascii="Courier New" w:hAnsi="Courier New" w:cs="Courier New" w:hint="default"/>
      </w:rPr>
    </w:lvl>
    <w:lvl w:ilvl="2" w:tplc="480A0005" w:tentative="1">
      <w:start w:val="1"/>
      <w:numFmt w:val="bullet"/>
      <w:lvlText w:val=""/>
      <w:lvlJc w:val="left"/>
      <w:pPr>
        <w:ind w:left="1800" w:hanging="360"/>
      </w:pPr>
      <w:rPr>
        <w:rFonts w:ascii="Wingdings" w:hAnsi="Wingdings" w:hint="default"/>
      </w:rPr>
    </w:lvl>
    <w:lvl w:ilvl="3" w:tplc="480A0001" w:tentative="1">
      <w:start w:val="1"/>
      <w:numFmt w:val="bullet"/>
      <w:lvlText w:val=""/>
      <w:lvlJc w:val="left"/>
      <w:pPr>
        <w:ind w:left="2520" w:hanging="360"/>
      </w:pPr>
      <w:rPr>
        <w:rFonts w:ascii="Symbol" w:hAnsi="Symbol" w:hint="default"/>
      </w:rPr>
    </w:lvl>
    <w:lvl w:ilvl="4" w:tplc="480A0003" w:tentative="1">
      <w:start w:val="1"/>
      <w:numFmt w:val="bullet"/>
      <w:lvlText w:val="o"/>
      <w:lvlJc w:val="left"/>
      <w:pPr>
        <w:ind w:left="3240" w:hanging="360"/>
      </w:pPr>
      <w:rPr>
        <w:rFonts w:ascii="Courier New" w:hAnsi="Courier New" w:cs="Courier New" w:hint="default"/>
      </w:rPr>
    </w:lvl>
    <w:lvl w:ilvl="5" w:tplc="480A0005" w:tentative="1">
      <w:start w:val="1"/>
      <w:numFmt w:val="bullet"/>
      <w:lvlText w:val=""/>
      <w:lvlJc w:val="left"/>
      <w:pPr>
        <w:ind w:left="3960" w:hanging="360"/>
      </w:pPr>
      <w:rPr>
        <w:rFonts w:ascii="Wingdings" w:hAnsi="Wingdings" w:hint="default"/>
      </w:rPr>
    </w:lvl>
    <w:lvl w:ilvl="6" w:tplc="480A0001" w:tentative="1">
      <w:start w:val="1"/>
      <w:numFmt w:val="bullet"/>
      <w:lvlText w:val=""/>
      <w:lvlJc w:val="left"/>
      <w:pPr>
        <w:ind w:left="4680" w:hanging="360"/>
      </w:pPr>
      <w:rPr>
        <w:rFonts w:ascii="Symbol" w:hAnsi="Symbol" w:hint="default"/>
      </w:rPr>
    </w:lvl>
    <w:lvl w:ilvl="7" w:tplc="480A0003" w:tentative="1">
      <w:start w:val="1"/>
      <w:numFmt w:val="bullet"/>
      <w:lvlText w:val="o"/>
      <w:lvlJc w:val="left"/>
      <w:pPr>
        <w:ind w:left="5400" w:hanging="360"/>
      </w:pPr>
      <w:rPr>
        <w:rFonts w:ascii="Courier New" w:hAnsi="Courier New" w:cs="Courier New" w:hint="default"/>
      </w:rPr>
    </w:lvl>
    <w:lvl w:ilvl="8" w:tplc="480A0005" w:tentative="1">
      <w:start w:val="1"/>
      <w:numFmt w:val="bullet"/>
      <w:lvlText w:val=""/>
      <w:lvlJc w:val="left"/>
      <w:pPr>
        <w:ind w:left="6120" w:hanging="360"/>
      </w:pPr>
      <w:rPr>
        <w:rFonts w:ascii="Wingdings" w:hAnsi="Wingdings" w:hint="default"/>
      </w:rPr>
    </w:lvl>
  </w:abstractNum>
  <w:abstractNum w:abstractNumId="28">
    <w:nsid w:val="19DB1AC5"/>
    <w:multiLevelType w:val="hybridMultilevel"/>
    <w:tmpl w:val="67EC3698"/>
    <w:lvl w:ilvl="0" w:tplc="38FC9FDA">
      <w:start w:val="1"/>
      <w:numFmt w:val="bullet"/>
      <w:lvlText w:val=""/>
      <w:lvlJc w:val="left"/>
      <w:pPr>
        <w:ind w:left="360" w:hanging="360"/>
      </w:pPr>
      <w:rPr>
        <w:rFonts w:ascii="Symbol" w:hAnsi="Symbol" w:hint="default"/>
        <w:color w:val="auto"/>
      </w:rPr>
    </w:lvl>
    <w:lvl w:ilvl="1" w:tplc="480A0003" w:tentative="1">
      <w:start w:val="1"/>
      <w:numFmt w:val="bullet"/>
      <w:lvlText w:val="o"/>
      <w:lvlJc w:val="left"/>
      <w:pPr>
        <w:ind w:left="1080" w:hanging="360"/>
      </w:pPr>
      <w:rPr>
        <w:rFonts w:ascii="Courier New" w:hAnsi="Courier New" w:cs="Courier New" w:hint="default"/>
      </w:rPr>
    </w:lvl>
    <w:lvl w:ilvl="2" w:tplc="480A0005" w:tentative="1">
      <w:start w:val="1"/>
      <w:numFmt w:val="bullet"/>
      <w:lvlText w:val=""/>
      <w:lvlJc w:val="left"/>
      <w:pPr>
        <w:ind w:left="1800" w:hanging="360"/>
      </w:pPr>
      <w:rPr>
        <w:rFonts w:ascii="Wingdings" w:hAnsi="Wingdings" w:hint="default"/>
      </w:rPr>
    </w:lvl>
    <w:lvl w:ilvl="3" w:tplc="480A0001" w:tentative="1">
      <w:start w:val="1"/>
      <w:numFmt w:val="bullet"/>
      <w:lvlText w:val=""/>
      <w:lvlJc w:val="left"/>
      <w:pPr>
        <w:ind w:left="2520" w:hanging="360"/>
      </w:pPr>
      <w:rPr>
        <w:rFonts w:ascii="Symbol" w:hAnsi="Symbol" w:hint="default"/>
      </w:rPr>
    </w:lvl>
    <w:lvl w:ilvl="4" w:tplc="480A0003" w:tentative="1">
      <w:start w:val="1"/>
      <w:numFmt w:val="bullet"/>
      <w:lvlText w:val="o"/>
      <w:lvlJc w:val="left"/>
      <w:pPr>
        <w:ind w:left="3240" w:hanging="360"/>
      </w:pPr>
      <w:rPr>
        <w:rFonts w:ascii="Courier New" w:hAnsi="Courier New" w:cs="Courier New" w:hint="default"/>
      </w:rPr>
    </w:lvl>
    <w:lvl w:ilvl="5" w:tplc="480A0005" w:tentative="1">
      <w:start w:val="1"/>
      <w:numFmt w:val="bullet"/>
      <w:lvlText w:val=""/>
      <w:lvlJc w:val="left"/>
      <w:pPr>
        <w:ind w:left="3960" w:hanging="360"/>
      </w:pPr>
      <w:rPr>
        <w:rFonts w:ascii="Wingdings" w:hAnsi="Wingdings" w:hint="default"/>
      </w:rPr>
    </w:lvl>
    <w:lvl w:ilvl="6" w:tplc="480A0001" w:tentative="1">
      <w:start w:val="1"/>
      <w:numFmt w:val="bullet"/>
      <w:lvlText w:val=""/>
      <w:lvlJc w:val="left"/>
      <w:pPr>
        <w:ind w:left="4680" w:hanging="360"/>
      </w:pPr>
      <w:rPr>
        <w:rFonts w:ascii="Symbol" w:hAnsi="Symbol" w:hint="default"/>
      </w:rPr>
    </w:lvl>
    <w:lvl w:ilvl="7" w:tplc="480A0003" w:tentative="1">
      <w:start w:val="1"/>
      <w:numFmt w:val="bullet"/>
      <w:lvlText w:val="o"/>
      <w:lvlJc w:val="left"/>
      <w:pPr>
        <w:ind w:left="5400" w:hanging="360"/>
      </w:pPr>
      <w:rPr>
        <w:rFonts w:ascii="Courier New" w:hAnsi="Courier New" w:cs="Courier New" w:hint="default"/>
      </w:rPr>
    </w:lvl>
    <w:lvl w:ilvl="8" w:tplc="480A0005" w:tentative="1">
      <w:start w:val="1"/>
      <w:numFmt w:val="bullet"/>
      <w:lvlText w:val=""/>
      <w:lvlJc w:val="left"/>
      <w:pPr>
        <w:ind w:left="6120" w:hanging="360"/>
      </w:pPr>
      <w:rPr>
        <w:rFonts w:ascii="Wingdings" w:hAnsi="Wingdings" w:hint="default"/>
      </w:rPr>
    </w:lvl>
  </w:abstractNum>
  <w:abstractNum w:abstractNumId="29">
    <w:nsid w:val="1CAA6CF0"/>
    <w:multiLevelType w:val="multilevel"/>
    <w:tmpl w:val="1A6054BE"/>
    <w:lvl w:ilvl="0">
      <w:start w:val="5"/>
      <w:numFmt w:val="decimal"/>
      <w:lvlText w:val="%1."/>
      <w:lvlJc w:val="left"/>
      <w:pPr>
        <w:ind w:left="720" w:hanging="720"/>
      </w:pPr>
      <w:rPr>
        <w:rFonts w:hint="default"/>
      </w:rPr>
    </w:lvl>
    <w:lvl w:ilvl="1">
      <w:start w:val="2"/>
      <w:numFmt w:val="decimal"/>
      <w:lvlText w:val="%1.%2."/>
      <w:lvlJc w:val="left"/>
      <w:pPr>
        <w:ind w:left="720" w:hanging="720"/>
      </w:pPr>
      <w:rPr>
        <w:rFonts w:hint="default"/>
      </w:rPr>
    </w:lvl>
    <w:lvl w:ilvl="2">
      <w:start w:val="3"/>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30">
    <w:nsid w:val="1DA74EE6"/>
    <w:multiLevelType w:val="hybridMultilevel"/>
    <w:tmpl w:val="1200EF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1FC75B0D"/>
    <w:multiLevelType w:val="hybridMultilevel"/>
    <w:tmpl w:val="B62684B0"/>
    <w:lvl w:ilvl="0" w:tplc="FE3A90AE">
      <w:start w:val="1"/>
      <w:numFmt w:val="lowerLetter"/>
      <w:lvlText w:val="%1)"/>
      <w:lvlJc w:val="left"/>
      <w:pPr>
        <w:ind w:left="360" w:hanging="360"/>
      </w:pPr>
      <w:rPr>
        <w:b/>
        <w:color w:val="auto"/>
      </w:rPr>
    </w:lvl>
    <w:lvl w:ilvl="1" w:tplc="480A0019" w:tentative="1">
      <w:start w:val="1"/>
      <w:numFmt w:val="lowerLetter"/>
      <w:lvlText w:val="%2."/>
      <w:lvlJc w:val="left"/>
      <w:pPr>
        <w:ind w:left="1080" w:hanging="360"/>
      </w:pPr>
    </w:lvl>
    <w:lvl w:ilvl="2" w:tplc="480A001B" w:tentative="1">
      <w:start w:val="1"/>
      <w:numFmt w:val="lowerRoman"/>
      <w:lvlText w:val="%3."/>
      <w:lvlJc w:val="right"/>
      <w:pPr>
        <w:ind w:left="1800" w:hanging="180"/>
      </w:pPr>
    </w:lvl>
    <w:lvl w:ilvl="3" w:tplc="480A000F" w:tentative="1">
      <w:start w:val="1"/>
      <w:numFmt w:val="decimal"/>
      <w:lvlText w:val="%4."/>
      <w:lvlJc w:val="left"/>
      <w:pPr>
        <w:ind w:left="2520" w:hanging="360"/>
      </w:pPr>
    </w:lvl>
    <w:lvl w:ilvl="4" w:tplc="480A0019" w:tentative="1">
      <w:start w:val="1"/>
      <w:numFmt w:val="lowerLetter"/>
      <w:lvlText w:val="%5."/>
      <w:lvlJc w:val="left"/>
      <w:pPr>
        <w:ind w:left="3240" w:hanging="360"/>
      </w:pPr>
    </w:lvl>
    <w:lvl w:ilvl="5" w:tplc="480A001B" w:tentative="1">
      <w:start w:val="1"/>
      <w:numFmt w:val="lowerRoman"/>
      <w:lvlText w:val="%6."/>
      <w:lvlJc w:val="right"/>
      <w:pPr>
        <w:ind w:left="3960" w:hanging="180"/>
      </w:pPr>
    </w:lvl>
    <w:lvl w:ilvl="6" w:tplc="480A000F" w:tentative="1">
      <w:start w:val="1"/>
      <w:numFmt w:val="decimal"/>
      <w:lvlText w:val="%7."/>
      <w:lvlJc w:val="left"/>
      <w:pPr>
        <w:ind w:left="4680" w:hanging="360"/>
      </w:pPr>
    </w:lvl>
    <w:lvl w:ilvl="7" w:tplc="480A0019" w:tentative="1">
      <w:start w:val="1"/>
      <w:numFmt w:val="lowerLetter"/>
      <w:lvlText w:val="%8."/>
      <w:lvlJc w:val="left"/>
      <w:pPr>
        <w:ind w:left="5400" w:hanging="360"/>
      </w:pPr>
    </w:lvl>
    <w:lvl w:ilvl="8" w:tplc="480A001B" w:tentative="1">
      <w:start w:val="1"/>
      <w:numFmt w:val="lowerRoman"/>
      <w:lvlText w:val="%9."/>
      <w:lvlJc w:val="right"/>
      <w:pPr>
        <w:ind w:left="6120" w:hanging="180"/>
      </w:pPr>
    </w:lvl>
  </w:abstractNum>
  <w:abstractNum w:abstractNumId="32">
    <w:nsid w:val="20A05BE8"/>
    <w:multiLevelType w:val="hybridMultilevel"/>
    <w:tmpl w:val="140200E2"/>
    <w:lvl w:ilvl="0" w:tplc="486CB8D2">
      <w:start w:val="1"/>
      <w:numFmt w:val="decimal"/>
      <w:lvlText w:val="%1)"/>
      <w:lvlJc w:val="left"/>
      <w:pPr>
        <w:ind w:left="360" w:hanging="360"/>
      </w:pPr>
      <w:rPr>
        <w:rFonts w:hint="default"/>
        <w:b/>
      </w:rPr>
    </w:lvl>
    <w:lvl w:ilvl="1" w:tplc="480A0019">
      <w:start w:val="1"/>
      <w:numFmt w:val="lowerLetter"/>
      <w:lvlText w:val="%2."/>
      <w:lvlJc w:val="left"/>
      <w:pPr>
        <w:ind w:left="1080" w:hanging="360"/>
      </w:pPr>
    </w:lvl>
    <w:lvl w:ilvl="2" w:tplc="480A001B">
      <w:start w:val="1"/>
      <w:numFmt w:val="lowerRoman"/>
      <w:lvlText w:val="%3."/>
      <w:lvlJc w:val="right"/>
      <w:pPr>
        <w:ind w:left="1800" w:hanging="180"/>
      </w:pPr>
    </w:lvl>
    <w:lvl w:ilvl="3" w:tplc="480A000F">
      <w:start w:val="1"/>
      <w:numFmt w:val="decimal"/>
      <w:lvlText w:val="%4."/>
      <w:lvlJc w:val="left"/>
      <w:pPr>
        <w:ind w:left="2520" w:hanging="360"/>
      </w:pPr>
    </w:lvl>
    <w:lvl w:ilvl="4" w:tplc="480A0019">
      <w:start w:val="1"/>
      <w:numFmt w:val="lowerLetter"/>
      <w:lvlText w:val="%5."/>
      <w:lvlJc w:val="left"/>
      <w:pPr>
        <w:ind w:left="3240" w:hanging="360"/>
      </w:pPr>
    </w:lvl>
    <w:lvl w:ilvl="5" w:tplc="480A001B">
      <w:start w:val="1"/>
      <w:numFmt w:val="lowerRoman"/>
      <w:lvlText w:val="%6."/>
      <w:lvlJc w:val="right"/>
      <w:pPr>
        <w:ind w:left="3960" w:hanging="180"/>
      </w:pPr>
    </w:lvl>
    <w:lvl w:ilvl="6" w:tplc="480A000F">
      <w:start w:val="1"/>
      <w:numFmt w:val="decimal"/>
      <w:lvlText w:val="%7."/>
      <w:lvlJc w:val="left"/>
      <w:pPr>
        <w:ind w:left="4680" w:hanging="360"/>
      </w:pPr>
    </w:lvl>
    <w:lvl w:ilvl="7" w:tplc="480A0019" w:tentative="1">
      <w:start w:val="1"/>
      <w:numFmt w:val="lowerLetter"/>
      <w:lvlText w:val="%8."/>
      <w:lvlJc w:val="left"/>
      <w:pPr>
        <w:ind w:left="5400" w:hanging="360"/>
      </w:pPr>
    </w:lvl>
    <w:lvl w:ilvl="8" w:tplc="480A001B" w:tentative="1">
      <w:start w:val="1"/>
      <w:numFmt w:val="lowerRoman"/>
      <w:lvlText w:val="%9."/>
      <w:lvlJc w:val="right"/>
      <w:pPr>
        <w:ind w:left="6120" w:hanging="180"/>
      </w:pPr>
    </w:lvl>
  </w:abstractNum>
  <w:abstractNum w:abstractNumId="33">
    <w:nsid w:val="20C900B1"/>
    <w:multiLevelType w:val="hybridMultilevel"/>
    <w:tmpl w:val="633C8820"/>
    <w:lvl w:ilvl="0" w:tplc="480A0001">
      <w:start w:val="1"/>
      <w:numFmt w:val="bullet"/>
      <w:lvlText w:val=""/>
      <w:lvlJc w:val="left"/>
      <w:pPr>
        <w:ind w:left="360" w:hanging="360"/>
      </w:pPr>
      <w:rPr>
        <w:rFonts w:ascii="Symbol" w:hAnsi="Symbol" w:hint="default"/>
      </w:rPr>
    </w:lvl>
    <w:lvl w:ilvl="1" w:tplc="480A0003" w:tentative="1">
      <w:start w:val="1"/>
      <w:numFmt w:val="bullet"/>
      <w:lvlText w:val="o"/>
      <w:lvlJc w:val="left"/>
      <w:pPr>
        <w:ind w:left="1080" w:hanging="360"/>
      </w:pPr>
      <w:rPr>
        <w:rFonts w:ascii="Courier New" w:hAnsi="Courier New" w:cs="Courier New" w:hint="default"/>
      </w:rPr>
    </w:lvl>
    <w:lvl w:ilvl="2" w:tplc="480A0005" w:tentative="1">
      <w:start w:val="1"/>
      <w:numFmt w:val="bullet"/>
      <w:lvlText w:val=""/>
      <w:lvlJc w:val="left"/>
      <w:pPr>
        <w:ind w:left="1800" w:hanging="360"/>
      </w:pPr>
      <w:rPr>
        <w:rFonts w:ascii="Wingdings" w:hAnsi="Wingdings" w:hint="default"/>
      </w:rPr>
    </w:lvl>
    <w:lvl w:ilvl="3" w:tplc="480A0001" w:tentative="1">
      <w:start w:val="1"/>
      <w:numFmt w:val="bullet"/>
      <w:lvlText w:val=""/>
      <w:lvlJc w:val="left"/>
      <w:pPr>
        <w:ind w:left="2520" w:hanging="360"/>
      </w:pPr>
      <w:rPr>
        <w:rFonts w:ascii="Symbol" w:hAnsi="Symbol" w:hint="default"/>
      </w:rPr>
    </w:lvl>
    <w:lvl w:ilvl="4" w:tplc="480A0003" w:tentative="1">
      <w:start w:val="1"/>
      <w:numFmt w:val="bullet"/>
      <w:lvlText w:val="o"/>
      <w:lvlJc w:val="left"/>
      <w:pPr>
        <w:ind w:left="3240" w:hanging="360"/>
      </w:pPr>
      <w:rPr>
        <w:rFonts w:ascii="Courier New" w:hAnsi="Courier New" w:cs="Courier New" w:hint="default"/>
      </w:rPr>
    </w:lvl>
    <w:lvl w:ilvl="5" w:tplc="480A0005" w:tentative="1">
      <w:start w:val="1"/>
      <w:numFmt w:val="bullet"/>
      <w:lvlText w:val=""/>
      <w:lvlJc w:val="left"/>
      <w:pPr>
        <w:ind w:left="3960" w:hanging="360"/>
      </w:pPr>
      <w:rPr>
        <w:rFonts w:ascii="Wingdings" w:hAnsi="Wingdings" w:hint="default"/>
      </w:rPr>
    </w:lvl>
    <w:lvl w:ilvl="6" w:tplc="480A0001" w:tentative="1">
      <w:start w:val="1"/>
      <w:numFmt w:val="bullet"/>
      <w:lvlText w:val=""/>
      <w:lvlJc w:val="left"/>
      <w:pPr>
        <w:ind w:left="4680" w:hanging="360"/>
      </w:pPr>
      <w:rPr>
        <w:rFonts w:ascii="Symbol" w:hAnsi="Symbol" w:hint="default"/>
      </w:rPr>
    </w:lvl>
    <w:lvl w:ilvl="7" w:tplc="480A0003" w:tentative="1">
      <w:start w:val="1"/>
      <w:numFmt w:val="bullet"/>
      <w:lvlText w:val="o"/>
      <w:lvlJc w:val="left"/>
      <w:pPr>
        <w:ind w:left="5400" w:hanging="360"/>
      </w:pPr>
      <w:rPr>
        <w:rFonts w:ascii="Courier New" w:hAnsi="Courier New" w:cs="Courier New" w:hint="default"/>
      </w:rPr>
    </w:lvl>
    <w:lvl w:ilvl="8" w:tplc="480A0005" w:tentative="1">
      <w:start w:val="1"/>
      <w:numFmt w:val="bullet"/>
      <w:lvlText w:val=""/>
      <w:lvlJc w:val="left"/>
      <w:pPr>
        <w:ind w:left="6120" w:hanging="360"/>
      </w:pPr>
      <w:rPr>
        <w:rFonts w:ascii="Wingdings" w:hAnsi="Wingdings" w:hint="default"/>
      </w:rPr>
    </w:lvl>
  </w:abstractNum>
  <w:abstractNum w:abstractNumId="34">
    <w:nsid w:val="215275D0"/>
    <w:multiLevelType w:val="hybridMultilevel"/>
    <w:tmpl w:val="E5406ACC"/>
    <w:lvl w:ilvl="0" w:tplc="480A0001">
      <w:start w:val="1"/>
      <w:numFmt w:val="bullet"/>
      <w:lvlText w:val=""/>
      <w:lvlJc w:val="left"/>
      <w:pPr>
        <w:ind w:left="360" w:hanging="360"/>
      </w:pPr>
      <w:rPr>
        <w:rFonts w:ascii="Symbol" w:hAnsi="Symbol" w:hint="default"/>
      </w:rPr>
    </w:lvl>
    <w:lvl w:ilvl="1" w:tplc="480A0003" w:tentative="1">
      <w:start w:val="1"/>
      <w:numFmt w:val="bullet"/>
      <w:lvlText w:val="o"/>
      <w:lvlJc w:val="left"/>
      <w:pPr>
        <w:ind w:left="1080" w:hanging="360"/>
      </w:pPr>
      <w:rPr>
        <w:rFonts w:ascii="Courier New" w:hAnsi="Courier New" w:cs="Courier New" w:hint="default"/>
      </w:rPr>
    </w:lvl>
    <w:lvl w:ilvl="2" w:tplc="480A0005" w:tentative="1">
      <w:start w:val="1"/>
      <w:numFmt w:val="bullet"/>
      <w:lvlText w:val=""/>
      <w:lvlJc w:val="left"/>
      <w:pPr>
        <w:ind w:left="1800" w:hanging="360"/>
      </w:pPr>
      <w:rPr>
        <w:rFonts w:ascii="Wingdings" w:hAnsi="Wingdings" w:hint="default"/>
      </w:rPr>
    </w:lvl>
    <w:lvl w:ilvl="3" w:tplc="480A0001" w:tentative="1">
      <w:start w:val="1"/>
      <w:numFmt w:val="bullet"/>
      <w:lvlText w:val=""/>
      <w:lvlJc w:val="left"/>
      <w:pPr>
        <w:ind w:left="2520" w:hanging="360"/>
      </w:pPr>
      <w:rPr>
        <w:rFonts w:ascii="Symbol" w:hAnsi="Symbol" w:hint="default"/>
      </w:rPr>
    </w:lvl>
    <w:lvl w:ilvl="4" w:tplc="480A0003" w:tentative="1">
      <w:start w:val="1"/>
      <w:numFmt w:val="bullet"/>
      <w:lvlText w:val="o"/>
      <w:lvlJc w:val="left"/>
      <w:pPr>
        <w:ind w:left="3240" w:hanging="360"/>
      </w:pPr>
      <w:rPr>
        <w:rFonts w:ascii="Courier New" w:hAnsi="Courier New" w:cs="Courier New" w:hint="default"/>
      </w:rPr>
    </w:lvl>
    <w:lvl w:ilvl="5" w:tplc="480A0005" w:tentative="1">
      <w:start w:val="1"/>
      <w:numFmt w:val="bullet"/>
      <w:lvlText w:val=""/>
      <w:lvlJc w:val="left"/>
      <w:pPr>
        <w:ind w:left="3960" w:hanging="360"/>
      </w:pPr>
      <w:rPr>
        <w:rFonts w:ascii="Wingdings" w:hAnsi="Wingdings" w:hint="default"/>
      </w:rPr>
    </w:lvl>
    <w:lvl w:ilvl="6" w:tplc="480A0001" w:tentative="1">
      <w:start w:val="1"/>
      <w:numFmt w:val="bullet"/>
      <w:lvlText w:val=""/>
      <w:lvlJc w:val="left"/>
      <w:pPr>
        <w:ind w:left="4680" w:hanging="360"/>
      </w:pPr>
      <w:rPr>
        <w:rFonts w:ascii="Symbol" w:hAnsi="Symbol" w:hint="default"/>
      </w:rPr>
    </w:lvl>
    <w:lvl w:ilvl="7" w:tplc="480A0003" w:tentative="1">
      <w:start w:val="1"/>
      <w:numFmt w:val="bullet"/>
      <w:lvlText w:val="o"/>
      <w:lvlJc w:val="left"/>
      <w:pPr>
        <w:ind w:left="5400" w:hanging="360"/>
      </w:pPr>
      <w:rPr>
        <w:rFonts w:ascii="Courier New" w:hAnsi="Courier New" w:cs="Courier New" w:hint="default"/>
      </w:rPr>
    </w:lvl>
    <w:lvl w:ilvl="8" w:tplc="480A0005" w:tentative="1">
      <w:start w:val="1"/>
      <w:numFmt w:val="bullet"/>
      <w:lvlText w:val=""/>
      <w:lvlJc w:val="left"/>
      <w:pPr>
        <w:ind w:left="6120" w:hanging="360"/>
      </w:pPr>
      <w:rPr>
        <w:rFonts w:ascii="Wingdings" w:hAnsi="Wingdings" w:hint="default"/>
      </w:rPr>
    </w:lvl>
  </w:abstractNum>
  <w:abstractNum w:abstractNumId="35">
    <w:nsid w:val="237B56EC"/>
    <w:multiLevelType w:val="hybridMultilevel"/>
    <w:tmpl w:val="DA0A6F7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6">
    <w:nsid w:val="2429760D"/>
    <w:multiLevelType w:val="hybridMultilevel"/>
    <w:tmpl w:val="2F2042F4"/>
    <w:lvl w:ilvl="0" w:tplc="38FC9FDA">
      <w:start w:val="1"/>
      <w:numFmt w:val="bullet"/>
      <w:lvlText w:val=""/>
      <w:lvlJc w:val="left"/>
      <w:pPr>
        <w:ind w:left="360" w:hanging="360"/>
      </w:pPr>
      <w:rPr>
        <w:rFonts w:ascii="Symbol" w:hAnsi="Symbol" w:hint="default"/>
        <w:color w:val="auto"/>
      </w:rPr>
    </w:lvl>
    <w:lvl w:ilvl="1" w:tplc="480A0003" w:tentative="1">
      <w:start w:val="1"/>
      <w:numFmt w:val="bullet"/>
      <w:lvlText w:val="o"/>
      <w:lvlJc w:val="left"/>
      <w:pPr>
        <w:ind w:left="1080" w:hanging="360"/>
      </w:pPr>
      <w:rPr>
        <w:rFonts w:ascii="Courier New" w:hAnsi="Courier New" w:cs="Courier New" w:hint="default"/>
      </w:rPr>
    </w:lvl>
    <w:lvl w:ilvl="2" w:tplc="480A0005" w:tentative="1">
      <w:start w:val="1"/>
      <w:numFmt w:val="bullet"/>
      <w:lvlText w:val=""/>
      <w:lvlJc w:val="left"/>
      <w:pPr>
        <w:ind w:left="1800" w:hanging="360"/>
      </w:pPr>
      <w:rPr>
        <w:rFonts w:ascii="Wingdings" w:hAnsi="Wingdings" w:hint="default"/>
      </w:rPr>
    </w:lvl>
    <w:lvl w:ilvl="3" w:tplc="480A0001" w:tentative="1">
      <w:start w:val="1"/>
      <w:numFmt w:val="bullet"/>
      <w:lvlText w:val=""/>
      <w:lvlJc w:val="left"/>
      <w:pPr>
        <w:ind w:left="2520" w:hanging="360"/>
      </w:pPr>
      <w:rPr>
        <w:rFonts w:ascii="Symbol" w:hAnsi="Symbol" w:hint="default"/>
      </w:rPr>
    </w:lvl>
    <w:lvl w:ilvl="4" w:tplc="480A0003" w:tentative="1">
      <w:start w:val="1"/>
      <w:numFmt w:val="bullet"/>
      <w:lvlText w:val="o"/>
      <w:lvlJc w:val="left"/>
      <w:pPr>
        <w:ind w:left="3240" w:hanging="360"/>
      </w:pPr>
      <w:rPr>
        <w:rFonts w:ascii="Courier New" w:hAnsi="Courier New" w:cs="Courier New" w:hint="default"/>
      </w:rPr>
    </w:lvl>
    <w:lvl w:ilvl="5" w:tplc="480A0005" w:tentative="1">
      <w:start w:val="1"/>
      <w:numFmt w:val="bullet"/>
      <w:lvlText w:val=""/>
      <w:lvlJc w:val="left"/>
      <w:pPr>
        <w:ind w:left="3960" w:hanging="360"/>
      </w:pPr>
      <w:rPr>
        <w:rFonts w:ascii="Wingdings" w:hAnsi="Wingdings" w:hint="default"/>
      </w:rPr>
    </w:lvl>
    <w:lvl w:ilvl="6" w:tplc="480A0001" w:tentative="1">
      <w:start w:val="1"/>
      <w:numFmt w:val="bullet"/>
      <w:lvlText w:val=""/>
      <w:lvlJc w:val="left"/>
      <w:pPr>
        <w:ind w:left="4680" w:hanging="360"/>
      </w:pPr>
      <w:rPr>
        <w:rFonts w:ascii="Symbol" w:hAnsi="Symbol" w:hint="default"/>
      </w:rPr>
    </w:lvl>
    <w:lvl w:ilvl="7" w:tplc="480A0003" w:tentative="1">
      <w:start w:val="1"/>
      <w:numFmt w:val="bullet"/>
      <w:lvlText w:val="o"/>
      <w:lvlJc w:val="left"/>
      <w:pPr>
        <w:ind w:left="5400" w:hanging="360"/>
      </w:pPr>
      <w:rPr>
        <w:rFonts w:ascii="Courier New" w:hAnsi="Courier New" w:cs="Courier New" w:hint="default"/>
      </w:rPr>
    </w:lvl>
    <w:lvl w:ilvl="8" w:tplc="480A0005" w:tentative="1">
      <w:start w:val="1"/>
      <w:numFmt w:val="bullet"/>
      <w:lvlText w:val=""/>
      <w:lvlJc w:val="left"/>
      <w:pPr>
        <w:ind w:left="6120" w:hanging="360"/>
      </w:pPr>
      <w:rPr>
        <w:rFonts w:ascii="Wingdings" w:hAnsi="Wingdings" w:hint="default"/>
      </w:rPr>
    </w:lvl>
  </w:abstractNum>
  <w:abstractNum w:abstractNumId="37">
    <w:nsid w:val="24F27FE1"/>
    <w:multiLevelType w:val="hybridMultilevel"/>
    <w:tmpl w:val="FA88F1EC"/>
    <w:lvl w:ilvl="0" w:tplc="480A0001">
      <w:start w:val="1"/>
      <w:numFmt w:val="bullet"/>
      <w:lvlText w:val=""/>
      <w:lvlJc w:val="left"/>
      <w:pPr>
        <w:ind w:left="360" w:hanging="360"/>
      </w:pPr>
      <w:rPr>
        <w:rFonts w:ascii="Symbol" w:hAnsi="Symbol" w:hint="default"/>
      </w:rPr>
    </w:lvl>
    <w:lvl w:ilvl="1" w:tplc="480A0003" w:tentative="1">
      <w:start w:val="1"/>
      <w:numFmt w:val="bullet"/>
      <w:lvlText w:val="o"/>
      <w:lvlJc w:val="left"/>
      <w:pPr>
        <w:ind w:left="1080" w:hanging="360"/>
      </w:pPr>
      <w:rPr>
        <w:rFonts w:ascii="Courier New" w:hAnsi="Courier New" w:cs="Courier New" w:hint="default"/>
      </w:rPr>
    </w:lvl>
    <w:lvl w:ilvl="2" w:tplc="480A0005" w:tentative="1">
      <w:start w:val="1"/>
      <w:numFmt w:val="bullet"/>
      <w:lvlText w:val=""/>
      <w:lvlJc w:val="left"/>
      <w:pPr>
        <w:ind w:left="1800" w:hanging="360"/>
      </w:pPr>
      <w:rPr>
        <w:rFonts w:ascii="Wingdings" w:hAnsi="Wingdings" w:hint="default"/>
      </w:rPr>
    </w:lvl>
    <w:lvl w:ilvl="3" w:tplc="480A0001" w:tentative="1">
      <w:start w:val="1"/>
      <w:numFmt w:val="bullet"/>
      <w:lvlText w:val=""/>
      <w:lvlJc w:val="left"/>
      <w:pPr>
        <w:ind w:left="2520" w:hanging="360"/>
      </w:pPr>
      <w:rPr>
        <w:rFonts w:ascii="Symbol" w:hAnsi="Symbol" w:hint="default"/>
      </w:rPr>
    </w:lvl>
    <w:lvl w:ilvl="4" w:tplc="480A0003" w:tentative="1">
      <w:start w:val="1"/>
      <w:numFmt w:val="bullet"/>
      <w:lvlText w:val="o"/>
      <w:lvlJc w:val="left"/>
      <w:pPr>
        <w:ind w:left="3240" w:hanging="360"/>
      </w:pPr>
      <w:rPr>
        <w:rFonts w:ascii="Courier New" w:hAnsi="Courier New" w:cs="Courier New" w:hint="default"/>
      </w:rPr>
    </w:lvl>
    <w:lvl w:ilvl="5" w:tplc="480A0005" w:tentative="1">
      <w:start w:val="1"/>
      <w:numFmt w:val="bullet"/>
      <w:lvlText w:val=""/>
      <w:lvlJc w:val="left"/>
      <w:pPr>
        <w:ind w:left="3960" w:hanging="360"/>
      </w:pPr>
      <w:rPr>
        <w:rFonts w:ascii="Wingdings" w:hAnsi="Wingdings" w:hint="default"/>
      </w:rPr>
    </w:lvl>
    <w:lvl w:ilvl="6" w:tplc="480A0001" w:tentative="1">
      <w:start w:val="1"/>
      <w:numFmt w:val="bullet"/>
      <w:lvlText w:val=""/>
      <w:lvlJc w:val="left"/>
      <w:pPr>
        <w:ind w:left="4680" w:hanging="360"/>
      </w:pPr>
      <w:rPr>
        <w:rFonts w:ascii="Symbol" w:hAnsi="Symbol" w:hint="default"/>
      </w:rPr>
    </w:lvl>
    <w:lvl w:ilvl="7" w:tplc="480A0003" w:tentative="1">
      <w:start w:val="1"/>
      <w:numFmt w:val="bullet"/>
      <w:lvlText w:val="o"/>
      <w:lvlJc w:val="left"/>
      <w:pPr>
        <w:ind w:left="5400" w:hanging="360"/>
      </w:pPr>
      <w:rPr>
        <w:rFonts w:ascii="Courier New" w:hAnsi="Courier New" w:cs="Courier New" w:hint="default"/>
      </w:rPr>
    </w:lvl>
    <w:lvl w:ilvl="8" w:tplc="480A0005" w:tentative="1">
      <w:start w:val="1"/>
      <w:numFmt w:val="bullet"/>
      <w:lvlText w:val=""/>
      <w:lvlJc w:val="left"/>
      <w:pPr>
        <w:ind w:left="6120" w:hanging="360"/>
      </w:pPr>
      <w:rPr>
        <w:rFonts w:ascii="Wingdings" w:hAnsi="Wingdings" w:hint="default"/>
      </w:rPr>
    </w:lvl>
  </w:abstractNum>
  <w:abstractNum w:abstractNumId="38">
    <w:nsid w:val="261E1489"/>
    <w:multiLevelType w:val="hybridMultilevel"/>
    <w:tmpl w:val="20D26B5A"/>
    <w:lvl w:ilvl="0" w:tplc="C91A886C">
      <w:start w:val="1"/>
      <w:numFmt w:val="lowerLetter"/>
      <w:lvlText w:val="%1)"/>
      <w:lvlJc w:val="left"/>
      <w:pPr>
        <w:ind w:left="360" w:hanging="360"/>
      </w:pPr>
      <w:rPr>
        <w:b/>
      </w:rPr>
    </w:lvl>
    <w:lvl w:ilvl="1" w:tplc="480A0019" w:tentative="1">
      <w:start w:val="1"/>
      <w:numFmt w:val="lowerLetter"/>
      <w:lvlText w:val="%2."/>
      <w:lvlJc w:val="left"/>
      <w:pPr>
        <w:ind w:left="1080" w:hanging="360"/>
      </w:pPr>
    </w:lvl>
    <w:lvl w:ilvl="2" w:tplc="480A001B" w:tentative="1">
      <w:start w:val="1"/>
      <w:numFmt w:val="lowerRoman"/>
      <w:lvlText w:val="%3."/>
      <w:lvlJc w:val="right"/>
      <w:pPr>
        <w:ind w:left="1800" w:hanging="180"/>
      </w:pPr>
    </w:lvl>
    <w:lvl w:ilvl="3" w:tplc="480A000F" w:tentative="1">
      <w:start w:val="1"/>
      <w:numFmt w:val="decimal"/>
      <w:lvlText w:val="%4."/>
      <w:lvlJc w:val="left"/>
      <w:pPr>
        <w:ind w:left="2520" w:hanging="360"/>
      </w:pPr>
    </w:lvl>
    <w:lvl w:ilvl="4" w:tplc="480A0019" w:tentative="1">
      <w:start w:val="1"/>
      <w:numFmt w:val="lowerLetter"/>
      <w:lvlText w:val="%5."/>
      <w:lvlJc w:val="left"/>
      <w:pPr>
        <w:ind w:left="3240" w:hanging="360"/>
      </w:pPr>
    </w:lvl>
    <w:lvl w:ilvl="5" w:tplc="480A001B" w:tentative="1">
      <w:start w:val="1"/>
      <w:numFmt w:val="lowerRoman"/>
      <w:lvlText w:val="%6."/>
      <w:lvlJc w:val="right"/>
      <w:pPr>
        <w:ind w:left="3960" w:hanging="180"/>
      </w:pPr>
    </w:lvl>
    <w:lvl w:ilvl="6" w:tplc="480A000F" w:tentative="1">
      <w:start w:val="1"/>
      <w:numFmt w:val="decimal"/>
      <w:lvlText w:val="%7."/>
      <w:lvlJc w:val="left"/>
      <w:pPr>
        <w:ind w:left="4680" w:hanging="360"/>
      </w:pPr>
    </w:lvl>
    <w:lvl w:ilvl="7" w:tplc="480A0019" w:tentative="1">
      <w:start w:val="1"/>
      <w:numFmt w:val="lowerLetter"/>
      <w:lvlText w:val="%8."/>
      <w:lvlJc w:val="left"/>
      <w:pPr>
        <w:ind w:left="5400" w:hanging="360"/>
      </w:pPr>
    </w:lvl>
    <w:lvl w:ilvl="8" w:tplc="480A001B" w:tentative="1">
      <w:start w:val="1"/>
      <w:numFmt w:val="lowerRoman"/>
      <w:lvlText w:val="%9."/>
      <w:lvlJc w:val="right"/>
      <w:pPr>
        <w:ind w:left="6120" w:hanging="180"/>
      </w:pPr>
    </w:lvl>
  </w:abstractNum>
  <w:abstractNum w:abstractNumId="39">
    <w:nsid w:val="264D090A"/>
    <w:multiLevelType w:val="multilevel"/>
    <w:tmpl w:val="0C0A0025"/>
    <w:styleLink w:val="Listaactual1"/>
    <w:lvl w:ilvl="0">
      <w:start w:val="4"/>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40">
    <w:nsid w:val="26857BA4"/>
    <w:multiLevelType w:val="hybridMultilevel"/>
    <w:tmpl w:val="1884CCDE"/>
    <w:lvl w:ilvl="0" w:tplc="38FC9FDA">
      <w:start w:val="1"/>
      <w:numFmt w:val="bullet"/>
      <w:lvlText w:val=""/>
      <w:lvlJc w:val="left"/>
      <w:pPr>
        <w:ind w:left="360" w:hanging="360"/>
      </w:pPr>
      <w:rPr>
        <w:rFonts w:ascii="Symbol" w:hAnsi="Symbol" w:hint="default"/>
        <w:color w:val="auto"/>
      </w:rPr>
    </w:lvl>
    <w:lvl w:ilvl="1" w:tplc="480A0003" w:tentative="1">
      <w:start w:val="1"/>
      <w:numFmt w:val="bullet"/>
      <w:lvlText w:val="o"/>
      <w:lvlJc w:val="left"/>
      <w:pPr>
        <w:ind w:left="1080" w:hanging="360"/>
      </w:pPr>
      <w:rPr>
        <w:rFonts w:ascii="Courier New" w:hAnsi="Courier New" w:cs="Courier New" w:hint="default"/>
      </w:rPr>
    </w:lvl>
    <w:lvl w:ilvl="2" w:tplc="480A0005" w:tentative="1">
      <w:start w:val="1"/>
      <w:numFmt w:val="bullet"/>
      <w:lvlText w:val=""/>
      <w:lvlJc w:val="left"/>
      <w:pPr>
        <w:ind w:left="1800" w:hanging="360"/>
      </w:pPr>
      <w:rPr>
        <w:rFonts w:ascii="Wingdings" w:hAnsi="Wingdings" w:hint="default"/>
      </w:rPr>
    </w:lvl>
    <w:lvl w:ilvl="3" w:tplc="480A0001" w:tentative="1">
      <w:start w:val="1"/>
      <w:numFmt w:val="bullet"/>
      <w:lvlText w:val=""/>
      <w:lvlJc w:val="left"/>
      <w:pPr>
        <w:ind w:left="2520" w:hanging="360"/>
      </w:pPr>
      <w:rPr>
        <w:rFonts w:ascii="Symbol" w:hAnsi="Symbol" w:hint="default"/>
      </w:rPr>
    </w:lvl>
    <w:lvl w:ilvl="4" w:tplc="480A0003" w:tentative="1">
      <w:start w:val="1"/>
      <w:numFmt w:val="bullet"/>
      <w:lvlText w:val="o"/>
      <w:lvlJc w:val="left"/>
      <w:pPr>
        <w:ind w:left="3240" w:hanging="360"/>
      </w:pPr>
      <w:rPr>
        <w:rFonts w:ascii="Courier New" w:hAnsi="Courier New" w:cs="Courier New" w:hint="default"/>
      </w:rPr>
    </w:lvl>
    <w:lvl w:ilvl="5" w:tplc="480A0005" w:tentative="1">
      <w:start w:val="1"/>
      <w:numFmt w:val="bullet"/>
      <w:lvlText w:val=""/>
      <w:lvlJc w:val="left"/>
      <w:pPr>
        <w:ind w:left="3960" w:hanging="360"/>
      </w:pPr>
      <w:rPr>
        <w:rFonts w:ascii="Wingdings" w:hAnsi="Wingdings" w:hint="default"/>
      </w:rPr>
    </w:lvl>
    <w:lvl w:ilvl="6" w:tplc="480A0001" w:tentative="1">
      <w:start w:val="1"/>
      <w:numFmt w:val="bullet"/>
      <w:lvlText w:val=""/>
      <w:lvlJc w:val="left"/>
      <w:pPr>
        <w:ind w:left="4680" w:hanging="360"/>
      </w:pPr>
      <w:rPr>
        <w:rFonts w:ascii="Symbol" w:hAnsi="Symbol" w:hint="default"/>
      </w:rPr>
    </w:lvl>
    <w:lvl w:ilvl="7" w:tplc="480A0003" w:tentative="1">
      <w:start w:val="1"/>
      <w:numFmt w:val="bullet"/>
      <w:lvlText w:val="o"/>
      <w:lvlJc w:val="left"/>
      <w:pPr>
        <w:ind w:left="5400" w:hanging="360"/>
      </w:pPr>
      <w:rPr>
        <w:rFonts w:ascii="Courier New" w:hAnsi="Courier New" w:cs="Courier New" w:hint="default"/>
      </w:rPr>
    </w:lvl>
    <w:lvl w:ilvl="8" w:tplc="480A0005" w:tentative="1">
      <w:start w:val="1"/>
      <w:numFmt w:val="bullet"/>
      <w:lvlText w:val=""/>
      <w:lvlJc w:val="left"/>
      <w:pPr>
        <w:ind w:left="6120" w:hanging="360"/>
      </w:pPr>
      <w:rPr>
        <w:rFonts w:ascii="Wingdings" w:hAnsi="Wingdings" w:hint="default"/>
      </w:rPr>
    </w:lvl>
  </w:abstractNum>
  <w:abstractNum w:abstractNumId="41">
    <w:nsid w:val="26D7443F"/>
    <w:multiLevelType w:val="hybridMultilevel"/>
    <w:tmpl w:val="E7402566"/>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2">
    <w:nsid w:val="274B1FFD"/>
    <w:multiLevelType w:val="multilevel"/>
    <w:tmpl w:val="B988055E"/>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3">
    <w:nsid w:val="281C77F3"/>
    <w:multiLevelType w:val="multilevel"/>
    <w:tmpl w:val="0C0A0021"/>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4">
    <w:nsid w:val="2850403E"/>
    <w:multiLevelType w:val="multilevel"/>
    <w:tmpl w:val="5106BC1C"/>
    <w:lvl w:ilvl="0">
      <w:start w:val="1"/>
      <w:numFmt w:val="lowerLetter"/>
      <w:lvlText w:val="%1)"/>
      <w:lvlJc w:val="left"/>
      <w:pPr>
        <w:ind w:left="600" w:hanging="600"/>
      </w:pPr>
      <w:rPr>
        <w:rFonts w:hint="default"/>
        <w:b/>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5">
    <w:nsid w:val="287849ED"/>
    <w:multiLevelType w:val="multilevel"/>
    <w:tmpl w:val="ED8E107C"/>
    <w:styleLink w:val="EstiloNumerado"/>
    <w:lvl w:ilvl="0">
      <w:start w:val="1"/>
      <w:numFmt w:val="lowerLetter"/>
      <w:lvlText w:val="%1."/>
      <w:lvlJc w:val="left"/>
      <w:pPr>
        <w:tabs>
          <w:tab w:val="num" w:pos="720"/>
        </w:tabs>
        <w:ind w:left="720" w:hanging="360"/>
      </w:pPr>
      <w:rPr>
        <w:rFonts w:ascii="Verdana" w:hAnsi="Verdana" w:cs="Times New Roman"/>
        <w:color w:val="6A6A6A"/>
        <w:sz w:val="20"/>
        <w:szCs w:val="2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6">
    <w:nsid w:val="288C3003"/>
    <w:multiLevelType w:val="hybridMultilevel"/>
    <w:tmpl w:val="329E20EC"/>
    <w:lvl w:ilvl="0" w:tplc="AA46AAAE">
      <w:start w:val="4"/>
      <w:numFmt w:val="lowerLetter"/>
      <w:lvlText w:val="%1)"/>
      <w:lvlJc w:val="left"/>
      <w:pPr>
        <w:ind w:left="360" w:hanging="360"/>
      </w:pPr>
      <w:rPr>
        <w:rFonts w:hint="default"/>
        <w:b/>
      </w:r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47">
    <w:nsid w:val="28AA335F"/>
    <w:multiLevelType w:val="hybridMultilevel"/>
    <w:tmpl w:val="1D4E9D7C"/>
    <w:lvl w:ilvl="0" w:tplc="480A0001">
      <w:start w:val="1"/>
      <w:numFmt w:val="bullet"/>
      <w:lvlText w:val=""/>
      <w:lvlJc w:val="left"/>
      <w:pPr>
        <w:ind w:left="360" w:hanging="360"/>
      </w:pPr>
      <w:rPr>
        <w:rFonts w:ascii="Symbol" w:hAnsi="Symbol" w:hint="default"/>
      </w:rPr>
    </w:lvl>
    <w:lvl w:ilvl="1" w:tplc="480A0003" w:tentative="1">
      <w:start w:val="1"/>
      <w:numFmt w:val="bullet"/>
      <w:lvlText w:val="o"/>
      <w:lvlJc w:val="left"/>
      <w:pPr>
        <w:ind w:left="1080" w:hanging="360"/>
      </w:pPr>
      <w:rPr>
        <w:rFonts w:ascii="Courier New" w:hAnsi="Courier New" w:cs="Courier New" w:hint="default"/>
      </w:rPr>
    </w:lvl>
    <w:lvl w:ilvl="2" w:tplc="480A0005" w:tentative="1">
      <w:start w:val="1"/>
      <w:numFmt w:val="bullet"/>
      <w:lvlText w:val=""/>
      <w:lvlJc w:val="left"/>
      <w:pPr>
        <w:ind w:left="1800" w:hanging="360"/>
      </w:pPr>
      <w:rPr>
        <w:rFonts w:ascii="Wingdings" w:hAnsi="Wingdings" w:hint="default"/>
      </w:rPr>
    </w:lvl>
    <w:lvl w:ilvl="3" w:tplc="480A0001" w:tentative="1">
      <w:start w:val="1"/>
      <w:numFmt w:val="bullet"/>
      <w:lvlText w:val=""/>
      <w:lvlJc w:val="left"/>
      <w:pPr>
        <w:ind w:left="2520" w:hanging="360"/>
      </w:pPr>
      <w:rPr>
        <w:rFonts w:ascii="Symbol" w:hAnsi="Symbol" w:hint="default"/>
      </w:rPr>
    </w:lvl>
    <w:lvl w:ilvl="4" w:tplc="480A0003" w:tentative="1">
      <w:start w:val="1"/>
      <w:numFmt w:val="bullet"/>
      <w:lvlText w:val="o"/>
      <w:lvlJc w:val="left"/>
      <w:pPr>
        <w:ind w:left="3240" w:hanging="360"/>
      </w:pPr>
      <w:rPr>
        <w:rFonts w:ascii="Courier New" w:hAnsi="Courier New" w:cs="Courier New" w:hint="default"/>
      </w:rPr>
    </w:lvl>
    <w:lvl w:ilvl="5" w:tplc="480A0005" w:tentative="1">
      <w:start w:val="1"/>
      <w:numFmt w:val="bullet"/>
      <w:lvlText w:val=""/>
      <w:lvlJc w:val="left"/>
      <w:pPr>
        <w:ind w:left="3960" w:hanging="360"/>
      </w:pPr>
      <w:rPr>
        <w:rFonts w:ascii="Wingdings" w:hAnsi="Wingdings" w:hint="default"/>
      </w:rPr>
    </w:lvl>
    <w:lvl w:ilvl="6" w:tplc="480A0001" w:tentative="1">
      <w:start w:val="1"/>
      <w:numFmt w:val="bullet"/>
      <w:lvlText w:val=""/>
      <w:lvlJc w:val="left"/>
      <w:pPr>
        <w:ind w:left="4680" w:hanging="360"/>
      </w:pPr>
      <w:rPr>
        <w:rFonts w:ascii="Symbol" w:hAnsi="Symbol" w:hint="default"/>
      </w:rPr>
    </w:lvl>
    <w:lvl w:ilvl="7" w:tplc="480A0003" w:tentative="1">
      <w:start w:val="1"/>
      <w:numFmt w:val="bullet"/>
      <w:lvlText w:val="o"/>
      <w:lvlJc w:val="left"/>
      <w:pPr>
        <w:ind w:left="5400" w:hanging="360"/>
      </w:pPr>
      <w:rPr>
        <w:rFonts w:ascii="Courier New" w:hAnsi="Courier New" w:cs="Courier New" w:hint="default"/>
      </w:rPr>
    </w:lvl>
    <w:lvl w:ilvl="8" w:tplc="480A0005" w:tentative="1">
      <w:start w:val="1"/>
      <w:numFmt w:val="bullet"/>
      <w:lvlText w:val=""/>
      <w:lvlJc w:val="left"/>
      <w:pPr>
        <w:ind w:left="6120" w:hanging="360"/>
      </w:pPr>
      <w:rPr>
        <w:rFonts w:ascii="Wingdings" w:hAnsi="Wingdings" w:hint="default"/>
      </w:rPr>
    </w:lvl>
  </w:abstractNum>
  <w:abstractNum w:abstractNumId="48">
    <w:nsid w:val="2A596260"/>
    <w:multiLevelType w:val="hybridMultilevel"/>
    <w:tmpl w:val="AC2A64C0"/>
    <w:lvl w:ilvl="0" w:tplc="9BACA86C">
      <w:start w:val="1"/>
      <w:numFmt w:val="decimal"/>
      <w:lvlText w:val="%1."/>
      <w:lvlJc w:val="left"/>
      <w:pPr>
        <w:ind w:left="360" w:hanging="360"/>
      </w:pPr>
      <w:rPr>
        <w:rFonts w:hint="default"/>
        <w:b/>
      </w:rPr>
    </w:lvl>
    <w:lvl w:ilvl="1" w:tplc="480A0003" w:tentative="1">
      <w:start w:val="1"/>
      <w:numFmt w:val="bullet"/>
      <w:lvlText w:val="o"/>
      <w:lvlJc w:val="left"/>
      <w:pPr>
        <w:ind w:left="1080" w:hanging="360"/>
      </w:pPr>
      <w:rPr>
        <w:rFonts w:ascii="Courier New" w:hAnsi="Courier New" w:cs="Courier New" w:hint="default"/>
      </w:rPr>
    </w:lvl>
    <w:lvl w:ilvl="2" w:tplc="480A0005" w:tentative="1">
      <w:start w:val="1"/>
      <w:numFmt w:val="bullet"/>
      <w:lvlText w:val=""/>
      <w:lvlJc w:val="left"/>
      <w:pPr>
        <w:ind w:left="1800" w:hanging="360"/>
      </w:pPr>
      <w:rPr>
        <w:rFonts w:ascii="Wingdings" w:hAnsi="Wingdings" w:hint="default"/>
      </w:rPr>
    </w:lvl>
    <w:lvl w:ilvl="3" w:tplc="480A0001" w:tentative="1">
      <w:start w:val="1"/>
      <w:numFmt w:val="bullet"/>
      <w:lvlText w:val=""/>
      <w:lvlJc w:val="left"/>
      <w:pPr>
        <w:ind w:left="2520" w:hanging="360"/>
      </w:pPr>
      <w:rPr>
        <w:rFonts w:ascii="Symbol" w:hAnsi="Symbol" w:hint="default"/>
      </w:rPr>
    </w:lvl>
    <w:lvl w:ilvl="4" w:tplc="480A0003" w:tentative="1">
      <w:start w:val="1"/>
      <w:numFmt w:val="bullet"/>
      <w:lvlText w:val="o"/>
      <w:lvlJc w:val="left"/>
      <w:pPr>
        <w:ind w:left="3240" w:hanging="360"/>
      </w:pPr>
      <w:rPr>
        <w:rFonts w:ascii="Courier New" w:hAnsi="Courier New" w:cs="Courier New" w:hint="default"/>
      </w:rPr>
    </w:lvl>
    <w:lvl w:ilvl="5" w:tplc="480A0005" w:tentative="1">
      <w:start w:val="1"/>
      <w:numFmt w:val="bullet"/>
      <w:lvlText w:val=""/>
      <w:lvlJc w:val="left"/>
      <w:pPr>
        <w:ind w:left="3960" w:hanging="360"/>
      </w:pPr>
      <w:rPr>
        <w:rFonts w:ascii="Wingdings" w:hAnsi="Wingdings" w:hint="default"/>
      </w:rPr>
    </w:lvl>
    <w:lvl w:ilvl="6" w:tplc="480A0001" w:tentative="1">
      <w:start w:val="1"/>
      <w:numFmt w:val="bullet"/>
      <w:lvlText w:val=""/>
      <w:lvlJc w:val="left"/>
      <w:pPr>
        <w:ind w:left="4680" w:hanging="360"/>
      </w:pPr>
      <w:rPr>
        <w:rFonts w:ascii="Symbol" w:hAnsi="Symbol" w:hint="default"/>
      </w:rPr>
    </w:lvl>
    <w:lvl w:ilvl="7" w:tplc="480A0003" w:tentative="1">
      <w:start w:val="1"/>
      <w:numFmt w:val="bullet"/>
      <w:lvlText w:val="o"/>
      <w:lvlJc w:val="left"/>
      <w:pPr>
        <w:ind w:left="5400" w:hanging="360"/>
      </w:pPr>
      <w:rPr>
        <w:rFonts w:ascii="Courier New" w:hAnsi="Courier New" w:cs="Courier New" w:hint="default"/>
      </w:rPr>
    </w:lvl>
    <w:lvl w:ilvl="8" w:tplc="480A0005" w:tentative="1">
      <w:start w:val="1"/>
      <w:numFmt w:val="bullet"/>
      <w:lvlText w:val=""/>
      <w:lvlJc w:val="left"/>
      <w:pPr>
        <w:ind w:left="6120" w:hanging="360"/>
      </w:pPr>
      <w:rPr>
        <w:rFonts w:ascii="Wingdings" w:hAnsi="Wingdings" w:hint="default"/>
      </w:rPr>
    </w:lvl>
  </w:abstractNum>
  <w:abstractNum w:abstractNumId="49">
    <w:nsid w:val="2C53162F"/>
    <w:multiLevelType w:val="hybridMultilevel"/>
    <w:tmpl w:val="897CF60A"/>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50">
    <w:nsid w:val="2DA84A6A"/>
    <w:multiLevelType w:val="hybridMultilevel"/>
    <w:tmpl w:val="F228AB44"/>
    <w:lvl w:ilvl="0" w:tplc="FE3A90AE">
      <w:start w:val="1"/>
      <w:numFmt w:val="lowerLetter"/>
      <w:lvlText w:val="%1)"/>
      <w:lvlJc w:val="left"/>
      <w:pPr>
        <w:ind w:left="360" w:hanging="360"/>
      </w:pPr>
      <w:rPr>
        <w:b/>
        <w:color w:val="auto"/>
      </w:r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51">
    <w:nsid w:val="2E4244DC"/>
    <w:multiLevelType w:val="hybridMultilevel"/>
    <w:tmpl w:val="F06ADD54"/>
    <w:lvl w:ilvl="0" w:tplc="480A000F">
      <w:start w:val="1"/>
      <w:numFmt w:val="decimal"/>
      <w:lvlText w:val="%1."/>
      <w:lvlJc w:val="left"/>
      <w:pPr>
        <w:ind w:left="720" w:hanging="360"/>
      </w:p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52">
    <w:nsid w:val="2FD11B66"/>
    <w:multiLevelType w:val="hybridMultilevel"/>
    <w:tmpl w:val="D5A4AEAE"/>
    <w:lvl w:ilvl="0" w:tplc="BCBAC686">
      <w:start w:val="1"/>
      <w:numFmt w:val="bullet"/>
      <w:lvlText w:val=""/>
      <w:lvlJc w:val="left"/>
      <w:pPr>
        <w:tabs>
          <w:tab w:val="num" w:pos="720"/>
        </w:tabs>
        <w:ind w:left="72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3">
    <w:nsid w:val="313748DD"/>
    <w:multiLevelType w:val="hybridMultilevel"/>
    <w:tmpl w:val="F5DE0C6E"/>
    <w:lvl w:ilvl="0" w:tplc="480A000F">
      <w:start w:val="1"/>
      <w:numFmt w:val="decimal"/>
      <w:lvlText w:val="%1."/>
      <w:lvlJc w:val="left"/>
      <w:pPr>
        <w:ind w:left="720" w:hanging="360"/>
      </w:p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54">
    <w:nsid w:val="314B4E0B"/>
    <w:multiLevelType w:val="hybridMultilevel"/>
    <w:tmpl w:val="8466BB34"/>
    <w:lvl w:ilvl="0" w:tplc="0CDE1A5C">
      <w:start w:val="2"/>
      <w:numFmt w:val="bullet"/>
      <w:lvlText w:val="-"/>
      <w:lvlJc w:val="left"/>
      <w:pPr>
        <w:ind w:left="360" w:hanging="360"/>
      </w:pPr>
      <w:rPr>
        <w:rFonts w:ascii="Verdana" w:eastAsia="Times New Roman" w:hAnsi="Verdana" w:cs="Times New Roman" w:hint="default"/>
      </w:rPr>
    </w:lvl>
    <w:lvl w:ilvl="1" w:tplc="480A0003" w:tentative="1">
      <w:start w:val="1"/>
      <w:numFmt w:val="bullet"/>
      <w:lvlText w:val="o"/>
      <w:lvlJc w:val="left"/>
      <w:pPr>
        <w:ind w:left="1080" w:hanging="360"/>
      </w:pPr>
      <w:rPr>
        <w:rFonts w:ascii="Courier New" w:hAnsi="Courier New" w:cs="Courier New" w:hint="default"/>
      </w:rPr>
    </w:lvl>
    <w:lvl w:ilvl="2" w:tplc="480A0005" w:tentative="1">
      <w:start w:val="1"/>
      <w:numFmt w:val="bullet"/>
      <w:lvlText w:val=""/>
      <w:lvlJc w:val="left"/>
      <w:pPr>
        <w:ind w:left="1800" w:hanging="360"/>
      </w:pPr>
      <w:rPr>
        <w:rFonts w:ascii="Wingdings" w:hAnsi="Wingdings" w:hint="default"/>
      </w:rPr>
    </w:lvl>
    <w:lvl w:ilvl="3" w:tplc="480A0001" w:tentative="1">
      <w:start w:val="1"/>
      <w:numFmt w:val="bullet"/>
      <w:lvlText w:val=""/>
      <w:lvlJc w:val="left"/>
      <w:pPr>
        <w:ind w:left="2520" w:hanging="360"/>
      </w:pPr>
      <w:rPr>
        <w:rFonts w:ascii="Symbol" w:hAnsi="Symbol" w:hint="default"/>
      </w:rPr>
    </w:lvl>
    <w:lvl w:ilvl="4" w:tplc="480A0003" w:tentative="1">
      <w:start w:val="1"/>
      <w:numFmt w:val="bullet"/>
      <w:lvlText w:val="o"/>
      <w:lvlJc w:val="left"/>
      <w:pPr>
        <w:ind w:left="3240" w:hanging="360"/>
      </w:pPr>
      <w:rPr>
        <w:rFonts w:ascii="Courier New" w:hAnsi="Courier New" w:cs="Courier New" w:hint="default"/>
      </w:rPr>
    </w:lvl>
    <w:lvl w:ilvl="5" w:tplc="480A0005" w:tentative="1">
      <w:start w:val="1"/>
      <w:numFmt w:val="bullet"/>
      <w:lvlText w:val=""/>
      <w:lvlJc w:val="left"/>
      <w:pPr>
        <w:ind w:left="3960" w:hanging="360"/>
      </w:pPr>
      <w:rPr>
        <w:rFonts w:ascii="Wingdings" w:hAnsi="Wingdings" w:hint="default"/>
      </w:rPr>
    </w:lvl>
    <w:lvl w:ilvl="6" w:tplc="480A0001" w:tentative="1">
      <w:start w:val="1"/>
      <w:numFmt w:val="bullet"/>
      <w:lvlText w:val=""/>
      <w:lvlJc w:val="left"/>
      <w:pPr>
        <w:ind w:left="4680" w:hanging="360"/>
      </w:pPr>
      <w:rPr>
        <w:rFonts w:ascii="Symbol" w:hAnsi="Symbol" w:hint="default"/>
      </w:rPr>
    </w:lvl>
    <w:lvl w:ilvl="7" w:tplc="480A0003" w:tentative="1">
      <w:start w:val="1"/>
      <w:numFmt w:val="bullet"/>
      <w:lvlText w:val="o"/>
      <w:lvlJc w:val="left"/>
      <w:pPr>
        <w:ind w:left="5400" w:hanging="360"/>
      </w:pPr>
      <w:rPr>
        <w:rFonts w:ascii="Courier New" w:hAnsi="Courier New" w:cs="Courier New" w:hint="default"/>
      </w:rPr>
    </w:lvl>
    <w:lvl w:ilvl="8" w:tplc="480A0005" w:tentative="1">
      <w:start w:val="1"/>
      <w:numFmt w:val="bullet"/>
      <w:lvlText w:val=""/>
      <w:lvlJc w:val="left"/>
      <w:pPr>
        <w:ind w:left="6120" w:hanging="360"/>
      </w:pPr>
      <w:rPr>
        <w:rFonts w:ascii="Wingdings" w:hAnsi="Wingdings" w:hint="default"/>
      </w:rPr>
    </w:lvl>
  </w:abstractNum>
  <w:abstractNum w:abstractNumId="55">
    <w:nsid w:val="32022828"/>
    <w:multiLevelType w:val="multilevel"/>
    <w:tmpl w:val="80A0142C"/>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val="0"/>
        <w:sz w:val="24"/>
        <w:szCs w:val="24"/>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520"/>
        </w:tabs>
        <w:ind w:left="2520" w:hanging="2520"/>
      </w:pPr>
      <w:rPr>
        <w:rFonts w:hint="default"/>
      </w:rPr>
    </w:lvl>
    <w:lvl w:ilvl="8">
      <w:start w:val="1"/>
      <w:numFmt w:val="decimal"/>
      <w:lvlText w:val="%1.%2.%3.%4.%5.%6.%7.%8.%9"/>
      <w:lvlJc w:val="left"/>
      <w:pPr>
        <w:tabs>
          <w:tab w:val="num" w:pos="2520"/>
        </w:tabs>
        <w:ind w:left="2520" w:hanging="2520"/>
      </w:pPr>
      <w:rPr>
        <w:rFonts w:hint="default"/>
      </w:rPr>
    </w:lvl>
  </w:abstractNum>
  <w:abstractNum w:abstractNumId="56">
    <w:nsid w:val="37224BF1"/>
    <w:multiLevelType w:val="hybridMultilevel"/>
    <w:tmpl w:val="D27EDB60"/>
    <w:lvl w:ilvl="0" w:tplc="B476977A">
      <w:start w:val="1"/>
      <w:numFmt w:val="lowerLetter"/>
      <w:lvlText w:val="%1)"/>
      <w:lvlJc w:val="left"/>
      <w:pPr>
        <w:tabs>
          <w:tab w:val="num" w:pos="360"/>
        </w:tabs>
        <w:ind w:left="360" w:hanging="360"/>
      </w:pPr>
      <w:rPr>
        <w:b/>
        <w:color w:val="auto"/>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7">
    <w:nsid w:val="38D801E7"/>
    <w:multiLevelType w:val="hybridMultilevel"/>
    <w:tmpl w:val="33908260"/>
    <w:lvl w:ilvl="0" w:tplc="95426F7E">
      <w:start w:val="1"/>
      <w:numFmt w:val="lowerLetter"/>
      <w:lvlText w:val="%1)"/>
      <w:lvlJc w:val="left"/>
      <w:pPr>
        <w:ind w:left="360" w:hanging="360"/>
      </w:pPr>
      <w:rPr>
        <w:b/>
        <w:color w:val="auto"/>
      </w:r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58">
    <w:nsid w:val="3AF63E89"/>
    <w:multiLevelType w:val="hybridMultilevel"/>
    <w:tmpl w:val="7C9C05DE"/>
    <w:lvl w:ilvl="0" w:tplc="480A0001">
      <w:start w:val="1"/>
      <w:numFmt w:val="bullet"/>
      <w:lvlText w:val=""/>
      <w:lvlJc w:val="left"/>
      <w:pPr>
        <w:ind w:left="360" w:hanging="360"/>
      </w:pPr>
      <w:rPr>
        <w:rFonts w:ascii="Symbol" w:hAnsi="Symbol" w:hint="default"/>
      </w:rPr>
    </w:lvl>
    <w:lvl w:ilvl="1" w:tplc="480A0003" w:tentative="1">
      <w:start w:val="1"/>
      <w:numFmt w:val="bullet"/>
      <w:lvlText w:val="o"/>
      <w:lvlJc w:val="left"/>
      <w:pPr>
        <w:ind w:left="1080" w:hanging="360"/>
      </w:pPr>
      <w:rPr>
        <w:rFonts w:ascii="Courier New" w:hAnsi="Courier New" w:cs="Courier New" w:hint="default"/>
      </w:rPr>
    </w:lvl>
    <w:lvl w:ilvl="2" w:tplc="480A0005" w:tentative="1">
      <w:start w:val="1"/>
      <w:numFmt w:val="bullet"/>
      <w:lvlText w:val=""/>
      <w:lvlJc w:val="left"/>
      <w:pPr>
        <w:ind w:left="1800" w:hanging="360"/>
      </w:pPr>
      <w:rPr>
        <w:rFonts w:ascii="Wingdings" w:hAnsi="Wingdings" w:hint="default"/>
      </w:rPr>
    </w:lvl>
    <w:lvl w:ilvl="3" w:tplc="480A0001" w:tentative="1">
      <w:start w:val="1"/>
      <w:numFmt w:val="bullet"/>
      <w:lvlText w:val=""/>
      <w:lvlJc w:val="left"/>
      <w:pPr>
        <w:ind w:left="2520" w:hanging="360"/>
      </w:pPr>
      <w:rPr>
        <w:rFonts w:ascii="Symbol" w:hAnsi="Symbol" w:hint="default"/>
      </w:rPr>
    </w:lvl>
    <w:lvl w:ilvl="4" w:tplc="480A0003" w:tentative="1">
      <w:start w:val="1"/>
      <w:numFmt w:val="bullet"/>
      <w:lvlText w:val="o"/>
      <w:lvlJc w:val="left"/>
      <w:pPr>
        <w:ind w:left="3240" w:hanging="360"/>
      </w:pPr>
      <w:rPr>
        <w:rFonts w:ascii="Courier New" w:hAnsi="Courier New" w:cs="Courier New" w:hint="default"/>
      </w:rPr>
    </w:lvl>
    <w:lvl w:ilvl="5" w:tplc="480A0005" w:tentative="1">
      <w:start w:val="1"/>
      <w:numFmt w:val="bullet"/>
      <w:lvlText w:val=""/>
      <w:lvlJc w:val="left"/>
      <w:pPr>
        <w:ind w:left="3960" w:hanging="360"/>
      </w:pPr>
      <w:rPr>
        <w:rFonts w:ascii="Wingdings" w:hAnsi="Wingdings" w:hint="default"/>
      </w:rPr>
    </w:lvl>
    <w:lvl w:ilvl="6" w:tplc="480A0001" w:tentative="1">
      <w:start w:val="1"/>
      <w:numFmt w:val="bullet"/>
      <w:lvlText w:val=""/>
      <w:lvlJc w:val="left"/>
      <w:pPr>
        <w:ind w:left="4680" w:hanging="360"/>
      </w:pPr>
      <w:rPr>
        <w:rFonts w:ascii="Symbol" w:hAnsi="Symbol" w:hint="default"/>
      </w:rPr>
    </w:lvl>
    <w:lvl w:ilvl="7" w:tplc="480A0003" w:tentative="1">
      <w:start w:val="1"/>
      <w:numFmt w:val="bullet"/>
      <w:lvlText w:val="o"/>
      <w:lvlJc w:val="left"/>
      <w:pPr>
        <w:ind w:left="5400" w:hanging="360"/>
      </w:pPr>
      <w:rPr>
        <w:rFonts w:ascii="Courier New" w:hAnsi="Courier New" w:cs="Courier New" w:hint="default"/>
      </w:rPr>
    </w:lvl>
    <w:lvl w:ilvl="8" w:tplc="480A0005" w:tentative="1">
      <w:start w:val="1"/>
      <w:numFmt w:val="bullet"/>
      <w:lvlText w:val=""/>
      <w:lvlJc w:val="left"/>
      <w:pPr>
        <w:ind w:left="6120" w:hanging="360"/>
      </w:pPr>
      <w:rPr>
        <w:rFonts w:ascii="Wingdings" w:hAnsi="Wingdings" w:hint="default"/>
      </w:rPr>
    </w:lvl>
  </w:abstractNum>
  <w:abstractNum w:abstractNumId="59">
    <w:nsid w:val="3B893B86"/>
    <w:multiLevelType w:val="hybridMultilevel"/>
    <w:tmpl w:val="87FEC164"/>
    <w:lvl w:ilvl="0" w:tplc="95426F7E">
      <w:start w:val="1"/>
      <w:numFmt w:val="lowerLetter"/>
      <w:lvlText w:val="%1)"/>
      <w:lvlJc w:val="left"/>
      <w:pPr>
        <w:ind w:left="360" w:hanging="360"/>
      </w:pPr>
      <w:rPr>
        <w:b/>
        <w:color w:val="auto"/>
      </w:r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60">
    <w:nsid w:val="3CD60C60"/>
    <w:multiLevelType w:val="hybridMultilevel"/>
    <w:tmpl w:val="0C5ED83C"/>
    <w:lvl w:ilvl="0" w:tplc="480A0001">
      <w:start w:val="1"/>
      <w:numFmt w:val="bullet"/>
      <w:lvlText w:val=""/>
      <w:lvlJc w:val="left"/>
      <w:pPr>
        <w:ind w:left="360" w:hanging="360"/>
      </w:pPr>
      <w:rPr>
        <w:rFonts w:ascii="Symbol" w:hAnsi="Symbol" w:hint="default"/>
      </w:rPr>
    </w:lvl>
    <w:lvl w:ilvl="1" w:tplc="480A0003" w:tentative="1">
      <w:start w:val="1"/>
      <w:numFmt w:val="bullet"/>
      <w:lvlText w:val="o"/>
      <w:lvlJc w:val="left"/>
      <w:pPr>
        <w:ind w:left="1080" w:hanging="360"/>
      </w:pPr>
      <w:rPr>
        <w:rFonts w:ascii="Courier New" w:hAnsi="Courier New" w:cs="Courier New" w:hint="default"/>
      </w:rPr>
    </w:lvl>
    <w:lvl w:ilvl="2" w:tplc="480A0005" w:tentative="1">
      <w:start w:val="1"/>
      <w:numFmt w:val="bullet"/>
      <w:lvlText w:val=""/>
      <w:lvlJc w:val="left"/>
      <w:pPr>
        <w:ind w:left="1800" w:hanging="360"/>
      </w:pPr>
      <w:rPr>
        <w:rFonts w:ascii="Wingdings" w:hAnsi="Wingdings" w:hint="default"/>
      </w:rPr>
    </w:lvl>
    <w:lvl w:ilvl="3" w:tplc="480A0001" w:tentative="1">
      <w:start w:val="1"/>
      <w:numFmt w:val="bullet"/>
      <w:lvlText w:val=""/>
      <w:lvlJc w:val="left"/>
      <w:pPr>
        <w:ind w:left="2520" w:hanging="360"/>
      </w:pPr>
      <w:rPr>
        <w:rFonts w:ascii="Symbol" w:hAnsi="Symbol" w:hint="default"/>
      </w:rPr>
    </w:lvl>
    <w:lvl w:ilvl="4" w:tplc="480A0003" w:tentative="1">
      <w:start w:val="1"/>
      <w:numFmt w:val="bullet"/>
      <w:lvlText w:val="o"/>
      <w:lvlJc w:val="left"/>
      <w:pPr>
        <w:ind w:left="3240" w:hanging="360"/>
      </w:pPr>
      <w:rPr>
        <w:rFonts w:ascii="Courier New" w:hAnsi="Courier New" w:cs="Courier New" w:hint="default"/>
      </w:rPr>
    </w:lvl>
    <w:lvl w:ilvl="5" w:tplc="480A0005" w:tentative="1">
      <w:start w:val="1"/>
      <w:numFmt w:val="bullet"/>
      <w:lvlText w:val=""/>
      <w:lvlJc w:val="left"/>
      <w:pPr>
        <w:ind w:left="3960" w:hanging="360"/>
      </w:pPr>
      <w:rPr>
        <w:rFonts w:ascii="Wingdings" w:hAnsi="Wingdings" w:hint="default"/>
      </w:rPr>
    </w:lvl>
    <w:lvl w:ilvl="6" w:tplc="480A0001" w:tentative="1">
      <w:start w:val="1"/>
      <w:numFmt w:val="bullet"/>
      <w:lvlText w:val=""/>
      <w:lvlJc w:val="left"/>
      <w:pPr>
        <w:ind w:left="4680" w:hanging="360"/>
      </w:pPr>
      <w:rPr>
        <w:rFonts w:ascii="Symbol" w:hAnsi="Symbol" w:hint="default"/>
      </w:rPr>
    </w:lvl>
    <w:lvl w:ilvl="7" w:tplc="480A0003" w:tentative="1">
      <w:start w:val="1"/>
      <w:numFmt w:val="bullet"/>
      <w:lvlText w:val="o"/>
      <w:lvlJc w:val="left"/>
      <w:pPr>
        <w:ind w:left="5400" w:hanging="360"/>
      </w:pPr>
      <w:rPr>
        <w:rFonts w:ascii="Courier New" w:hAnsi="Courier New" w:cs="Courier New" w:hint="default"/>
      </w:rPr>
    </w:lvl>
    <w:lvl w:ilvl="8" w:tplc="480A0005" w:tentative="1">
      <w:start w:val="1"/>
      <w:numFmt w:val="bullet"/>
      <w:lvlText w:val=""/>
      <w:lvlJc w:val="left"/>
      <w:pPr>
        <w:ind w:left="6120" w:hanging="360"/>
      </w:pPr>
      <w:rPr>
        <w:rFonts w:ascii="Wingdings" w:hAnsi="Wingdings" w:hint="default"/>
      </w:rPr>
    </w:lvl>
  </w:abstractNum>
  <w:abstractNum w:abstractNumId="61">
    <w:nsid w:val="3D0705CE"/>
    <w:multiLevelType w:val="hybridMultilevel"/>
    <w:tmpl w:val="796A49FC"/>
    <w:lvl w:ilvl="0" w:tplc="A5343EFE">
      <w:start w:val="2"/>
      <w:numFmt w:val="decimal"/>
      <w:lvlText w:val="%1."/>
      <w:lvlJc w:val="left"/>
      <w:pPr>
        <w:tabs>
          <w:tab w:val="num" w:pos="360"/>
        </w:tabs>
        <w:ind w:left="360" w:hanging="360"/>
      </w:pPr>
      <w:rPr>
        <w:rFonts w:hint="default"/>
      </w:rPr>
    </w:lvl>
    <w:lvl w:ilvl="1" w:tplc="F0548DEC">
      <w:numFmt w:val="none"/>
      <w:lvlText w:val=""/>
      <w:lvlJc w:val="left"/>
      <w:pPr>
        <w:tabs>
          <w:tab w:val="num" w:pos="0"/>
        </w:tabs>
      </w:pPr>
    </w:lvl>
    <w:lvl w:ilvl="2" w:tplc="3B349D84">
      <w:numFmt w:val="none"/>
      <w:lvlText w:val=""/>
      <w:lvlJc w:val="left"/>
      <w:pPr>
        <w:tabs>
          <w:tab w:val="num" w:pos="0"/>
        </w:tabs>
      </w:pPr>
    </w:lvl>
    <w:lvl w:ilvl="3" w:tplc="6356398E">
      <w:numFmt w:val="none"/>
      <w:lvlText w:val=""/>
      <w:lvlJc w:val="left"/>
      <w:pPr>
        <w:tabs>
          <w:tab w:val="num" w:pos="0"/>
        </w:tabs>
      </w:pPr>
    </w:lvl>
    <w:lvl w:ilvl="4" w:tplc="6A9EA70A">
      <w:numFmt w:val="none"/>
      <w:lvlText w:val=""/>
      <w:lvlJc w:val="left"/>
      <w:pPr>
        <w:tabs>
          <w:tab w:val="num" w:pos="0"/>
        </w:tabs>
      </w:pPr>
    </w:lvl>
    <w:lvl w:ilvl="5" w:tplc="AC8632D0">
      <w:numFmt w:val="none"/>
      <w:lvlText w:val=""/>
      <w:lvlJc w:val="left"/>
      <w:pPr>
        <w:tabs>
          <w:tab w:val="num" w:pos="0"/>
        </w:tabs>
      </w:pPr>
    </w:lvl>
    <w:lvl w:ilvl="6" w:tplc="A2D653F6">
      <w:numFmt w:val="none"/>
      <w:lvlText w:val=""/>
      <w:lvlJc w:val="left"/>
      <w:pPr>
        <w:tabs>
          <w:tab w:val="num" w:pos="0"/>
        </w:tabs>
      </w:pPr>
    </w:lvl>
    <w:lvl w:ilvl="7" w:tplc="82102BA0">
      <w:numFmt w:val="none"/>
      <w:lvlText w:val=""/>
      <w:lvlJc w:val="left"/>
      <w:pPr>
        <w:tabs>
          <w:tab w:val="num" w:pos="0"/>
        </w:tabs>
      </w:pPr>
    </w:lvl>
    <w:lvl w:ilvl="8" w:tplc="287EDFF0">
      <w:numFmt w:val="none"/>
      <w:lvlText w:val=""/>
      <w:lvlJc w:val="left"/>
      <w:pPr>
        <w:tabs>
          <w:tab w:val="num" w:pos="0"/>
        </w:tabs>
      </w:pPr>
    </w:lvl>
  </w:abstractNum>
  <w:abstractNum w:abstractNumId="62">
    <w:nsid w:val="420621B0"/>
    <w:multiLevelType w:val="hybridMultilevel"/>
    <w:tmpl w:val="A63E43A2"/>
    <w:lvl w:ilvl="0" w:tplc="08700956">
      <w:start w:val="1"/>
      <w:numFmt w:val="lowerLetter"/>
      <w:lvlText w:val="%1)"/>
      <w:lvlJc w:val="left"/>
      <w:pPr>
        <w:ind w:left="360" w:hanging="360"/>
      </w:pPr>
      <w:rPr>
        <w:b/>
      </w:rPr>
    </w:lvl>
    <w:lvl w:ilvl="1" w:tplc="480A0019" w:tentative="1">
      <w:start w:val="1"/>
      <w:numFmt w:val="lowerLetter"/>
      <w:lvlText w:val="%2."/>
      <w:lvlJc w:val="left"/>
      <w:pPr>
        <w:ind w:left="1080" w:hanging="360"/>
      </w:pPr>
    </w:lvl>
    <w:lvl w:ilvl="2" w:tplc="480A001B" w:tentative="1">
      <w:start w:val="1"/>
      <w:numFmt w:val="lowerRoman"/>
      <w:lvlText w:val="%3."/>
      <w:lvlJc w:val="right"/>
      <w:pPr>
        <w:ind w:left="1800" w:hanging="180"/>
      </w:pPr>
    </w:lvl>
    <w:lvl w:ilvl="3" w:tplc="480A000F" w:tentative="1">
      <w:start w:val="1"/>
      <w:numFmt w:val="decimal"/>
      <w:lvlText w:val="%4."/>
      <w:lvlJc w:val="left"/>
      <w:pPr>
        <w:ind w:left="2520" w:hanging="360"/>
      </w:pPr>
    </w:lvl>
    <w:lvl w:ilvl="4" w:tplc="480A0019" w:tentative="1">
      <w:start w:val="1"/>
      <w:numFmt w:val="lowerLetter"/>
      <w:lvlText w:val="%5."/>
      <w:lvlJc w:val="left"/>
      <w:pPr>
        <w:ind w:left="3240" w:hanging="360"/>
      </w:pPr>
    </w:lvl>
    <w:lvl w:ilvl="5" w:tplc="480A001B" w:tentative="1">
      <w:start w:val="1"/>
      <w:numFmt w:val="lowerRoman"/>
      <w:lvlText w:val="%6."/>
      <w:lvlJc w:val="right"/>
      <w:pPr>
        <w:ind w:left="3960" w:hanging="180"/>
      </w:pPr>
    </w:lvl>
    <w:lvl w:ilvl="6" w:tplc="480A000F" w:tentative="1">
      <w:start w:val="1"/>
      <w:numFmt w:val="decimal"/>
      <w:lvlText w:val="%7."/>
      <w:lvlJc w:val="left"/>
      <w:pPr>
        <w:ind w:left="4680" w:hanging="360"/>
      </w:pPr>
    </w:lvl>
    <w:lvl w:ilvl="7" w:tplc="480A0019" w:tentative="1">
      <w:start w:val="1"/>
      <w:numFmt w:val="lowerLetter"/>
      <w:lvlText w:val="%8."/>
      <w:lvlJc w:val="left"/>
      <w:pPr>
        <w:ind w:left="5400" w:hanging="360"/>
      </w:pPr>
    </w:lvl>
    <w:lvl w:ilvl="8" w:tplc="480A001B" w:tentative="1">
      <w:start w:val="1"/>
      <w:numFmt w:val="lowerRoman"/>
      <w:lvlText w:val="%9."/>
      <w:lvlJc w:val="right"/>
      <w:pPr>
        <w:ind w:left="6120" w:hanging="180"/>
      </w:pPr>
    </w:lvl>
  </w:abstractNum>
  <w:abstractNum w:abstractNumId="63">
    <w:nsid w:val="42FA35C1"/>
    <w:multiLevelType w:val="hybridMultilevel"/>
    <w:tmpl w:val="08FAD6D6"/>
    <w:lvl w:ilvl="0" w:tplc="5AE47112">
      <w:start w:val="1"/>
      <w:numFmt w:val="lowerLetter"/>
      <w:lvlText w:val="%1)"/>
      <w:lvlJc w:val="left"/>
      <w:pPr>
        <w:tabs>
          <w:tab w:val="num" w:pos="360"/>
        </w:tabs>
        <w:ind w:left="360" w:hanging="360"/>
      </w:pPr>
      <w:rPr>
        <w:rFonts w:hint="default"/>
        <w:b/>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64">
    <w:nsid w:val="436D67B6"/>
    <w:multiLevelType w:val="hybridMultilevel"/>
    <w:tmpl w:val="15CCA83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5">
    <w:nsid w:val="437947D9"/>
    <w:multiLevelType w:val="hybridMultilevel"/>
    <w:tmpl w:val="B5AE43C8"/>
    <w:lvl w:ilvl="0" w:tplc="D8F24620">
      <w:start w:val="1"/>
      <w:numFmt w:val="lowerLetter"/>
      <w:lvlText w:val="%1)"/>
      <w:lvlJc w:val="left"/>
      <w:pPr>
        <w:ind w:left="360" w:hanging="360"/>
      </w:pPr>
      <w:rPr>
        <w:b/>
      </w:rPr>
    </w:lvl>
    <w:lvl w:ilvl="1" w:tplc="480A0019" w:tentative="1">
      <w:start w:val="1"/>
      <w:numFmt w:val="lowerLetter"/>
      <w:lvlText w:val="%2."/>
      <w:lvlJc w:val="left"/>
      <w:pPr>
        <w:ind w:left="1080" w:hanging="360"/>
      </w:pPr>
    </w:lvl>
    <w:lvl w:ilvl="2" w:tplc="480A001B" w:tentative="1">
      <w:start w:val="1"/>
      <w:numFmt w:val="lowerRoman"/>
      <w:lvlText w:val="%3."/>
      <w:lvlJc w:val="right"/>
      <w:pPr>
        <w:ind w:left="1800" w:hanging="180"/>
      </w:pPr>
    </w:lvl>
    <w:lvl w:ilvl="3" w:tplc="480A000F" w:tentative="1">
      <w:start w:val="1"/>
      <w:numFmt w:val="decimal"/>
      <w:lvlText w:val="%4."/>
      <w:lvlJc w:val="left"/>
      <w:pPr>
        <w:ind w:left="2520" w:hanging="360"/>
      </w:pPr>
    </w:lvl>
    <w:lvl w:ilvl="4" w:tplc="480A0019" w:tentative="1">
      <w:start w:val="1"/>
      <w:numFmt w:val="lowerLetter"/>
      <w:lvlText w:val="%5."/>
      <w:lvlJc w:val="left"/>
      <w:pPr>
        <w:ind w:left="3240" w:hanging="360"/>
      </w:pPr>
    </w:lvl>
    <w:lvl w:ilvl="5" w:tplc="480A001B" w:tentative="1">
      <w:start w:val="1"/>
      <w:numFmt w:val="lowerRoman"/>
      <w:lvlText w:val="%6."/>
      <w:lvlJc w:val="right"/>
      <w:pPr>
        <w:ind w:left="3960" w:hanging="180"/>
      </w:pPr>
    </w:lvl>
    <w:lvl w:ilvl="6" w:tplc="480A000F" w:tentative="1">
      <w:start w:val="1"/>
      <w:numFmt w:val="decimal"/>
      <w:lvlText w:val="%7."/>
      <w:lvlJc w:val="left"/>
      <w:pPr>
        <w:ind w:left="4680" w:hanging="360"/>
      </w:pPr>
    </w:lvl>
    <w:lvl w:ilvl="7" w:tplc="480A0019" w:tentative="1">
      <w:start w:val="1"/>
      <w:numFmt w:val="lowerLetter"/>
      <w:lvlText w:val="%8."/>
      <w:lvlJc w:val="left"/>
      <w:pPr>
        <w:ind w:left="5400" w:hanging="360"/>
      </w:pPr>
    </w:lvl>
    <w:lvl w:ilvl="8" w:tplc="480A001B" w:tentative="1">
      <w:start w:val="1"/>
      <w:numFmt w:val="lowerRoman"/>
      <w:lvlText w:val="%9."/>
      <w:lvlJc w:val="right"/>
      <w:pPr>
        <w:ind w:left="6120" w:hanging="180"/>
      </w:pPr>
    </w:lvl>
  </w:abstractNum>
  <w:abstractNum w:abstractNumId="66">
    <w:nsid w:val="45A47920"/>
    <w:multiLevelType w:val="hybridMultilevel"/>
    <w:tmpl w:val="34DC5DEC"/>
    <w:lvl w:ilvl="0" w:tplc="38FC9FDA">
      <w:start w:val="1"/>
      <w:numFmt w:val="bullet"/>
      <w:lvlText w:val=""/>
      <w:lvlJc w:val="left"/>
      <w:pPr>
        <w:ind w:left="360" w:hanging="360"/>
      </w:pPr>
      <w:rPr>
        <w:rFonts w:ascii="Symbol" w:hAnsi="Symbol" w:hint="default"/>
        <w:color w:val="auto"/>
      </w:rPr>
    </w:lvl>
    <w:lvl w:ilvl="1" w:tplc="480A0003" w:tentative="1">
      <w:start w:val="1"/>
      <w:numFmt w:val="bullet"/>
      <w:lvlText w:val="o"/>
      <w:lvlJc w:val="left"/>
      <w:pPr>
        <w:ind w:left="1080" w:hanging="360"/>
      </w:pPr>
      <w:rPr>
        <w:rFonts w:ascii="Courier New" w:hAnsi="Courier New" w:cs="Courier New" w:hint="default"/>
      </w:rPr>
    </w:lvl>
    <w:lvl w:ilvl="2" w:tplc="480A0005" w:tentative="1">
      <w:start w:val="1"/>
      <w:numFmt w:val="bullet"/>
      <w:lvlText w:val=""/>
      <w:lvlJc w:val="left"/>
      <w:pPr>
        <w:ind w:left="1800" w:hanging="360"/>
      </w:pPr>
      <w:rPr>
        <w:rFonts w:ascii="Wingdings" w:hAnsi="Wingdings" w:hint="default"/>
      </w:rPr>
    </w:lvl>
    <w:lvl w:ilvl="3" w:tplc="480A0001" w:tentative="1">
      <w:start w:val="1"/>
      <w:numFmt w:val="bullet"/>
      <w:lvlText w:val=""/>
      <w:lvlJc w:val="left"/>
      <w:pPr>
        <w:ind w:left="2520" w:hanging="360"/>
      </w:pPr>
      <w:rPr>
        <w:rFonts w:ascii="Symbol" w:hAnsi="Symbol" w:hint="default"/>
      </w:rPr>
    </w:lvl>
    <w:lvl w:ilvl="4" w:tplc="480A0003" w:tentative="1">
      <w:start w:val="1"/>
      <w:numFmt w:val="bullet"/>
      <w:lvlText w:val="o"/>
      <w:lvlJc w:val="left"/>
      <w:pPr>
        <w:ind w:left="3240" w:hanging="360"/>
      </w:pPr>
      <w:rPr>
        <w:rFonts w:ascii="Courier New" w:hAnsi="Courier New" w:cs="Courier New" w:hint="default"/>
      </w:rPr>
    </w:lvl>
    <w:lvl w:ilvl="5" w:tplc="480A0005" w:tentative="1">
      <w:start w:val="1"/>
      <w:numFmt w:val="bullet"/>
      <w:lvlText w:val=""/>
      <w:lvlJc w:val="left"/>
      <w:pPr>
        <w:ind w:left="3960" w:hanging="360"/>
      </w:pPr>
      <w:rPr>
        <w:rFonts w:ascii="Wingdings" w:hAnsi="Wingdings" w:hint="default"/>
      </w:rPr>
    </w:lvl>
    <w:lvl w:ilvl="6" w:tplc="480A0001" w:tentative="1">
      <w:start w:val="1"/>
      <w:numFmt w:val="bullet"/>
      <w:lvlText w:val=""/>
      <w:lvlJc w:val="left"/>
      <w:pPr>
        <w:ind w:left="4680" w:hanging="360"/>
      </w:pPr>
      <w:rPr>
        <w:rFonts w:ascii="Symbol" w:hAnsi="Symbol" w:hint="default"/>
      </w:rPr>
    </w:lvl>
    <w:lvl w:ilvl="7" w:tplc="480A0003" w:tentative="1">
      <w:start w:val="1"/>
      <w:numFmt w:val="bullet"/>
      <w:lvlText w:val="o"/>
      <w:lvlJc w:val="left"/>
      <w:pPr>
        <w:ind w:left="5400" w:hanging="360"/>
      </w:pPr>
      <w:rPr>
        <w:rFonts w:ascii="Courier New" w:hAnsi="Courier New" w:cs="Courier New" w:hint="default"/>
      </w:rPr>
    </w:lvl>
    <w:lvl w:ilvl="8" w:tplc="480A0005" w:tentative="1">
      <w:start w:val="1"/>
      <w:numFmt w:val="bullet"/>
      <w:lvlText w:val=""/>
      <w:lvlJc w:val="left"/>
      <w:pPr>
        <w:ind w:left="6120" w:hanging="360"/>
      </w:pPr>
      <w:rPr>
        <w:rFonts w:ascii="Wingdings" w:hAnsi="Wingdings" w:hint="default"/>
      </w:rPr>
    </w:lvl>
  </w:abstractNum>
  <w:abstractNum w:abstractNumId="67">
    <w:nsid w:val="48047C90"/>
    <w:multiLevelType w:val="hybridMultilevel"/>
    <w:tmpl w:val="FEC69606"/>
    <w:lvl w:ilvl="0" w:tplc="480A0001">
      <w:start w:val="1"/>
      <w:numFmt w:val="bullet"/>
      <w:lvlText w:val=""/>
      <w:lvlJc w:val="left"/>
      <w:pPr>
        <w:ind w:left="360" w:hanging="360"/>
      </w:pPr>
      <w:rPr>
        <w:rFonts w:ascii="Symbol" w:hAnsi="Symbol" w:hint="default"/>
      </w:rPr>
    </w:lvl>
    <w:lvl w:ilvl="1" w:tplc="480A0003" w:tentative="1">
      <w:start w:val="1"/>
      <w:numFmt w:val="bullet"/>
      <w:lvlText w:val="o"/>
      <w:lvlJc w:val="left"/>
      <w:pPr>
        <w:ind w:left="1080" w:hanging="360"/>
      </w:pPr>
      <w:rPr>
        <w:rFonts w:ascii="Courier New" w:hAnsi="Courier New" w:cs="Courier New" w:hint="default"/>
      </w:rPr>
    </w:lvl>
    <w:lvl w:ilvl="2" w:tplc="480A0005" w:tentative="1">
      <w:start w:val="1"/>
      <w:numFmt w:val="bullet"/>
      <w:lvlText w:val=""/>
      <w:lvlJc w:val="left"/>
      <w:pPr>
        <w:ind w:left="1800" w:hanging="360"/>
      </w:pPr>
      <w:rPr>
        <w:rFonts w:ascii="Wingdings" w:hAnsi="Wingdings" w:hint="default"/>
      </w:rPr>
    </w:lvl>
    <w:lvl w:ilvl="3" w:tplc="480A0001" w:tentative="1">
      <w:start w:val="1"/>
      <w:numFmt w:val="bullet"/>
      <w:lvlText w:val=""/>
      <w:lvlJc w:val="left"/>
      <w:pPr>
        <w:ind w:left="2520" w:hanging="360"/>
      </w:pPr>
      <w:rPr>
        <w:rFonts w:ascii="Symbol" w:hAnsi="Symbol" w:hint="default"/>
      </w:rPr>
    </w:lvl>
    <w:lvl w:ilvl="4" w:tplc="480A0003" w:tentative="1">
      <w:start w:val="1"/>
      <w:numFmt w:val="bullet"/>
      <w:lvlText w:val="o"/>
      <w:lvlJc w:val="left"/>
      <w:pPr>
        <w:ind w:left="3240" w:hanging="360"/>
      </w:pPr>
      <w:rPr>
        <w:rFonts w:ascii="Courier New" w:hAnsi="Courier New" w:cs="Courier New" w:hint="default"/>
      </w:rPr>
    </w:lvl>
    <w:lvl w:ilvl="5" w:tplc="480A0005" w:tentative="1">
      <w:start w:val="1"/>
      <w:numFmt w:val="bullet"/>
      <w:lvlText w:val=""/>
      <w:lvlJc w:val="left"/>
      <w:pPr>
        <w:ind w:left="3960" w:hanging="360"/>
      </w:pPr>
      <w:rPr>
        <w:rFonts w:ascii="Wingdings" w:hAnsi="Wingdings" w:hint="default"/>
      </w:rPr>
    </w:lvl>
    <w:lvl w:ilvl="6" w:tplc="480A0001" w:tentative="1">
      <w:start w:val="1"/>
      <w:numFmt w:val="bullet"/>
      <w:lvlText w:val=""/>
      <w:lvlJc w:val="left"/>
      <w:pPr>
        <w:ind w:left="4680" w:hanging="360"/>
      </w:pPr>
      <w:rPr>
        <w:rFonts w:ascii="Symbol" w:hAnsi="Symbol" w:hint="default"/>
      </w:rPr>
    </w:lvl>
    <w:lvl w:ilvl="7" w:tplc="480A0003" w:tentative="1">
      <w:start w:val="1"/>
      <w:numFmt w:val="bullet"/>
      <w:lvlText w:val="o"/>
      <w:lvlJc w:val="left"/>
      <w:pPr>
        <w:ind w:left="5400" w:hanging="360"/>
      </w:pPr>
      <w:rPr>
        <w:rFonts w:ascii="Courier New" w:hAnsi="Courier New" w:cs="Courier New" w:hint="default"/>
      </w:rPr>
    </w:lvl>
    <w:lvl w:ilvl="8" w:tplc="480A0005" w:tentative="1">
      <w:start w:val="1"/>
      <w:numFmt w:val="bullet"/>
      <w:lvlText w:val=""/>
      <w:lvlJc w:val="left"/>
      <w:pPr>
        <w:ind w:left="6120" w:hanging="360"/>
      </w:pPr>
      <w:rPr>
        <w:rFonts w:ascii="Wingdings" w:hAnsi="Wingdings" w:hint="default"/>
      </w:rPr>
    </w:lvl>
  </w:abstractNum>
  <w:abstractNum w:abstractNumId="68">
    <w:nsid w:val="48B62E42"/>
    <w:multiLevelType w:val="hybridMultilevel"/>
    <w:tmpl w:val="E0E68C52"/>
    <w:lvl w:ilvl="0" w:tplc="97CE2F80">
      <w:start w:val="1"/>
      <w:numFmt w:val="decimal"/>
      <w:lvlText w:val="%1."/>
      <w:lvlJc w:val="left"/>
      <w:pPr>
        <w:ind w:left="360" w:hanging="360"/>
      </w:pPr>
      <w:rPr>
        <w:b/>
        <w:color w:val="auto"/>
      </w:rPr>
    </w:lvl>
    <w:lvl w:ilvl="1" w:tplc="480A0019" w:tentative="1">
      <w:start w:val="1"/>
      <w:numFmt w:val="lowerLetter"/>
      <w:lvlText w:val="%2."/>
      <w:lvlJc w:val="left"/>
      <w:pPr>
        <w:ind w:left="1080" w:hanging="360"/>
      </w:pPr>
    </w:lvl>
    <w:lvl w:ilvl="2" w:tplc="480A001B" w:tentative="1">
      <w:start w:val="1"/>
      <w:numFmt w:val="lowerRoman"/>
      <w:lvlText w:val="%3."/>
      <w:lvlJc w:val="right"/>
      <w:pPr>
        <w:ind w:left="1800" w:hanging="180"/>
      </w:pPr>
    </w:lvl>
    <w:lvl w:ilvl="3" w:tplc="480A000F" w:tentative="1">
      <w:start w:val="1"/>
      <w:numFmt w:val="decimal"/>
      <w:lvlText w:val="%4."/>
      <w:lvlJc w:val="left"/>
      <w:pPr>
        <w:ind w:left="2520" w:hanging="360"/>
      </w:pPr>
    </w:lvl>
    <w:lvl w:ilvl="4" w:tplc="480A0019" w:tentative="1">
      <w:start w:val="1"/>
      <w:numFmt w:val="lowerLetter"/>
      <w:lvlText w:val="%5."/>
      <w:lvlJc w:val="left"/>
      <w:pPr>
        <w:ind w:left="3240" w:hanging="360"/>
      </w:pPr>
    </w:lvl>
    <w:lvl w:ilvl="5" w:tplc="480A001B" w:tentative="1">
      <w:start w:val="1"/>
      <w:numFmt w:val="lowerRoman"/>
      <w:lvlText w:val="%6."/>
      <w:lvlJc w:val="right"/>
      <w:pPr>
        <w:ind w:left="3960" w:hanging="180"/>
      </w:pPr>
    </w:lvl>
    <w:lvl w:ilvl="6" w:tplc="480A000F" w:tentative="1">
      <w:start w:val="1"/>
      <w:numFmt w:val="decimal"/>
      <w:lvlText w:val="%7."/>
      <w:lvlJc w:val="left"/>
      <w:pPr>
        <w:ind w:left="4680" w:hanging="360"/>
      </w:pPr>
    </w:lvl>
    <w:lvl w:ilvl="7" w:tplc="480A0019" w:tentative="1">
      <w:start w:val="1"/>
      <w:numFmt w:val="lowerLetter"/>
      <w:lvlText w:val="%8."/>
      <w:lvlJc w:val="left"/>
      <w:pPr>
        <w:ind w:left="5400" w:hanging="360"/>
      </w:pPr>
    </w:lvl>
    <w:lvl w:ilvl="8" w:tplc="480A001B" w:tentative="1">
      <w:start w:val="1"/>
      <w:numFmt w:val="lowerRoman"/>
      <w:lvlText w:val="%9."/>
      <w:lvlJc w:val="right"/>
      <w:pPr>
        <w:ind w:left="6120" w:hanging="180"/>
      </w:pPr>
    </w:lvl>
  </w:abstractNum>
  <w:abstractNum w:abstractNumId="69">
    <w:nsid w:val="4AEE57EE"/>
    <w:multiLevelType w:val="hybridMultilevel"/>
    <w:tmpl w:val="1D64FA90"/>
    <w:lvl w:ilvl="0" w:tplc="480A0001">
      <w:start w:val="1"/>
      <w:numFmt w:val="bullet"/>
      <w:lvlText w:val=""/>
      <w:lvlJc w:val="left"/>
      <w:pPr>
        <w:ind w:left="360" w:hanging="360"/>
      </w:pPr>
      <w:rPr>
        <w:rFonts w:ascii="Symbol" w:hAnsi="Symbol" w:hint="default"/>
      </w:rPr>
    </w:lvl>
    <w:lvl w:ilvl="1" w:tplc="480A0003" w:tentative="1">
      <w:start w:val="1"/>
      <w:numFmt w:val="bullet"/>
      <w:lvlText w:val="o"/>
      <w:lvlJc w:val="left"/>
      <w:pPr>
        <w:ind w:left="1080" w:hanging="360"/>
      </w:pPr>
      <w:rPr>
        <w:rFonts w:ascii="Courier New" w:hAnsi="Courier New" w:cs="Courier New" w:hint="default"/>
      </w:rPr>
    </w:lvl>
    <w:lvl w:ilvl="2" w:tplc="480A0005" w:tentative="1">
      <w:start w:val="1"/>
      <w:numFmt w:val="bullet"/>
      <w:lvlText w:val=""/>
      <w:lvlJc w:val="left"/>
      <w:pPr>
        <w:ind w:left="1800" w:hanging="360"/>
      </w:pPr>
      <w:rPr>
        <w:rFonts w:ascii="Wingdings" w:hAnsi="Wingdings" w:hint="default"/>
      </w:rPr>
    </w:lvl>
    <w:lvl w:ilvl="3" w:tplc="480A0001" w:tentative="1">
      <w:start w:val="1"/>
      <w:numFmt w:val="bullet"/>
      <w:lvlText w:val=""/>
      <w:lvlJc w:val="left"/>
      <w:pPr>
        <w:ind w:left="2520" w:hanging="360"/>
      </w:pPr>
      <w:rPr>
        <w:rFonts w:ascii="Symbol" w:hAnsi="Symbol" w:hint="default"/>
      </w:rPr>
    </w:lvl>
    <w:lvl w:ilvl="4" w:tplc="480A0003" w:tentative="1">
      <w:start w:val="1"/>
      <w:numFmt w:val="bullet"/>
      <w:lvlText w:val="o"/>
      <w:lvlJc w:val="left"/>
      <w:pPr>
        <w:ind w:left="3240" w:hanging="360"/>
      </w:pPr>
      <w:rPr>
        <w:rFonts w:ascii="Courier New" w:hAnsi="Courier New" w:cs="Courier New" w:hint="default"/>
      </w:rPr>
    </w:lvl>
    <w:lvl w:ilvl="5" w:tplc="480A0005" w:tentative="1">
      <w:start w:val="1"/>
      <w:numFmt w:val="bullet"/>
      <w:lvlText w:val=""/>
      <w:lvlJc w:val="left"/>
      <w:pPr>
        <w:ind w:left="3960" w:hanging="360"/>
      </w:pPr>
      <w:rPr>
        <w:rFonts w:ascii="Wingdings" w:hAnsi="Wingdings" w:hint="default"/>
      </w:rPr>
    </w:lvl>
    <w:lvl w:ilvl="6" w:tplc="480A0001" w:tentative="1">
      <w:start w:val="1"/>
      <w:numFmt w:val="bullet"/>
      <w:lvlText w:val=""/>
      <w:lvlJc w:val="left"/>
      <w:pPr>
        <w:ind w:left="4680" w:hanging="360"/>
      </w:pPr>
      <w:rPr>
        <w:rFonts w:ascii="Symbol" w:hAnsi="Symbol" w:hint="default"/>
      </w:rPr>
    </w:lvl>
    <w:lvl w:ilvl="7" w:tplc="480A0003" w:tentative="1">
      <w:start w:val="1"/>
      <w:numFmt w:val="bullet"/>
      <w:lvlText w:val="o"/>
      <w:lvlJc w:val="left"/>
      <w:pPr>
        <w:ind w:left="5400" w:hanging="360"/>
      </w:pPr>
      <w:rPr>
        <w:rFonts w:ascii="Courier New" w:hAnsi="Courier New" w:cs="Courier New" w:hint="default"/>
      </w:rPr>
    </w:lvl>
    <w:lvl w:ilvl="8" w:tplc="480A0005" w:tentative="1">
      <w:start w:val="1"/>
      <w:numFmt w:val="bullet"/>
      <w:lvlText w:val=""/>
      <w:lvlJc w:val="left"/>
      <w:pPr>
        <w:ind w:left="6120" w:hanging="360"/>
      </w:pPr>
      <w:rPr>
        <w:rFonts w:ascii="Wingdings" w:hAnsi="Wingdings" w:hint="default"/>
      </w:rPr>
    </w:lvl>
  </w:abstractNum>
  <w:abstractNum w:abstractNumId="70">
    <w:nsid w:val="4B170563"/>
    <w:multiLevelType w:val="singleLevel"/>
    <w:tmpl w:val="4A84109C"/>
    <w:lvl w:ilvl="0">
      <w:start w:val="1"/>
      <w:numFmt w:val="bullet"/>
      <w:pStyle w:val="Listaconvietas"/>
      <w:lvlText w:val=""/>
      <w:lvlJc w:val="left"/>
      <w:pPr>
        <w:tabs>
          <w:tab w:val="num" w:pos="1440"/>
        </w:tabs>
        <w:ind w:left="1440" w:hanging="360"/>
      </w:pPr>
      <w:rPr>
        <w:rFonts w:ascii="Wingdings" w:hAnsi="Wingdings" w:hint="default"/>
        <w:sz w:val="16"/>
      </w:rPr>
    </w:lvl>
  </w:abstractNum>
  <w:abstractNum w:abstractNumId="71">
    <w:nsid w:val="4C301BB2"/>
    <w:multiLevelType w:val="hybridMultilevel"/>
    <w:tmpl w:val="8AC04944"/>
    <w:lvl w:ilvl="0" w:tplc="480A0001">
      <w:start w:val="1"/>
      <w:numFmt w:val="bullet"/>
      <w:lvlText w:val=""/>
      <w:lvlJc w:val="left"/>
      <w:pPr>
        <w:ind w:left="360" w:hanging="360"/>
      </w:pPr>
      <w:rPr>
        <w:rFonts w:ascii="Symbol" w:hAnsi="Symbol" w:hint="default"/>
      </w:rPr>
    </w:lvl>
    <w:lvl w:ilvl="1" w:tplc="480A0003" w:tentative="1">
      <w:start w:val="1"/>
      <w:numFmt w:val="bullet"/>
      <w:lvlText w:val="o"/>
      <w:lvlJc w:val="left"/>
      <w:pPr>
        <w:ind w:left="1080" w:hanging="360"/>
      </w:pPr>
      <w:rPr>
        <w:rFonts w:ascii="Courier New" w:hAnsi="Courier New" w:cs="Courier New" w:hint="default"/>
      </w:rPr>
    </w:lvl>
    <w:lvl w:ilvl="2" w:tplc="480A0005" w:tentative="1">
      <w:start w:val="1"/>
      <w:numFmt w:val="bullet"/>
      <w:lvlText w:val=""/>
      <w:lvlJc w:val="left"/>
      <w:pPr>
        <w:ind w:left="1800" w:hanging="360"/>
      </w:pPr>
      <w:rPr>
        <w:rFonts w:ascii="Wingdings" w:hAnsi="Wingdings" w:hint="default"/>
      </w:rPr>
    </w:lvl>
    <w:lvl w:ilvl="3" w:tplc="480A0001" w:tentative="1">
      <w:start w:val="1"/>
      <w:numFmt w:val="bullet"/>
      <w:lvlText w:val=""/>
      <w:lvlJc w:val="left"/>
      <w:pPr>
        <w:ind w:left="2520" w:hanging="360"/>
      </w:pPr>
      <w:rPr>
        <w:rFonts w:ascii="Symbol" w:hAnsi="Symbol" w:hint="default"/>
      </w:rPr>
    </w:lvl>
    <w:lvl w:ilvl="4" w:tplc="480A0003" w:tentative="1">
      <w:start w:val="1"/>
      <w:numFmt w:val="bullet"/>
      <w:lvlText w:val="o"/>
      <w:lvlJc w:val="left"/>
      <w:pPr>
        <w:ind w:left="3240" w:hanging="360"/>
      </w:pPr>
      <w:rPr>
        <w:rFonts w:ascii="Courier New" w:hAnsi="Courier New" w:cs="Courier New" w:hint="default"/>
      </w:rPr>
    </w:lvl>
    <w:lvl w:ilvl="5" w:tplc="480A0005" w:tentative="1">
      <w:start w:val="1"/>
      <w:numFmt w:val="bullet"/>
      <w:lvlText w:val=""/>
      <w:lvlJc w:val="left"/>
      <w:pPr>
        <w:ind w:left="3960" w:hanging="360"/>
      </w:pPr>
      <w:rPr>
        <w:rFonts w:ascii="Wingdings" w:hAnsi="Wingdings" w:hint="default"/>
      </w:rPr>
    </w:lvl>
    <w:lvl w:ilvl="6" w:tplc="480A0001" w:tentative="1">
      <w:start w:val="1"/>
      <w:numFmt w:val="bullet"/>
      <w:lvlText w:val=""/>
      <w:lvlJc w:val="left"/>
      <w:pPr>
        <w:ind w:left="4680" w:hanging="360"/>
      </w:pPr>
      <w:rPr>
        <w:rFonts w:ascii="Symbol" w:hAnsi="Symbol" w:hint="default"/>
      </w:rPr>
    </w:lvl>
    <w:lvl w:ilvl="7" w:tplc="480A0003" w:tentative="1">
      <w:start w:val="1"/>
      <w:numFmt w:val="bullet"/>
      <w:lvlText w:val="o"/>
      <w:lvlJc w:val="left"/>
      <w:pPr>
        <w:ind w:left="5400" w:hanging="360"/>
      </w:pPr>
      <w:rPr>
        <w:rFonts w:ascii="Courier New" w:hAnsi="Courier New" w:cs="Courier New" w:hint="default"/>
      </w:rPr>
    </w:lvl>
    <w:lvl w:ilvl="8" w:tplc="480A0005" w:tentative="1">
      <w:start w:val="1"/>
      <w:numFmt w:val="bullet"/>
      <w:lvlText w:val=""/>
      <w:lvlJc w:val="left"/>
      <w:pPr>
        <w:ind w:left="6120" w:hanging="360"/>
      </w:pPr>
      <w:rPr>
        <w:rFonts w:ascii="Wingdings" w:hAnsi="Wingdings" w:hint="default"/>
      </w:rPr>
    </w:lvl>
  </w:abstractNum>
  <w:abstractNum w:abstractNumId="72">
    <w:nsid w:val="4E1C52C3"/>
    <w:multiLevelType w:val="hybridMultilevel"/>
    <w:tmpl w:val="51A82CA0"/>
    <w:lvl w:ilvl="0" w:tplc="861EB22C">
      <w:start w:val="1"/>
      <w:numFmt w:val="decimal"/>
      <w:lvlText w:val="%1)"/>
      <w:lvlJc w:val="left"/>
      <w:pPr>
        <w:ind w:left="568" w:hanging="284"/>
      </w:pPr>
      <w:rPr>
        <w:rFonts w:hint="default"/>
        <w:b/>
      </w:rPr>
    </w:lvl>
    <w:lvl w:ilvl="1" w:tplc="480A0019" w:tentative="1">
      <w:start w:val="1"/>
      <w:numFmt w:val="lowerLetter"/>
      <w:lvlText w:val="%2."/>
      <w:lvlJc w:val="left"/>
      <w:pPr>
        <w:ind w:left="1364" w:hanging="360"/>
      </w:pPr>
    </w:lvl>
    <w:lvl w:ilvl="2" w:tplc="480A001B" w:tentative="1">
      <w:start w:val="1"/>
      <w:numFmt w:val="lowerRoman"/>
      <w:lvlText w:val="%3."/>
      <w:lvlJc w:val="right"/>
      <w:pPr>
        <w:ind w:left="2084" w:hanging="180"/>
      </w:pPr>
    </w:lvl>
    <w:lvl w:ilvl="3" w:tplc="480A000F" w:tentative="1">
      <w:start w:val="1"/>
      <w:numFmt w:val="decimal"/>
      <w:lvlText w:val="%4."/>
      <w:lvlJc w:val="left"/>
      <w:pPr>
        <w:ind w:left="2804" w:hanging="360"/>
      </w:pPr>
    </w:lvl>
    <w:lvl w:ilvl="4" w:tplc="480A0019" w:tentative="1">
      <w:start w:val="1"/>
      <w:numFmt w:val="lowerLetter"/>
      <w:lvlText w:val="%5."/>
      <w:lvlJc w:val="left"/>
      <w:pPr>
        <w:ind w:left="3524" w:hanging="360"/>
      </w:pPr>
    </w:lvl>
    <w:lvl w:ilvl="5" w:tplc="480A001B" w:tentative="1">
      <w:start w:val="1"/>
      <w:numFmt w:val="lowerRoman"/>
      <w:lvlText w:val="%6."/>
      <w:lvlJc w:val="right"/>
      <w:pPr>
        <w:ind w:left="4244" w:hanging="180"/>
      </w:pPr>
    </w:lvl>
    <w:lvl w:ilvl="6" w:tplc="480A000F" w:tentative="1">
      <w:start w:val="1"/>
      <w:numFmt w:val="decimal"/>
      <w:lvlText w:val="%7."/>
      <w:lvlJc w:val="left"/>
      <w:pPr>
        <w:ind w:left="4964" w:hanging="360"/>
      </w:pPr>
    </w:lvl>
    <w:lvl w:ilvl="7" w:tplc="480A0019" w:tentative="1">
      <w:start w:val="1"/>
      <w:numFmt w:val="lowerLetter"/>
      <w:lvlText w:val="%8."/>
      <w:lvlJc w:val="left"/>
      <w:pPr>
        <w:ind w:left="5684" w:hanging="360"/>
      </w:pPr>
    </w:lvl>
    <w:lvl w:ilvl="8" w:tplc="480A001B" w:tentative="1">
      <w:start w:val="1"/>
      <w:numFmt w:val="lowerRoman"/>
      <w:lvlText w:val="%9."/>
      <w:lvlJc w:val="right"/>
      <w:pPr>
        <w:ind w:left="6404" w:hanging="180"/>
      </w:pPr>
    </w:lvl>
  </w:abstractNum>
  <w:abstractNum w:abstractNumId="73">
    <w:nsid w:val="4E491C19"/>
    <w:multiLevelType w:val="hybridMultilevel"/>
    <w:tmpl w:val="593A76C8"/>
    <w:lvl w:ilvl="0" w:tplc="7674B504">
      <w:start w:val="1"/>
      <w:numFmt w:val="decimal"/>
      <w:lvlText w:val="%1."/>
      <w:lvlJc w:val="left"/>
      <w:pPr>
        <w:tabs>
          <w:tab w:val="num" w:pos="720"/>
        </w:tabs>
        <w:ind w:left="720" w:hanging="360"/>
      </w:pPr>
      <w:rPr>
        <w:color w:val="00000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4">
    <w:nsid w:val="4F470B5D"/>
    <w:multiLevelType w:val="hybridMultilevel"/>
    <w:tmpl w:val="37E22BA6"/>
    <w:lvl w:ilvl="0" w:tplc="38FC9FDA">
      <w:start w:val="1"/>
      <w:numFmt w:val="bullet"/>
      <w:lvlText w:val=""/>
      <w:lvlJc w:val="left"/>
      <w:pPr>
        <w:ind w:left="360" w:hanging="360"/>
      </w:pPr>
      <w:rPr>
        <w:rFonts w:ascii="Symbol" w:hAnsi="Symbol" w:hint="default"/>
        <w:color w:val="auto"/>
      </w:rPr>
    </w:lvl>
    <w:lvl w:ilvl="1" w:tplc="480A0003" w:tentative="1">
      <w:start w:val="1"/>
      <w:numFmt w:val="bullet"/>
      <w:lvlText w:val="o"/>
      <w:lvlJc w:val="left"/>
      <w:pPr>
        <w:ind w:left="1080" w:hanging="360"/>
      </w:pPr>
      <w:rPr>
        <w:rFonts w:ascii="Courier New" w:hAnsi="Courier New" w:cs="Courier New" w:hint="default"/>
      </w:rPr>
    </w:lvl>
    <w:lvl w:ilvl="2" w:tplc="480A0005" w:tentative="1">
      <w:start w:val="1"/>
      <w:numFmt w:val="bullet"/>
      <w:lvlText w:val=""/>
      <w:lvlJc w:val="left"/>
      <w:pPr>
        <w:ind w:left="1800" w:hanging="360"/>
      </w:pPr>
      <w:rPr>
        <w:rFonts w:ascii="Wingdings" w:hAnsi="Wingdings" w:hint="default"/>
      </w:rPr>
    </w:lvl>
    <w:lvl w:ilvl="3" w:tplc="480A0001" w:tentative="1">
      <w:start w:val="1"/>
      <w:numFmt w:val="bullet"/>
      <w:lvlText w:val=""/>
      <w:lvlJc w:val="left"/>
      <w:pPr>
        <w:ind w:left="2520" w:hanging="360"/>
      </w:pPr>
      <w:rPr>
        <w:rFonts w:ascii="Symbol" w:hAnsi="Symbol" w:hint="default"/>
      </w:rPr>
    </w:lvl>
    <w:lvl w:ilvl="4" w:tplc="480A0003" w:tentative="1">
      <w:start w:val="1"/>
      <w:numFmt w:val="bullet"/>
      <w:lvlText w:val="o"/>
      <w:lvlJc w:val="left"/>
      <w:pPr>
        <w:ind w:left="3240" w:hanging="360"/>
      </w:pPr>
      <w:rPr>
        <w:rFonts w:ascii="Courier New" w:hAnsi="Courier New" w:cs="Courier New" w:hint="default"/>
      </w:rPr>
    </w:lvl>
    <w:lvl w:ilvl="5" w:tplc="480A0005" w:tentative="1">
      <w:start w:val="1"/>
      <w:numFmt w:val="bullet"/>
      <w:lvlText w:val=""/>
      <w:lvlJc w:val="left"/>
      <w:pPr>
        <w:ind w:left="3960" w:hanging="360"/>
      </w:pPr>
      <w:rPr>
        <w:rFonts w:ascii="Wingdings" w:hAnsi="Wingdings" w:hint="default"/>
      </w:rPr>
    </w:lvl>
    <w:lvl w:ilvl="6" w:tplc="480A0001" w:tentative="1">
      <w:start w:val="1"/>
      <w:numFmt w:val="bullet"/>
      <w:lvlText w:val=""/>
      <w:lvlJc w:val="left"/>
      <w:pPr>
        <w:ind w:left="4680" w:hanging="360"/>
      </w:pPr>
      <w:rPr>
        <w:rFonts w:ascii="Symbol" w:hAnsi="Symbol" w:hint="default"/>
      </w:rPr>
    </w:lvl>
    <w:lvl w:ilvl="7" w:tplc="480A0003" w:tentative="1">
      <w:start w:val="1"/>
      <w:numFmt w:val="bullet"/>
      <w:lvlText w:val="o"/>
      <w:lvlJc w:val="left"/>
      <w:pPr>
        <w:ind w:left="5400" w:hanging="360"/>
      </w:pPr>
      <w:rPr>
        <w:rFonts w:ascii="Courier New" w:hAnsi="Courier New" w:cs="Courier New" w:hint="default"/>
      </w:rPr>
    </w:lvl>
    <w:lvl w:ilvl="8" w:tplc="480A0005" w:tentative="1">
      <w:start w:val="1"/>
      <w:numFmt w:val="bullet"/>
      <w:lvlText w:val=""/>
      <w:lvlJc w:val="left"/>
      <w:pPr>
        <w:ind w:left="6120" w:hanging="360"/>
      </w:pPr>
      <w:rPr>
        <w:rFonts w:ascii="Wingdings" w:hAnsi="Wingdings" w:hint="default"/>
      </w:rPr>
    </w:lvl>
  </w:abstractNum>
  <w:abstractNum w:abstractNumId="75">
    <w:nsid w:val="50077370"/>
    <w:multiLevelType w:val="hybridMultilevel"/>
    <w:tmpl w:val="BCB03BA0"/>
    <w:lvl w:ilvl="0" w:tplc="0C0A0005">
      <w:start w:val="1"/>
      <w:numFmt w:val="bullet"/>
      <w:lvlText w:val=""/>
      <w:lvlJc w:val="left"/>
      <w:pPr>
        <w:tabs>
          <w:tab w:val="num" w:pos="-4218"/>
        </w:tabs>
        <w:ind w:left="-4218" w:hanging="360"/>
      </w:pPr>
      <w:rPr>
        <w:rFonts w:ascii="Wingdings" w:hAnsi="Wingdings" w:hint="default"/>
      </w:rPr>
    </w:lvl>
    <w:lvl w:ilvl="1" w:tplc="0C0A0003">
      <w:start w:val="1"/>
      <w:numFmt w:val="bullet"/>
      <w:lvlText w:val="o"/>
      <w:lvlJc w:val="left"/>
      <w:pPr>
        <w:tabs>
          <w:tab w:val="num" w:pos="-3498"/>
        </w:tabs>
        <w:ind w:left="-3498" w:hanging="360"/>
      </w:pPr>
      <w:rPr>
        <w:rFonts w:ascii="Courier New" w:hAnsi="Courier New" w:hint="default"/>
      </w:rPr>
    </w:lvl>
    <w:lvl w:ilvl="2" w:tplc="0C0A0005">
      <w:start w:val="1"/>
      <w:numFmt w:val="bullet"/>
      <w:lvlText w:val=""/>
      <w:lvlJc w:val="left"/>
      <w:pPr>
        <w:tabs>
          <w:tab w:val="num" w:pos="-2778"/>
        </w:tabs>
        <w:ind w:left="-2778" w:hanging="360"/>
      </w:pPr>
      <w:rPr>
        <w:rFonts w:ascii="Wingdings" w:hAnsi="Wingdings" w:hint="default"/>
      </w:rPr>
    </w:lvl>
    <w:lvl w:ilvl="3" w:tplc="0C0A0001">
      <w:start w:val="1"/>
      <w:numFmt w:val="bullet"/>
      <w:lvlText w:val=""/>
      <w:lvlJc w:val="left"/>
      <w:pPr>
        <w:tabs>
          <w:tab w:val="num" w:pos="-2058"/>
        </w:tabs>
        <w:ind w:left="-2058" w:hanging="360"/>
      </w:pPr>
      <w:rPr>
        <w:rFonts w:ascii="Symbol" w:hAnsi="Symbol" w:hint="default"/>
      </w:rPr>
    </w:lvl>
    <w:lvl w:ilvl="4" w:tplc="0C0A0003">
      <w:start w:val="1"/>
      <w:numFmt w:val="bullet"/>
      <w:lvlText w:val="o"/>
      <w:lvlJc w:val="left"/>
      <w:pPr>
        <w:tabs>
          <w:tab w:val="num" w:pos="-1338"/>
        </w:tabs>
        <w:ind w:left="-1338" w:hanging="360"/>
      </w:pPr>
      <w:rPr>
        <w:rFonts w:ascii="Courier New" w:hAnsi="Courier New" w:hint="default"/>
      </w:rPr>
    </w:lvl>
    <w:lvl w:ilvl="5" w:tplc="0C0A0005">
      <w:start w:val="1"/>
      <w:numFmt w:val="bullet"/>
      <w:lvlText w:val=""/>
      <w:lvlJc w:val="left"/>
      <w:pPr>
        <w:tabs>
          <w:tab w:val="num" w:pos="-618"/>
        </w:tabs>
        <w:ind w:left="-618" w:hanging="360"/>
      </w:pPr>
      <w:rPr>
        <w:rFonts w:ascii="Wingdings" w:hAnsi="Wingdings" w:hint="default"/>
      </w:rPr>
    </w:lvl>
    <w:lvl w:ilvl="6" w:tplc="0C0A0001">
      <w:start w:val="1"/>
      <w:numFmt w:val="bullet"/>
      <w:lvlText w:val=""/>
      <w:lvlJc w:val="left"/>
      <w:pPr>
        <w:tabs>
          <w:tab w:val="num" w:pos="102"/>
        </w:tabs>
        <w:ind w:left="102" w:hanging="360"/>
      </w:pPr>
      <w:rPr>
        <w:rFonts w:ascii="Symbol" w:hAnsi="Symbol" w:hint="default"/>
      </w:rPr>
    </w:lvl>
    <w:lvl w:ilvl="7" w:tplc="0C0A0003">
      <w:start w:val="1"/>
      <w:numFmt w:val="bullet"/>
      <w:lvlText w:val="o"/>
      <w:lvlJc w:val="left"/>
      <w:pPr>
        <w:tabs>
          <w:tab w:val="num" w:pos="822"/>
        </w:tabs>
        <w:ind w:left="822" w:hanging="360"/>
      </w:pPr>
      <w:rPr>
        <w:rFonts w:ascii="Courier New" w:hAnsi="Courier New" w:hint="default"/>
      </w:rPr>
    </w:lvl>
    <w:lvl w:ilvl="8" w:tplc="0C0A0005">
      <w:start w:val="1"/>
      <w:numFmt w:val="bullet"/>
      <w:lvlText w:val=""/>
      <w:lvlJc w:val="left"/>
      <w:pPr>
        <w:tabs>
          <w:tab w:val="num" w:pos="1542"/>
        </w:tabs>
        <w:ind w:left="1542" w:hanging="360"/>
      </w:pPr>
      <w:rPr>
        <w:rFonts w:ascii="Wingdings" w:hAnsi="Wingdings" w:hint="default"/>
      </w:rPr>
    </w:lvl>
  </w:abstractNum>
  <w:abstractNum w:abstractNumId="76">
    <w:nsid w:val="50231BD2"/>
    <w:multiLevelType w:val="hybridMultilevel"/>
    <w:tmpl w:val="07E8BAD0"/>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77">
    <w:nsid w:val="50466233"/>
    <w:multiLevelType w:val="hybridMultilevel"/>
    <w:tmpl w:val="1A241F8A"/>
    <w:lvl w:ilvl="0" w:tplc="480A000F">
      <w:start w:val="1"/>
      <w:numFmt w:val="decimal"/>
      <w:lvlText w:val="%1."/>
      <w:lvlJc w:val="left"/>
      <w:pPr>
        <w:ind w:left="720" w:hanging="360"/>
      </w:p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78">
    <w:nsid w:val="511A0728"/>
    <w:multiLevelType w:val="hybridMultilevel"/>
    <w:tmpl w:val="96D026D8"/>
    <w:lvl w:ilvl="0" w:tplc="38FC9FDA">
      <w:start w:val="1"/>
      <w:numFmt w:val="bullet"/>
      <w:lvlText w:val=""/>
      <w:lvlJc w:val="left"/>
      <w:pPr>
        <w:ind w:left="720" w:hanging="360"/>
      </w:pPr>
      <w:rPr>
        <w:rFonts w:ascii="Symbol" w:hAnsi="Symbol" w:hint="default"/>
        <w:color w:val="auto"/>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79">
    <w:nsid w:val="513C2CBD"/>
    <w:multiLevelType w:val="hybridMultilevel"/>
    <w:tmpl w:val="1FE0317E"/>
    <w:lvl w:ilvl="0" w:tplc="480A0001">
      <w:start w:val="1"/>
      <w:numFmt w:val="bullet"/>
      <w:lvlText w:val=""/>
      <w:lvlJc w:val="left"/>
      <w:pPr>
        <w:ind w:left="360" w:hanging="360"/>
      </w:pPr>
      <w:rPr>
        <w:rFonts w:ascii="Symbol" w:hAnsi="Symbol" w:hint="default"/>
      </w:rPr>
    </w:lvl>
    <w:lvl w:ilvl="1" w:tplc="480A0003" w:tentative="1">
      <w:start w:val="1"/>
      <w:numFmt w:val="bullet"/>
      <w:lvlText w:val="o"/>
      <w:lvlJc w:val="left"/>
      <w:pPr>
        <w:ind w:left="1080" w:hanging="360"/>
      </w:pPr>
      <w:rPr>
        <w:rFonts w:ascii="Courier New" w:hAnsi="Courier New" w:cs="Courier New" w:hint="default"/>
      </w:rPr>
    </w:lvl>
    <w:lvl w:ilvl="2" w:tplc="480A0005" w:tentative="1">
      <w:start w:val="1"/>
      <w:numFmt w:val="bullet"/>
      <w:lvlText w:val=""/>
      <w:lvlJc w:val="left"/>
      <w:pPr>
        <w:ind w:left="1800" w:hanging="360"/>
      </w:pPr>
      <w:rPr>
        <w:rFonts w:ascii="Wingdings" w:hAnsi="Wingdings" w:hint="default"/>
      </w:rPr>
    </w:lvl>
    <w:lvl w:ilvl="3" w:tplc="480A0001" w:tentative="1">
      <w:start w:val="1"/>
      <w:numFmt w:val="bullet"/>
      <w:lvlText w:val=""/>
      <w:lvlJc w:val="left"/>
      <w:pPr>
        <w:ind w:left="2520" w:hanging="360"/>
      </w:pPr>
      <w:rPr>
        <w:rFonts w:ascii="Symbol" w:hAnsi="Symbol" w:hint="default"/>
      </w:rPr>
    </w:lvl>
    <w:lvl w:ilvl="4" w:tplc="480A0003" w:tentative="1">
      <w:start w:val="1"/>
      <w:numFmt w:val="bullet"/>
      <w:lvlText w:val="o"/>
      <w:lvlJc w:val="left"/>
      <w:pPr>
        <w:ind w:left="3240" w:hanging="360"/>
      </w:pPr>
      <w:rPr>
        <w:rFonts w:ascii="Courier New" w:hAnsi="Courier New" w:cs="Courier New" w:hint="default"/>
      </w:rPr>
    </w:lvl>
    <w:lvl w:ilvl="5" w:tplc="480A0005" w:tentative="1">
      <w:start w:val="1"/>
      <w:numFmt w:val="bullet"/>
      <w:lvlText w:val=""/>
      <w:lvlJc w:val="left"/>
      <w:pPr>
        <w:ind w:left="3960" w:hanging="360"/>
      </w:pPr>
      <w:rPr>
        <w:rFonts w:ascii="Wingdings" w:hAnsi="Wingdings" w:hint="default"/>
      </w:rPr>
    </w:lvl>
    <w:lvl w:ilvl="6" w:tplc="480A0001" w:tentative="1">
      <w:start w:val="1"/>
      <w:numFmt w:val="bullet"/>
      <w:lvlText w:val=""/>
      <w:lvlJc w:val="left"/>
      <w:pPr>
        <w:ind w:left="4680" w:hanging="360"/>
      </w:pPr>
      <w:rPr>
        <w:rFonts w:ascii="Symbol" w:hAnsi="Symbol" w:hint="default"/>
      </w:rPr>
    </w:lvl>
    <w:lvl w:ilvl="7" w:tplc="480A0003" w:tentative="1">
      <w:start w:val="1"/>
      <w:numFmt w:val="bullet"/>
      <w:lvlText w:val="o"/>
      <w:lvlJc w:val="left"/>
      <w:pPr>
        <w:ind w:left="5400" w:hanging="360"/>
      </w:pPr>
      <w:rPr>
        <w:rFonts w:ascii="Courier New" w:hAnsi="Courier New" w:cs="Courier New" w:hint="default"/>
      </w:rPr>
    </w:lvl>
    <w:lvl w:ilvl="8" w:tplc="480A0005" w:tentative="1">
      <w:start w:val="1"/>
      <w:numFmt w:val="bullet"/>
      <w:lvlText w:val=""/>
      <w:lvlJc w:val="left"/>
      <w:pPr>
        <w:ind w:left="6120" w:hanging="360"/>
      </w:pPr>
      <w:rPr>
        <w:rFonts w:ascii="Wingdings" w:hAnsi="Wingdings" w:hint="default"/>
      </w:rPr>
    </w:lvl>
  </w:abstractNum>
  <w:abstractNum w:abstractNumId="80">
    <w:nsid w:val="52610ADD"/>
    <w:multiLevelType w:val="hybridMultilevel"/>
    <w:tmpl w:val="E8186AD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1">
    <w:nsid w:val="53A52F68"/>
    <w:multiLevelType w:val="hybridMultilevel"/>
    <w:tmpl w:val="EBFEECC2"/>
    <w:lvl w:ilvl="0" w:tplc="480A0011">
      <w:start w:val="1"/>
      <w:numFmt w:val="decimal"/>
      <w:lvlText w:val="%1)"/>
      <w:lvlJc w:val="left"/>
      <w:pPr>
        <w:tabs>
          <w:tab w:val="num" w:pos="928"/>
        </w:tabs>
        <w:ind w:left="928" w:hanging="360"/>
      </w:pPr>
      <w:rPr>
        <w:rFonts w:hint="default"/>
        <w:b/>
        <w:color w:val="auto"/>
      </w:r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82">
    <w:nsid w:val="54127AF9"/>
    <w:multiLevelType w:val="hybridMultilevel"/>
    <w:tmpl w:val="110420B6"/>
    <w:lvl w:ilvl="0" w:tplc="0C0A0007">
      <w:start w:val="1"/>
      <w:numFmt w:val="bullet"/>
      <w:lvlText w:val=""/>
      <w:lvlPicBulletId w:val="0"/>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3">
    <w:nsid w:val="550E4715"/>
    <w:multiLevelType w:val="hybridMultilevel"/>
    <w:tmpl w:val="865A8A36"/>
    <w:lvl w:ilvl="0" w:tplc="480A0001">
      <w:start w:val="1"/>
      <w:numFmt w:val="bullet"/>
      <w:lvlText w:val=""/>
      <w:lvlJc w:val="left"/>
      <w:pPr>
        <w:ind w:left="360" w:hanging="360"/>
      </w:pPr>
      <w:rPr>
        <w:rFonts w:ascii="Symbol" w:hAnsi="Symbol" w:hint="default"/>
      </w:rPr>
    </w:lvl>
    <w:lvl w:ilvl="1" w:tplc="480A0003" w:tentative="1">
      <w:start w:val="1"/>
      <w:numFmt w:val="bullet"/>
      <w:lvlText w:val="o"/>
      <w:lvlJc w:val="left"/>
      <w:pPr>
        <w:ind w:left="1080" w:hanging="360"/>
      </w:pPr>
      <w:rPr>
        <w:rFonts w:ascii="Courier New" w:hAnsi="Courier New" w:cs="Courier New" w:hint="default"/>
      </w:rPr>
    </w:lvl>
    <w:lvl w:ilvl="2" w:tplc="480A0005" w:tentative="1">
      <w:start w:val="1"/>
      <w:numFmt w:val="bullet"/>
      <w:lvlText w:val=""/>
      <w:lvlJc w:val="left"/>
      <w:pPr>
        <w:ind w:left="1800" w:hanging="360"/>
      </w:pPr>
      <w:rPr>
        <w:rFonts w:ascii="Wingdings" w:hAnsi="Wingdings" w:hint="default"/>
      </w:rPr>
    </w:lvl>
    <w:lvl w:ilvl="3" w:tplc="480A0001" w:tentative="1">
      <w:start w:val="1"/>
      <w:numFmt w:val="bullet"/>
      <w:lvlText w:val=""/>
      <w:lvlJc w:val="left"/>
      <w:pPr>
        <w:ind w:left="2520" w:hanging="360"/>
      </w:pPr>
      <w:rPr>
        <w:rFonts w:ascii="Symbol" w:hAnsi="Symbol" w:hint="default"/>
      </w:rPr>
    </w:lvl>
    <w:lvl w:ilvl="4" w:tplc="480A0003" w:tentative="1">
      <w:start w:val="1"/>
      <w:numFmt w:val="bullet"/>
      <w:lvlText w:val="o"/>
      <w:lvlJc w:val="left"/>
      <w:pPr>
        <w:ind w:left="3240" w:hanging="360"/>
      </w:pPr>
      <w:rPr>
        <w:rFonts w:ascii="Courier New" w:hAnsi="Courier New" w:cs="Courier New" w:hint="default"/>
      </w:rPr>
    </w:lvl>
    <w:lvl w:ilvl="5" w:tplc="480A0005" w:tentative="1">
      <w:start w:val="1"/>
      <w:numFmt w:val="bullet"/>
      <w:lvlText w:val=""/>
      <w:lvlJc w:val="left"/>
      <w:pPr>
        <w:ind w:left="3960" w:hanging="360"/>
      </w:pPr>
      <w:rPr>
        <w:rFonts w:ascii="Wingdings" w:hAnsi="Wingdings" w:hint="default"/>
      </w:rPr>
    </w:lvl>
    <w:lvl w:ilvl="6" w:tplc="480A0001" w:tentative="1">
      <w:start w:val="1"/>
      <w:numFmt w:val="bullet"/>
      <w:lvlText w:val=""/>
      <w:lvlJc w:val="left"/>
      <w:pPr>
        <w:ind w:left="4680" w:hanging="360"/>
      </w:pPr>
      <w:rPr>
        <w:rFonts w:ascii="Symbol" w:hAnsi="Symbol" w:hint="default"/>
      </w:rPr>
    </w:lvl>
    <w:lvl w:ilvl="7" w:tplc="480A0003" w:tentative="1">
      <w:start w:val="1"/>
      <w:numFmt w:val="bullet"/>
      <w:lvlText w:val="o"/>
      <w:lvlJc w:val="left"/>
      <w:pPr>
        <w:ind w:left="5400" w:hanging="360"/>
      </w:pPr>
      <w:rPr>
        <w:rFonts w:ascii="Courier New" w:hAnsi="Courier New" w:cs="Courier New" w:hint="default"/>
      </w:rPr>
    </w:lvl>
    <w:lvl w:ilvl="8" w:tplc="480A0005" w:tentative="1">
      <w:start w:val="1"/>
      <w:numFmt w:val="bullet"/>
      <w:lvlText w:val=""/>
      <w:lvlJc w:val="left"/>
      <w:pPr>
        <w:ind w:left="6120" w:hanging="360"/>
      </w:pPr>
      <w:rPr>
        <w:rFonts w:ascii="Wingdings" w:hAnsi="Wingdings" w:hint="default"/>
      </w:rPr>
    </w:lvl>
  </w:abstractNum>
  <w:abstractNum w:abstractNumId="84">
    <w:nsid w:val="558E5D92"/>
    <w:multiLevelType w:val="hybridMultilevel"/>
    <w:tmpl w:val="FE9078E2"/>
    <w:lvl w:ilvl="0" w:tplc="480A000F">
      <w:start w:val="1"/>
      <w:numFmt w:val="decimal"/>
      <w:lvlText w:val="%1."/>
      <w:lvlJc w:val="left"/>
      <w:pPr>
        <w:ind w:left="720" w:hanging="360"/>
      </w:p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85">
    <w:nsid w:val="56024BE2"/>
    <w:multiLevelType w:val="hybridMultilevel"/>
    <w:tmpl w:val="A7807252"/>
    <w:lvl w:ilvl="0" w:tplc="95426F7E">
      <w:start w:val="1"/>
      <w:numFmt w:val="lowerLetter"/>
      <w:lvlText w:val="%1)"/>
      <w:lvlJc w:val="left"/>
      <w:pPr>
        <w:ind w:left="360" w:hanging="360"/>
      </w:pPr>
      <w:rPr>
        <w:b/>
        <w:color w:val="auto"/>
      </w:r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86">
    <w:nsid w:val="58D52FD8"/>
    <w:multiLevelType w:val="hybridMultilevel"/>
    <w:tmpl w:val="958E178E"/>
    <w:lvl w:ilvl="0" w:tplc="13CE2E86">
      <w:start w:val="1"/>
      <w:numFmt w:val="lowerLetter"/>
      <w:lvlText w:val="%1)"/>
      <w:lvlJc w:val="left"/>
      <w:pPr>
        <w:ind w:left="360" w:hanging="360"/>
      </w:pPr>
      <w:rPr>
        <w:b/>
      </w:rPr>
    </w:lvl>
    <w:lvl w:ilvl="1" w:tplc="480A0019" w:tentative="1">
      <w:start w:val="1"/>
      <w:numFmt w:val="lowerLetter"/>
      <w:lvlText w:val="%2."/>
      <w:lvlJc w:val="left"/>
      <w:pPr>
        <w:ind w:left="1080" w:hanging="360"/>
      </w:pPr>
    </w:lvl>
    <w:lvl w:ilvl="2" w:tplc="480A001B" w:tentative="1">
      <w:start w:val="1"/>
      <w:numFmt w:val="lowerRoman"/>
      <w:lvlText w:val="%3."/>
      <w:lvlJc w:val="right"/>
      <w:pPr>
        <w:ind w:left="1800" w:hanging="180"/>
      </w:pPr>
    </w:lvl>
    <w:lvl w:ilvl="3" w:tplc="480A000F" w:tentative="1">
      <w:start w:val="1"/>
      <w:numFmt w:val="decimal"/>
      <w:lvlText w:val="%4."/>
      <w:lvlJc w:val="left"/>
      <w:pPr>
        <w:ind w:left="2520" w:hanging="360"/>
      </w:pPr>
    </w:lvl>
    <w:lvl w:ilvl="4" w:tplc="480A0019" w:tentative="1">
      <w:start w:val="1"/>
      <w:numFmt w:val="lowerLetter"/>
      <w:lvlText w:val="%5."/>
      <w:lvlJc w:val="left"/>
      <w:pPr>
        <w:ind w:left="3240" w:hanging="360"/>
      </w:pPr>
    </w:lvl>
    <w:lvl w:ilvl="5" w:tplc="480A001B" w:tentative="1">
      <w:start w:val="1"/>
      <w:numFmt w:val="lowerRoman"/>
      <w:lvlText w:val="%6."/>
      <w:lvlJc w:val="right"/>
      <w:pPr>
        <w:ind w:left="3960" w:hanging="180"/>
      </w:pPr>
    </w:lvl>
    <w:lvl w:ilvl="6" w:tplc="480A000F" w:tentative="1">
      <w:start w:val="1"/>
      <w:numFmt w:val="decimal"/>
      <w:lvlText w:val="%7."/>
      <w:lvlJc w:val="left"/>
      <w:pPr>
        <w:ind w:left="4680" w:hanging="360"/>
      </w:pPr>
    </w:lvl>
    <w:lvl w:ilvl="7" w:tplc="480A0019" w:tentative="1">
      <w:start w:val="1"/>
      <w:numFmt w:val="lowerLetter"/>
      <w:lvlText w:val="%8."/>
      <w:lvlJc w:val="left"/>
      <w:pPr>
        <w:ind w:left="5400" w:hanging="360"/>
      </w:pPr>
    </w:lvl>
    <w:lvl w:ilvl="8" w:tplc="480A001B" w:tentative="1">
      <w:start w:val="1"/>
      <w:numFmt w:val="lowerRoman"/>
      <w:lvlText w:val="%9."/>
      <w:lvlJc w:val="right"/>
      <w:pPr>
        <w:ind w:left="6120" w:hanging="180"/>
      </w:pPr>
    </w:lvl>
  </w:abstractNum>
  <w:abstractNum w:abstractNumId="87">
    <w:nsid w:val="5C573DBD"/>
    <w:multiLevelType w:val="hybridMultilevel"/>
    <w:tmpl w:val="3DD6AFAA"/>
    <w:lvl w:ilvl="0" w:tplc="7D0C979C">
      <w:start w:val="1"/>
      <w:numFmt w:val="bullet"/>
      <w:lvlText w:val=""/>
      <w:lvlJc w:val="left"/>
      <w:pPr>
        <w:ind w:left="360" w:hanging="360"/>
      </w:pPr>
      <w:rPr>
        <w:rFonts w:ascii="Symbol" w:hAnsi="Symbol" w:hint="default"/>
        <w:color w:val="auto"/>
      </w:rPr>
    </w:lvl>
    <w:lvl w:ilvl="1" w:tplc="480A0003" w:tentative="1">
      <w:start w:val="1"/>
      <w:numFmt w:val="bullet"/>
      <w:lvlText w:val="o"/>
      <w:lvlJc w:val="left"/>
      <w:pPr>
        <w:ind w:left="1080" w:hanging="360"/>
      </w:pPr>
      <w:rPr>
        <w:rFonts w:ascii="Courier New" w:hAnsi="Courier New" w:cs="Courier New" w:hint="default"/>
      </w:rPr>
    </w:lvl>
    <w:lvl w:ilvl="2" w:tplc="480A0005" w:tentative="1">
      <w:start w:val="1"/>
      <w:numFmt w:val="bullet"/>
      <w:lvlText w:val=""/>
      <w:lvlJc w:val="left"/>
      <w:pPr>
        <w:ind w:left="1800" w:hanging="360"/>
      </w:pPr>
      <w:rPr>
        <w:rFonts w:ascii="Wingdings" w:hAnsi="Wingdings" w:hint="default"/>
      </w:rPr>
    </w:lvl>
    <w:lvl w:ilvl="3" w:tplc="480A0001" w:tentative="1">
      <w:start w:val="1"/>
      <w:numFmt w:val="bullet"/>
      <w:lvlText w:val=""/>
      <w:lvlJc w:val="left"/>
      <w:pPr>
        <w:ind w:left="2520" w:hanging="360"/>
      </w:pPr>
      <w:rPr>
        <w:rFonts w:ascii="Symbol" w:hAnsi="Symbol" w:hint="default"/>
      </w:rPr>
    </w:lvl>
    <w:lvl w:ilvl="4" w:tplc="480A0003" w:tentative="1">
      <w:start w:val="1"/>
      <w:numFmt w:val="bullet"/>
      <w:lvlText w:val="o"/>
      <w:lvlJc w:val="left"/>
      <w:pPr>
        <w:ind w:left="3240" w:hanging="360"/>
      </w:pPr>
      <w:rPr>
        <w:rFonts w:ascii="Courier New" w:hAnsi="Courier New" w:cs="Courier New" w:hint="default"/>
      </w:rPr>
    </w:lvl>
    <w:lvl w:ilvl="5" w:tplc="480A0005" w:tentative="1">
      <w:start w:val="1"/>
      <w:numFmt w:val="bullet"/>
      <w:lvlText w:val=""/>
      <w:lvlJc w:val="left"/>
      <w:pPr>
        <w:ind w:left="3960" w:hanging="360"/>
      </w:pPr>
      <w:rPr>
        <w:rFonts w:ascii="Wingdings" w:hAnsi="Wingdings" w:hint="default"/>
      </w:rPr>
    </w:lvl>
    <w:lvl w:ilvl="6" w:tplc="480A0001" w:tentative="1">
      <w:start w:val="1"/>
      <w:numFmt w:val="bullet"/>
      <w:lvlText w:val=""/>
      <w:lvlJc w:val="left"/>
      <w:pPr>
        <w:ind w:left="4680" w:hanging="360"/>
      </w:pPr>
      <w:rPr>
        <w:rFonts w:ascii="Symbol" w:hAnsi="Symbol" w:hint="default"/>
      </w:rPr>
    </w:lvl>
    <w:lvl w:ilvl="7" w:tplc="480A0003" w:tentative="1">
      <w:start w:val="1"/>
      <w:numFmt w:val="bullet"/>
      <w:lvlText w:val="o"/>
      <w:lvlJc w:val="left"/>
      <w:pPr>
        <w:ind w:left="5400" w:hanging="360"/>
      </w:pPr>
      <w:rPr>
        <w:rFonts w:ascii="Courier New" w:hAnsi="Courier New" w:cs="Courier New" w:hint="default"/>
      </w:rPr>
    </w:lvl>
    <w:lvl w:ilvl="8" w:tplc="480A0005" w:tentative="1">
      <w:start w:val="1"/>
      <w:numFmt w:val="bullet"/>
      <w:lvlText w:val=""/>
      <w:lvlJc w:val="left"/>
      <w:pPr>
        <w:ind w:left="6120" w:hanging="360"/>
      </w:pPr>
      <w:rPr>
        <w:rFonts w:ascii="Wingdings" w:hAnsi="Wingdings" w:hint="default"/>
      </w:rPr>
    </w:lvl>
  </w:abstractNum>
  <w:abstractNum w:abstractNumId="88">
    <w:nsid w:val="5CEA39D1"/>
    <w:multiLevelType w:val="hybridMultilevel"/>
    <w:tmpl w:val="A13E477A"/>
    <w:lvl w:ilvl="0" w:tplc="480A0001">
      <w:start w:val="1"/>
      <w:numFmt w:val="bullet"/>
      <w:lvlText w:val=""/>
      <w:lvlJc w:val="left"/>
      <w:pPr>
        <w:ind w:left="360" w:hanging="360"/>
      </w:pPr>
      <w:rPr>
        <w:rFonts w:ascii="Symbol" w:hAnsi="Symbol" w:hint="default"/>
      </w:rPr>
    </w:lvl>
    <w:lvl w:ilvl="1" w:tplc="480A0003" w:tentative="1">
      <w:start w:val="1"/>
      <w:numFmt w:val="bullet"/>
      <w:lvlText w:val="o"/>
      <w:lvlJc w:val="left"/>
      <w:pPr>
        <w:ind w:left="1080" w:hanging="360"/>
      </w:pPr>
      <w:rPr>
        <w:rFonts w:ascii="Courier New" w:hAnsi="Courier New" w:cs="Courier New" w:hint="default"/>
      </w:rPr>
    </w:lvl>
    <w:lvl w:ilvl="2" w:tplc="480A0005" w:tentative="1">
      <w:start w:val="1"/>
      <w:numFmt w:val="bullet"/>
      <w:lvlText w:val=""/>
      <w:lvlJc w:val="left"/>
      <w:pPr>
        <w:ind w:left="1800" w:hanging="360"/>
      </w:pPr>
      <w:rPr>
        <w:rFonts w:ascii="Wingdings" w:hAnsi="Wingdings" w:hint="default"/>
      </w:rPr>
    </w:lvl>
    <w:lvl w:ilvl="3" w:tplc="480A0001" w:tentative="1">
      <w:start w:val="1"/>
      <w:numFmt w:val="bullet"/>
      <w:lvlText w:val=""/>
      <w:lvlJc w:val="left"/>
      <w:pPr>
        <w:ind w:left="2520" w:hanging="360"/>
      </w:pPr>
      <w:rPr>
        <w:rFonts w:ascii="Symbol" w:hAnsi="Symbol" w:hint="default"/>
      </w:rPr>
    </w:lvl>
    <w:lvl w:ilvl="4" w:tplc="480A0003" w:tentative="1">
      <w:start w:val="1"/>
      <w:numFmt w:val="bullet"/>
      <w:lvlText w:val="o"/>
      <w:lvlJc w:val="left"/>
      <w:pPr>
        <w:ind w:left="3240" w:hanging="360"/>
      </w:pPr>
      <w:rPr>
        <w:rFonts w:ascii="Courier New" w:hAnsi="Courier New" w:cs="Courier New" w:hint="default"/>
      </w:rPr>
    </w:lvl>
    <w:lvl w:ilvl="5" w:tplc="480A0005" w:tentative="1">
      <w:start w:val="1"/>
      <w:numFmt w:val="bullet"/>
      <w:lvlText w:val=""/>
      <w:lvlJc w:val="left"/>
      <w:pPr>
        <w:ind w:left="3960" w:hanging="360"/>
      </w:pPr>
      <w:rPr>
        <w:rFonts w:ascii="Wingdings" w:hAnsi="Wingdings" w:hint="default"/>
      </w:rPr>
    </w:lvl>
    <w:lvl w:ilvl="6" w:tplc="480A0001" w:tentative="1">
      <w:start w:val="1"/>
      <w:numFmt w:val="bullet"/>
      <w:lvlText w:val=""/>
      <w:lvlJc w:val="left"/>
      <w:pPr>
        <w:ind w:left="4680" w:hanging="360"/>
      </w:pPr>
      <w:rPr>
        <w:rFonts w:ascii="Symbol" w:hAnsi="Symbol" w:hint="default"/>
      </w:rPr>
    </w:lvl>
    <w:lvl w:ilvl="7" w:tplc="480A0003" w:tentative="1">
      <w:start w:val="1"/>
      <w:numFmt w:val="bullet"/>
      <w:lvlText w:val="o"/>
      <w:lvlJc w:val="left"/>
      <w:pPr>
        <w:ind w:left="5400" w:hanging="360"/>
      </w:pPr>
      <w:rPr>
        <w:rFonts w:ascii="Courier New" w:hAnsi="Courier New" w:cs="Courier New" w:hint="default"/>
      </w:rPr>
    </w:lvl>
    <w:lvl w:ilvl="8" w:tplc="480A0005" w:tentative="1">
      <w:start w:val="1"/>
      <w:numFmt w:val="bullet"/>
      <w:lvlText w:val=""/>
      <w:lvlJc w:val="left"/>
      <w:pPr>
        <w:ind w:left="6120" w:hanging="360"/>
      </w:pPr>
      <w:rPr>
        <w:rFonts w:ascii="Wingdings" w:hAnsi="Wingdings" w:hint="default"/>
      </w:rPr>
    </w:lvl>
  </w:abstractNum>
  <w:abstractNum w:abstractNumId="89">
    <w:nsid w:val="5DF83062"/>
    <w:multiLevelType w:val="multilevel"/>
    <w:tmpl w:val="674432FE"/>
    <w:styleLink w:val="StyleOutlinenumberedArial"/>
    <w:lvl w:ilvl="0">
      <w:start w:val="1"/>
      <w:numFmt w:val="decimal"/>
      <w:lvlText w:val="%1)"/>
      <w:lvlJc w:val="left"/>
      <w:pPr>
        <w:tabs>
          <w:tab w:val="num" w:pos="0"/>
        </w:tabs>
        <w:ind w:left="360" w:hanging="360"/>
      </w:pPr>
      <w:rPr>
        <w:rFonts w:ascii="Arial" w:hAnsi="Arial" w:cs="Times New Roman"/>
        <w:sz w:val="24"/>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90">
    <w:nsid w:val="5E356F9B"/>
    <w:multiLevelType w:val="hybridMultilevel"/>
    <w:tmpl w:val="97E83C54"/>
    <w:lvl w:ilvl="0" w:tplc="480A0001">
      <w:start w:val="1"/>
      <w:numFmt w:val="bullet"/>
      <w:lvlText w:val=""/>
      <w:lvlJc w:val="left"/>
      <w:pPr>
        <w:ind w:left="360" w:hanging="360"/>
      </w:pPr>
      <w:rPr>
        <w:rFonts w:ascii="Symbol" w:hAnsi="Symbol" w:hint="default"/>
      </w:rPr>
    </w:lvl>
    <w:lvl w:ilvl="1" w:tplc="480A0003" w:tentative="1">
      <w:start w:val="1"/>
      <w:numFmt w:val="bullet"/>
      <w:lvlText w:val="o"/>
      <w:lvlJc w:val="left"/>
      <w:pPr>
        <w:ind w:left="1080" w:hanging="360"/>
      </w:pPr>
      <w:rPr>
        <w:rFonts w:ascii="Courier New" w:hAnsi="Courier New" w:cs="Courier New" w:hint="default"/>
      </w:rPr>
    </w:lvl>
    <w:lvl w:ilvl="2" w:tplc="480A0005" w:tentative="1">
      <w:start w:val="1"/>
      <w:numFmt w:val="bullet"/>
      <w:lvlText w:val=""/>
      <w:lvlJc w:val="left"/>
      <w:pPr>
        <w:ind w:left="1800" w:hanging="360"/>
      </w:pPr>
      <w:rPr>
        <w:rFonts w:ascii="Wingdings" w:hAnsi="Wingdings" w:hint="default"/>
      </w:rPr>
    </w:lvl>
    <w:lvl w:ilvl="3" w:tplc="480A0001" w:tentative="1">
      <w:start w:val="1"/>
      <w:numFmt w:val="bullet"/>
      <w:lvlText w:val=""/>
      <w:lvlJc w:val="left"/>
      <w:pPr>
        <w:ind w:left="2520" w:hanging="360"/>
      </w:pPr>
      <w:rPr>
        <w:rFonts w:ascii="Symbol" w:hAnsi="Symbol" w:hint="default"/>
      </w:rPr>
    </w:lvl>
    <w:lvl w:ilvl="4" w:tplc="480A0003" w:tentative="1">
      <w:start w:val="1"/>
      <w:numFmt w:val="bullet"/>
      <w:lvlText w:val="o"/>
      <w:lvlJc w:val="left"/>
      <w:pPr>
        <w:ind w:left="3240" w:hanging="360"/>
      </w:pPr>
      <w:rPr>
        <w:rFonts w:ascii="Courier New" w:hAnsi="Courier New" w:cs="Courier New" w:hint="default"/>
      </w:rPr>
    </w:lvl>
    <w:lvl w:ilvl="5" w:tplc="480A0005" w:tentative="1">
      <w:start w:val="1"/>
      <w:numFmt w:val="bullet"/>
      <w:lvlText w:val=""/>
      <w:lvlJc w:val="left"/>
      <w:pPr>
        <w:ind w:left="3960" w:hanging="360"/>
      </w:pPr>
      <w:rPr>
        <w:rFonts w:ascii="Wingdings" w:hAnsi="Wingdings" w:hint="default"/>
      </w:rPr>
    </w:lvl>
    <w:lvl w:ilvl="6" w:tplc="480A0001" w:tentative="1">
      <w:start w:val="1"/>
      <w:numFmt w:val="bullet"/>
      <w:lvlText w:val=""/>
      <w:lvlJc w:val="left"/>
      <w:pPr>
        <w:ind w:left="4680" w:hanging="360"/>
      </w:pPr>
      <w:rPr>
        <w:rFonts w:ascii="Symbol" w:hAnsi="Symbol" w:hint="default"/>
      </w:rPr>
    </w:lvl>
    <w:lvl w:ilvl="7" w:tplc="480A0003" w:tentative="1">
      <w:start w:val="1"/>
      <w:numFmt w:val="bullet"/>
      <w:lvlText w:val="o"/>
      <w:lvlJc w:val="left"/>
      <w:pPr>
        <w:ind w:left="5400" w:hanging="360"/>
      </w:pPr>
      <w:rPr>
        <w:rFonts w:ascii="Courier New" w:hAnsi="Courier New" w:cs="Courier New" w:hint="default"/>
      </w:rPr>
    </w:lvl>
    <w:lvl w:ilvl="8" w:tplc="480A0005" w:tentative="1">
      <w:start w:val="1"/>
      <w:numFmt w:val="bullet"/>
      <w:lvlText w:val=""/>
      <w:lvlJc w:val="left"/>
      <w:pPr>
        <w:ind w:left="6120" w:hanging="360"/>
      </w:pPr>
      <w:rPr>
        <w:rFonts w:ascii="Wingdings" w:hAnsi="Wingdings" w:hint="default"/>
      </w:rPr>
    </w:lvl>
  </w:abstractNum>
  <w:abstractNum w:abstractNumId="91">
    <w:nsid w:val="5FB4420D"/>
    <w:multiLevelType w:val="hybridMultilevel"/>
    <w:tmpl w:val="E06C3946"/>
    <w:lvl w:ilvl="0" w:tplc="BD781894">
      <w:start w:val="1"/>
      <w:numFmt w:val="decimal"/>
      <w:lvlText w:val="%1)"/>
      <w:lvlJc w:val="left"/>
      <w:pPr>
        <w:tabs>
          <w:tab w:val="num" w:pos="360"/>
        </w:tabs>
        <w:ind w:left="360" w:hanging="360"/>
      </w:pPr>
      <w:rPr>
        <w:rFonts w:ascii="Segoe UI" w:eastAsia="Times New Roman" w:hAnsi="Segoe UI" w:cs="Segoe UI"/>
        <w:b/>
        <w:color w:val="auto"/>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92">
    <w:nsid w:val="5FE22F7F"/>
    <w:multiLevelType w:val="hybridMultilevel"/>
    <w:tmpl w:val="CC1E1BEC"/>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3">
    <w:nsid w:val="605031DA"/>
    <w:multiLevelType w:val="hybridMultilevel"/>
    <w:tmpl w:val="82AC64CC"/>
    <w:lvl w:ilvl="0" w:tplc="480A0011">
      <w:start w:val="1"/>
      <w:numFmt w:val="decimal"/>
      <w:lvlText w:val="%1)"/>
      <w:lvlJc w:val="left"/>
      <w:pPr>
        <w:ind w:left="360" w:hanging="360"/>
      </w:pPr>
      <w:rPr>
        <w:b/>
        <w:color w:val="auto"/>
      </w:r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94">
    <w:nsid w:val="607E1555"/>
    <w:multiLevelType w:val="hybridMultilevel"/>
    <w:tmpl w:val="06F898EA"/>
    <w:lvl w:ilvl="0" w:tplc="38FC9FDA">
      <w:start w:val="1"/>
      <w:numFmt w:val="bullet"/>
      <w:lvlText w:val=""/>
      <w:lvlJc w:val="left"/>
      <w:pPr>
        <w:ind w:left="360" w:hanging="360"/>
      </w:pPr>
      <w:rPr>
        <w:rFonts w:ascii="Symbol" w:hAnsi="Symbol" w:hint="default"/>
        <w:color w:val="auto"/>
      </w:rPr>
    </w:lvl>
    <w:lvl w:ilvl="1" w:tplc="480A0003" w:tentative="1">
      <w:start w:val="1"/>
      <w:numFmt w:val="bullet"/>
      <w:lvlText w:val="o"/>
      <w:lvlJc w:val="left"/>
      <w:pPr>
        <w:ind w:left="1080" w:hanging="360"/>
      </w:pPr>
      <w:rPr>
        <w:rFonts w:ascii="Courier New" w:hAnsi="Courier New" w:cs="Courier New" w:hint="default"/>
      </w:rPr>
    </w:lvl>
    <w:lvl w:ilvl="2" w:tplc="480A0005" w:tentative="1">
      <w:start w:val="1"/>
      <w:numFmt w:val="bullet"/>
      <w:lvlText w:val=""/>
      <w:lvlJc w:val="left"/>
      <w:pPr>
        <w:ind w:left="1800" w:hanging="360"/>
      </w:pPr>
      <w:rPr>
        <w:rFonts w:ascii="Wingdings" w:hAnsi="Wingdings" w:hint="default"/>
      </w:rPr>
    </w:lvl>
    <w:lvl w:ilvl="3" w:tplc="480A0001" w:tentative="1">
      <w:start w:val="1"/>
      <w:numFmt w:val="bullet"/>
      <w:lvlText w:val=""/>
      <w:lvlJc w:val="left"/>
      <w:pPr>
        <w:ind w:left="2520" w:hanging="360"/>
      </w:pPr>
      <w:rPr>
        <w:rFonts w:ascii="Symbol" w:hAnsi="Symbol" w:hint="default"/>
      </w:rPr>
    </w:lvl>
    <w:lvl w:ilvl="4" w:tplc="480A0003" w:tentative="1">
      <w:start w:val="1"/>
      <w:numFmt w:val="bullet"/>
      <w:lvlText w:val="o"/>
      <w:lvlJc w:val="left"/>
      <w:pPr>
        <w:ind w:left="3240" w:hanging="360"/>
      </w:pPr>
      <w:rPr>
        <w:rFonts w:ascii="Courier New" w:hAnsi="Courier New" w:cs="Courier New" w:hint="default"/>
      </w:rPr>
    </w:lvl>
    <w:lvl w:ilvl="5" w:tplc="480A0005" w:tentative="1">
      <w:start w:val="1"/>
      <w:numFmt w:val="bullet"/>
      <w:lvlText w:val=""/>
      <w:lvlJc w:val="left"/>
      <w:pPr>
        <w:ind w:left="3960" w:hanging="360"/>
      </w:pPr>
      <w:rPr>
        <w:rFonts w:ascii="Wingdings" w:hAnsi="Wingdings" w:hint="default"/>
      </w:rPr>
    </w:lvl>
    <w:lvl w:ilvl="6" w:tplc="480A0001" w:tentative="1">
      <w:start w:val="1"/>
      <w:numFmt w:val="bullet"/>
      <w:lvlText w:val=""/>
      <w:lvlJc w:val="left"/>
      <w:pPr>
        <w:ind w:left="4680" w:hanging="360"/>
      </w:pPr>
      <w:rPr>
        <w:rFonts w:ascii="Symbol" w:hAnsi="Symbol" w:hint="default"/>
      </w:rPr>
    </w:lvl>
    <w:lvl w:ilvl="7" w:tplc="480A0003" w:tentative="1">
      <w:start w:val="1"/>
      <w:numFmt w:val="bullet"/>
      <w:lvlText w:val="o"/>
      <w:lvlJc w:val="left"/>
      <w:pPr>
        <w:ind w:left="5400" w:hanging="360"/>
      </w:pPr>
      <w:rPr>
        <w:rFonts w:ascii="Courier New" w:hAnsi="Courier New" w:cs="Courier New" w:hint="default"/>
      </w:rPr>
    </w:lvl>
    <w:lvl w:ilvl="8" w:tplc="480A0005" w:tentative="1">
      <w:start w:val="1"/>
      <w:numFmt w:val="bullet"/>
      <w:lvlText w:val=""/>
      <w:lvlJc w:val="left"/>
      <w:pPr>
        <w:ind w:left="6120" w:hanging="360"/>
      </w:pPr>
      <w:rPr>
        <w:rFonts w:ascii="Wingdings" w:hAnsi="Wingdings" w:hint="default"/>
      </w:rPr>
    </w:lvl>
  </w:abstractNum>
  <w:abstractNum w:abstractNumId="95">
    <w:nsid w:val="61DD2B9B"/>
    <w:multiLevelType w:val="hybridMultilevel"/>
    <w:tmpl w:val="F91C6AE8"/>
    <w:lvl w:ilvl="0" w:tplc="BD781894">
      <w:start w:val="1"/>
      <w:numFmt w:val="decimal"/>
      <w:lvlText w:val="%1)"/>
      <w:lvlJc w:val="left"/>
      <w:pPr>
        <w:ind w:left="360" w:hanging="360"/>
      </w:pPr>
      <w:rPr>
        <w:rFonts w:ascii="Segoe UI" w:eastAsia="Times New Roman" w:hAnsi="Segoe UI" w:cs="Segoe UI" w:hint="default"/>
        <w:b/>
        <w:color w:val="auto"/>
      </w:rPr>
    </w:lvl>
    <w:lvl w:ilvl="1" w:tplc="480A0003" w:tentative="1">
      <w:start w:val="1"/>
      <w:numFmt w:val="bullet"/>
      <w:lvlText w:val="o"/>
      <w:lvlJc w:val="left"/>
      <w:pPr>
        <w:ind w:left="1080" w:hanging="360"/>
      </w:pPr>
      <w:rPr>
        <w:rFonts w:ascii="Courier New" w:hAnsi="Courier New" w:cs="Courier New" w:hint="default"/>
      </w:rPr>
    </w:lvl>
    <w:lvl w:ilvl="2" w:tplc="480A0005" w:tentative="1">
      <w:start w:val="1"/>
      <w:numFmt w:val="bullet"/>
      <w:lvlText w:val=""/>
      <w:lvlJc w:val="left"/>
      <w:pPr>
        <w:ind w:left="1800" w:hanging="360"/>
      </w:pPr>
      <w:rPr>
        <w:rFonts w:ascii="Wingdings" w:hAnsi="Wingdings" w:hint="default"/>
      </w:rPr>
    </w:lvl>
    <w:lvl w:ilvl="3" w:tplc="480A0001" w:tentative="1">
      <w:start w:val="1"/>
      <w:numFmt w:val="bullet"/>
      <w:lvlText w:val=""/>
      <w:lvlJc w:val="left"/>
      <w:pPr>
        <w:ind w:left="2520" w:hanging="360"/>
      </w:pPr>
      <w:rPr>
        <w:rFonts w:ascii="Symbol" w:hAnsi="Symbol" w:hint="default"/>
      </w:rPr>
    </w:lvl>
    <w:lvl w:ilvl="4" w:tplc="480A0003" w:tentative="1">
      <w:start w:val="1"/>
      <w:numFmt w:val="bullet"/>
      <w:lvlText w:val="o"/>
      <w:lvlJc w:val="left"/>
      <w:pPr>
        <w:ind w:left="3240" w:hanging="360"/>
      </w:pPr>
      <w:rPr>
        <w:rFonts w:ascii="Courier New" w:hAnsi="Courier New" w:cs="Courier New" w:hint="default"/>
      </w:rPr>
    </w:lvl>
    <w:lvl w:ilvl="5" w:tplc="480A0005" w:tentative="1">
      <w:start w:val="1"/>
      <w:numFmt w:val="bullet"/>
      <w:lvlText w:val=""/>
      <w:lvlJc w:val="left"/>
      <w:pPr>
        <w:ind w:left="3960" w:hanging="360"/>
      </w:pPr>
      <w:rPr>
        <w:rFonts w:ascii="Wingdings" w:hAnsi="Wingdings" w:hint="default"/>
      </w:rPr>
    </w:lvl>
    <w:lvl w:ilvl="6" w:tplc="480A0001" w:tentative="1">
      <w:start w:val="1"/>
      <w:numFmt w:val="bullet"/>
      <w:lvlText w:val=""/>
      <w:lvlJc w:val="left"/>
      <w:pPr>
        <w:ind w:left="4680" w:hanging="360"/>
      </w:pPr>
      <w:rPr>
        <w:rFonts w:ascii="Symbol" w:hAnsi="Symbol" w:hint="default"/>
      </w:rPr>
    </w:lvl>
    <w:lvl w:ilvl="7" w:tplc="480A0003" w:tentative="1">
      <w:start w:val="1"/>
      <w:numFmt w:val="bullet"/>
      <w:lvlText w:val="o"/>
      <w:lvlJc w:val="left"/>
      <w:pPr>
        <w:ind w:left="5400" w:hanging="360"/>
      </w:pPr>
      <w:rPr>
        <w:rFonts w:ascii="Courier New" w:hAnsi="Courier New" w:cs="Courier New" w:hint="default"/>
      </w:rPr>
    </w:lvl>
    <w:lvl w:ilvl="8" w:tplc="480A0005" w:tentative="1">
      <w:start w:val="1"/>
      <w:numFmt w:val="bullet"/>
      <w:lvlText w:val=""/>
      <w:lvlJc w:val="left"/>
      <w:pPr>
        <w:ind w:left="6120" w:hanging="360"/>
      </w:pPr>
      <w:rPr>
        <w:rFonts w:ascii="Wingdings" w:hAnsi="Wingdings" w:hint="default"/>
      </w:rPr>
    </w:lvl>
  </w:abstractNum>
  <w:abstractNum w:abstractNumId="96">
    <w:nsid w:val="62342659"/>
    <w:multiLevelType w:val="hybridMultilevel"/>
    <w:tmpl w:val="CED696B6"/>
    <w:lvl w:ilvl="0" w:tplc="480A0001">
      <w:start w:val="1"/>
      <w:numFmt w:val="bullet"/>
      <w:lvlText w:val=""/>
      <w:lvlJc w:val="left"/>
      <w:pPr>
        <w:ind w:left="360" w:hanging="360"/>
      </w:pPr>
      <w:rPr>
        <w:rFonts w:ascii="Symbol" w:hAnsi="Symbol" w:hint="default"/>
      </w:rPr>
    </w:lvl>
    <w:lvl w:ilvl="1" w:tplc="480A0003" w:tentative="1">
      <w:start w:val="1"/>
      <w:numFmt w:val="bullet"/>
      <w:lvlText w:val="o"/>
      <w:lvlJc w:val="left"/>
      <w:pPr>
        <w:ind w:left="1080" w:hanging="360"/>
      </w:pPr>
      <w:rPr>
        <w:rFonts w:ascii="Courier New" w:hAnsi="Courier New" w:cs="Courier New" w:hint="default"/>
      </w:rPr>
    </w:lvl>
    <w:lvl w:ilvl="2" w:tplc="480A0005" w:tentative="1">
      <w:start w:val="1"/>
      <w:numFmt w:val="bullet"/>
      <w:lvlText w:val=""/>
      <w:lvlJc w:val="left"/>
      <w:pPr>
        <w:ind w:left="1800" w:hanging="360"/>
      </w:pPr>
      <w:rPr>
        <w:rFonts w:ascii="Wingdings" w:hAnsi="Wingdings" w:hint="default"/>
      </w:rPr>
    </w:lvl>
    <w:lvl w:ilvl="3" w:tplc="480A0001" w:tentative="1">
      <w:start w:val="1"/>
      <w:numFmt w:val="bullet"/>
      <w:lvlText w:val=""/>
      <w:lvlJc w:val="left"/>
      <w:pPr>
        <w:ind w:left="2520" w:hanging="360"/>
      </w:pPr>
      <w:rPr>
        <w:rFonts w:ascii="Symbol" w:hAnsi="Symbol" w:hint="default"/>
      </w:rPr>
    </w:lvl>
    <w:lvl w:ilvl="4" w:tplc="480A0003" w:tentative="1">
      <w:start w:val="1"/>
      <w:numFmt w:val="bullet"/>
      <w:lvlText w:val="o"/>
      <w:lvlJc w:val="left"/>
      <w:pPr>
        <w:ind w:left="3240" w:hanging="360"/>
      </w:pPr>
      <w:rPr>
        <w:rFonts w:ascii="Courier New" w:hAnsi="Courier New" w:cs="Courier New" w:hint="default"/>
      </w:rPr>
    </w:lvl>
    <w:lvl w:ilvl="5" w:tplc="480A0005" w:tentative="1">
      <w:start w:val="1"/>
      <w:numFmt w:val="bullet"/>
      <w:lvlText w:val=""/>
      <w:lvlJc w:val="left"/>
      <w:pPr>
        <w:ind w:left="3960" w:hanging="360"/>
      </w:pPr>
      <w:rPr>
        <w:rFonts w:ascii="Wingdings" w:hAnsi="Wingdings" w:hint="default"/>
      </w:rPr>
    </w:lvl>
    <w:lvl w:ilvl="6" w:tplc="480A0001" w:tentative="1">
      <w:start w:val="1"/>
      <w:numFmt w:val="bullet"/>
      <w:lvlText w:val=""/>
      <w:lvlJc w:val="left"/>
      <w:pPr>
        <w:ind w:left="4680" w:hanging="360"/>
      </w:pPr>
      <w:rPr>
        <w:rFonts w:ascii="Symbol" w:hAnsi="Symbol" w:hint="default"/>
      </w:rPr>
    </w:lvl>
    <w:lvl w:ilvl="7" w:tplc="480A0003" w:tentative="1">
      <w:start w:val="1"/>
      <w:numFmt w:val="bullet"/>
      <w:lvlText w:val="o"/>
      <w:lvlJc w:val="left"/>
      <w:pPr>
        <w:ind w:left="5400" w:hanging="360"/>
      </w:pPr>
      <w:rPr>
        <w:rFonts w:ascii="Courier New" w:hAnsi="Courier New" w:cs="Courier New" w:hint="default"/>
      </w:rPr>
    </w:lvl>
    <w:lvl w:ilvl="8" w:tplc="480A0005" w:tentative="1">
      <w:start w:val="1"/>
      <w:numFmt w:val="bullet"/>
      <w:lvlText w:val=""/>
      <w:lvlJc w:val="left"/>
      <w:pPr>
        <w:ind w:left="6120" w:hanging="360"/>
      </w:pPr>
      <w:rPr>
        <w:rFonts w:ascii="Wingdings" w:hAnsi="Wingdings" w:hint="default"/>
      </w:rPr>
    </w:lvl>
  </w:abstractNum>
  <w:abstractNum w:abstractNumId="97">
    <w:nsid w:val="633B2B1D"/>
    <w:multiLevelType w:val="multilevel"/>
    <w:tmpl w:val="88D006F6"/>
    <w:lvl w:ilvl="0">
      <w:start w:val="5"/>
      <w:numFmt w:val="decimal"/>
      <w:lvlText w:val="%1"/>
      <w:lvlJc w:val="left"/>
      <w:pPr>
        <w:ind w:left="630" w:hanging="630"/>
      </w:pPr>
      <w:rPr>
        <w:rFonts w:hint="default"/>
      </w:rPr>
    </w:lvl>
    <w:lvl w:ilvl="1">
      <w:start w:val="12"/>
      <w:numFmt w:val="decimal"/>
      <w:lvlText w:val="%1.%2"/>
      <w:lvlJc w:val="left"/>
      <w:pPr>
        <w:ind w:left="630" w:hanging="63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8">
    <w:nsid w:val="653B5F93"/>
    <w:multiLevelType w:val="hybridMultilevel"/>
    <w:tmpl w:val="1D6AF262"/>
    <w:lvl w:ilvl="0" w:tplc="6D42056A">
      <w:start w:val="1"/>
      <w:numFmt w:val="decimal"/>
      <w:lvlText w:val="%1.1"/>
      <w:lvlJc w:val="left"/>
      <w:pPr>
        <w:ind w:left="360" w:hanging="360"/>
      </w:pPr>
      <w:rPr>
        <w:rFonts w:hint="default"/>
      </w:rPr>
    </w:lvl>
    <w:lvl w:ilvl="1" w:tplc="480A0019" w:tentative="1">
      <w:start w:val="1"/>
      <w:numFmt w:val="lowerLetter"/>
      <w:lvlText w:val="%2."/>
      <w:lvlJc w:val="left"/>
      <w:pPr>
        <w:ind w:left="1080" w:hanging="360"/>
      </w:pPr>
    </w:lvl>
    <w:lvl w:ilvl="2" w:tplc="480A001B" w:tentative="1">
      <w:start w:val="1"/>
      <w:numFmt w:val="lowerRoman"/>
      <w:lvlText w:val="%3."/>
      <w:lvlJc w:val="right"/>
      <w:pPr>
        <w:ind w:left="1800" w:hanging="180"/>
      </w:pPr>
    </w:lvl>
    <w:lvl w:ilvl="3" w:tplc="480A000F" w:tentative="1">
      <w:start w:val="1"/>
      <w:numFmt w:val="decimal"/>
      <w:lvlText w:val="%4."/>
      <w:lvlJc w:val="left"/>
      <w:pPr>
        <w:ind w:left="2520" w:hanging="360"/>
      </w:pPr>
    </w:lvl>
    <w:lvl w:ilvl="4" w:tplc="480A0019" w:tentative="1">
      <w:start w:val="1"/>
      <w:numFmt w:val="lowerLetter"/>
      <w:lvlText w:val="%5."/>
      <w:lvlJc w:val="left"/>
      <w:pPr>
        <w:ind w:left="3240" w:hanging="360"/>
      </w:pPr>
    </w:lvl>
    <w:lvl w:ilvl="5" w:tplc="480A001B" w:tentative="1">
      <w:start w:val="1"/>
      <w:numFmt w:val="lowerRoman"/>
      <w:lvlText w:val="%6."/>
      <w:lvlJc w:val="right"/>
      <w:pPr>
        <w:ind w:left="3960" w:hanging="180"/>
      </w:pPr>
    </w:lvl>
    <w:lvl w:ilvl="6" w:tplc="480A000F" w:tentative="1">
      <w:start w:val="1"/>
      <w:numFmt w:val="decimal"/>
      <w:lvlText w:val="%7."/>
      <w:lvlJc w:val="left"/>
      <w:pPr>
        <w:ind w:left="4680" w:hanging="360"/>
      </w:pPr>
    </w:lvl>
    <w:lvl w:ilvl="7" w:tplc="480A0019" w:tentative="1">
      <w:start w:val="1"/>
      <w:numFmt w:val="lowerLetter"/>
      <w:lvlText w:val="%8."/>
      <w:lvlJc w:val="left"/>
      <w:pPr>
        <w:ind w:left="5400" w:hanging="360"/>
      </w:pPr>
    </w:lvl>
    <w:lvl w:ilvl="8" w:tplc="480A001B" w:tentative="1">
      <w:start w:val="1"/>
      <w:numFmt w:val="lowerRoman"/>
      <w:lvlText w:val="%9."/>
      <w:lvlJc w:val="right"/>
      <w:pPr>
        <w:ind w:left="6120" w:hanging="180"/>
      </w:pPr>
    </w:lvl>
  </w:abstractNum>
  <w:abstractNum w:abstractNumId="99">
    <w:nsid w:val="667320F1"/>
    <w:multiLevelType w:val="multilevel"/>
    <w:tmpl w:val="FD30A1FA"/>
    <w:lvl w:ilvl="0">
      <w:start w:val="5"/>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00">
    <w:nsid w:val="68054C03"/>
    <w:multiLevelType w:val="hybridMultilevel"/>
    <w:tmpl w:val="C3F40C5E"/>
    <w:lvl w:ilvl="0" w:tplc="480A0001">
      <w:start w:val="1"/>
      <w:numFmt w:val="bullet"/>
      <w:lvlText w:val=""/>
      <w:lvlJc w:val="left"/>
      <w:pPr>
        <w:ind w:left="360" w:hanging="360"/>
      </w:pPr>
      <w:rPr>
        <w:rFonts w:ascii="Symbol" w:hAnsi="Symbol" w:hint="default"/>
      </w:rPr>
    </w:lvl>
    <w:lvl w:ilvl="1" w:tplc="480A0003" w:tentative="1">
      <w:start w:val="1"/>
      <w:numFmt w:val="bullet"/>
      <w:lvlText w:val="o"/>
      <w:lvlJc w:val="left"/>
      <w:pPr>
        <w:ind w:left="1080" w:hanging="360"/>
      </w:pPr>
      <w:rPr>
        <w:rFonts w:ascii="Courier New" w:hAnsi="Courier New" w:cs="Courier New" w:hint="default"/>
      </w:rPr>
    </w:lvl>
    <w:lvl w:ilvl="2" w:tplc="480A0005" w:tentative="1">
      <w:start w:val="1"/>
      <w:numFmt w:val="bullet"/>
      <w:lvlText w:val=""/>
      <w:lvlJc w:val="left"/>
      <w:pPr>
        <w:ind w:left="1800" w:hanging="360"/>
      </w:pPr>
      <w:rPr>
        <w:rFonts w:ascii="Wingdings" w:hAnsi="Wingdings" w:hint="default"/>
      </w:rPr>
    </w:lvl>
    <w:lvl w:ilvl="3" w:tplc="480A0001" w:tentative="1">
      <w:start w:val="1"/>
      <w:numFmt w:val="bullet"/>
      <w:lvlText w:val=""/>
      <w:lvlJc w:val="left"/>
      <w:pPr>
        <w:ind w:left="2520" w:hanging="360"/>
      </w:pPr>
      <w:rPr>
        <w:rFonts w:ascii="Symbol" w:hAnsi="Symbol" w:hint="default"/>
      </w:rPr>
    </w:lvl>
    <w:lvl w:ilvl="4" w:tplc="480A0003" w:tentative="1">
      <w:start w:val="1"/>
      <w:numFmt w:val="bullet"/>
      <w:lvlText w:val="o"/>
      <w:lvlJc w:val="left"/>
      <w:pPr>
        <w:ind w:left="3240" w:hanging="360"/>
      </w:pPr>
      <w:rPr>
        <w:rFonts w:ascii="Courier New" w:hAnsi="Courier New" w:cs="Courier New" w:hint="default"/>
      </w:rPr>
    </w:lvl>
    <w:lvl w:ilvl="5" w:tplc="480A0005" w:tentative="1">
      <w:start w:val="1"/>
      <w:numFmt w:val="bullet"/>
      <w:lvlText w:val=""/>
      <w:lvlJc w:val="left"/>
      <w:pPr>
        <w:ind w:left="3960" w:hanging="360"/>
      </w:pPr>
      <w:rPr>
        <w:rFonts w:ascii="Wingdings" w:hAnsi="Wingdings" w:hint="default"/>
      </w:rPr>
    </w:lvl>
    <w:lvl w:ilvl="6" w:tplc="480A0001" w:tentative="1">
      <w:start w:val="1"/>
      <w:numFmt w:val="bullet"/>
      <w:lvlText w:val=""/>
      <w:lvlJc w:val="left"/>
      <w:pPr>
        <w:ind w:left="4680" w:hanging="360"/>
      </w:pPr>
      <w:rPr>
        <w:rFonts w:ascii="Symbol" w:hAnsi="Symbol" w:hint="default"/>
      </w:rPr>
    </w:lvl>
    <w:lvl w:ilvl="7" w:tplc="480A0003" w:tentative="1">
      <w:start w:val="1"/>
      <w:numFmt w:val="bullet"/>
      <w:lvlText w:val="o"/>
      <w:lvlJc w:val="left"/>
      <w:pPr>
        <w:ind w:left="5400" w:hanging="360"/>
      </w:pPr>
      <w:rPr>
        <w:rFonts w:ascii="Courier New" w:hAnsi="Courier New" w:cs="Courier New" w:hint="default"/>
      </w:rPr>
    </w:lvl>
    <w:lvl w:ilvl="8" w:tplc="480A0005" w:tentative="1">
      <w:start w:val="1"/>
      <w:numFmt w:val="bullet"/>
      <w:lvlText w:val=""/>
      <w:lvlJc w:val="left"/>
      <w:pPr>
        <w:ind w:left="6120" w:hanging="360"/>
      </w:pPr>
      <w:rPr>
        <w:rFonts w:ascii="Wingdings" w:hAnsi="Wingdings" w:hint="default"/>
      </w:rPr>
    </w:lvl>
  </w:abstractNum>
  <w:abstractNum w:abstractNumId="101">
    <w:nsid w:val="69FF2F70"/>
    <w:multiLevelType w:val="hybridMultilevel"/>
    <w:tmpl w:val="40A684F6"/>
    <w:lvl w:ilvl="0" w:tplc="480A0001">
      <w:start w:val="1"/>
      <w:numFmt w:val="bullet"/>
      <w:lvlText w:val=""/>
      <w:lvlJc w:val="left"/>
      <w:pPr>
        <w:ind w:left="360" w:hanging="360"/>
      </w:pPr>
      <w:rPr>
        <w:rFonts w:ascii="Symbol" w:hAnsi="Symbol" w:hint="default"/>
      </w:rPr>
    </w:lvl>
    <w:lvl w:ilvl="1" w:tplc="480A0003" w:tentative="1">
      <w:start w:val="1"/>
      <w:numFmt w:val="bullet"/>
      <w:lvlText w:val="o"/>
      <w:lvlJc w:val="left"/>
      <w:pPr>
        <w:ind w:left="1080" w:hanging="360"/>
      </w:pPr>
      <w:rPr>
        <w:rFonts w:ascii="Courier New" w:hAnsi="Courier New" w:cs="Courier New" w:hint="default"/>
      </w:rPr>
    </w:lvl>
    <w:lvl w:ilvl="2" w:tplc="480A0005" w:tentative="1">
      <w:start w:val="1"/>
      <w:numFmt w:val="bullet"/>
      <w:lvlText w:val=""/>
      <w:lvlJc w:val="left"/>
      <w:pPr>
        <w:ind w:left="1800" w:hanging="360"/>
      </w:pPr>
      <w:rPr>
        <w:rFonts w:ascii="Wingdings" w:hAnsi="Wingdings" w:hint="default"/>
      </w:rPr>
    </w:lvl>
    <w:lvl w:ilvl="3" w:tplc="480A0001" w:tentative="1">
      <w:start w:val="1"/>
      <w:numFmt w:val="bullet"/>
      <w:lvlText w:val=""/>
      <w:lvlJc w:val="left"/>
      <w:pPr>
        <w:ind w:left="2520" w:hanging="360"/>
      </w:pPr>
      <w:rPr>
        <w:rFonts w:ascii="Symbol" w:hAnsi="Symbol" w:hint="default"/>
      </w:rPr>
    </w:lvl>
    <w:lvl w:ilvl="4" w:tplc="480A0003" w:tentative="1">
      <w:start w:val="1"/>
      <w:numFmt w:val="bullet"/>
      <w:lvlText w:val="o"/>
      <w:lvlJc w:val="left"/>
      <w:pPr>
        <w:ind w:left="3240" w:hanging="360"/>
      </w:pPr>
      <w:rPr>
        <w:rFonts w:ascii="Courier New" w:hAnsi="Courier New" w:cs="Courier New" w:hint="default"/>
      </w:rPr>
    </w:lvl>
    <w:lvl w:ilvl="5" w:tplc="480A0005" w:tentative="1">
      <w:start w:val="1"/>
      <w:numFmt w:val="bullet"/>
      <w:lvlText w:val=""/>
      <w:lvlJc w:val="left"/>
      <w:pPr>
        <w:ind w:left="3960" w:hanging="360"/>
      </w:pPr>
      <w:rPr>
        <w:rFonts w:ascii="Wingdings" w:hAnsi="Wingdings" w:hint="default"/>
      </w:rPr>
    </w:lvl>
    <w:lvl w:ilvl="6" w:tplc="480A0001" w:tentative="1">
      <w:start w:val="1"/>
      <w:numFmt w:val="bullet"/>
      <w:lvlText w:val=""/>
      <w:lvlJc w:val="left"/>
      <w:pPr>
        <w:ind w:left="4680" w:hanging="360"/>
      </w:pPr>
      <w:rPr>
        <w:rFonts w:ascii="Symbol" w:hAnsi="Symbol" w:hint="default"/>
      </w:rPr>
    </w:lvl>
    <w:lvl w:ilvl="7" w:tplc="480A0003" w:tentative="1">
      <w:start w:val="1"/>
      <w:numFmt w:val="bullet"/>
      <w:lvlText w:val="o"/>
      <w:lvlJc w:val="left"/>
      <w:pPr>
        <w:ind w:left="5400" w:hanging="360"/>
      </w:pPr>
      <w:rPr>
        <w:rFonts w:ascii="Courier New" w:hAnsi="Courier New" w:cs="Courier New" w:hint="default"/>
      </w:rPr>
    </w:lvl>
    <w:lvl w:ilvl="8" w:tplc="480A0005" w:tentative="1">
      <w:start w:val="1"/>
      <w:numFmt w:val="bullet"/>
      <w:lvlText w:val=""/>
      <w:lvlJc w:val="left"/>
      <w:pPr>
        <w:ind w:left="6120" w:hanging="360"/>
      </w:pPr>
      <w:rPr>
        <w:rFonts w:ascii="Wingdings" w:hAnsi="Wingdings" w:hint="default"/>
      </w:rPr>
    </w:lvl>
  </w:abstractNum>
  <w:abstractNum w:abstractNumId="102">
    <w:nsid w:val="6BAA17E4"/>
    <w:multiLevelType w:val="hybridMultilevel"/>
    <w:tmpl w:val="049C4530"/>
    <w:lvl w:ilvl="0" w:tplc="480A0001">
      <w:start w:val="1"/>
      <w:numFmt w:val="bullet"/>
      <w:lvlText w:val=""/>
      <w:lvlJc w:val="left"/>
      <w:pPr>
        <w:ind w:left="720" w:hanging="360"/>
      </w:pPr>
      <w:rPr>
        <w:rFonts w:ascii="Symbol" w:hAnsi="Symbol" w:hint="default"/>
      </w:rPr>
    </w:lvl>
    <w:lvl w:ilvl="1" w:tplc="480A0003">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103">
    <w:nsid w:val="6BEF7C6B"/>
    <w:multiLevelType w:val="multilevel"/>
    <w:tmpl w:val="CAC81006"/>
    <w:lvl w:ilvl="0">
      <w:start w:val="5"/>
      <w:numFmt w:val="decimal"/>
      <w:lvlText w:val="%1"/>
      <w:lvlJc w:val="left"/>
      <w:pPr>
        <w:ind w:left="600" w:hanging="60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04">
    <w:nsid w:val="6EA046AD"/>
    <w:multiLevelType w:val="hybridMultilevel"/>
    <w:tmpl w:val="2504776C"/>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5">
    <w:nsid w:val="6EDA6B1B"/>
    <w:multiLevelType w:val="hybridMultilevel"/>
    <w:tmpl w:val="1690FA66"/>
    <w:lvl w:ilvl="0" w:tplc="B8204378">
      <w:start w:val="1"/>
      <w:numFmt w:val="lowerLetter"/>
      <w:lvlText w:val="%1)"/>
      <w:lvlJc w:val="left"/>
      <w:pPr>
        <w:ind w:left="360" w:hanging="360"/>
      </w:pPr>
      <w:rPr>
        <w:b/>
      </w:rPr>
    </w:lvl>
    <w:lvl w:ilvl="1" w:tplc="480A0019" w:tentative="1">
      <w:start w:val="1"/>
      <w:numFmt w:val="lowerLetter"/>
      <w:lvlText w:val="%2."/>
      <w:lvlJc w:val="left"/>
      <w:pPr>
        <w:ind w:left="1080" w:hanging="360"/>
      </w:pPr>
    </w:lvl>
    <w:lvl w:ilvl="2" w:tplc="480A001B" w:tentative="1">
      <w:start w:val="1"/>
      <w:numFmt w:val="lowerRoman"/>
      <w:lvlText w:val="%3."/>
      <w:lvlJc w:val="right"/>
      <w:pPr>
        <w:ind w:left="1800" w:hanging="180"/>
      </w:pPr>
    </w:lvl>
    <w:lvl w:ilvl="3" w:tplc="480A000F" w:tentative="1">
      <w:start w:val="1"/>
      <w:numFmt w:val="decimal"/>
      <w:lvlText w:val="%4."/>
      <w:lvlJc w:val="left"/>
      <w:pPr>
        <w:ind w:left="2520" w:hanging="360"/>
      </w:pPr>
    </w:lvl>
    <w:lvl w:ilvl="4" w:tplc="480A0019" w:tentative="1">
      <w:start w:val="1"/>
      <w:numFmt w:val="lowerLetter"/>
      <w:lvlText w:val="%5."/>
      <w:lvlJc w:val="left"/>
      <w:pPr>
        <w:ind w:left="3240" w:hanging="360"/>
      </w:pPr>
    </w:lvl>
    <w:lvl w:ilvl="5" w:tplc="480A001B" w:tentative="1">
      <w:start w:val="1"/>
      <w:numFmt w:val="lowerRoman"/>
      <w:lvlText w:val="%6."/>
      <w:lvlJc w:val="right"/>
      <w:pPr>
        <w:ind w:left="3960" w:hanging="180"/>
      </w:pPr>
    </w:lvl>
    <w:lvl w:ilvl="6" w:tplc="480A000F" w:tentative="1">
      <w:start w:val="1"/>
      <w:numFmt w:val="decimal"/>
      <w:lvlText w:val="%7."/>
      <w:lvlJc w:val="left"/>
      <w:pPr>
        <w:ind w:left="4680" w:hanging="360"/>
      </w:pPr>
    </w:lvl>
    <w:lvl w:ilvl="7" w:tplc="480A0019" w:tentative="1">
      <w:start w:val="1"/>
      <w:numFmt w:val="lowerLetter"/>
      <w:lvlText w:val="%8."/>
      <w:lvlJc w:val="left"/>
      <w:pPr>
        <w:ind w:left="5400" w:hanging="360"/>
      </w:pPr>
    </w:lvl>
    <w:lvl w:ilvl="8" w:tplc="480A001B" w:tentative="1">
      <w:start w:val="1"/>
      <w:numFmt w:val="lowerRoman"/>
      <w:lvlText w:val="%9."/>
      <w:lvlJc w:val="right"/>
      <w:pPr>
        <w:ind w:left="6120" w:hanging="180"/>
      </w:pPr>
    </w:lvl>
  </w:abstractNum>
  <w:abstractNum w:abstractNumId="106">
    <w:nsid w:val="6F5F4C78"/>
    <w:multiLevelType w:val="hybridMultilevel"/>
    <w:tmpl w:val="EC201448"/>
    <w:lvl w:ilvl="0" w:tplc="AB8A3CBE">
      <w:start w:val="1"/>
      <w:numFmt w:val="bullet"/>
      <w:lvlText w:val=""/>
      <w:lvlJc w:val="left"/>
      <w:pPr>
        <w:tabs>
          <w:tab w:val="num" w:pos="1854"/>
        </w:tabs>
        <w:ind w:left="1854" w:hanging="360"/>
      </w:pPr>
      <w:rPr>
        <w:rFonts w:ascii="Wingdings" w:hAnsi="Wingdings" w:hint="default"/>
        <w:color w:val="auto"/>
      </w:rPr>
    </w:lvl>
    <w:lvl w:ilvl="1" w:tplc="58C4BB4E">
      <w:start w:val="1"/>
      <w:numFmt w:val="decimal"/>
      <w:lvlText w:val="%2)"/>
      <w:lvlJc w:val="left"/>
      <w:pPr>
        <w:tabs>
          <w:tab w:val="num" w:pos="928"/>
        </w:tabs>
        <w:ind w:left="928" w:hanging="360"/>
      </w:pPr>
      <w:rPr>
        <w:rFonts w:hint="default"/>
        <w:b/>
        <w:color w:val="auto"/>
      </w:rPr>
    </w:lvl>
    <w:lvl w:ilvl="2" w:tplc="0C0A0005">
      <w:start w:val="1"/>
      <w:numFmt w:val="bullet"/>
      <w:lvlText w:val=""/>
      <w:lvlJc w:val="left"/>
      <w:pPr>
        <w:tabs>
          <w:tab w:val="num" w:pos="3294"/>
        </w:tabs>
        <w:ind w:left="3294" w:hanging="360"/>
      </w:pPr>
      <w:rPr>
        <w:rFonts w:ascii="Wingdings" w:hAnsi="Wingdings" w:hint="default"/>
      </w:rPr>
    </w:lvl>
    <w:lvl w:ilvl="3" w:tplc="0C0A0001">
      <w:start w:val="1"/>
      <w:numFmt w:val="bullet"/>
      <w:lvlText w:val=""/>
      <w:lvlJc w:val="left"/>
      <w:pPr>
        <w:tabs>
          <w:tab w:val="num" w:pos="4014"/>
        </w:tabs>
        <w:ind w:left="4014" w:hanging="360"/>
      </w:pPr>
      <w:rPr>
        <w:rFonts w:ascii="Symbol" w:hAnsi="Symbol" w:hint="default"/>
      </w:rPr>
    </w:lvl>
    <w:lvl w:ilvl="4" w:tplc="0C0A0003">
      <w:start w:val="1"/>
      <w:numFmt w:val="bullet"/>
      <w:lvlText w:val="o"/>
      <w:lvlJc w:val="left"/>
      <w:pPr>
        <w:tabs>
          <w:tab w:val="num" w:pos="4734"/>
        </w:tabs>
        <w:ind w:left="4734" w:hanging="360"/>
      </w:pPr>
      <w:rPr>
        <w:rFonts w:ascii="Courier New" w:hAnsi="Courier New" w:hint="default"/>
      </w:rPr>
    </w:lvl>
    <w:lvl w:ilvl="5" w:tplc="0C0A0005">
      <w:start w:val="1"/>
      <w:numFmt w:val="bullet"/>
      <w:lvlText w:val=""/>
      <w:lvlJc w:val="left"/>
      <w:pPr>
        <w:tabs>
          <w:tab w:val="num" w:pos="5454"/>
        </w:tabs>
        <w:ind w:left="5454" w:hanging="360"/>
      </w:pPr>
      <w:rPr>
        <w:rFonts w:ascii="Wingdings" w:hAnsi="Wingdings" w:hint="default"/>
      </w:rPr>
    </w:lvl>
    <w:lvl w:ilvl="6" w:tplc="0C0A0001">
      <w:start w:val="1"/>
      <w:numFmt w:val="bullet"/>
      <w:lvlText w:val=""/>
      <w:lvlJc w:val="left"/>
      <w:pPr>
        <w:tabs>
          <w:tab w:val="num" w:pos="6174"/>
        </w:tabs>
        <w:ind w:left="6174" w:hanging="360"/>
      </w:pPr>
      <w:rPr>
        <w:rFonts w:ascii="Symbol" w:hAnsi="Symbol" w:hint="default"/>
      </w:rPr>
    </w:lvl>
    <w:lvl w:ilvl="7" w:tplc="0C0A0003">
      <w:start w:val="1"/>
      <w:numFmt w:val="bullet"/>
      <w:lvlText w:val="o"/>
      <w:lvlJc w:val="left"/>
      <w:pPr>
        <w:tabs>
          <w:tab w:val="num" w:pos="6894"/>
        </w:tabs>
        <w:ind w:left="6894" w:hanging="360"/>
      </w:pPr>
      <w:rPr>
        <w:rFonts w:ascii="Courier New" w:hAnsi="Courier New" w:hint="default"/>
      </w:rPr>
    </w:lvl>
    <w:lvl w:ilvl="8" w:tplc="0C0A0005">
      <w:start w:val="1"/>
      <w:numFmt w:val="bullet"/>
      <w:lvlText w:val=""/>
      <w:lvlJc w:val="left"/>
      <w:pPr>
        <w:tabs>
          <w:tab w:val="num" w:pos="7614"/>
        </w:tabs>
        <w:ind w:left="7614" w:hanging="360"/>
      </w:pPr>
      <w:rPr>
        <w:rFonts w:ascii="Wingdings" w:hAnsi="Wingdings" w:hint="default"/>
      </w:rPr>
    </w:lvl>
  </w:abstractNum>
  <w:abstractNum w:abstractNumId="107">
    <w:nsid w:val="705374ED"/>
    <w:multiLevelType w:val="multilevel"/>
    <w:tmpl w:val="05B2FDBE"/>
    <w:lvl w:ilvl="0">
      <w:start w:val="5"/>
      <w:numFmt w:val="decimal"/>
      <w:lvlText w:val="%1"/>
      <w:lvlJc w:val="left"/>
      <w:pPr>
        <w:ind w:left="495" w:hanging="495"/>
      </w:pPr>
      <w:rPr>
        <w:rFonts w:hint="default"/>
      </w:rPr>
    </w:lvl>
    <w:lvl w:ilvl="1">
      <w:start w:val="6"/>
      <w:numFmt w:val="decimal"/>
      <w:lvlText w:val="%1.%2"/>
      <w:lvlJc w:val="left"/>
      <w:pPr>
        <w:ind w:left="637" w:hanging="49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8">
    <w:nsid w:val="70F70498"/>
    <w:multiLevelType w:val="hybridMultilevel"/>
    <w:tmpl w:val="EEC23FF8"/>
    <w:lvl w:ilvl="0" w:tplc="480A0001">
      <w:start w:val="1"/>
      <w:numFmt w:val="bullet"/>
      <w:lvlText w:val=""/>
      <w:lvlJc w:val="left"/>
      <w:pPr>
        <w:ind w:left="360" w:hanging="360"/>
      </w:pPr>
      <w:rPr>
        <w:rFonts w:ascii="Symbol" w:hAnsi="Symbol" w:hint="default"/>
      </w:rPr>
    </w:lvl>
    <w:lvl w:ilvl="1" w:tplc="480A0003" w:tentative="1">
      <w:start w:val="1"/>
      <w:numFmt w:val="bullet"/>
      <w:lvlText w:val="o"/>
      <w:lvlJc w:val="left"/>
      <w:pPr>
        <w:ind w:left="1080" w:hanging="360"/>
      </w:pPr>
      <w:rPr>
        <w:rFonts w:ascii="Courier New" w:hAnsi="Courier New" w:cs="Courier New" w:hint="default"/>
      </w:rPr>
    </w:lvl>
    <w:lvl w:ilvl="2" w:tplc="480A0005" w:tentative="1">
      <w:start w:val="1"/>
      <w:numFmt w:val="bullet"/>
      <w:lvlText w:val=""/>
      <w:lvlJc w:val="left"/>
      <w:pPr>
        <w:ind w:left="1800" w:hanging="360"/>
      </w:pPr>
      <w:rPr>
        <w:rFonts w:ascii="Wingdings" w:hAnsi="Wingdings" w:hint="default"/>
      </w:rPr>
    </w:lvl>
    <w:lvl w:ilvl="3" w:tplc="480A0001" w:tentative="1">
      <w:start w:val="1"/>
      <w:numFmt w:val="bullet"/>
      <w:lvlText w:val=""/>
      <w:lvlJc w:val="left"/>
      <w:pPr>
        <w:ind w:left="2520" w:hanging="360"/>
      </w:pPr>
      <w:rPr>
        <w:rFonts w:ascii="Symbol" w:hAnsi="Symbol" w:hint="default"/>
      </w:rPr>
    </w:lvl>
    <w:lvl w:ilvl="4" w:tplc="480A0003" w:tentative="1">
      <w:start w:val="1"/>
      <w:numFmt w:val="bullet"/>
      <w:lvlText w:val="o"/>
      <w:lvlJc w:val="left"/>
      <w:pPr>
        <w:ind w:left="3240" w:hanging="360"/>
      </w:pPr>
      <w:rPr>
        <w:rFonts w:ascii="Courier New" w:hAnsi="Courier New" w:cs="Courier New" w:hint="default"/>
      </w:rPr>
    </w:lvl>
    <w:lvl w:ilvl="5" w:tplc="480A0005" w:tentative="1">
      <w:start w:val="1"/>
      <w:numFmt w:val="bullet"/>
      <w:lvlText w:val=""/>
      <w:lvlJc w:val="left"/>
      <w:pPr>
        <w:ind w:left="3960" w:hanging="360"/>
      </w:pPr>
      <w:rPr>
        <w:rFonts w:ascii="Wingdings" w:hAnsi="Wingdings" w:hint="default"/>
      </w:rPr>
    </w:lvl>
    <w:lvl w:ilvl="6" w:tplc="480A0001" w:tentative="1">
      <w:start w:val="1"/>
      <w:numFmt w:val="bullet"/>
      <w:lvlText w:val=""/>
      <w:lvlJc w:val="left"/>
      <w:pPr>
        <w:ind w:left="4680" w:hanging="360"/>
      </w:pPr>
      <w:rPr>
        <w:rFonts w:ascii="Symbol" w:hAnsi="Symbol" w:hint="default"/>
      </w:rPr>
    </w:lvl>
    <w:lvl w:ilvl="7" w:tplc="480A0003" w:tentative="1">
      <w:start w:val="1"/>
      <w:numFmt w:val="bullet"/>
      <w:lvlText w:val="o"/>
      <w:lvlJc w:val="left"/>
      <w:pPr>
        <w:ind w:left="5400" w:hanging="360"/>
      </w:pPr>
      <w:rPr>
        <w:rFonts w:ascii="Courier New" w:hAnsi="Courier New" w:cs="Courier New" w:hint="default"/>
      </w:rPr>
    </w:lvl>
    <w:lvl w:ilvl="8" w:tplc="480A0005" w:tentative="1">
      <w:start w:val="1"/>
      <w:numFmt w:val="bullet"/>
      <w:lvlText w:val=""/>
      <w:lvlJc w:val="left"/>
      <w:pPr>
        <w:ind w:left="6120" w:hanging="360"/>
      </w:pPr>
      <w:rPr>
        <w:rFonts w:ascii="Wingdings" w:hAnsi="Wingdings" w:hint="default"/>
      </w:rPr>
    </w:lvl>
  </w:abstractNum>
  <w:abstractNum w:abstractNumId="109">
    <w:nsid w:val="71395B6F"/>
    <w:multiLevelType w:val="hybridMultilevel"/>
    <w:tmpl w:val="B742065C"/>
    <w:lvl w:ilvl="0" w:tplc="65409F1E">
      <w:start w:val="1"/>
      <w:numFmt w:val="lowerLetter"/>
      <w:lvlText w:val="%1)"/>
      <w:lvlJc w:val="left"/>
      <w:pPr>
        <w:ind w:left="720" w:hanging="360"/>
      </w:pPr>
      <w:rPr>
        <w:rFonts w:hint="default"/>
        <w:b/>
      </w:r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110">
    <w:nsid w:val="721032D4"/>
    <w:multiLevelType w:val="hybridMultilevel"/>
    <w:tmpl w:val="CFB25B50"/>
    <w:lvl w:ilvl="0" w:tplc="95426F7E">
      <w:start w:val="1"/>
      <w:numFmt w:val="lowerLetter"/>
      <w:lvlText w:val="%1)"/>
      <w:lvlJc w:val="left"/>
      <w:pPr>
        <w:ind w:left="360" w:hanging="360"/>
      </w:pPr>
      <w:rPr>
        <w:b/>
        <w:color w:val="auto"/>
      </w:rPr>
    </w:lvl>
    <w:lvl w:ilvl="1" w:tplc="480A0019" w:tentative="1">
      <w:start w:val="1"/>
      <w:numFmt w:val="lowerLetter"/>
      <w:lvlText w:val="%2."/>
      <w:lvlJc w:val="left"/>
      <w:pPr>
        <w:ind w:left="1080" w:hanging="360"/>
      </w:pPr>
    </w:lvl>
    <w:lvl w:ilvl="2" w:tplc="480A001B" w:tentative="1">
      <w:start w:val="1"/>
      <w:numFmt w:val="lowerRoman"/>
      <w:lvlText w:val="%3."/>
      <w:lvlJc w:val="right"/>
      <w:pPr>
        <w:ind w:left="1800" w:hanging="180"/>
      </w:pPr>
    </w:lvl>
    <w:lvl w:ilvl="3" w:tplc="480A000F" w:tentative="1">
      <w:start w:val="1"/>
      <w:numFmt w:val="decimal"/>
      <w:lvlText w:val="%4."/>
      <w:lvlJc w:val="left"/>
      <w:pPr>
        <w:ind w:left="2520" w:hanging="360"/>
      </w:pPr>
    </w:lvl>
    <w:lvl w:ilvl="4" w:tplc="480A0019" w:tentative="1">
      <w:start w:val="1"/>
      <w:numFmt w:val="lowerLetter"/>
      <w:lvlText w:val="%5."/>
      <w:lvlJc w:val="left"/>
      <w:pPr>
        <w:ind w:left="3240" w:hanging="360"/>
      </w:pPr>
    </w:lvl>
    <w:lvl w:ilvl="5" w:tplc="480A001B" w:tentative="1">
      <w:start w:val="1"/>
      <w:numFmt w:val="lowerRoman"/>
      <w:lvlText w:val="%6."/>
      <w:lvlJc w:val="right"/>
      <w:pPr>
        <w:ind w:left="3960" w:hanging="180"/>
      </w:pPr>
    </w:lvl>
    <w:lvl w:ilvl="6" w:tplc="480A000F" w:tentative="1">
      <w:start w:val="1"/>
      <w:numFmt w:val="decimal"/>
      <w:lvlText w:val="%7."/>
      <w:lvlJc w:val="left"/>
      <w:pPr>
        <w:ind w:left="4680" w:hanging="360"/>
      </w:pPr>
    </w:lvl>
    <w:lvl w:ilvl="7" w:tplc="480A0019" w:tentative="1">
      <w:start w:val="1"/>
      <w:numFmt w:val="lowerLetter"/>
      <w:lvlText w:val="%8."/>
      <w:lvlJc w:val="left"/>
      <w:pPr>
        <w:ind w:left="5400" w:hanging="360"/>
      </w:pPr>
    </w:lvl>
    <w:lvl w:ilvl="8" w:tplc="480A001B" w:tentative="1">
      <w:start w:val="1"/>
      <w:numFmt w:val="lowerRoman"/>
      <w:lvlText w:val="%9."/>
      <w:lvlJc w:val="right"/>
      <w:pPr>
        <w:ind w:left="6120" w:hanging="180"/>
      </w:pPr>
    </w:lvl>
  </w:abstractNum>
  <w:abstractNum w:abstractNumId="111">
    <w:nsid w:val="74EE2769"/>
    <w:multiLevelType w:val="multilevel"/>
    <w:tmpl w:val="39B06EC0"/>
    <w:lvl w:ilvl="0">
      <w:start w:val="1"/>
      <w:numFmt w:val="lowerLetter"/>
      <w:lvlText w:val="%1."/>
      <w:lvlJc w:val="left"/>
      <w:pPr>
        <w:tabs>
          <w:tab w:val="num" w:pos="720"/>
        </w:tabs>
        <w:ind w:left="720" w:hanging="360"/>
      </w:pPr>
      <w:rPr>
        <w:rFonts w:ascii="Verdana" w:hAnsi="Verdana" w:hint="default"/>
        <w:color w:val="6A6A6A"/>
        <w:sz w:val="20"/>
        <w:szCs w:val="20"/>
      </w:rPr>
    </w:lvl>
    <w:lvl w:ilvl="1">
      <w:start w:val="1"/>
      <w:numFmt w:val="lowerLetter"/>
      <w:lvlText w:val="%2."/>
      <w:lvlJc w:val="left"/>
      <w:pPr>
        <w:tabs>
          <w:tab w:val="num" w:pos="1440"/>
        </w:tabs>
        <w:ind w:left="1440" w:hanging="360"/>
      </w:pPr>
      <w:rPr>
        <w:b/>
        <w:color w:val="auto"/>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rPr>
        <w:b/>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2">
    <w:nsid w:val="76852854"/>
    <w:multiLevelType w:val="hybridMultilevel"/>
    <w:tmpl w:val="AF48031A"/>
    <w:lvl w:ilvl="0" w:tplc="480A0001">
      <w:start w:val="1"/>
      <w:numFmt w:val="bullet"/>
      <w:lvlText w:val=""/>
      <w:lvlJc w:val="left"/>
      <w:pPr>
        <w:ind w:left="360" w:hanging="360"/>
      </w:pPr>
      <w:rPr>
        <w:rFonts w:ascii="Symbol" w:hAnsi="Symbol" w:hint="default"/>
      </w:rPr>
    </w:lvl>
    <w:lvl w:ilvl="1" w:tplc="480A0003" w:tentative="1">
      <w:start w:val="1"/>
      <w:numFmt w:val="bullet"/>
      <w:lvlText w:val="o"/>
      <w:lvlJc w:val="left"/>
      <w:pPr>
        <w:ind w:left="1080" w:hanging="360"/>
      </w:pPr>
      <w:rPr>
        <w:rFonts w:ascii="Courier New" w:hAnsi="Courier New" w:cs="Courier New" w:hint="default"/>
      </w:rPr>
    </w:lvl>
    <w:lvl w:ilvl="2" w:tplc="480A0005" w:tentative="1">
      <w:start w:val="1"/>
      <w:numFmt w:val="bullet"/>
      <w:lvlText w:val=""/>
      <w:lvlJc w:val="left"/>
      <w:pPr>
        <w:ind w:left="1800" w:hanging="360"/>
      </w:pPr>
      <w:rPr>
        <w:rFonts w:ascii="Wingdings" w:hAnsi="Wingdings" w:hint="default"/>
      </w:rPr>
    </w:lvl>
    <w:lvl w:ilvl="3" w:tplc="480A0001" w:tentative="1">
      <w:start w:val="1"/>
      <w:numFmt w:val="bullet"/>
      <w:lvlText w:val=""/>
      <w:lvlJc w:val="left"/>
      <w:pPr>
        <w:ind w:left="2520" w:hanging="360"/>
      </w:pPr>
      <w:rPr>
        <w:rFonts w:ascii="Symbol" w:hAnsi="Symbol" w:hint="default"/>
      </w:rPr>
    </w:lvl>
    <w:lvl w:ilvl="4" w:tplc="480A0003" w:tentative="1">
      <w:start w:val="1"/>
      <w:numFmt w:val="bullet"/>
      <w:lvlText w:val="o"/>
      <w:lvlJc w:val="left"/>
      <w:pPr>
        <w:ind w:left="3240" w:hanging="360"/>
      </w:pPr>
      <w:rPr>
        <w:rFonts w:ascii="Courier New" w:hAnsi="Courier New" w:cs="Courier New" w:hint="default"/>
      </w:rPr>
    </w:lvl>
    <w:lvl w:ilvl="5" w:tplc="480A0005" w:tentative="1">
      <w:start w:val="1"/>
      <w:numFmt w:val="bullet"/>
      <w:lvlText w:val=""/>
      <w:lvlJc w:val="left"/>
      <w:pPr>
        <w:ind w:left="3960" w:hanging="360"/>
      </w:pPr>
      <w:rPr>
        <w:rFonts w:ascii="Wingdings" w:hAnsi="Wingdings" w:hint="default"/>
      </w:rPr>
    </w:lvl>
    <w:lvl w:ilvl="6" w:tplc="480A0001" w:tentative="1">
      <w:start w:val="1"/>
      <w:numFmt w:val="bullet"/>
      <w:lvlText w:val=""/>
      <w:lvlJc w:val="left"/>
      <w:pPr>
        <w:ind w:left="4680" w:hanging="360"/>
      </w:pPr>
      <w:rPr>
        <w:rFonts w:ascii="Symbol" w:hAnsi="Symbol" w:hint="default"/>
      </w:rPr>
    </w:lvl>
    <w:lvl w:ilvl="7" w:tplc="480A0003" w:tentative="1">
      <w:start w:val="1"/>
      <w:numFmt w:val="bullet"/>
      <w:lvlText w:val="o"/>
      <w:lvlJc w:val="left"/>
      <w:pPr>
        <w:ind w:left="5400" w:hanging="360"/>
      </w:pPr>
      <w:rPr>
        <w:rFonts w:ascii="Courier New" w:hAnsi="Courier New" w:cs="Courier New" w:hint="default"/>
      </w:rPr>
    </w:lvl>
    <w:lvl w:ilvl="8" w:tplc="480A0005" w:tentative="1">
      <w:start w:val="1"/>
      <w:numFmt w:val="bullet"/>
      <w:lvlText w:val=""/>
      <w:lvlJc w:val="left"/>
      <w:pPr>
        <w:ind w:left="6120" w:hanging="360"/>
      </w:pPr>
      <w:rPr>
        <w:rFonts w:ascii="Wingdings" w:hAnsi="Wingdings" w:hint="default"/>
      </w:rPr>
    </w:lvl>
  </w:abstractNum>
  <w:abstractNum w:abstractNumId="113">
    <w:nsid w:val="76EB5B5D"/>
    <w:multiLevelType w:val="hybridMultilevel"/>
    <w:tmpl w:val="A3D6DCB2"/>
    <w:lvl w:ilvl="0" w:tplc="480A0001">
      <w:start w:val="1"/>
      <w:numFmt w:val="bullet"/>
      <w:lvlText w:val=""/>
      <w:lvlJc w:val="left"/>
      <w:pPr>
        <w:ind w:left="360" w:hanging="360"/>
      </w:pPr>
      <w:rPr>
        <w:rFonts w:ascii="Symbol" w:hAnsi="Symbol" w:hint="default"/>
      </w:rPr>
    </w:lvl>
    <w:lvl w:ilvl="1" w:tplc="480A0003" w:tentative="1">
      <w:start w:val="1"/>
      <w:numFmt w:val="bullet"/>
      <w:lvlText w:val="o"/>
      <w:lvlJc w:val="left"/>
      <w:pPr>
        <w:ind w:left="1080" w:hanging="360"/>
      </w:pPr>
      <w:rPr>
        <w:rFonts w:ascii="Courier New" w:hAnsi="Courier New" w:cs="Courier New" w:hint="default"/>
      </w:rPr>
    </w:lvl>
    <w:lvl w:ilvl="2" w:tplc="480A0005" w:tentative="1">
      <w:start w:val="1"/>
      <w:numFmt w:val="bullet"/>
      <w:lvlText w:val=""/>
      <w:lvlJc w:val="left"/>
      <w:pPr>
        <w:ind w:left="1800" w:hanging="360"/>
      </w:pPr>
      <w:rPr>
        <w:rFonts w:ascii="Wingdings" w:hAnsi="Wingdings" w:hint="default"/>
      </w:rPr>
    </w:lvl>
    <w:lvl w:ilvl="3" w:tplc="480A0001" w:tentative="1">
      <w:start w:val="1"/>
      <w:numFmt w:val="bullet"/>
      <w:lvlText w:val=""/>
      <w:lvlJc w:val="left"/>
      <w:pPr>
        <w:ind w:left="2520" w:hanging="360"/>
      </w:pPr>
      <w:rPr>
        <w:rFonts w:ascii="Symbol" w:hAnsi="Symbol" w:hint="default"/>
      </w:rPr>
    </w:lvl>
    <w:lvl w:ilvl="4" w:tplc="480A0003" w:tentative="1">
      <w:start w:val="1"/>
      <w:numFmt w:val="bullet"/>
      <w:lvlText w:val="o"/>
      <w:lvlJc w:val="left"/>
      <w:pPr>
        <w:ind w:left="3240" w:hanging="360"/>
      </w:pPr>
      <w:rPr>
        <w:rFonts w:ascii="Courier New" w:hAnsi="Courier New" w:cs="Courier New" w:hint="default"/>
      </w:rPr>
    </w:lvl>
    <w:lvl w:ilvl="5" w:tplc="480A0005" w:tentative="1">
      <w:start w:val="1"/>
      <w:numFmt w:val="bullet"/>
      <w:lvlText w:val=""/>
      <w:lvlJc w:val="left"/>
      <w:pPr>
        <w:ind w:left="3960" w:hanging="360"/>
      </w:pPr>
      <w:rPr>
        <w:rFonts w:ascii="Wingdings" w:hAnsi="Wingdings" w:hint="default"/>
      </w:rPr>
    </w:lvl>
    <w:lvl w:ilvl="6" w:tplc="480A0001" w:tentative="1">
      <w:start w:val="1"/>
      <w:numFmt w:val="bullet"/>
      <w:lvlText w:val=""/>
      <w:lvlJc w:val="left"/>
      <w:pPr>
        <w:ind w:left="4680" w:hanging="360"/>
      </w:pPr>
      <w:rPr>
        <w:rFonts w:ascii="Symbol" w:hAnsi="Symbol" w:hint="default"/>
      </w:rPr>
    </w:lvl>
    <w:lvl w:ilvl="7" w:tplc="480A0003" w:tentative="1">
      <w:start w:val="1"/>
      <w:numFmt w:val="bullet"/>
      <w:lvlText w:val="o"/>
      <w:lvlJc w:val="left"/>
      <w:pPr>
        <w:ind w:left="5400" w:hanging="360"/>
      </w:pPr>
      <w:rPr>
        <w:rFonts w:ascii="Courier New" w:hAnsi="Courier New" w:cs="Courier New" w:hint="default"/>
      </w:rPr>
    </w:lvl>
    <w:lvl w:ilvl="8" w:tplc="480A0005" w:tentative="1">
      <w:start w:val="1"/>
      <w:numFmt w:val="bullet"/>
      <w:lvlText w:val=""/>
      <w:lvlJc w:val="left"/>
      <w:pPr>
        <w:ind w:left="6120" w:hanging="360"/>
      </w:pPr>
      <w:rPr>
        <w:rFonts w:ascii="Wingdings" w:hAnsi="Wingdings" w:hint="default"/>
      </w:rPr>
    </w:lvl>
  </w:abstractNum>
  <w:abstractNum w:abstractNumId="114">
    <w:nsid w:val="770A0D74"/>
    <w:multiLevelType w:val="hybridMultilevel"/>
    <w:tmpl w:val="1A88198C"/>
    <w:lvl w:ilvl="0" w:tplc="980A215E">
      <w:start w:val="1"/>
      <w:numFmt w:val="lowerLetter"/>
      <w:lvlText w:val="%1)"/>
      <w:lvlJc w:val="left"/>
      <w:pPr>
        <w:ind w:left="360" w:hanging="360"/>
      </w:pPr>
      <w:rPr>
        <w:b/>
      </w:rPr>
    </w:lvl>
    <w:lvl w:ilvl="1" w:tplc="480A0019" w:tentative="1">
      <w:start w:val="1"/>
      <w:numFmt w:val="lowerLetter"/>
      <w:lvlText w:val="%2."/>
      <w:lvlJc w:val="left"/>
      <w:pPr>
        <w:ind w:left="1080" w:hanging="360"/>
      </w:pPr>
    </w:lvl>
    <w:lvl w:ilvl="2" w:tplc="480A001B" w:tentative="1">
      <w:start w:val="1"/>
      <w:numFmt w:val="lowerRoman"/>
      <w:lvlText w:val="%3."/>
      <w:lvlJc w:val="right"/>
      <w:pPr>
        <w:ind w:left="1800" w:hanging="180"/>
      </w:pPr>
    </w:lvl>
    <w:lvl w:ilvl="3" w:tplc="480A000F" w:tentative="1">
      <w:start w:val="1"/>
      <w:numFmt w:val="decimal"/>
      <w:lvlText w:val="%4."/>
      <w:lvlJc w:val="left"/>
      <w:pPr>
        <w:ind w:left="2520" w:hanging="360"/>
      </w:pPr>
    </w:lvl>
    <w:lvl w:ilvl="4" w:tplc="480A0019" w:tentative="1">
      <w:start w:val="1"/>
      <w:numFmt w:val="lowerLetter"/>
      <w:lvlText w:val="%5."/>
      <w:lvlJc w:val="left"/>
      <w:pPr>
        <w:ind w:left="3240" w:hanging="360"/>
      </w:pPr>
    </w:lvl>
    <w:lvl w:ilvl="5" w:tplc="480A001B" w:tentative="1">
      <w:start w:val="1"/>
      <w:numFmt w:val="lowerRoman"/>
      <w:lvlText w:val="%6."/>
      <w:lvlJc w:val="right"/>
      <w:pPr>
        <w:ind w:left="3960" w:hanging="180"/>
      </w:pPr>
    </w:lvl>
    <w:lvl w:ilvl="6" w:tplc="480A000F" w:tentative="1">
      <w:start w:val="1"/>
      <w:numFmt w:val="decimal"/>
      <w:lvlText w:val="%7."/>
      <w:lvlJc w:val="left"/>
      <w:pPr>
        <w:ind w:left="4680" w:hanging="360"/>
      </w:pPr>
    </w:lvl>
    <w:lvl w:ilvl="7" w:tplc="480A0019" w:tentative="1">
      <w:start w:val="1"/>
      <w:numFmt w:val="lowerLetter"/>
      <w:lvlText w:val="%8."/>
      <w:lvlJc w:val="left"/>
      <w:pPr>
        <w:ind w:left="5400" w:hanging="360"/>
      </w:pPr>
    </w:lvl>
    <w:lvl w:ilvl="8" w:tplc="480A001B" w:tentative="1">
      <w:start w:val="1"/>
      <w:numFmt w:val="lowerRoman"/>
      <w:lvlText w:val="%9."/>
      <w:lvlJc w:val="right"/>
      <w:pPr>
        <w:ind w:left="6120" w:hanging="180"/>
      </w:pPr>
    </w:lvl>
  </w:abstractNum>
  <w:abstractNum w:abstractNumId="115">
    <w:nsid w:val="774A1E75"/>
    <w:multiLevelType w:val="hybridMultilevel"/>
    <w:tmpl w:val="31284896"/>
    <w:lvl w:ilvl="0" w:tplc="480A0001">
      <w:start w:val="1"/>
      <w:numFmt w:val="bullet"/>
      <w:lvlText w:val=""/>
      <w:lvlJc w:val="left"/>
      <w:pPr>
        <w:ind w:left="360" w:hanging="360"/>
      </w:pPr>
      <w:rPr>
        <w:rFonts w:ascii="Symbol" w:hAnsi="Symbol" w:hint="default"/>
      </w:rPr>
    </w:lvl>
    <w:lvl w:ilvl="1" w:tplc="480A0003" w:tentative="1">
      <w:start w:val="1"/>
      <w:numFmt w:val="bullet"/>
      <w:lvlText w:val="o"/>
      <w:lvlJc w:val="left"/>
      <w:pPr>
        <w:ind w:left="1080" w:hanging="360"/>
      </w:pPr>
      <w:rPr>
        <w:rFonts w:ascii="Courier New" w:hAnsi="Courier New" w:cs="Courier New" w:hint="default"/>
      </w:rPr>
    </w:lvl>
    <w:lvl w:ilvl="2" w:tplc="480A0005" w:tentative="1">
      <w:start w:val="1"/>
      <w:numFmt w:val="bullet"/>
      <w:lvlText w:val=""/>
      <w:lvlJc w:val="left"/>
      <w:pPr>
        <w:ind w:left="1800" w:hanging="360"/>
      </w:pPr>
      <w:rPr>
        <w:rFonts w:ascii="Wingdings" w:hAnsi="Wingdings" w:hint="default"/>
      </w:rPr>
    </w:lvl>
    <w:lvl w:ilvl="3" w:tplc="480A0001" w:tentative="1">
      <w:start w:val="1"/>
      <w:numFmt w:val="bullet"/>
      <w:lvlText w:val=""/>
      <w:lvlJc w:val="left"/>
      <w:pPr>
        <w:ind w:left="2520" w:hanging="360"/>
      </w:pPr>
      <w:rPr>
        <w:rFonts w:ascii="Symbol" w:hAnsi="Symbol" w:hint="default"/>
      </w:rPr>
    </w:lvl>
    <w:lvl w:ilvl="4" w:tplc="480A0003" w:tentative="1">
      <w:start w:val="1"/>
      <w:numFmt w:val="bullet"/>
      <w:lvlText w:val="o"/>
      <w:lvlJc w:val="left"/>
      <w:pPr>
        <w:ind w:left="3240" w:hanging="360"/>
      </w:pPr>
      <w:rPr>
        <w:rFonts w:ascii="Courier New" w:hAnsi="Courier New" w:cs="Courier New" w:hint="default"/>
      </w:rPr>
    </w:lvl>
    <w:lvl w:ilvl="5" w:tplc="480A0005" w:tentative="1">
      <w:start w:val="1"/>
      <w:numFmt w:val="bullet"/>
      <w:lvlText w:val=""/>
      <w:lvlJc w:val="left"/>
      <w:pPr>
        <w:ind w:left="3960" w:hanging="360"/>
      </w:pPr>
      <w:rPr>
        <w:rFonts w:ascii="Wingdings" w:hAnsi="Wingdings" w:hint="default"/>
      </w:rPr>
    </w:lvl>
    <w:lvl w:ilvl="6" w:tplc="480A0001" w:tentative="1">
      <w:start w:val="1"/>
      <w:numFmt w:val="bullet"/>
      <w:lvlText w:val=""/>
      <w:lvlJc w:val="left"/>
      <w:pPr>
        <w:ind w:left="4680" w:hanging="360"/>
      </w:pPr>
      <w:rPr>
        <w:rFonts w:ascii="Symbol" w:hAnsi="Symbol" w:hint="default"/>
      </w:rPr>
    </w:lvl>
    <w:lvl w:ilvl="7" w:tplc="480A0003" w:tentative="1">
      <w:start w:val="1"/>
      <w:numFmt w:val="bullet"/>
      <w:lvlText w:val="o"/>
      <w:lvlJc w:val="left"/>
      <w:pPr>
        <w:ind w:left="5400" w:hanging="360"/>
      </w:pPr>
      <w:rPr>
        <w:rFonts w:ascii="Courier New" w:hAnsi="Courier New" w:cs="Courier New" w:hint="default"/>
      </w:rPr>
    </w:lvl>
    <w:lvl w:ilvl="8" w:tplc="480A0005" w:tentative="1">
      <w:start w:val="1"/>
      <w:numFmt w:val="bullet"/>
      <w:lvlText w:val=""/>
      <w:lvlJc w:val="left"/>
      <w:pPr>
        <w:ind w:left="6120" w:hanging="360"/>
      </w:pPr>
      <w:rPr>
        <w:rFonts w:ascii="Wingdings" w:hAnsi="Wingdings" w:hint="default"/>
      </w:rPr>
    </w:lvl>
  </w:abstractNum>
  <w:abstractNum w:abstractNumId="116">
    <w:nsid w:val="783E3B20"/>
    <w:multiLevelType w:val="hybridMultilevel"/>
    <w:tmpl w:val="D196FD14"/>
    <w:lvl w:ilvl="0" w:tplc="38FC9FDA">
      <w:start w:val="1"/>
      <w:numFmt w:val="bullet"/>
      <w:lvlText w:val=""/>
      <w:lvlJc w:val="left"/>
      <w:pPr>
        <w:ind w:left="360" w:hanging="360"/>
      </w:pPr>
      <w:rPr>
        <w:rFonts w:ascii="Symbol" w:hAnsi="Symbol" w:hint="default"/>
        <w:color w:val="auto"/>
      </w:rPr>
    </w:lvl>
    <w:lvl w:ilvl="1" w:tplc="480A0003" w:tentative="1">
      <w:start w:val="1"/>
      <w:numFmt w:val="bullet"/>
      <w:lvlText w:val="o"/>
      <w:lvlJc w:val="left"/>
      <w:pPr>
        <w:ind w:left="1080" w:hanging="360"/>
      </w:pPr>
      <w:rPr>
        <w:rFonts w:ascii="Courier New" w:hAnsi="Courier New" w:cs="Courier New" w:hint="default"/>
      </w:rPr>
    </w:lvl>
    <w:lvl w:ilvl="2" w:tplc="480A0005" w:tentative="1">
      <w:start w:val="1"/>
      <w:numFmt w:val="bullet"/>
      <w:lvlText w:val=""/>
      <w:lvlJc w:val="left"/>
      <w:pPr>
        <w:ind w:left="1800" w:hanging="360"/>
      </w:pPr>
      <w:rPr>
        <w:rFonts w:ascii="Wingdings" w:hAnsi="Wingdings" w:hint="default"/>
      </w:rPr>
    </w:lvl>
    <w:lvl w:ilvl="3" w:tplc="480A0001" w:tentative="1">
      <w:start w:val="1"/>
      <w:numFmt w:val="bullet"/>
      <w:lvlText w:val=""/>
      <w:lvlJc w:val="left"/>
      <w:pPr>
        <w:ind w:left="2520" w:hanging="360"/>
      </w:pPr>
      <w:rPr>
        <w:rFonts w:ascii="Symbol" w:hAnsi="Symbol" w:hint="default"/>
      </w:rPr>
    </w:lvl>
    <w:lvl w:ilvl="4" w:tplc="480A0003" w:tentative="1">
      <w:start w:val="1"/>
      <w:numFmt w:val="bullet"/>
      <w:lvlText w:val="o"/>
      <w:lvlJc w:val="left"/>
      <w:pPr>
        <w:ind w:left="3240" w:hanging="360"/>
      </w:pPr>
      <w:rPr>
        <w:rFonts w:ascii="Courier New" w:hAnsi="Courier New" w:cs="Courier New" w:hint="default"/>
      </w:rPr>
    </w:lvl>
    <w:lvl w:ilvl="5" w:tplc="480A0005" w:tentative="1">
      <w:start w:val="1"/>
      <w:numFmt w:val="bullet"/>
      <w:lvlText w:val=""/>
      <w:lvlJc w:val="left"/>
      <w:pPr>
        <w:ind w:left="3960" w:hanging="360"/>
      </w:pPr>
      <w:rPr>
        <w:rFonts w:ascii="Wingdings" w:hAnsi="Wingdings" w:hint="default"/>
      </w:rPr>
    </w:lvl>
    <w:lvl w:ilvl="6" w:tplc="480A0001" w:tentative="1">
      <w:start w:val="1"/>
      <w:numFmt w:val="bullet"/>
      <w:lvlText w:val=""/>
      <w:lvlJc w:val="left"/>
      <w:pPr>
        <w:ind w:left="4680" w:hanging="360"/>
      </w:pPr>
      <w:rPr>
        <w:rFonts w:ascii="Symbol" w:hAnsi="Symbol" w:hint="default"/>
      </w:rPr>
    </w:lvl>
    <w:lvl w:ilvl="7" w:tplc="480A0003" w:tentative="1">
      <w:start w:val="1"/>
      <w:numFmt w:val="bullet"/>
      <w:lvlText w:val="o"/>
      <w:lvlJc w:val="left"/>
      <w:pPr>
        <w:ind w:left="5400" w:hanging="360"/>
      </w:pPr>
      <w:rPr>
        <w:rFonts w:ascii="Courier New" w:hAnsi="Courier New" w:cs="Courier New" w:hint="default"/>
      </w:rPr>
    </w:lvl>
    <w:lvl w:ilvl="8" w:tplc="480A0005" w:tentative="1">
      <w:start w:val="1"/>
      <w:numFmt w:val="bullet"/>
      <w:lvlText w:val=""/>
      <w:lvlJc w:val="left"/>
      <w:pPr>
        <w:ind w:left="6120" w:hanging="360"/>
      </w:pPr>
      <w:rPr>
        <w:rFonts w:ascii="Wingdings" w:hAnsi="Wingdings" w:hint="default"/>
      </w:rPr>
    </w:lvl>
  </w:abstractNum>
  <w:abstractNum w:abstractNumId="117">
    <w:nsid w:val="78745C9A"/>
    <w:multiLevelType w:val="hybridMultilevel"/>
    <w:tmpl w:val="A740D02E"/>
    <w:lvl w:ilvl="0" w:tplc="480A000F">
      <w:start w:val="1"/>
      <w:numFmt w:val="decimal"/>
      <w:lvlText w:val="%1."/>
      <w:lvlJc w:val="left"/>
      <w:pPr>
        <w:ind w:left="720" w:hanging="360"/>
      </w:p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118">
    <w:nsid w:val="79A90D54"/>
    <w:multiLevelType w:val="hybridMultilevel"/>
    <w:tmpl w:val="4F527E80"/>
    <w:lvl w:ilvl="0" w:tplc="62862B86">
      <w:start w:val="1"/>
      <w:numFmt w:val="lowerLetter"/>
      <w:lvlText w:val="%1)"/>
      <w:lvlJc w:val="left"/>
      <w:pPr>
        <w:ind w:left="360" w:hanging="360"/>
      </w:pPr>
      <w:rPr>
        <w:b/>
      </w:rPr>
    </w:lvl>
    <w:lvl w:ilvl="1" w:tplc="480A0019" w:tentative="1">
      <w:start w:val="1"/>
      <w:numFmt w:val="lowerLetter"/>
      <w:lvlText w:val="%2."/>
      <w:lvlJc w:val="left"/>
      <w:pPr>
        <w:ind w:left="1080" w:hanging="360"/>
      </w:pPr>
    </w:lvl>
    <w:lvl w:ilvl="2" w:tplc="480A001B" w:tentative="1">
      <w:start w:val="1"/>
      <w:numFmt w:val="lowerRoman"/>
      <w:lvlText w:val="%3."/>
      <w:lvlJc w:val="right"/>
      <w:pPr>
        <w:ind w:left="1800" w:hanging="180"/>
      </w:pPr>
    </w:lvl>
    <w:lvl w:ilvl="3" w:tplc="480A000F" w:tentative="1">
      <w:start w:val="1"/>
      <w:numFmt w:val="decimal"/>
      <w:lvlText w:val="%4."/>
      <w:lvlJc w:val="left"/>
      <w:pPr>
        <w:ind w:left="2520" w:hanging="360"/>
      </w:pPr>
    </w:lvl>
    <w:lvl w:ilvl="4" w:tplc="480A0019" w:tentative="1">
      <w:start w:val="1"/>
      <w:numFmt w:val="lowerLetter"/>
      <w:lvlText w:val="%5."/>
      <w:lvlJc w:val="left"/>
      <w:pPr>
        <w:ind w:left="3240" w:hanging="360"/>
      </w:pPr>
    </w:lvl>
    <w:lvl w:ilvl="5" w:tplc="480A001B" w:tentative="1">
      <w:start w:val="1"/>
      <w:numFmt w:val="lowerRoman"/>
      <w:lvlText w:val="%6."/>
      <w:lvlJc w:val="right"/>
      <w:pPr>
        <w:ind w:left="3960" w:hanging="180"/>
      </w:pPr>
    </w:lvl>
    <w:lvl w:ilvl="6" w:tplc="480A000F" w:tentative="1">
      <w:start w:val="1"/>
      <w:numFmt w:val="decimal"/>
      <w:lvlText w:val="%7."/>
      <w:lvlJc w:val="left"/>
      <w:pPr>
        <w:ind w:left="4680" w:hanging="360"/>
      </w:pPr>
    </w:lvl>
    <w:lvl w:ilvl="7" w:tplc="480A0019" w:tentative="1">
      <w:start w:val="1"/>
      <w:numFmt w:val="lowerLetter"/>
      <w:lvlText w:val="%8."/>
      <w:lvlJc w:val="left"/>
      <w:pPr>
        <w:ind w:left="5400" w:hanging="360"/>
      </w:pPr>
    </w:lvl>
    <w:lvl w:ilvl="8" w:tplc="480A001B" w:tentative="1">
      <w:start w:val="1"/>
      <w:numFmt w:val="lowerRoman"/>
      <w:lvlText w:val="%9."/>
      <w:lvlJc w:val="right"/>
      <w:pPr>
        <w:ind w:left="6120" w:hanging="180"/>
      </w:pPr>
    </w:lvl>
  </w:abstractNum>
  <w:abstractNum w:abstractNumId="119">
    <w:nsid w:val="79AA3DA9"/>
    <w:multiLevelType w:val="hybridMultilevel"/>
    <w:tmpl w:val="682A899C"/>
    <w:lvl w:ilvl="0" w:tplc="38FC9FDA">
      <w:start w:val="1"/>
      <w:numFmt w:val="bullet"/>
      <w:lvlText w:val=""/>
      <w:lvlJc w:val="left"/>
      <w:pPr>
        <w:ind w:left="360" w:hanging="360"/>
      </w:pPr>
      <w:rPr>
        <w:rFonts w:ascii="Symbol" w:hAnsi="Symbol" w:hint="default"/>
        <w:color w:val="auto"/>
      </w:rPr>
    </w:lvl>
    <w:lvl w:ilvl="1" w:tplc="480A0003" w:tentative="1">
      <w:start w:val="1"/>
      <w:numFmt w:val="bullet"/>
      <w:lvlText w:val="o"/>
      <w:lvlJc w:val="left"/>
      <w:pPr>
        <w:ind w:left="1080" w:hanging="360"/>
      </w:pPr>
      <w:rPr>
        <w:rFonts w:ascii="Courier New" w:hAnsi="Courier New" w:cs="Courier New" w:hint="default"/>
      </w:rPr>
    </w:lvl>
    <w:lvl w:ilvl="2" w:tplc="480A0005" w:tentative="1">
      <w:start w:val="1"/>
      <w:numFmt w:val="bullet"/>
      <w:lvlText w:val=""/>
      <w:lvlJc w:val="left"/>
      <w:pPr>
        <w:ind w:left="1800" w:hanging="360"/>
      </w:pPr>
      <w:rPr>
        <w:rFonts w:ascii="Wingdings" w:hAnsi="Wingdings" w:hint="default"/>
      </w:rPr>
    </w:lvl>
    <w:lvl w:ilvl="3" w:tplc="480A0001" w:tentative="1">
      <w:start w:val="1"/>
      <w:numFmt w:val="bullet"/>
      <w:lvlText w:val=""/>
      <w:lvlJc w:val="left"/>
      <w:pPr>
        <w:ind w:left="2520" w:hanging="360"/>
      </w:pPr>
      <w:rPr>
        <w:rFonts w:ascii="Symbol" w:hAnsi="Symbol" w:hint="default"/>
      </w:rPr>
    </w:lvl>
    <w:lvl w:ilvl="4" w:tplc="480A0003" w:tentative="1">
      <w:start w:val="1"/>
      <w:numFmt w:val="bullet"/>
      <w:lvlText w:val="o"/>
      <w:lvlJc w:val="left"/>
      <w:pPr>
        <w:ind w:left="3240" w:hanging="360"/>
      </w:pPr>
      <w:rPr>
        <w:rFonts w:ascii="Courier New" w:hAnsi="Courier New" w:cs="Courier New" w:hint="default"/>
      </w:rPr>
    </w:lvl>
    <w:lvl w:ilvl="5" w:tplc="480A0005" w:tentative="1">
      <w:start w:val="1"/>
      <w:numFmt w:val="bullet"/>
      <w:lvlText w:val=""/>
      <w:lvlJc w:val="left"/>
      <w:pPr>
        <w:ind w:left="3960" w:hanging="360"/>
      </w:pPr>
      <w:rPr>
        <w:rFonts w:ascii="Wingdings" w:hAnsi="Wingdings" w:hint="default"/>
      </w:rPr>
    </w:lvl>
    <w:lvl w:ilvl="6" w:tplc="480A0001" w:tentative="1">
      <w:start w:val="1"/>
      <w:numFmt w:val="bullet"/>
      <w:lvlText w:val=""/>
      <w:lvlJc w:val="left"/>
      <w:pPr>
        <w:ind w:left="4680" w:hanging="360"/>
      </w:pPr>
      <w:rPr>
        <w:rFonts w:ascii="Symbol" w:hAnsi="Symbol" w:hint="default"/>
      </w:rPr>
    </w:lvl>
    <w:lvl w:ilvl="7" w:tplc="480A0003" w:tentative="1">
      <w:start w:val="1"/>
      <w:numFmt w:val="bullet"/>
      <w:lvlText w:val="o"/>
      <w:lvlJc w:val="left"/>
      <w:pPr>
        <w:ind w:left="5400" w:hanging="360"/>
      </w:pPr>
      <w:rPr>
        <w:rFonts w:ascii="Courier New" w:hAnsi="Courier New" w:cs="Courier New" w:hint="default"/>
      </w:rPr>
    </w:lvl>
    <w:lvl w:ilvl="8" w:tplc="480A0005" w:tentative="1">
      <w:start w:val="1"/>
      <w:numFmt w:val="bullet"/>
      <w:lvlText w:val=""/>
      <w:lvlJc w:val="left"/>
      <w:pPr>
        <w:ind w:left="6120" w:hanging="360"/>
      </w:pPr>
      <w:rPr>
        <w:rFonts w:ascii="Wingdings" w:hAnsi="Wingdings" w:hint="default"/>
      </w:rPr>
    </w:lvl>
  </w:abstractNum>
  <w:abstractNum w:abstractNumId="120">
    <w:nsid w:val="7B820935"/>
    <w:multiLevelType w:val="hybridMultilevel"/>
    <w:tmpl w:val="F68E300C"/>
    <w:lvl w:ilvl="0" w:tplc="E5C689DE">
      <w:start w:val="1"/>
      <w:numFmt w:val="lowerLetter"/>
      <w:lvlText w:val="%1)"/>
      <w:lvlJc w:val="left"/>
      <w:pPr>
        <w:ind w:left="360" w:hanging="360"/>
      </w:pPr>
      <w:rPr>
        <w:rFonts w:hint="default"/>
        <w:b/>
        <w:u w:val="single"/>
      </w:rPr>
    </w:lvl>
    <w:lvl w:ilvl="1" w:tplc="480A0019" w:tentative="1">
      <w:start w:val="1"/>
      <w:numFmt w:val="lowerLetter"/>
      <w:lvlText w:val="%2."/>
      <w:lvlJc w:val="left"/>
      <w:pPr>
        <w:ind w:left="1080" w:hanging="360"/>
      </w:pPr>
    </w:lvl>
    <w:lvl w:ilvl="2" w:tplc="480A001B" w:tentative="1">
      <w:start w:val="1"/>
      <w:numFmt w:val="lowerRoman"/>
      <w:lvlText w:val="%3."/>
      <w:lvlJc w:val="right"/>
      <w:pPr>
        <w:ind w:left="1800" w:hanging="180"/>
      </w:pPr>
    </w:lvl>
    <w:lvl w:ilvl="3" w:tplc="480A000F" w:tentative="1">
      <w:start w:val="1"/>
      <w:numFmt w:val="decimal"/>
      <w:lvlText w:val="%4."/>
      <w:lvlJc w:val="left"/>
      <w:pPr>
        <w:ind w:left="2520" w:hanging="360"/>
      </w:pPr>
    </w:lvl>
    <w:lvl w:ilvl="4" w:tplc="480A0019" w:tentative="1">
      <w:start w:val="1"/>
      <w:numFmt w:val="lowerLetter"/>
      <w:lvlText w:val="%5."/>
      <w:lvlJc w:val="left"/>
      <w:pPr>
        <w:ind w:left="3240" w:hanging="360"/>
      </w:pPr>
    </w:lvl>
    <w:lvl w:ilvl="5" w:tplc="480A001B" w:tentative="1">
      <w:start w:val="1"/>
      <w:numFmt w:val="lowerRoman"/>
      <w:lvlText w:val="%6."/>
      <w:lvlJc w:val="right"/>
      <w:pPr>
        <w:ind w:left="3960" w:hanging="180"/>
      </w:pPr>
    </w:lvl>
    <w:lvl w:ilvl="6" w:tplc="480A000F" w:tentative="1">
      <w:start w:val="1"/>
      <w:numFmt w:val="decimal"/>
      <w:lvlText w:val="%7."/>
      <w:lvlJc w:val="left"/>
      <w:pPr>
        <w:ind w:left="4680" w:hanging="360"/>
      </w:pPr>
    </w:lvl>
    <w:lvl w:ilvl="7" w:tplc="480A0019" w:tentative="1">
      <w:start w:val="1"/>
      <w:numFmt w:val="lowerLetter"/>
      <w:lvlText w:val="%8."/>
      <w:lvlJc w:val="left"/>
      <w:pPr>
        <w:ind w:left="5400" w:hanging="360"/>
      </w:pPr>
    </w:lvl>
    <w:lvl w:ilvl="8" w:tplc="480A001B" w:tentative="1">
      <w:start w:val="1"/>
      <w:numFmt w:val="lowerRoman"/>
      <w:lvlText w:val="%9."/>
      <w:lvlJc w:val="right"/>
      <w:pPr>
        <w:ind w:left="6120" w:hanging="180"/>
      </w:pPr>
    </w:lvl>
  </w:abstractNum>
  <w:abstractNum w:abstractNumId="121">
    <w:nsid w:val="7CCD0F3F"/>
    <w:multiLevelType w:val="hybridMultilevel"/>
    <w:tmpl w:val="178C9978"/>
    <w:lvl w:ilvl="0" w:tplc="850A6FBE">
      <w:start w:val="1"/>
      <w:numFmt w:val="bullet"/>
      <w:lvlText w:val=""/>
      <w:lvlJc w:val="left"/>
      <w:pPr>
        <w:tabs>
          <w:tab w:val="num" w:pos="360"/>
        </w:tabs>
        <w:ind w:left="360" w:hanging="360"/>
      </w:pPr>
      <w:rPr>
        <w:rFonts w:ascii="Wingdings" w:hAnsi="Wingdings" w:hint="default"/>
      </w:rPr>
    </w:lvl>
    <w:lvl w:ilvl="1" w:tplc="0C0A0003">
      <w:start w:val="1"/>
      <w:numFmt w:val="bullet"/>
      <w:lvlText w:val="o"/>
      <w:lvlJc w:val="left"/>
      <w:pPr>
        <w:tabs>
          <w:tab w:val="num" w:pos="-360"/>
        </w:tabs>
        <w:ind w:left="-360" w:hanging="360"/>
      </w:pPr>
      <w:rPr>
        <w:rFonts w:ascii="Courier New" w:hAnsi="Courier New" w:cs="Courier New" w:hint="default"/>
      </w:rPr>
    </w:lvl>
    <w:lvl w:ilvl="2" w:tplc="0C0A0005">
      <w:start w:val="1"/>
      <w:numFmt w:val="bullet"/>
      <w:lvlText w:val=""/>
      <w:lvlJc w:val="left"/>
      <w:pPr>
        <w:tabs>
          <w:tab w:val="num" w:pos="360"/>
        </w:tabs>
        <w:ind w:left="360" w:hanging="360"/>
      </w:pPr>
      <w:rPr>
        <w:rFonts w:ascii="Wingdings" w:hAnsi="Wingdings" w:hint="default"/>
      </w:rPr>
    </w:lvl>
    <w:lvl w:ilvl="3" w:tplc="0C0A0001">
      <w:start w:val="1"/>
      <w:numFmt w:val="bullet"/>
      <w:lvlText w:val=""/>
      <w:lvlJc w:val="left"/>
      <w:pPr>
        <w:tabs>
          <w:tab w:val="num" w:pos="1080"/>
        </w:tabs>
        <w:ind w:left="1080" w:hanging="360"/>
      </w:pPr>
      <w:rPr>
        <w:rFonts w:ascii="Symbol" w:hAnsi="Symbol" w:hint="default"/>
      </w:rPr>
    </w:lvl>
    <w:lvl w:ilvl="4" w:tplc="0C0A0003">
      <w:start w:val="1"/>
      <w:numFmt w:val="bullet"/>
      <w:lvlText w:val="o"/>
      <w:lvlJc w:val="left"/>
      <w:pPr>
        <w:tabs>
          <w:tab w:val="num" w:pos="1800"/>
        </w:tabs>
        <w:ind w:left="1800" w:hanging="360"/>
      </w:pPr>
      <w:rPr>
        <w:rFonts w:ascii="Courier New" w:hAnsi="Courier New" w:cs="Courier New" w:hint="default"/>
      </w:rPr>
    </w:lvl>
    <w:lvl w:ilvl="5" w:tplc="0C0A0005">
      <w:start w:val="1"/>
      <w:numFmt w:val="bullet"/>
      <w:lvlText w:val=""/>
      <w:lvlJc w:val="left"/>
      <w:pPr>
        <w:tabs>
          <w:tab w:val="num" w:pos="2520"/>
        </w:tabs>
        <w:ind w:left="2520" w:hanging="360"/>
      </w:pPr>
      <w:rPr>
        <w:rFonts w:ascii="Wingdings" w:hAnsi="Wingdings" w:hint="default"/>
      </w:rPr>
    </w:lvl>
    <w:lvl w:ilvl="6" w:tplc="0C0A0001">
      <w:start w:val="1"/>
      <w:numFmt w:val="bullet"/>
      <w:lvlText w:val=""/>
      <w:lvlJc w:val="left"/>
      <w:pPr>
        <w:tabs>
          <w:tab w:val="num" w:pos="3240"/>
        </w:tabs>
        <w:ind w:left="3240" w:hanging="360"/>
      </w:pPr>
      <w:rPr>
        <w:rFonts w:ascii="Symbol" w:hAnsi="Symbol" w:hint="default"/>
      </w:rPr>
    </w:lvl>
    <w:lvl w:ilvl="7" w:tplc="0C0A0003">
      <w:start w:val="1"/>
      <w:numFmt w:val="bullet"/>
      <w:lvlText w:val="o"/>
      <w:lvlJc w:val="left"/>
      <w:pPr>
        <w:tabs>
          <w:tab w:val="num" w:pos="3960"/>
        </w:tabs>
        <w:ind w:left="3960" w:hanging="360"/>
      </w:pPr>
      <w:rPr>
        <w:rFonts w:ascii="Courier New" w:hAnsi="Courier New" w:cs="Courier New" w:hint="default"/>
      </w:rPr>
    </w:lvl>
    <w:lvl w:ilvl="8" w:tplc="0C0A0005">
      <w:start w:val="1"/>
      <w:numFmt w:val="bullet"/>
      <w:lvlText w:val=""/>
      <w:lvlJc w:val="left"/>
      <w:pPr>
        <w:tabs>
          <w:tab w:val="num" w:pos="4680"/>
        </w:tabs>
        <w:ind w:left="4680" w:hanging="360"/>
      </w:pPr>
      <w:rPr>
        <w:rFonts w:ascii="Wingdings" w:hAnsi="Wingdings" w:hint="default"/>
      </w:rPr>
    </w:lvl>
  </w:abstractNum>
  <w:abstractNum w:abstractNumId="122">
    <w:nsid w:val="7E16573D"/>
    <w:multiLevelType w:val="hybridMultilevel"/>
    <w:tmpl w:val="6E2056AE"/>
    <w:lvl w:ilvl="0" w:tplc="480A000F">
      <w:start w:val="1"/>
      <w:numFmt w:val="decimal"/>
      <w:lvlText w:val="%1."/>
      <w:lvlJc w:val="left"/>
      <w:pPr>
        <w:ind w:left="720" w:hanging="360"/>
      </w:p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123">
    <w:nsid w:val="7E5314FE"/>
    <w:multiLevelType w:val="hybridMultilevel"/>
    <w:tmpl w:val="63D2CEE4"/>
    <w:lvl w:ilvl="0" w:tplc="0C0A0007">
      <w:start w:val="1"/>
      <w:numFmt w:val="bullet"/>
      <w:lvlText w:val=""/>
      <w:lvlPicBulletId w:val="0"/>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4">
    <w:nsid w:val="7EF433D7"/>
    <w:multiLevelType w:val="hybridMultilevel"/>
    <w:tmpl w:val="F1D87F7C"/>
    <w:lvl w:ilvl="0" w:tplc="480A0001">
      <w:start w:val="1"/>
      <w:numFmt w:val="bullet"/>
      <w:lvlText w:val=""/>
      <w:lvlJc w:val="left"/>
      <w:pPr>
        <w:ind w:left="360" w:hanging="360"/>
      </w:pPr>
      <w:rPr>
        <w:rFonts w:ascii="Symbol" w:hAnsi="Symbol" w:hint="default"/>
      </w:rPr>
    </w:lvl>
    <w:lvl w:ilvl="1" w:tplc="480A0003" w:tentative="1">
      <w:start w:val="1"/>
      <w:numFmt w:val="bullet"/>
      <w:lvlText w:val="o"/>
      <w:lvlJc w:val="left"/>
      <w:pPr>
        <w:ind w:left="1080" w:hanging="360"/>
      </w:pPr>
      <w:rPr>
        <w:rFonts w:ascii="Courier New" w:hAnsi="Courier New" w:cs="Courier New" w:hint="default"/>
      </w:rPr>
    </w:lvl>
    <w:lvl w:ilvl="2" w:tplc="480A0005" w:tentative="1">
      <w:start w:val="1"/>
      <w:numFmt w:val="bullet"/>
      <w:lvlText w:val=""/>
      <w:lvlJc w:val="left"/>
      <w:pPr>
        <w:ind w:left="1800" w:hanging="360"/>
      </w:pPr>
      <w:rPr>
        <w:rFonts w:ascii="Wingdings" w:hAnsi="Wingdings" w:hint="default"/>
      </w:rPr>
    </w:lvl>
    <w:lvl w:ilvl="3" w:tplc="480A0001" w:tentative="1">
      <w:start w:val="1"/>
      <w:numFmt w:val="bullet"/>
      <w:lvlText w:val=""/>
      <w:lvlJc w:val="left"/>
      <w:pPr>
        <w:ind w:left="2520" w:hanging="360"/>
      </w:pPr>
      <w:rPr>
        <w:rFonts w:ascii="Symbol" w:hAnsi="Symbol" w:hint="default"/>
      </w:rPr>
    </w:lvl>
    <w:lvl w:ilvl="4" w:tplc="480A0003" w:tentative="1">
      <w:start w:val="1"/>
      <w:numFmt w:val="bullet"/>
      <w:lvlText w:val="o"/>
      <w:lvlJc w:val="left"/>
      <w:pPr>
        <w:ind w:left="3240" w:hanging="360"/>
      </w:pPr>
      <w:rPr>
        <w:rFonts w:ascii="Courier New" w:hAnsi="Courier New" w:cs="Courier New" w:hint="default"/>
      </w:rPr>
    </w:lvl>
    <w:lvl w:ilvl="5" w:tplc="480A0005" w:tentative="1">
      <w:start w:val="1"/>
      <w:numFmt w:val="bullet"/>
      <w:lvlText w:val=""/>
      <w:lvlJc w:val="left"/>
      <w:pPr>
        <w:ind w:left="3960" w:hanging="360"/>
      </w:pPr>
      <w:rPr>
        <w:rFonts w:ascii="Wingdings" w:hAnsi="Wingdings" w:hint="default"/>
      </w:rPr>
    </w:lvl>
    <w:lvl w:ilvl="6" w:tplc="480A0001" w:tentative="1">
      <w:start w:val="1"/>
      <w:numFmt w:val="bullet"/>
      <w:lvlText w:val=""/>
      <w:lvlJc w:val="left"/>
      <w:pPr>
        <w:ind w:left="4680" w:hanging="360"/>
      </w:pPr>
      <w:rPr>
        <w:rFonts w:ascii="Symbol" w:hAnsi="Symbol" w:hint="default"/>
      </w:rPr>
    </w:lvl>
    <w:lvl w:ilvl="7" w:tplc="480A0003" w:tentative="1">
      <w:start w:val="1"/>
      <w:numFmt w:val="bullet"/>
      <w:lvlText w:val="o"/>
      <w:lvlJc w:val="left"/>
      <w:pPr>
        <w:ind w:left="5400" w:hanging="360"/>
      </w:pPr>
      <w:rPr>
        <w:rFonts w:ascii="Courier New" w:hAnsi="Courier New" w:cs="Courier New" w:hint="default"/>
      </w:rPr>
    </w:lvl>
    <w:lvl w:ilvl="8" w:tplc="480A0005" w:tentative="1">
      <w:start w:val="1"/>
      <w:numFmt w:val="bullet"/>
      <w:lvlText w:val=""/>
      <w:lvlJc w:val="left"/>
      <w:pPr>
        <w:ind w:left="6120" w:hanging="360"/>
      </w:pPr>
      <w:rPr>
        <w:rFonts w:ascii="Wingdings" w:hAnsi="Wingdings" w:hint="default"/>
      </w:rPr>
    </w:lvl>
  </w:abstractNum>
  <w:abstractNum w:abstractNumId="125">
    <w:nsid w:val="7F787683"/>
    <w:multiLevelType w:val="hybridMultilevel"/>
    <w:tmpl w:val="A57E55F0"/>
    <w:lvl w:ilvl="0" w:tplc="0C0A0001">
      <w:start w:val="1"/>
      <w:numFmt w:val="bullet"/>
      <w:lvlText w:val=""/>
      <w:lvlJc w:val="left"/>
      <w:pPr>
        <w:tabs>
          <w:tab w:val="num" w:pos="1080"/>
        </w:tabs>
        <w:ind w:left="1080" w:hanging="360"/>
      </w:pPr>
      <w:rPr>
        <w:rFonts w:ascii="Symbol" w:hAnsi="Symbol" w:hint="default"/>
      </w:rPr>
    </w:lvl>
    <w:lvl w:ilvl="1" w:tplc="0C0A0003" w:tentative="1">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num w:numId="1">
    <w:abstractNumId w:val="39"/>
  </w:num>
  <w:num w:numId="2">
    <w:abstractNumId w:val="45"/>
  </w:num>
  <w:num w:numId="3">
    <w:abstractNumId w:val="125"/>
  </w:num>
  <w:num w:numId="4">
    <w:abstractNumId w:val="89"/>
  </w:num>
  <w:num w:numId="5">
    <w:abstractNumId w:val="75"/>
  </w:num>
  <w:num w:numId="6">
    <w:abstractNumId w:val="106"/>
  </w:num>
  <w:num w:numId="7">
    <w:abstractNumId w:val="56"/>
  </w:num>
  <w:num w:numId="8">
    <w:abstractNumId w:val="43"/>
  </w:num>
  <w:num w:numId="9">
    <w:abstractNumId w:val="63"/>
  </w:num>
  <w:num w:numId="10">
    <w:abstractNumId w:val="10"/>
  </w:num>
  <w:num w:numId="11">
    <w:abstractNumId w:val="52"/>
  </w:num>
  <w:num w:numId="12">
    <w:abstractNumId w:val="91"/>
  </w:num>
  <w:num w:numId="13">
    <w:abstractNumId w:val="25"/>
  </w:num>
  <w:num w:numId="14">
    <w:abstractNumId w:val="35"/>
  </w:num>
  <w:num w:numId="15">
    <w:abstractNumId w:val="42"/>
  </w:num>
  <w:num w:numId="16">
    <w:abstractNumId w:val="61"/>
  </w:num>
  <w:num w:numId="17">
    <w:abstractNumId w:val="1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num>
  <w:num w:numId="19">
    <w:abstractNumId w:val="98"/>
  </w:num>
  <w:num w:numId="20">
    <w:abstractNumId w:val="109"/>
  </w:num>
  <w:num w:numId="21">
    <w:abstractNumId w:val="70"/>
  </w:num>
  <w:num w:numId="22">
    <w:abstractNumId w:val="55"/>
  </w:num>
  <w:num w:numId="23">
    <w:abstractNumId w:val="81"/>
  </w:num>
  <w:num w:numId="24">
    <w:abstractNumId w:val="38"/>
  </w:num>
  <w:num w:numId="25">
    <w:abstractNumId w:val="31"/>
  </w:num>
  <w:num w:numId="26">
    <w:abstractNumId w:val="50"/>
  </w:num>
  <w:num w:numId="27">
    <w:abstractNumId w:val="95"/>
  </w:num>
  <w:num w:numId="28">
    <w:abstractNumId w:val="68"/>
  </w:num>
  <w:num w:numId="29">
    <w:abstractNumId w:val="87"/>
  </w:num>
  <w:num w:numId="30">
    <w:abstractNumId w:val="33"/>
  </w:num>
  <w:num w:numId="31">
    <w:abstractNumId w:val="124"/>
  </w:num>
  <w:num w:numId="32">
    <w:abstractNumId w:val="17"/>
  </w:num>
  <w:num w:numId="33">
    <w:abstractNumId w:val="66"/>
  </w:num>
  <w:num w:numId="34">
    <w:abstractNumId w:val="14"/>
  </w:num>
  <w:num w:numId="35">
    <w:abstractNumId w:val="36"/>
  </w:num>
  <w:num w:numId="36">
    <w:abstractNumId w:val="40"/>
  </w:num>
  <w:num w:numId="37">
    <w:abstractNumId w:val="114"/>
  </w:num>
  <w:num w:numId="38">
    <w:abstractNumId w:val="74"/>
  </w:num>
  <w:num w:numId="39">
    <w:abstractNumId w:val="78"/>
  </w:num>
  <w:num w:numId="40">
    <w:abstractNumId w:val="110"/>
  </w:num>
  <w:num w:numId="41">
    <w:abstractNumId w:val="94"/>
  </w:num>
  <w:num w:numId="42">
    <w:abstractNumId w:val="59"/>
  </w:num>
  <w:num w:numId="43">
    <w:abstractNumId w:val="57"/>
  </w:num>
  <w:num w:numId="44">
    <w:abstractNumId w:val="119"/>
  </w:num>
  <w:num w:numId="45">
    <w:abstractNumId w:val="13"/>
  </w:num>
  <w:num w:numId="46">
    <w:abstractNumId w:val="22"/>
  </w:num>
  <w:num w:numId="47">
    <w:abstractNumId w:val="28"/>
  </w:num>
  <w:num w:numId="48">
    <w:abstractNumId w:val="85"/>
  </w:num>
  <w:num w:numId="49">
    <w:abstractNumId w:val="116"/>
  </w:num>
  <w:num w:numId="50">
    <w:abstractNumId w:val="93"/>
  </w:num>
  <w:num w:numId="51">
    <w:abstractNumId w:val="121"/>
  </w:num>
  <w:num w:numId="5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18"/>
  </w:num>
  <w:num w:numId="54">
    <w:abstractNumId w:val="29"/>
  </w:num>
  <w:num w:numId="55">
    <w:abstractNumId w:val="99"/>
  </w:num>
  <w:num w:numId="56">
    <w:abstractNumId w:val="105"/>
  </w:num>
  <w:num w:numId="57">
    <w:abstractNumId w:val="100"/>
  </w:num>
  <w:num w:numId="58">
    <w:abstractNumId w:val="103"/>
  </w:num>
  <w:num w:numId="59">
    <w:abstractNumId w:val="44"/>
  </w:num>
  <w:num w:numId="60">
    <w:abstractNumId w:val="65"/>
  </w:num>
  <w:num w:numId="61">
    <w:abstractNumId w:val="20"/>
  </w:num>
  <w:num w:numId="62">
    <w:abstractNumId w:val="23"/>
  </w:num>
  <w:num w:numId="63">
    <w:abstractNumId w:val="72"/>
  </w:num>
  <w:num w:numId="64">
    <w:abstractNumId w:val="120"/>
  </w:num>
  <w:num w:numId="65">
    <w:abstractNumId w:val="21"/>
  </w:num>
  <w:num w:numId="66">
    <w:abstractNumId w:val="46"/>
  </w:num>
  <w:num w:numId="67">
    <w:abstractNumId w:val="1"/>
  </w:num>
  <w:num w:numId="68">
    <w:abstractNumId w:val="86"/>
  </w:num>
  <w:num w:numId="69">
    <w:abstractNumId w:val="67"/>
  </w:num>
  <w:num w:numId="70">
    <w:abstractNumId w:val="113"/>
  </w:num>
  <w:num w:numId="71">
    <w:abstractNumId w:val="108"/>
  </w:num>
  <w:num w:numId="72">
    <w:abstractNumId w:val="101"/>
  </w:num>
  <w:num w:numId="73">
    <w:abstractNumId w:val="71"/>
  </w:num>
  <w:num w:numId="74">
    <w:abstractNumId w:val="76"/>
  </w:num>
  <w:num w:numId="75">
    <w:abstractNumId w:val="96"/>
  </w:num>
  <w:num w:numId="76">
    <w:abstractNumId w:val="49"/>
  </w:num>
  <w:num w:numId="77">
    <w:abstractNumId w:val="47"/>
  </w:num>
  <w:num w:numId="78">
    <w:abstractNumId w:val="88"/>
  </w:num>
  <w:num w:numId="79">
    <w:abstractNumId w:val="58"/>
  </w:num>
  <w:num w:numId="80">
    <w:abstractNumId w:val="90"/>
  </w:num>
  <w:num w:numId="81">
    <w:abstractNumId w:val="54"/>
  </w:num>
  <w:num w:numId="82">
    <w:abstractNumId w:val="37"/>
  </w:num>
  <w:num w:numId="83">
    <w:abstractNumId w:val="60"/>
  </w:num>
  <w:num w:numId="84">
    <w:abstractNumId w:val="32"/>
  </w:num>
  <w:num w:numId="85">
    <w:abstractNumId w:val="11"/>
  </w:num>
  <w:num w:numId="86">
    <w:abstractNumId w:val="79"/>
  </w:num>
  <w:num w:numId="87">
    <w:abstractNumId w:val="12"/>
  </w:num>
  <w:num w:numId="88">
    <w:abstractNumId w:val="34"/>
  </w:num>
  <w:num w:numId="89">
    <w:abstractNumId w:val="18"/>
  </w:num>
  <w:num w:numId="90">
    <w:abstractNumId w:val="0"/>
  </w:num>
  <w:num w:numId="91">
    <w:abstractNumId w:val="83"/>
  </w:num>
  <w:num w:numId="92">
    <w:abstractNumId w:val="27"/>
  </w:num>
  <w:num w:numId="93">
    <w:abstractNumId w:val="102"/>
  </w:num>
  <w:num w:numId="94">
    <w:abstractNumId w:val="62"/>
  </w:num>
  <w:num w:numId="95">
    <w:abstractNumId w:val="112"/>
  </w:num>
  <w:num w:numId="96">
    <w:abstractNumId w:val="4"/>
  </w:num>
  <w:num w:numId="97">
    <w:abstractNumId w:val="69"/>
  </w:num>
  <w:num w:numId="98">
    <w:abstractNumId w:val="6"/>
  </w:num>
  <w:num w:numId="99">
    <w:abstractNumId w:val="24"/>
  </w:num>
  <w:num w:numId="100">
    <w:abstractNumId w:val="92"/>
  </w:num>
  <w:num w:numId="101">
    <w:abstractNumId w:val="104"/>
  </w:num>
  <w:num w:numId="102">
    <w:abstractNumId w:val="64"/>
  </w:num>
  <w:num w:numId="103">
    <w:abstractNumId w:val="19"/>
  </w:num>
  <w:num w:numId="104">
    <w:abstractNumId w:val="41"/>
  </w:num>
  <w:num w:numId="105">
    <w:abstractNumId w:val="73"/>
  </w:num>
  <w:num w:numId="106">
    <w:abstractNumId w:val="8"/>
  </w:num>
  <w:num w:numId="107">
    <w:abstractNumId w:val="51"/>
  </w:num>
  <w:num w:numId="108">
    <w:abstractNumId w:val="84"/>
  </w:num>
  <w:num w:numId="109">
    <w:abstractNumId w:val="7"/>
  </w:num>
  <w:num w:numId="110">
    <w:abstractNumId w:val="5"/>
  </w:num>
  <w:num w:numId="111">
    <w:abstractNumId w:val="53"/>
  </w:num>
  <w:num w:numId="112">
    <w:abstractNumId w:val="77"/>
  </w:num>
  <w:num w:numId="113">
    <w:abstractNumId w:val="9"/>
  </w:num>
  <w:num w:numId="114">
    <w:abstractNumId w:val="2"/>
  </w:num>
  <w:num w:numId="115">
    <w:abstractNumId w:val="26"/>
  </w:num>
  <w:num w:numId="116">
    <w:abstractNumId w:val="117"/>
  </w:num>
  <w:num w:numId="117">
    <w:abstractNumId w:val="30"/>
  </w:num>
  <w:num w:numId="118">
    <w:abstractNumId w:val="122"/>
  </w:num>
  <w:num w:numId="119">
    <w:abstractNumId w:val="80"/>
  </w:num>
  <w:num w:numId="120">
    <w:abstractNumId w:val="115"/>
  </w:num>
  <w:num w:numId="121">
    <w:abstractNumId w:val="48"/>
  </w:num>
  <w:num w:numId="122">
    <w:abstractNumId w:val="107"/>
  </w:num>
  <w:num w:numId="123">
    <w:abstractNumId w:val="97"/>
  </w:num>
  <w:num w:numId="124">
    <w:abstractNumId w:val="123"/>
  </w:num>
  <w:num w:numId="125">
    <w:abstractNumId w:val="82"/>
  </w:num>
  <w:num w:numId="126">
    <w:abstractNumId w:val="3"/>
  </w:num>
  <w:numIdMacAtCleanup w:val="1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activeWritingStyle w:appName="MSWord" w:lang="pt-BR" w:vendorID="64" w:dllVersion="131078" w:nlCheck="1" w:checkStyle="0"/>
  <w:activeWritingStyle w:appName="MSWord" w:lang="es-ES" w:vendorID="64" w:dllVersion="131078" w:nlCheck="1" w:checkStyle="0"/>
  <w:activeWritingStyle w:appName="MSWord" w:lang="en-US" w:vendorID="64" w:dllVersion="131078" w:nlCheck="1" w:checkStyle="0"/>
  <w:activeWritingStyle w:appName="MSWord" w:lang="es-HN" w:vendorID="64" w:dllVersion="131078" w:nlCheck="1" w:checkStyle="0"/>
  <w:activeWritingStyle w:appName="MSWord" w:lang="es-ES_tradnl" w:vendorID="64" w:dllVersion="131078" w:nlCheck="1" w:checkStyle="0"/>
  <w:proofState w:spelling="clean" w:grammar="clean"/>
  <w:defaultTabStop w:val="708"/>
  <w:hyphenationZone w:val="425"/>
  <w:drawingGridHorizontalSpacing w:val="100"/>
  <w:displayHorizontalDrawingGridEvery w:val="2"/>
  <w:displayVerticalDrawingGridEvery w:val="2"/>
  <w:characterSpacingControl w:val="doNotCompress"/>
  <w:footnotePr>
    <w:footnote w:id="0"/>
    <w:footnote w:id="1"/>
  </w:footnotePr>
  <w:endnotePr>
    <w:endnote w:id="0"/>
    <w:endnote w:id="1"/>
  </w:endnotePr>
  <w:compat/>
  <w:rsids>
    <w:rsidRoot w:val="00C87DBB"/>
    <w:rsid w:val="000011E0"/>
    <w:rsid w:val="00015D24"/>
    <w:rsid w:val="00022848"/>
    <w:rsid w:val="00024758"/>
    <w:rsid w:val="000557E6"/>
    <w:rsid w:val="00057D6E"/>
    <w:rsid w:val="00071D4F"/>
    <w:rsid w:val="00074DAA"/>
    <w:rsid w:val="0008692B"/>
    <w:rsid w:val="000967FC"/>
    <w:rsid w:val="000C7A08"/>
    <w:rsid w:val="000F567F"/>
    <w:rsid w:val="0010461A"/>
    <w:rsid w:val="001140FB"/>
    <w:rsid w:val="0011570F"/>
    <w:rsid w:val="001320C7"/>
    <w:rsid w:val="00132436"/>
    <w:rsid w:val="00133396"/>
    <w:rsid w:val="00135BE7"/>
    <w:rsid w:val="00140284"/>
    <w:rsid w:val="00142133"/>
    <w:rsid w:val="00145614"/>
    <w:rsid w:val="0014578D"/>
    <w:rsid w:val="00151BE0"/>
    <w:rsid w:val="00153818"/>
    <w:rsid w:val="00155CDE"/>
    <w:rsid w:val="0016360E"/>
    <w:rsid w:val="00167DC2"/>
    <w:rsid w:val="0017428E"/>
    <w:rsid w:val="001B0A66"/>
    <w:rsid w:val="001B4327"/>
    <w:rsid w:val="001B6AD8"/>
    <w:rsid w:val="001C0D9C"/>
    <w:rsid w:val="001D289E"/>
    <w:rsid w:val="001E707B"/>
    <w:rsid w:val="001F4BC5"/>
    <w:rsid w:val="001F4C14"/>
    <w:rsid w:val="0020390F"/>
    <w:rsid w:val="00204A0B"/>
    <w:rsid w:val="00221E9D"/>
    <w:rsid w:val="00226DF8"/>
    <w:rsid w:val="00234722"/>
    <w:rsid w:val="0024075C"/>
    <w:rsid w:val="00243452"/>
    <w:rsid w:val="00251154"/>
    <w:rsid w:val="002606E0"/>
    <w:rsid w:val="00273559"/>
    <w:rsid w:val="00285A68"/>
    <w:rsid w:val="00287A74"/>
    <w:rsid w:val="00290612"/>
    <w:rsid w:val="00292753"/>
    <w:rsid w:val="002A439B"/>
    <w:rsid w:val="002A4A50"/>
    <w:rsid w:val="002A517B"/>
    <w:rsid w:val="002B101F"/>
    <w:rsid w:val="002D199A"/>
    <w:rsid w:val="002D7AF5"/>
    <w:rsid w:val="002E67E3"/>
    <w:rsid w:val="002F6077"/>
    <w:rsid w:val="00302955"/>
    <w:rsid w:val="003102BE"/>
    <w:rsid w:val="00312FBF"/>
    <w:rsid w:val="00341058"/>
    <w:rsid w:val="003643BD"/>
    <w:rsid w:val="00380E89"/>
    <w:rsid w:val="00392CFD"/>
    <w:rsid w:val="00397933"/>
    <w:rsid w:val="003B11D3"/>
    <w:rsid w:val="003B16F2"/>
    <w:rsid w:val="003B7014"/>
    <w:rsid w:val="003C4347"/>
    <w:rsid w:val="003D2323"/>
    <w:rsid w:val="003E05FD"/>
    <w:rsid w:val="003F7148"/>
    <w:rsid w:val="00405B13"/>
    <w:rsid w:val="00406DE3"/>
    <w:rsid w:val="004346F3"/>
    <w:rsid w:val="00450106"/>
    <w:rsid w:val="00456B0E"/>
    <w:rsid w:val="00462CED"/>
    <w:rsid w:val="00470A60"/>
    <w:rsid w:val="004762C2"/>
    <w:rsid w:val="00476C8D"/>
    <w:rsid w:val="004773DA"/>
    <w:rsid w:val="00480A26"/>
    <w:rsid w:val="00486F13"/>
    <w:rsid w:val="00487CA0"/>
    <w:rsid w:val="0049528F"/>
    <w:rsid w:val="00497ED8"/>
    <w:rsid w:val="004B1C9A"/>
    <w:rsid w:val="004B1CCF"/>
    <w:rsid w:val="004D0B38"/>
    <w:rsid w:val="004E415E"/>
    <w:rsid w:val="00512323"/>
    <w:rsid w:val="00514A1B"/>
    <w:rsid w:val="00522E9C"/>
    <w:rsid w:val="00526E20"/>
    <w:rsid w:val="005407AD"/>
    <w:rsid w:val="00543B82"/>
    <w:rsid w:val="00555BA3"/>
    <w:rsid w:val="00555D01"/>
    <w:rsid w:val="00561C5B"/>
    <w:rsid w:val="0057692A"/>
    <w:rsid w:val="005A06B1"/>
    <w:rsid w:val="005A2FC9"/>
    <w:rsid w:val="005A6ADA"/>
    <w:rsid w:val="005B3F6F"/>
    <w:rsid w:val="005C18FA"/>
    <w:rsid w:val="005C3BFA"/>
    <w:rsid w:val="005C625E"/>
    <w:rsid w:val="005E255E"/>
    <w:rsid w:val="005E6507"/>
    <w:rsid w:val="005F1E45"/>
    <w:rsid w:val="005F3F27"/>
    <w:rsid w:val="005F6125"/>
    <w:rsid w:val="00607A60"/>
    <w:rsid w:val="006136CA"/>
    <w:rsid w:val="00613FD4"/>
    <w:rsid w:val="0061705D"/>
    <w:rsid w:val="00617D63"/>
    <w:rsid w:val="006216F8"/>
    <w:rsid w:val="00622067"/>
    <w:rsid w:val="006330F5"/>
    <w:rsid w:val="006371C7"/>
    <w:rsid w:val="00654590"/>
    <w:rsid w:val="00655B21"/>
    <w:rsid w:val="00663E1D"/>
    <w:rsid w:val="006658E5"/>
    <w:rsid w:val="00667D7A"/>
    <w:rsid w:val="006740F1"/>
    <w:rsid w:val="00682C7C"/>
    <w:rsid w:val="00692A71"/>
    <w:rsid w:val="006C2DB5"/>
    <w:rsid w:val="006C2FA7"/>
    <w:rsid w:val="006C4BE8"/>
    <w:rsid w:val="006C7828"/>
    <w:rsid w:val="006E1C65"/>
    <w:rsid w:val="006E5808"/>
    <w:rsid w:val="006F08F4"/>
    <w:rsid w:val="006F1A70"/>
    <w:rsid w:val="006F50BF"/>
    <w:rsid w:val="00707A71"/>
    <w:rsid w:val="007124C6"/>
    <w:rsid w:val="00712CA9"/>
    <w:rsid w:val="00712FD2"/>
    <w:rsid w:val="00716B4D"/>
    <w:rsid w:val="0072571E"/>
    <w:rsid w:val="00731A26"/>
    <w:rsid w:val="007368A9"/>
    <w:rsid w:val="0075617E"/>
    <w:rsid w:val="00760750"/>
    <w:rsid w:val="00763EBE"/>
    <w:rsid w:val="00776F85"/>
    <w:rsid w:val="007771FC"/>
    <w:rsid w:val="00782EDE"/>
    <w:rsid w:val="007A36F3"/>
    <w:rsid w:val="007C17D0"/>
    <w:rsid w:val="007D70B2"/>
    <w:rsid w:val="007E2057"/>
    <w:rsid w:val="007E40FD"/>
    <w:rsid w:val="007E5678"/>
    <w:rsid w:val="007E5943"/>
    <w:rsid w:val="007F7767"/>
    <w:rsid w:val="00800736"/>
    <w:rsid w:val="008176F8"/>
    <w:rsid w:val="00817FC2"/>
    <w:rsid w:val="00832913"/>
    <w:rsid w:val="0083644C"/>
    <w:rsid w:val="008470AD"/>
    <w:rsid w:val="00865CDC"/>
    <w:rsid w:val="00872053"/>
    <w:rsid w:val="008727E9"/>
    <w:rsid w:val="0087703A"/>
    <w:rsid w:val="008A48B8"/>
    <w:rsid w:val="008C4C77"/>
    <w:rsid w:val="008D7E15"/>
    <w:rsid w:val="008E2F4B"/>
    <w:rsid w:val="008F4CAC"/>
    <w:rsid w:val="00953F35"/>
    <w:rsid w:val="00956AA6"/>
    <w:rsid w:val="0096338B"/>
    <w:rsid w:val="00963A62"/>
    <w:rsid w:val="00964626"/>
    <w:rsid w:val="00964825"/>
    <w:rsid w:val="009654E9"/>
    <w:rsid w:val="00970A5D"/>
    <w:rsid w:val="00971688"/>
    <w:rsid w:val="009A48ED"/>
    <w:rsid w:val="009B4189"/>
    <w:rsid w:val="009C46B7"/>
    <w:rsid w:val="009D1905"/>
    <w:rsid w:val="009D4CDF"/>
    <w:rsid w:val="009E41B8"/>
    <w:rsid w:val="009F5EDB"/>
    <w:rsid w:val="00A0097C"/>
    <w:rsid w:val="00A01D2E"/>
    <w:rsid w:val="00A028A2"/>
    <w:rsid w:val="00A064CB"/>
    <w:rsid w:val="00A11721"/>
    <w:rsid w:val="00A156C1"/>
    <w:rsid w:val="00A21AC7"/>
    <w:rsid w:val="00A22316"/>
    <w:rsid w:val="00A225B5"/>
    <w:rsid w:val="00A262B9"/>
    <w:rsid w:val="00A32B31"/>
    <w:rsid w:val="00A32E81"/>
    <w:rsid w:val="00A35409"/>
    <w:rsid w:val="00A37EDD"/>
    <w:rsid w:val="00A53A03"/>
    <w:rsid w:val="00A575D5"/>
    <w:rsid w:val="00A57CD4"/>
    <w:rsid w:val="00A60E8E"/>
    <w:rsid w:val="00A97321"/>
    <w:rsid w:val="00AA191A"/>
    <w:rsid w:val="00AD4C62"/>
    <w:rsid w:val="00AD60F3"/>
    <w:rsid w:val="00AD7C97"/>
    <w:rsid w:val="00AE1950"/>
    <w:rsid w:val="00B06196"/>
    <w:rsid w:val="00B15EC6"/>
    <w:rsid w:val="00B16259"/>
    <w:rsid w:val="00B269D6"/>
    <w:rsid w:val="00B301BC"/>
    <w:rsid w:val="00B406B6"/>
    <w:rsid w:val="00B4684A"/>
    <w:rsid w:val="00B551D9"/>
    <w:rsid w:val="00B55BC1"/>
    <w:rsid w:val="00B622EB"/>
    <w:rsid w:val="00B64C23"/>
    <w:rsid w:val="00BC404C"/>
    <w:rsid w:val="00BD66F9"/>
    <w:rsid w:val="00BE559C"/>
    <w:rsid w:val="00BF66A2"/>
    <w:rsid w:val="00C05FB0"/>
    <w:rsid w:val="00C07DC7"/>
    <w:rsid w:val="00C2421B"/>
    <w:rsid w:val="00C36AB4"/>
    <w:rsid w:val="00C50BBB"/>
    <w:rsid w:val="00C5424A"/>
    <w:rsid w:val="00C624AD"/>
    <w:rsid w:val="00C660BA"/>
    <w:rsid w:val="00C74393"/>
    <w:rsid w:val="00C76B52"/>
    <w:rsid w:val="00C77A87"/>
    <w:rsid w:val="00C83AF6"/>
    <w:rsid w:val="00C856B0"/>
    <w:rsid w:val="00C87DBB"/>
    <w:rsid w:val="00CA1F5F"/>
    <w:rsid w:val="00CB2FF9"/>
    <w:rsid w:val="00CB7485"/>
    <w:rsid w:val="00CE1EA8"/>
    <w:rsid w:val="00CF1BA6"/>
    <w:rsid w:val="00CF731D"/>
    <w:rsid w:val="00D04306"/>
    <w:rsid w:val="00D2641B"/>
    <w:rsid w:val="00D3137C"/>
    <w:rsid w:val="00D375C3"/>
    <w:rsid w:val="00D3784A"/>
    <w:rsid w:val="00D67075"/>
    <w:rsid w:val="00D835E0"/>
    <w:rsid w:val="00D83D21"/>
    <w:rsid w:val="00D97EFA"/>
    <w:rsid w:val="00DA1BF2"/>
    <w:rsid w:val="00DA6E20"/>
    <w:rsid w:val="00DB3C9D"/>
    <w:rsid w:val="00DC2566"/>
    <w:rsid w:val="00DD147B"/>
    <w:rsid w:val="00DD326B"/>
    <w:rsid w:val="00DD7E66"/>
    <w:rsid w:val="00DF68E5"/>
    <w:rsid w:val="00E021A7"/>
    <w:rsid w:val="00E0251E"/>
    <w:rsid w:val="00E03C50"/>
    <w:rsid w:val="00E21BD1"/>
    <w:rsid w:val="00E43CE4"/>
    <w:rsid w:val="00E45B64"/>
    <w:rsid w:val="00E56699"/>
    <w:rsid w:val="00E57E00"/>
    <w:rsid w:val="00E60E28"/>
    <w:rsid w:val="00E6578A"/>
    <w:rsid w:val="00E752F6"/>
    <w:rsid w:val="00E847A6"/>
    <w:rsid w:val="00E9622B"/>
    <w:rsid w:val="00EB3BA8"/>
    <w:rsid w:val="00EB77F7"/>
    <w:rsid w:val="00EC3181"/>
    <w:rsid w:val="00EC6058"/>
    <w:rsid w:val="00ED3576"/>
    <w:rsid w:val="00EE3449"/>
    <w:rsid w:val="00EE3FD4"/>
    <w:rsid w:val="00EF02D6"/>
    <w:rsid w:val="00EF4A51"/>
    <w:rsid w:val="00F1491E"/>
    <w:rsid w:val="00F14EA2"/>
    <w:rsid w:val="00F24079"/>
    <w:rsid w:val="00F3477A"/>
    <w:rsid w:val="00F419A3"/>
    <w:rsid w:val="00F43C2A"/>
    <w:rsid w:val="00F84BE1"/>
    <w:rsid w:val="00F863C0"/>
    <w:rsid w:val="00F93924"/>
    <w:rsid w:val="00FA57C7"/>
    <w:rsid w:val="00FB3A0F"/>
    <w:rsid w:val="00FD5384"/>
    <w:rsid w:val="00FD5A61"/>
    <w:rsid w:val="00FE1A3E"/>
    <w:rsid w:val="00FE46AA"/>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3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H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index heading" w:uiPriority="0"/>
    <w:lsdException w:name="caption" w:uiPriority="35" w:qFormat="1"/>
    <w:lsdException w:name="footnote reference" w:uiPriority="0"/>
    <w:lsdException w:name="page number" w:uiPriority="0"/>
    <w:lsdException w:name="table of authorities" w:uiPriority="0"/>
    <w:lsdException w:name="toa heading" w:uiPriority="0"/>
    <w:lsdException w:name="List" w:uiPriority="0"/>
    <w:lsdException w:name="List Bullet" w:uiPriority="0"/>
    <w:lsdException w:name="List 2" w:uiPriority="0"/>
    <w:lsdException w:name="List 3" w:uiPriority="0"/>
    <w:lsdException w:name="List 4" w:uiPriority="0"/>
    <w:lsdException w:name="Title" w:semiHidden="0" w:uiPriority="1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lsdException w:name="annotation subject" w:uiPriority="0"/>
    <w:lsdException w:name="Table Simple 1" w:uiPriority="0"/>
    <w:lsdException w:name="Table Grid 8" w:uiPriority="0"/>
    <w:lsdException w:name="Balloon Text" w:uiPriority="0"/>
    <w:lsdException w:name="Table Grid" w:semiHidden="0" w:uiPriority="0" w:unhideWhenUsed="0"/>
    <w:lsdException w:name="Table Theme"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7DBB"/>
    <w:pPr>
      <w:spacing w:after="0" w:line="240" w:lineRule="auto"/>
      <w:jc w:val="both"/>
    </w:pPr>
    <w:rPr>
      <w:rFonts w:ascii="Verdana" w:eastAsia="Times New Roman" w:hAnsi="Verdana" w:cs="Times New Roman"/>
      <w:sz w:val="20"/>
      <w:szCs w:val="20"/>
      <w:lang w:val="es-ES" w:eastAsia="es-ES"/>
    </w:rPr>
  </w:style>
  <w:style w:type="paragraph" w:styleId="Ttulo1">
    <w:name w:val="heading 1"/>
    <w:basedOn w:val="Normal"/>
    <w:next w:val="Normal"/>
    <w:link w:val="Ttulo1Car"/>
    <w:qFormat/>
    <w:rsid w:val="00C87DBB"/>
    <w:pPr>
      <w:keepNext/>
      <w:widowControl w:val="0"/>
      <w:jc w:val="center"/>
      <w:outlineLvl w:val="0"/>
    </w:pPr>
    <w:rPr>
      <w:b/>
      <w:bCs/>
      <w:sz w:val="28"/>
      <w:szCs w:val="28"/>
    </w:rPr>
  </w:style>
  <w:style w:type="paragraph" w:styleId="Ttulo2">
    <w:name w:val="heading 2"/>
    <w:basedOn w:val="Normal"/>
    <w:next w:val="Normal"/>
    <w:link w:val="Ttulo2Car"/>
    <w:qFormat/>
    <w:rsid w:val="00C87DBB"/>
    <w:pPr>
      <w:keepNext/>
      <w:widowControl w:val="0"/>
      <w:outlineLvl w:val="1"/>
    </w:pPr>
    <w:rPr>
      <w:sz w:val="24"/>
      <w:szCs w:val="24"/>
    </w:rPr>
  </w:style>
  <w:style w:type="paragraph" w:styleId="Ttulo3">
    <w:name w:val="heading 3"/>
    <w:basedOn w:val="Normal"/>
    <w:next w:val="Normal"/>
    <w:link w:val="Ttulo3Car"/>
    <w:qFormat/>
    <w:rsid w:val="00C87DBB"/>
    <w:pPr>
      <w:keepNext/>
      <w:widowControl w:val="0"/>
      <w:outlineLvl w:val="2"/>
    </w:pPr>
    <w:rPr>
      <w:sz w:val="24"/>
      <w:szCs w:val="24"/>
    </w:rPr>
  </w:style>
  <w:style w:type="paragraph" w:styleId="Ttulo4">
    <w:name w:val="heading 4"/>
    <w:basedOn w:val="Normal"/>
    <w:next w:val="Normal"/>
    <w:link w:val="Ttulo4Car"/>
    <w:qFormat/>
    <w:rsid w:val="00C87DBB"/>
    <w:pPr>
      <w:keepNext/>
      <w:widowControl w:val="0"/>
      <w:outlineLvl w:val="3"/>
    </w:pPr>
    <w:rPr>
      <w:sz w:val="28"/>
      <w:szCs w:val="28"/>
      <w:u w:val="single"/>
    </w:rPr>
  </w:style>
  <w:style w:type="paragraph" w:styleId="Ttulo5">
    <w:name w:val="heading 5"/>
    <w:basedOn w:val="Normal"/>
    <w:next w:val="Normal"/>
    <w:link w:val="Ttulo5Car"/>
    <w:qFormat/>
    <w:rsid w:val="00C87DBB"/>
    <w:pPr>
      <w:keepNext/>
      <w:widowControl w:val="0"/>
      <w:autoSpaceDE w:val="0"/>
      <w:autoSpaceDN w:val="0"/>
      <w:adjustRightInd w:val="0"/>
      <w:jc w:val="center"/>
      <w:outlineLvl w:val="4"/>
    </w:pPr>
    <w:rPr>
      <w:rFonts w:cs="Arial"/>
      <w:sz w:val="26"/>
      <w:szCs w:val="26"/>
    </w:rPr>
  </w:style>
  <w:style w:type="paragraph" w:styleId="Ttulo6">
    <w:name w:val="heading 6"/>
    <w:basedOn w:val="Normal"/>
    <w:next w:val="Normal"/>
    <w:link w:val="Ttulo6Car"/>
    <w:qFormat/>
    <w:rsid w:val="00C87DBB"/>
    <w:pPr>
      <w:spacing w:before="240" w:after="60"/>
      <w:outlineLvl w:val="5"/>
    </w:pPr>
    <w:rPr>
      <w:sz w:val="22"/>
      <w:szCs w:val="22"/>
    </w:rPr>
  </w:style>
  <w:style w:type="paragraph" w:styleId="Ttulo7">
    <w:name w:val="heading 7"/>
    <w:basedOn w:val="Normal"/>
    <w:next w:val="Normal"/>
    <w:link w:val="Ttulo7Car"/>
    <w:qFormat/>
    <w:rsid w:val="00C87DBB"/>
    <w:pPr>
      <w:keepNext/>
      <w:outlineLvl w:val="6"/>
    </w:pPr>
    <w:rPr>
      <w:rFonts w:ascii="Century Gothic" w:hAnsi="Century Gothic"/>
      <w:b/>
      <w:bCs/>
      <w:sz w:val="24"/>
    </w:rPr>
  </w:style>
  <w:style w:type="paragraph" w:styleId="Ttulo8">
    <w:name w:val="heading 8"/>
    <w:basedOn w:val="Normal"/>
    <w:next w:val="Normal"/>
    <w:link w:val="Ttulo8Car"/>
    <w:qFormat/>
    <w:rsid w:val="00C87DBB"/>
    <w:pPr>
      <w:keepNext/>
      <w:widowControl w:val="0"/>
      <w:autoSpaceDE w:val="0"/>
      <w:autoSpaceDN w:val="0"/>
      <w:adjustRightInd w:val="0"/>
      <w:ind w:left="720" w:hanging="720"/>
      <w:outlineLvl w:val="7"/>
    </w:pPr>
    <w:rPr>
      <w:rFonts w:ascii="Arial" w:hAnsi="Arial" w:cs="Arial"/>
      <w:b/>
      <w:sz w:val="24"/>
      <w:szCs w:val="24"/>
    </w:rPr>
  </w:style>
  <w:style w:type="paragraph" w:styleId="Ttulo9">
    <w:name w:val="heading 9"/>
    <w:basedOn w:val="Normal"/>
    <w:next w:val="Normal"/>
    <w:link w:val="Ttulo9Car"/>
    <w:qFormat/>
    <w:rsid w:val="00C87DBB"/>
    <w:pPr>
      <w:keepNext/>
      <w:widowControl w:val="0"/>
      <w:outlineLvl w:val="8"/>
    </w:pPr>
    <w:rPr>
      <w:rFonts w:ascii="Arial" w:hAnsi="Arial" w:cs="Arial"/>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C87DBB"/>
    <w:rPr>
      <w:rFonts w:ascii="Verdana" w:eastAsia="Times New Roman" w:hAnsi="Verdana" w:cs="Times New Roman"/>
      <w:b/>
      <w:bCs/>
      <w:sz w:val="28"/>
      <w:szCs w:val="28"/>
      <w:lang w:val="es-ES" w:eastAsia="es-ES"/>
    </w:rPr>
  </w:style>
  <w:style w:type="character" w:customStyle="1" w:styleId="Ttulo2Car">
    <w:name w:val="Título 2 Car"/>
    <w:basedOn w:val="Fuentedeprrafopredeter"/>
    <w:link w:val="Ttulo2"/>
    <w:rsid w:val="00C87DBB"/>
    <w:rPr>
      <w:rFonts w:ascii="Verdana" w:eastAsia="Times New Roman" w:hAnsi="Verdana" w:cs="Times New Roman"/>
      <w:sz w:val="24"/>
      <w:szCs w:val="24"/>
      <w:lang w:val="es-ES" w:eastAsia="es-ES"/>
    </w:rPr>
  </w:style>
  <w:style w:type="character" w:customStyle="1" w:styleId="Ttulo3Car">
    <w:name w:val="Título 3 Car"/>
    <w:basedOn w:val="Fuentedeprrafopredeter"/>
    <w:link w:val="Ttulo3"/>
    <w:rsid w:val="00C87DBB"/>
    <w:rPr>
      <w:rFonts w:ascii="Verdana" w:eastAsia="Times New Roman" w:hAnsi="Verdana" w:cs="Times New Roman"/>
      <w:sz w:val="24"/>
      <w:szCs w:val="24"/>
      <w:lang w:val="es-ES" w:eastAsia="es-ES"/>
    </w:rPr>
  </w:style>
  <w:style w:type="character" w:customStyle="1" w:styleId="Ttulo4Car">
    <w:name w:val="Título 4 Car"/>
    <w:basedOn w:val="Fuentedeprrafopredeter"/>
    <w:link w:val="Ttulo4"/>
    <w:rsid w:val="00C87DBB"/>
    <w:rPr>
      <w:rFonts w:ascii="Verdana" w:eastAsia="Times New Roman" w:hAnsi="Verdana" w:cs="Times New Roman"/>
      <w:sz w:val="28"/>
      <w:szCs w:val="28"/>
      <w:u w:val="single"/>
      <w:lang w:val="es-ES" w:eastAsia="es-ES"/>
    </w:rPr>
  </w:style>
  <w:style w:type="character" w:customStyle="1" w:styleId="Ttulo5Car">
    <w:name w:val="Título 5 Car"/>
    <w:basedOn w:val="Fuentedeprrafopredeter"/>
    <w:link w:val="Ttulo5"/>
    <w:rsid w:val="00C87DBB"/>
    <w:rPr>
      <w:rFonts w:ascii="Verdana" w:eastAsia="Times New Roman" w:hAnsi="Verdana" w:cs="Arial"/>
      <w:sz w:val="26"/>
      <w:szCs w:val="26"/>
      <w:lang w:val="es-ES" w:eastAsia="es-ES"/>
    </w:rPr>
  </w:style>
  <w:style w:type="character" w:customStyle="1" w:styleId="Ttulo6Car">
    <w:name w:val="Título 6 Car"/>
    <w:basedOn w:val="Fuentedeprrafopredeter"/>
    <w:link w:val="Ttulo6"/>
    <w:rsid w:val="00C87DBB"/>
    <w:rPr>
      <w:rFonts w:ascii="Verdana" w:eastAsia="Times New Roman" w:hAnsi="Verdana" w:cs="Times New Roman"/>
      <w:lang w:val="es-ES" w:eastAsia="es-ES"/>
    </w:rPr>
  </w:style>
  <w:style w:type="character" w:customStyle="1" w:styleId="Ttulo7Car">
    <w:name w:val="Título 7 Car"/>
    <w:basedOn w:val="Fuentedeprrafopredeter"/>
    <w:link w:val="Ttulo7"/>
    <w:rsid w:val="00C87DBB"/>
    <w:rPr>
      <w:rFonts w:ascii="Century Gothic" w:eastAsia="Times New Roman" w:hAnsi="Century Gothic" w:cs="Times New Roman"/>
      <w:b/>
      <w:bCs/>
      <w:sz w:val="24"/>
      <w:szCs w:val="20"/>
      <w:lang w:val="es-ES" w:eastAsia="es-ES"/>
    </w:rPr>
  </w:style>
  <w:style w:type="character" w:customStyle="1" w:styleId="Ttulo8Car">
    <w:name w:val="Título 8 Car"/>
    <w:basedOn w:val="Fuentedeprrafopredeter"/>
    <w:link w:val="Ttulo8"/>
    <w:rsid w:val="00C87DBB"/>
    <w:rPr>
      <w:rFonts w:ascii="Arial" w:eastAsia="Times New Roman" w:hAnsi="Arial" w:cs="Arial"/>
      <w:b/>
      <w:sz w:val="24"/>
      <w:szCs w:val="24"/>
      <w:lang w:val="es-ES" w:eastAsia="es-ES"/>
    </w:rPr>
  </w:style>
  <w:style w:type="character" w:customStyle="1" w:styleId="Ttulo9Car">
    <w:name w:val="Título 9 Car"/>
    <w:basedOn w:val="Fuentedeprrafopredeter"/>
    <w:link w:val="Ttulo9"/>
    <w:rsid w:val="00C87DBB"/>
    <w:rPr>
      <w:rFonts w:ascii="Arial" w:eastAsia="Times New Roman" w:hAnsi="Arial" w:cs="Arial"/>
      <w:sz w:val="24"/>
      <w:szCs w:val="20"/>
      <w:lang w:val="es-ES" w:eastAsia="es-ES"/>
    </w:rPr>
  </w:style>
  <w:style w:type="paragraph" w:styleId="Textoindependiente">
    <w:name w:val="Body Text"/>
    <w:basedOn w:val="Normal"/>
    <w:link w:val="TextoindependienteCar"/>
    <w:semiHidden/>
    <w:rsid w:val="00C87DBB"/>
    <w:pPr>
      <w:widowControl w:val="0"/>
    </w:pPr>
    <w:rPr>
      <w:sz w:val="28"/>
    </w:rPr>
  </w:style>
  <w:style w:type="character" w:customStyle="1" w:styleId="TextoindependienteCar">
    <w:name w:val="Texto independiente Car"/>
    <w:basedOn w:val="Fuentedeprrafopredeter"/>
    <w:link w:val="Textoindependiente"/>
    <w:semiHidden/>
    <w:rsid w:val="00C87DBB"/>
    <w:rPr>
      <w:rFonts w:ascii="Verdana" w:eastAsia="Times New Roman" w:hAnsi="Verdana" w:cs="Times New Roman"/>
      <w:sz w:val="28"/>
      <w:szCs w:val="20"/>
      <w:lang w:val="es-ES" w:eastAsia="es-ES"/>
    </w:rPr>
  </w:style>
  <w:style w:type="paragraph" w:styleId="Textoindependiente2">
    <w:name w:val="Body Text 2"/>
    <w:basedOn w:val="Normal"/>
    <w:link w:val="Textoindependiente2Car"/>
    <w:semiHidden/>
    <w:rsid w:val="00C87DBB"/>
    <w:pPr>
      <w:widowControl w:val="0"/>
    </w:pPr>
    <w:rPr>
      <w:b/>
      <w:sz w:val="28"/>
    </w:rPr>
  </w:style>
  <w:style w:type="character" w:customStyle="1" w:styleId="Textoindependiente2Car">
    <w:name w:val="Texto independiente 2 Car"/>
    <w:basedOn w:val="Fuentedeprrafopredeter"/>
    <w:link w:val="Textoindependiente2"/>
    <w:semiHidden/>
    <w:rsid w:val="00C87DBB"/>
    <w:rPr>
      <w:rFonts w:ascii="Verdana" w:eastAsia="Times New Roman" w:hAnsi="Verdana" w:cs="Times New Roman"/>
      <w:b/>
      <w:sz w:val="28"/>
      <w:szCs w:val="20"/>
      <w:lang w:val="es-ES" w:eastAsia="es-ES"/>
    </w:rPr>
  </w:style>
  <w:style w:type="paragraph" w:styleId="Encabezado">
    <w:name w:val="header"/>
    <w:basedOn w:val="Normal"/>
    <w:link w:val="EncabezadoCar"/>
    <w:uiPriority w:val="99"/>
    <w:rsid w:val="00C87DBB"/>
    <w:pPr>
      <w:tabs>
        <w:tab w:val="center" w:pos="4419"/>
        <w:tab w:val="right" w:pos="8838"/>
      </w:tabs>
    </w:pPr>
  </w:style>
  <w:style w:type="character" w:customStyle="1" w:styleId="EncabezadoCar">
    <w:name w:val="Encabezado Car"/>
    <w:basedOn w:val="Fuentedeprrafopredeter"/>
    <w:link w:val="Encabezado"/>
    <w:uiPriority w:val="99"/>
    <w:rsid w:val="00C87DBB"/>
    <w:rPr>
      <w:rFonts w:ascii="Verdana" w:eastAsia="Times New Roman" w:hAnsi="Verdana" w:cs="Times New Roman"/>
      <w:sz w:val="20"/>
      <w:szCs w:val="20"/>
      <w:lang w:val="es-ES" w:eastAsia="es-ES"/>
    </w:rPr>
  </w:style>
  <w:style w:type="paragraph" w:styleId="Piedepgina">
    <w:name w:val="footer"/>
    <w:basedOn w:val="Normal"/>
    <w:link w:val="PiedepginaCar"/>
    <w:rsid w:val="00C87DBB"/>
    <w:pPr>
      <w:tabs>
        <w:tab w:val="center" w:pos="4419"/>
        <w:tab w:val="right" w:pos="8838"/>
      </w:tabs>
    </w:pPr>
  </w:style>
  <w:style w:type="character" w:customStyle="1" w:styleId="PiedepginaCar">
    <w:name w:val="Pie de página Car"/>
    <w:basedOn w:val="Fuentedeprrafopredeter"/>
    <w:link w:val="Piedepgina"/>
    <w:rsid w:val="00C87DBB"/>
    <w:rPr>
      <w:rFonts w:ascii="Verdana" w:eastAsia="Times New Roman" w:hAnsi="Verdana" w:cs="Times New Roman"/>
      <w:sz w:val="20"/>
      <w:szCs w:val="20"/>
      <w:lang w:val="es-ES" w:eastAsia="es-ES"/>
    </w:rPr>
  </w:style>
  <w:style w:type="character" w:styleId="Nmerodepgina">
    <w:name w:val="page number"/>
    <w:basedOn w:val="Fuentedeprrafopredeter"/>
    <w:rsid w:val="00C87DBB"/>
    <w:rPr>
      <w:rFonts w:cs="Times New Roman"/>
    </w:rPr>
  </w:style>
  <w:style w:type="paragraph" w:styleId="Sangradetextonormal">
    <w:name w:val="Body Text Indent"/>
    <w:basedOn w:val="Normal"/>
    <w:link w:val="SangradetextonormalCar"/>
    <w:semiHidden/>
    <w:rsid w:val="00C87DBB"/>
    <w:pPr>
      <w:widowControl w:val="0"/>
      <w:ind w:left="720" w:hanging="720"/>
    </w:pPr>
    <w:rPr>
      <w:b/>
      <w:sz w:val="28"/>
    </w:rPr>
  </w:style>
  <w:style w:type="character" w:customStyle="1" w:styleId="SangradetextonormalCar">
    <w:name w:val="Sangría de texto normal Car"/>
    <w:basedOn w:val="Fuentedeprrafopredeter"/>
    <w:link w:val="Sangradetextonormal"/>
    <w:semiHidden/>
    <w:rsid w:val="00C87DBB"/>
    <w:rPr>
      <w:rFonts w:ascii="Verdana" w:eastAsia="Times New Roman" w:hAnsi="Verdana" w:cs="Times New Roman"/>
      <w:b/>
      <w:sz w:val="28"/>
      <w:szCs w:val="20"/>
      <w:lang w:val="es-ES" w:eastAsia="es-ES"/>
    </w:rPr>
  </w:style>
  <w:style w:type="paragraph" w:styleId="Textoindependiente3">
    <w:name w:val="Body Text 3"/>
    <w:basedOn w:val="Normal"/>
    <w:link w:val="Textoindependiente3Car"/>
    <w:semiHidden/>
    <w:rsid w:val="00C87DBB"/>
    <w:pPr>
      <w:widowControl w:val="0"/>
      <w:autoSpaceDE w:val="0"/>
      <w:autoSpaceDN w:val="0"/>
      <w:adjustRightInd w:val="0"/>
    </w:pPr>
    <w:rPr>
      <w:rFonts w:ascii="Arial" w:hAnsi="Arial" w:cs="Arial"/>
      <w:sz w:val="24"/>
      <w:szCs w:val="24"/>
    </w:rPr>
  </w:style>
  <w:style w:type="character" w:customStyle="1" w:styleId="Textoindependiente3Car">
    <w:name w:val="Texto independiente 3 Car"/>
    <w:basedOn w:val="Fuentedeprrafopredeter"/>
    <w:link w:val="Textoindependiente3"/>
    <w:semiHidden/>
    <w:rsid w:val="00C87DBB"/>
    <w:rPr>
      <w:rFonts w:ascii="Arial" w:eastAsia="Times New Roman" w:hAnsi="Arial" w:cs="Arial"/>
      <w:sz w:val="24"/>
      <w:szCs w:val="24"/>
      <w:lang w:val="es-ES" w:eastAsia="es-ES"/>
    </w:rPr>
  </w:style>
  <w:style w:type="paragraph" w:styleId="Sangra2detindependiente">
    <w:name w:val="Body Text Indent 2"/>
    <w:basedOn w:val="Normal"/>
    <w:link w:val="Sangra2detindependienteCar"/>
    <w:rsid w:val="00C87DBB"/>
    <w:pPr>
      <w:spacing w:after="120" w:line="480" w:lineRule="auto"/>
      <w:ind w:left="283"/>
    </w:pPr>
  </w:style>
  <w:style w:type="character" w:customStyle="1" w:styleId="Sangra2detindependienteCar">
    <w:name w:val="Sangría 2 de t. independiente Car"/>
    <w:basedOn w:val="Fuentedeprrafopredeter"/>
    <w:link w:val="Sangra2detindependiente"/>
    <w:rsid w:val="00C87DBB"/>
    <w:rPr>
      <w:rFonts w:ascii="Verdana" w:eastAsia="Times New Roman" w:hAnsi="Verdana" w:cs="Times New Roman"/>
      <w:sz w:val="20"/>
      <w:szCs w:val="20"/>
      <w:lang w:val="es-ES" w:eastAsia="es-ES"/>
    </w:rPr>
  </w:style>
  <w:style w:type="paragraph" w:styleId="Ttulo">
    <w:name w:val="Title"/>
    <w:basedOn w:val="Normal"/>
    <w:link w:val="TtuloCar"/>
    <w:uiPriority w:val="10"/>
    <w:qFormat/>
    <w:rsid w:val="00C87DBB"/>
    <w:pPr>
      <w:jc w:val="center"/>
    </w:pPr>
    <w:rPr>
      <w:b/>
      <w:sz w:val="24"/>
      <w:lang w:val="es-HN"/>
    </w:rPr>
  </w:style>
  <w:style w:type="character" w:customStyle="1" w:styleId="TtuloCar">
    <w:name w:val="Título Car"/>
    <w:basedOn w:val="Fuentedeprrafopredeter"/>
    <w:link w:val="Ttulo"/>
    <w:uiPriority w:val="10"/>
    <w:rsid w:val="00C87DBB"/>
    <w:rPr>
      <w:rFonts w:ascii="Verdana" w:eastAsia="Times New Roman" w:hAnsi="Verdana" w:cs="Times New Roman"/>
      <w:b/>
      <w:sz w:val="24"/>
      <w:szCs w:val="20"/>
      <w:lang w:eastAsia="es-ES"/>
    </w:rPr>
  </w:style>
  <w:style w:type="paragraph" w:styleId="Lista">
    <w:name w:val="List"/>
    <w:basedOn w:val="Normal"/>
    <w:rsid w:val="00C87DBB"/>
    <w:pPr>
      <w:ind w:left="283" w:hanging="283"/>
    </w:pPr>
    <w:rPr>
      <w:lang w:val="es-HN"/>
    </w:rPr>
  </w:style>
  <w:style w:type="paragraph" w:styleId="Lista2">
    <w:name w:val="List 2"/>
    <w:basedOn w:val="Normal"/>
    <w:rsid w:val="00C87DBB"/>
    <w:pPr>
      <w:ind w:left="566" w:hanging="283"/>
    </w:pPr>
    <w:rPr>
      <w:lang w:val="es-HN"/>
    </w:rPr>
  </w:style>
  <w:style w:type="paragraph" w:styleId="Lista3">
    <w:name w:val="List 3"/>
    <w:basedOn w:val="Normal"/>
    <w:rsid w:val="00C87DBB"/>
    <w:pPr>
      <w:ind w:left="849" w:hanging="283"/>
    </w:pPr>
    <w:rPr>
      <w:lang w:val="es-HN"/>
    </w:rPr>
  </w:style>
  <w:style w:type="paragraph" w:styleId="Lista4">
    <w:name w:val="List 4"/>
    <w:basedOn w:val="Normal"/>
    <w:rsid w:val="00C87DBB"/>
    <w:pPr>
      <w:ind w:left="1132" w:hanging="283"/>
    </w:pPr>
    <w:rPr>
      <w:lang w:val="es-HN"/>
    </w:rPr>
  </w:style>
  <w:style w:type="paragraph" w:styleId="Continuarlista">
    <w:name w:val="List Continue"/>
    <w:basedOn w:val="Normal"/>
    <w:rsid w:val="00C87DBB"/>
    <w:pPr>
      <w:spacing w:after="120"/>
      <w:ind w:left="283"/>
    </w:pPr>
    <w:rPr>
      <w:lang w:val="es-HN"/>
    </w:rPr>
  </w:style>
  <w:style w:type="paragraph" w:styleId="Continuarlista2">
    <w:name w:val="List Continue 2"/>
    <w:basedOn w:val="Normal"/>
    <w:rsid w:val="00C87DBB"/>
    <w:pPr>
      <w:spacing w:after="120"/>
      <w:ind w:left="566"/>
    </w:pPr>
    <w:rPr>
      <w:lang w:val="es-HN"/>
    </w:rPr>
  </w:style>
  <w:style w:type="paragraph" w:styleId="Continuarlista3">
    <w:name w:val="List Continue 3"/>
    <w:basedOn w:val="Normal"/>
    <w:rsid w:val="00C87DBB"/>
    <w:pPr>
      <w:spacing w:after="120"/>
      <w:ind w:left="849"/>
    </w:pPr>
    <w:rPr>
      <w:lang w:val="es-HN"/>
    </w:rPr>
  </w:style>
  <w:style w:type="paragraph" w:styleId="Continuarlista4">
    <w:name w:val="List Continue 4"/>
    <w:basedOn w:val="Normal"/>
    <w:rsid w:val="00C87DBB"/>
    <w:pPr>
      <w:spacing w:after="120"/>
      <w:ind w:left="1132"/>
    </w:pPr>
    <w:rPr>
      <w:lang w:val="es-HN"/>
    </w:rPr>
  </w:style>
  <w:style w:type="paragraph" w:styleId="Subttulo">
    <w:name w:val="Subtitle"/>
    <w:basedOn w:val="Normal"/>
    <w:link w:val="SubttuloCar"/>
    <w:qFormat/>
    <w:rsid w:val="00C87DBB"/>
    <w:pPr>
      <w:spacing w:after="60"/>
      <w:jc w:val="center"/>
      <w:outlineLvl w:val="1"/>
    </w:pPr>
    <w:rPr>
      <w:rFonts w:ascii="Arial" w:hAnsi="Arial"/>
      <w:sz w:val="24"/>
      <w:lang w:val="es-HN"/>
    </w:rPr>
  </w:style>
  <w:style w:type="character" w:customStyle="1" w:styleId="SubttuloCar">
    <w:name w:val="Subtítulo Car"/>
    <w:basedOn w:val="Fuentedeprrafopredeter"/>
    <w:link w:val="Subttulo"/>
    <w:rsid w:val="00C87DBB"/>
    <w:rPr>
      <w:rFonts w:ascii="Arial" w:eastAsia="Times New Roman" w:hAnsi="Arial" w:cs="Times New Roman"/>
      <w:sz w:val="24"/>
      <w:szCs w:val="20"/>
      <w:lang w:eastAsia="es-ES"/>
    </w:rPr>
  </w:style>
  <w:style w:type="paragraph" w:customStyle="1" w:styleId="prrafo">
    <w:name w:val="párrafo"/>
    <w:basedOn w:val="Normal"/>
    <w:semiHidden/>
    <w:rsid w:val="00C87DBB"/>
    <w:pPr>
      <w:spacing w:after="240"/>
    </w:pPr>
    <w:rPr>
      <w:rFonts w:ascii="Palatino" w:hAnsi="Palatino"/>
      <w:sz w:val="24"/>
      <w:lang w:val="en-US" w:eastAsia="en-US"/>
    </w:rPr>
  </w:style>
  <w:style w:type="paragraph" w:styleId="Sangra3detindependiente">
    <w:name w:val="Body Text Indent 3"/>
    <w:basedOn w:val="Normal"/>
    <w:link w:val="Sangra3detindependienteCar"/>
    <w:rsid w:val="00C87DBB"/>
    <w:pPr>
      <w:widowControl w:val="0"/>
      <w:autoSpaceDE w:val="0"/>
      <w:autoSpaceDN w:val="0"/>
      <w:adjustRightInd w:val="0"/>
      <w:spacing w:line="480" w:lineRule="auto"/>
      <w:ind w:left="1440"/>
    </w:pPr>
    <w:rPr>
      <w:rFonts w:ascii="Arial" w:hAnsi="Arial" w:cs="Arial"/>
      <w:sz w:val="24"/>
      <w:szCs w:val="24"/>
    </w:rPr>
  </w:style>
  <w:style w:type="character" w:customStyle="1" w:styleId="Sangra3detindependienteCar">
    <w:name w:val="Sangría 3 de t. independiente Car"/>
    <w:basedOn w:val="Fuentedeprrafopredeter"/>
    <w:link w:val="Sangra3detindependiente"/>
    <w:rsid w:val="00C87DBB"/>
    <w:rPr>
      <w:rFonts w:ascii="Arial" w:eastAsia="Times New Roman" w:hAnsi="Arial" w:cs="Arial"/>
      <w:sz w:val="24"/>
      <w:szCs w:val="24"/>
      <w:lang w:val="es-ES" w:eastAsia="es-ES"/>
    </w:rPr>
  </w:style>
  <w:style w:type="paragraph" w:styleId="Textosinformato">
    <w:name w:val="Plain Text"/>
    <w:basedOn w:val="Normal"/>
    <w:link w:val="TextosinformatoCar"/>
    <w:semiHidden/>
    <w:rsid w:val="00C87DBB"/>
    <w:rPr>
      <w:rFonts w:ascii="Courier New" w:hAnsi="Courier New" w:cs="Courier New"/>
    </w:rPr>
  </w:style>
  <w:style w:type="character" w:customStyle="1" w:styleId="TextosinformatoCar">
    <w:name w:val="Texto sin formato Car"/>
    <w:basedOn w:val="Fuentedeprrafopredeter"/>
    <w:link w:val="Textosinformato"/>
    <w:semiHidden/>
    <w:rsid w:val="00C87DBB"/>
    <w:rPr>
      <w:rFonts w:ascii="Courier New" w:eastAsia="Times New Roman" w:hAnsi="Courier New" w:cs="Courier New"/>
      <w:sz w:val="20"/>
      <w:szCs w:val="20"/>
      <w:lang w:val="es-ES" w:eastAsia="es-ES"/>
    </w:rPr>
  </w:style>
  <w:style w:type="paragraph" w:styleId="Textocomentario">
    <w:name w:val="annotation text"/>
    <w:basedOn w:val="Normal"/>
    <w:link w:val="TextocomentarioCar"/>
    <w:semiHidden/>
    <w:rsid w:val="00C87DBB"/>
  </w:style>
  <w:style w:type="character" w:customStyle="1" w:styleId="TextocomentarioCar">
    <w:name w:val="Texto comentario Car"/>
    <w:basedOn w:val="Fuentedeprrafopredeter"/>
    <w:link w:val="Textocomentario"/>
    <w:semiHidden/>
    <w:rsid w:val="00C87DBB"/>
    <w:rPr>
      <w:rFonts w:ascii="Verdana" w:eastAsia="Times New Roman" w:hAnsi="Verdana" w:cs="Times New Roman"/>
      <w:sz w:val="20"/>
      <w:szCs w:val="20"/>
      <w:lang w:val="es-ES" w:eastAsia="es-ES"/>
    </w:rPr>
  </w:style>
  <w:style w:type="paragraph" w:styleId="Asuntodelcomentario">
    <w:name w:val="annotation subject"/>
    <w:basedOn w:val="Textocomentario"/>
    <w:next w:val="Textocomentario"/>
    <w:link w:val="AsuntodelcomentarioCar"/>
    <w:semiHidden/>
    <w:rsid w:val="00C87DBB"/>
    <w:rPr>
      <w:b/>
      <w:bCs/>
    </w:rPr>
  </w:style>
  <w:style w:type="character" w:customStyle="1" w:styleId="AsuntodelcomentarioCar">
    <w:name w:val="Asunto del comentario Car"/>
    <w:basedOn w:val="TextocomentarioCar"/>
    <w:link w:val="Asuntodelcomentario"/>
    <w:semiHidden/>
    <w:rsid w:val="00C87DBB"/>
    <w:rPr>
      <w:rFonts w:ascii="Verdana" w:eastAsia="Times New Roman" w:hAnsi="Verdana" w:cs="Times New Roman"/>
      <w:b/>
      <w:bCs/>
      <w:sz w:val="20"/>
      <w:szCs w:val="20"/>
      <w:lang w:val="es-ES" w:eastAsia="es-ES"/>
    </w:rPr>
  </w:style>
  <w:style w:type="paragraph" w:styleId="Textodeglobo">
    <w:name w:val="Balloon Text"/>
    <w:basedOn w:val="Normal"/>
    <w:link w:val="TextodegloboCar"/>
    <w:semiHidden/>
    <w:rsid w:val="00C87DBB"/>
    <w:rPr>
      <w:rFonts w:ascii="Tahoma" w:hAnsi="Tahoma" w:cs="Tahoma"/>
      <w:sz w:val="16"/>
      <w:szCs w:val="16"/>
    </w:rPr>
  </w:style>
  <w:style w:type="character" w:customStyle="1" w:styleId="TextodegloboCar">
    <w:name w:val="Texto de globo Car"/>
    <w:basedOn w:val="Fuentedeprrafopredeter"/>
    <w:link w:val="Textodeglobo"/>
    <w:semiHidden/>
    <w:rsid w:val="00C87DBB"/>
    <w:rPr>
      <w:rFonts w:ascii="Tahoma" w:eastAsia="Times New Roman" w:hAnsi="Tahoma" w:cs="Tahoma"/>
      <w:sz w:val="16"/>
      <w:szCs w:val="16"/>
      <w:lang w:val="es-ES" w:eastAsia="es-ES"/>
    </w:rPr>
  </w:style>
  <w:style w:type="paragraph" w:styleId="Mapadeldocumento">
    <w:name w:val="Document Map"/>
    <w:basedOn w:val="Normal"/>
    <w:link w:val="MapadeldocumentoCar"/>
    <w:semiHidden/>
    <w:rsid w:val="00C87DBB"/>
    <w:pPr>
      <w:shd w:val="clear" w:color="auto" w:fill="000080"/>
    </w:pPr>
    <w:rPr>
      <w:rFonts w:ascii="Tahoma" w:hAnsi="Tahoma" w:cs="Tahoma"/>
    </w:rPr>
  </w:style>
  <w:style w:type="character" w:customStyle="1" w:styleId="MapadeldocumentoCar">
    <w:name w:val="Mapa del documento Car"/>
    <w:basedOn w:val="Fuentedeprrafopredeter"/>
    <w:link w:val="Mapadeldocumento"/>
    <w:semiHidden/>
    <w:rsid w:val="00C87DBB"/>
    <w:rPr>
      <w:rFonts w:ascii="Tahoma" w:eastAsia="Times New Roman" w:hAnsi="Tahoma" w:cs="Tahoma"/>
      <w:sz w:val="20"/>
      <w:szCs w:val="20"/>
      <w:shd w:val="clear" w:color="auto" w:fill="000080"/>
      <w:lang w:val="es-ES" w:eastAsia="es-ES"/>
    </w:rPr>
  </w:style>
  <w:style w:type="paragraph" w:styleId="TDC1">
    <w:name w:val="toc 1"/>
    <w:basedOn w:val="Normal"/>
    <w:next w:val="Normal"/>
    <w:autoRedefine/>
    <w:uiPriority w:val="39"/>
    <w:qFormat/>
    <w:rsid w:val="00C87DBB"/>
    <w:pPr>
      <w:tabs>
        <w:tab w:val="left" w:pos="993"/>
        <w:tab w:val="right" w:leader="dot" w:pos="9781"/>
      </w:tabs>
    </w:pPr>
  </w:style>
  <w:style w:type="character" w:styleId="Hipervnculo">
    <w:name w:val="Hyperlink"/>
    <w:basedOn w:val="Fuentedeprrafopredeter"/>
    <w:uiPriority w:val="99"/>
    <w:rsid w:val="00C87DBB"/>
    <w:rPr>
      <w:rFonts w:cs="Times New Roman"/>
      <w:color w:val="D03505"/>
      <w:u w:val="single"/>
    </w:rPr>
  </w:style>
  <w:style w:type="table" w:styleId="Tablacontema">
    <w:name w:val="Table Theme"/>
    <w:basedOn w:val="Tablanormal"/>
    <w:rsid w:val="00C87DBB"/>
    <w:pPr>
      <w:spacing w:after="0" w:line="240" w:lineRule="auto"/>
    </w:pPr>
    <w:rPr>
      <w:rFonts w:ascii="Times New Roman" w:eastAsia="Times New Roman" w:hAnsi="Times New Roman" w:cs="Times New Roman"/>
      <w:sz w:val="20"/>
      <w:szCs w:val="20"/>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ipervnculovisitado">
    <w:name w:val="FollowedHyperlink"/>
    <w:basedOn w:val="Fuentedeprrafopredeter"/>
    <w:rsid w:val="00C87DBB"/>
    <w:rPr>
      <w:rFonts w:cs="Times New Roman"/>
      <w:color w:val="FF7045"/>
      <w:u w:val="single"/>
    </w:rPr>
  </w:style>
  <w:style w:type="paragraph" w:customStyle="1" w:styleId="EstiloSangradetextonormal12ptSinNegrita">
    <w:name w:val="Estilo Sangría de texto normal + 12 pt Sin Negrita"/>
    <w:basedOn w:val="Sangradetextonormal"/>
    <w:rsid w:val="00C87DBB"/>
    <w:rPr>
      <w:b w:val="0"/>
      <w:sz w:val="20"/>
    </w:rPr>
  </w:style>
  <w:style w:type="paragraph" w:styleId="TDC2">
    <w:name w:val="toc 2"/>
    <w:basedOn w:val="Normal"/>
    <w:next w:val="Normal"/>
    <w:autoRedefine/>
    <w:uiPriority w:val="39"/>
    <w:qFormat/>
    <w:rsid w:val="00C87DBB"/>
    <w:pPr>
      <w:tabs>
        <w:tab w:val="left" w:pos="960"/>
        <w:tab w:val="right" w:leader="dot" w:pos="9781"/>
      </w:tabs>
      <w:ind w:left="567" w:hanging="567"/>
    </w:pPr>
  </w:style>
  <w:style w:type="paragraph" w:styleId="TDC3">
    <w:name w:val="toc 3"/>
    <w:basedOn w:val="Normal"/>
    <w:next w:val="Normal"/>
    <w:autoRedefine/>
    <w:uiPriority w:val="39"/>
    <w:qFormat/>
    <w:rsid w:val="00C87DBB"/>
    <w:pPr>
      <w:tabs>
        <w:tab w:val="left" w:pos="1440"/>
        <w:tab w:val="right" w:leader="dot" w:pos="9781"/>
      </w:tabs>
      <w:ind w:left="480" w:hanging="480"/>
      <w:jc w:val="left"/>
    </w:pPr>
    <w:rPr>
      <w:rFonts w:ascii="Times New Roman" w:hAnsi="Times New Roman"/>
      <w:sz w:val="24"/>
      <w:szCs w:val="24"/>
    </w:rPr>
  </w:style>
  <w:style w:type="paragraph" w:styleId="TDC4">
    <w:name w:val="toc 4"/>
    <w:basedOn w:val="Normal"/>
    <w:next w:val="Normal"/>
    <w:autoRedefine/>
    <w:uiPriority w:val="39"/>
    <w:rsid w:val="00C87DBB"/>
    <w:pPr>
      <w:ind w:left="720"/>
      <w:jc w:val="left"/>
    </w:pPr>
    <w:rPr>
      <w:rFonts w:ascii="Times New Roman" w:hAnsi="Times New Roman"/>
      <w:sz w:val="24"/>
      <w:szCs w:val="24"/>
    </w:rPr>
  </w:style>
  <w:style w:type="paragraph" w:styleId="TDC5">
    <w:name w:val="toc 5"/>
    <w:basedOn w:val="Normal"/>
    <w:next w:val="Normal"/>
    <w:autoRedefine/>
    <w:uiPriority w:val="39"/>
    <w:rsid w:val="00C87DBB"/>
    <w:pPr>
      <w:ind w:left="960"/>
      <w:jc w:val="left"/>
    </w:pPr>
    <w:rPr>
      <w:rFonts w:ascii="Times New Roman" w:hAnsi="Times New Roman"/>
      <w:sz w:val="24"/>
      <w:szCs w:val="24"/>
    </w:rPr>
  </w:style>
  <w:style w:type="paragraph" w:styleId="TDC6">
    <w:name w:val="toc 6"/>
    <w:basedOn w:val="Normal"/>
    <w:next w:val="Normal"/>
    <w:autoRedefine/>
    <w:uiPriority w:val="39"/>
    <w:rsid w:val="00C87DBB"/>
    <w:pPr>
      <w:ind w:left="1200"/>
      <w:jc w:val="left"/>
    </w:pPr>
    <w:rPr>
      <w:rFonts w:ascii="Times New Roman" w:hAnsi="Times New Roman"/>
      <w:sz w:val="24"/>
      <w:szCs w:val="24"/>
    </w:rPr>
  </w:style>
  <w:style w:type="paragraph" w:styleId="TDC7">
    <w:name w:val="toc 7"/>
    <w:basedOn w:val="Normal"/>
    <w:next w:val="Normal"/>
    <w:autoRedefine/>
    <w:uiPriority w:val="39"/>
    <w:rsid w:val="00C87DBB"/>
    <w:pPr>
      <w:ind w:left="1440"/>
      <w:jc w:val="left"/>
    </w:pPr>
    <w:rPr>
      <w:rFonts w:ascii="Times New Roman" w:hAnsi="Times New Roman"/>
      <w:sz w:val="24"/>
      <w:szCs w:val="24"/>
    </w:rPr>
  </w:style>
  <w:style w:type="paragraph" w:styleId="TDC8">
    <w:name w:val="toc 8"/>
    <w:basedOn w:val="Normal"/>
    <w:next w:val="Normal"/>
    <w:autoRedefine/>
    <w:uiPriority w:val="39"/>
    <w:rsid w:val="00C87DBB"/>
    <w:pPr>
      <w:ind w:left="1680"/>
      <w:jc w:val="left"/>
    </w:pPr>
    <w:rPr>
      <w:rFonts w:ascii="Times New Roman" w:hAnsi="Times New Roman"/>
      <w:sz w:val="24"/>
      <w:szCs w:val="24"/>
    </w:rPr>
  </w:style>
  <w:style w:type="paragraph" w:styleId="TDC9">
    <w:name w:val="toc 9"/>
    <w:basedOn w:val="Normal"/>
    <w:next w:val="Normal"/>
    <w:autoRedefine/>
    <w:uiPriority w:val="39"/>
    <w:rsid w:val="00C87DBB"/>
    <w:pPr>
      <w:ind w:left="1920"/>
      <w:jc w:val="left"/>
    </w:pPr>
    <w:rPr>
      <w:rFonts w:ascii="Times New Roman" w:hAnsi="Times New Roman"/>
      <w:sz w:val="24"/>
      <w:szCs w:val="24"/>
    </w:rPr>
  </w:style>
  <w:style w:type="paragraph" w:styleId="NormalWeb">
    <w:name w:val="Normal (Web)"/>
    <w:basedOn w:val="Normal"/>
    <w:rsid w:val="00C87DBB"/>
    <w:pPr>
      <w:spacing w:before="100" w:beforeAutospacing="1" w:after="100" w:afterAutospacing="1"/>
      <w:jc w:val="left"/>
    </w:pPr>
    <w:rPr>
      <w:rFonts w:ascii="Times New Roman" w:hAnsi="Times New Roman"/>
      <w:color w:val="000000"/>
      <w:sz w:val="24"/>
      <w:szCs w:val="24"/>
    </w:rPr>
  </w:style>
  <w:style w:type="paragraph" w:styleId="ndice1">
    <w:name w:val="index 1"/>
    <w:basedOn w:val="Normal"/>
    <w:next w:val="Normal"/>
    <w:autoRedefine/>
    <w:semiHidden/>
    <w:rsid w:val="00C87DBB"/>
    <w:pPr>
      <w:ind w:left="200" w:hanging="200"/>
    </w:pPr>
  </w:style>
  <w:style w:type="paragraph" w:customStyle="1" w:styleId="Textodenotaalfinal">
    <w:name w:val="Texto de nota al final"/>
    <w:basedOn w:val="Normal"/>
    <w:rsid w:val="00C87DBB"/>
    <w:pPr>
      <w:widowControl w:val="0"/>
      <w:jc w:val="left"/>
    </w:pPr>
    <w:rPr>
      <w:rFonts w:ascii="Courier New" w:hAnsi="Courier New"/>
      <w:sz w:val="24"/>
      <w:lang w:val="es-HN"/>
    </w:rPr>
  </w:style>
  <w:style w:type="paragraph" w:customStyle="1" w:styleId="PRIMERNIVEL">
    <w:name w:val="PRIMERNIVEL"/>
    <w:basedOn w:val="Normal"/>
    <w:rsid w:val="00C87DBB"/>
    <w:pPr>
      <w:widowControl w:val="0"/>
      <w:suppressAutoHyphens/>
    </w:pPr>
    <w:rPr>
      <w:rFonts w:ascii="Times New Roman" w:hAnsi="Times New Roman"/>
      <w:b/>
      <w:sz w:val="24"/>
      <w:lang w:val="es-HN"/>
    </w:rPr>
  </w:style>
  <w:style w:type="paragraph" w:customStyle="1" w:styleId="SEGUNDONIVEL">
    <w:name w:val="SEGUNDO NIVEL"/>
    <w:basedOn w:val="Ttulo1"/>
    <w:rsid w:val="00C87DBB"/>
    <w:pPr>
      <w:tabs>
        <w:tab w:val="left" w:pos="-720"/>
        <w:tab w:val="left" w:pos="0"/>
      </w:tabs>
      <w:suppressAutoHyphens/>
      <w:ind w:left="720" w:hanging="720"/>
      <w:jc w:val="left"/>
    </w:pPr>
    <w:rPr>
      <w:rFonts w:ascii="Times New Roman" w:hAnsi="Times New Roman"/>
      <w:bCs w:val="0"/>
      <w:sz w:val="24"/>
      <w:szCs w:val="20"/>
      <w:lang w:val="es-HN"/>
    </w:rPr>
  </w:style>
  <w:style w:type="paragraph" w:customStyle="1" w:styleId="NormalIzquierda063cm">
    <w:name w:val="Normal + Izquierda:  0.63 cm"/>
    <w:basedOn w:val="Normal"/>
    <w:rsid w:val="00C87DBB"/>
    <w:pPr>
      <w:ind w:left="360"/>
    </w:pPr>
    <w:rPr>
      <w:color w:val="6A6A6A"/>
    </w:rPr>
  </w:style>
  <w:style w:type="table" w:styleId="Tablaconcuadrcula">
    <w:name w:val="Table Grid"/>
    <w:basedOn w:val="Tablanormal"/>
    <w:rsid w:val="00C87DBB"/>
    <w:pPr>
      <w:spacing w:after="0" w:line="240" w:lineRule="auto"/>
      <w:jc w:val="both"/>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5">
    <w:name w:val="font5"/>
    <w:basedOn w:val="Normal"/>
    <w:rsid w:val="00C87DBB"/>
    <w:pPr>
      <w:spacing w:before="100" w:beforeAutospacing="1" w:after="100" w:afterAutospacing="1"/>
      <w:jc w:val="left"/>
    </w:pPr>
    <w:rPr>
      <w:color w:val="000000"/>
      <w:sz w:val="16"/>
      <w:szCs w:val="16"/>
    </w:rPr>
  </w:style>
  <w:style w:type="paragraph" w:customStyle="1" w:styleId="xl24">
    <w:name w:val="xl24"/>
    <w:basedOn w:val="Normal"/>
    <w:rsid w:val="00C87DBB"/>
    <w:pPr>
      <w:shd w:val="clear" w:color="auto" w:fill="CCFFFF"/>
      <w:spacing w:before="100" w:beforeAutospacing="1" w:after="100" w:afterAutospacing="1"/>
      <w:jc w:val="left"/>
      <w:textAlignment w:val="center"/>
    </w:pPr>
    <w:rPr>
      <w:rFonts w:ascii="Times New Roman" w:hAnsi="Times New Roman"/>
      <w:b/>
      <w:bCs/>
      <w:sz w:val="16"/>
      <w:szCs w:val="16"/>
    </w:rPr>
  </w:style>
  <w:style w:type="paragraph" w:customStyle="1" w:styleId="xl25">
    <w:name w:val="xl25"/>
    <w:basedOn w:val="Normal"/>
    <w:rsid w:val="00C87DBB"/>
    <w:pPr>
      <w:shd w:val="clear" w:color="auto" w:fill="FFFFFF"/>
      <w:spacing w:before="100" w:beforeAutospacing="1" w:after="100" w:afterAutospacing="1"/>
      <w:ind w:firstLineChars="100" w:firstLine="100"/>
      <w:jc w:val="left"/>
      <w:textAlignment w:val="top"/>
    </w:pPr>
    <w:rPr>
      <w:rFonts w:ascii="Times New Roman" w:hAnsi="Times New Roman"/>
      <w:sz w:val="16"/>
      <w:szCs w:val="16"/>
    </w:rPr>
  </w:style>
  <w:style w:type="paragraph" w:customStyle="1" w:styleId="xl26">
    <w:name w:val="xl26"/>
    <w:basedOn w:val="Normal"/>
    <w:rsid w:val="00C87DBB"/>
    <w:pPr>
      <w:shd w:val="clear" w:color="auto" w:fill="FFFFFF"/>
      <w:spacing w:before="100" w:beforeAutospacing="1" w:after="100" w:afterAutospacing="1"/>
      <w:jc w:val="left"/>
      <w:textAlignment w:val="top"/>
    </w:pPr>
    <w:rPr>
      <w:rFonts w:ascii="Times New Roman" w:hAnsi="Times New Roman"/>
      <w:sz w:val="24"/>
      <w:szCs w:val="24"/>
    </w:rPr>
  </w:style>
  <w:style w:type="paragraph" w:customStyle="1" w:styleId="xl27">
    <w:name w:val="xl27"/>
    <w:basedOn w:val="Normal"/>
    <w:rsid w:val="00C87DBB"/>
    <w:pPr>
      <w:shd w:val="clear" w:color="auto" w:fill="FFFFFF"/>
      <w:spacing w:before="100" w:beforeAutospacing="1" w:after="100" w:afterAutospacing="1"/>
      <w:jc w:val="left"/>
      <w:textAlignment w:val="top"/>
    </w:pPr>
    <w:rPr>
      <w:rFonts w:ascii="Times New Roman" w:hAnsi="Times New Roman"/>
      <w:sz w:val="16"/>
      <w:szCs w:val="16"/>
    </w:rPr>
  </w:style>
  <w:style w:type="paragraph" w:customStyle="1" w:styleId="xl28">
    <w:name w:val="xl28"/>
    <w:basedOn w:val="Normal"/>
    <w:rsid w:val="00C87DBB"/>
    <w:pPr>
      <w:pBdr>
        <w:top w:val="single" w:sz="8" w:space="0" w:color="969696"/>
      </w:pBdr>
      <w:shd w:val="clear" w:color="auto" w:fill="FFFFFF"/>
      <w:spacing w:before="100" w:beforeAutospacing="1" w:after="100" w:afterAutospacing="1"/>
      <w:jc w:val="left"/>
      <w:textAlignment w:val="top"/>
    </w:pPr>
    <w:rPr>
      <w:rFonts w:ascii="Times New Roman" w:hAnsi="Times New Roman"/>
      <w:sz w:val="16"/>
      <w:szCs w:val="16"/>
    </w:rPr>
  </w:style>
  <w:style w:type="paragraph" w:customStyle="1" w:styleId="xl29">
    <w:name w:val="xl29"/>
    <w:basedOn w:val="Normal"/>
    <w:rsid w:val="00C87DBB"/>
    <w:pPr>
      <w:pBdr>
        <w:top w:val="single" w:sz="8" w:space="0" w:color="969696"/>
      </w:pBdr>
      <w:shd w:val="clear" w:color="auto" w:fill="FFFFFF"/>
      <w:spacing w:before="100" w:beforeAutospacing="1" w:after="100" w:afterAutospacing="1"/>
      <w:ind w:firstLineChars="100" w:firstLine="100"/>
      <w:jc w:val="left"/>
      <w:textAlignment w:val="top"/>
    </w:pPr>
    <w:rPr>
      <w:rFonts w:ascii="Times New Roman" w:hAnsi="Times New Roman"/>
      <w:sz w:val="24"/>
      <w:szCs w:val="24"/>
    </w:rPr>
  </w:style>
  <w:style w:type="paragraph" w:customStyle="1" w:styleId="xl30">
    <w:name w:val="xl30"/>
    <w:basedOn w:val="Normal"/>
    <w:rsid w:val="00C87DBB"/>
    <w:pPr>
      <w:spacing w:before="100" w:beforeAutospacing="1" w:after="100" w:afterAutospacing="1"/>
      <w:jc w:val="left"/>
    </w:pPr>
    <w:rPr>
      <w:rFonts w:ascii="Arial" w:hAnsi="Arial" w:cs="Arial"/>
      <w:sz w:val="24"/>
      <w:szCs w:val="24"/>
    </w:rPr>
  </w:style>
  <w:style w:type="paragraph" w:customStyle="1" w:styleId="xl31">
    <w:name w:val="xl31"/>
    <w:basedOn w:val="Normal"/>
    <w:rsid w:val="00C87DBB"/>
    <w:pPr>
      <w:spacing w:before="100" w:beforeAutospacing="1" w:after="100" w:afterAutospacing="1"/>
      <w:jc w:val="left"/>
    </w:pPr>
    <w:rPr>
      <w:rFonts w:ascii="Times New Roman" w:hAnsi="Times New Roman"/>
      <w:sz w:val="24"/>
      <w:szCs w:val="24"/>
    </w:rPr>
  </w:style>
  <w:style w:type="paragraph" w:customStyle="1" w:styleId="xl32">
    <w:name w:val="xl32"/>
    <w:basedOn w:val="Normal"/>
    <w:rsid w:val="00C87DBB"/>
    <w:pPr>
      <w:shd w:val="clear" w:color="auto" w:fill="CCCCFF"/>
      <w:spacing w:before="100" w:beforeAutospacing="1" w:after="100" w:afterAutospacing="1"/>
      <w:jc w:val="center"/>
    </w:pPr>
    <w:rPr>
      <w:rFonts w:ascii="Arial" w:hAnsi="Arial" w:cs="Arial"/>
      <w:b/>
      <w:bCs/>
      <w:color w:val="000000"/>
      <w:sz w:val="16"/>
      <w:szCs w:val="16"/>
    </w:rPr>
  </w:style>
  <w:style w:type="paragraph" w:customStyle="1" w:styleId="xl33">
    <w:name w:val="xl33"/>
    <w:basedOn w:val="Normal"/>
    <w:rsid w:val="00C87DBB"/>
    <w:pPr>
      <w:spacing w:before="100" w:beforeAutospacing="1" w:after="100" w:afterAutospacing="1"/>
      <w:jc w:val="center"/>
    </w:pPr>
    <w:rPr>
      <w:rFonts w:ascii="Arial" w:hAnsi="Arial" w:cs="Arial"/>
      <w:color w:val="000000"/>
      <w:sz w:val="16"/>
      <w:szCs w:val="16"/>
    </w:rPr>
  </w:style>
  <w:style w:type="paragraph" w:customStyle="1" w:styleId="xl34">
    <w:name w:val="xl34"/>
    <w:basedOn w:val="Normal"/>
    <w:rsid w:val="00C87DBB"/>
    <w:pPr>
      <w:shd w:val="clear" w:color="auto" w:fill="FFFFFF"/>
      <w:spacing w:before="100" w:beforeAutospacing="1" w:after="100" w:afterAutospacing="1"/>
      <w:jc w:val="left"/>
      <w:textAlignment w:val="top"/>
    </w:pPr>
    <w:rPr>
      <w:b/>
      <w:bCs/>
      <w:color w:val="000000"/>
      <w:sz w:val="16"/>
      <w:szCs w:val="16"/>
    </w:rPr>
  </w:style>
  <w:style w:type="paragraph" w:customStyle="1" w:styleId="xl35">
    <w:name w:val="xl35"/>
    <w:basedOn w:val="Normal"/>
    <w:rsid w:val="00C87DBB"/>
    <w:pPr>
      <w:shd w:val="clear" w:color="auto" w:fill="FFFFFF"/>
      <w:spacing w:before="100" w:beforeAutospacing="1" w:after="100" w:afterAutospacing="1"/>
      <w:jc w:val="left"/>
      <w:textAlignment w:val="top"/>
    </w:pPr>
    <w:rPr>
      <w:color w:val="000000"/>
      <w:sz w:val="16"/>
      <w:szCs w:val="16"/>
    </w:rPr>
  </w:style>
  <w:style w:type="paragraph" w:customStyle="1" w:styleId="xl36">
    <w:name w:val="xl36"/>
    <w:basedOn w:val="Normal"/>
    <w:rsid w:val="00C87DBB"/>
    <w:pPr>
      <w:spacing w:before="100" w:beforeAutospacing="1" w:after="100" w:afterAutospacing="1"/>
      <w:jc w:val="left"/>
    </w:pPr>
    <w:rPr>
      <w:rFonts w:ascii="Arial" w:hAnsi="Arial" w:cs="Arial"/>
      <w:sz w:val="16"/>
      <w:szCs w:val="16"/>
    </w:rPr>
  </w:style>
  <w:style w:type="paragraph" w:customStyle="1" w:styleId="xl37">
    <w:name w:val="xl37"/>
    <w:basedOn w:val="Normal"/>
    <w:rsid w:val="00C87DBB"/>
    <w:pPr>
      <w:shd w:val="clear" w:color="auto" w:fill="FFFF00"/>
      <w:spacing w:before="100" w:beforeAutospacing="1" w:after="100" w:afterAutospacing="1"/>
      <w:jc w:val="left"/>
    </w:pPr>
    <w:rPr>
      <w:rFonts w:ascii="Arial" w:hAnsi="Arial" w:cs="Arial"/>
      <w:b/>
      <w:bCs/>
      <w:sz w:val="24"/>
      <w:szCs w:val="24"/>
    </w:rPr>
  </w:style>
  <w:style w:type="paragraph" w:customStyle="1" w:styleId="xl38">
    <w:name w:val="xl38"/>
    <w:basedOn w:val="Normal"/>
    <w:rsid w:val="00C87DBB"/>
    <w:pPr>
      <w:shd w:val="clear" w:color="auto" w:fill="FFFF00"/>
      <w:spacing w:before="100" w:beforeAutospacing="1" w:after="100" w:afterAutospacing="1"/>
      <w:jc w:val="left"/>
    </w:pPr>
    <w:rPr>
      <w:rFonts w:ascii="Times New Roman" w:hAnsi="Times New Roman"/>
      <w:sz w:val="24"/>
      <w:szCs w:val="24"/>
    </w:rPr>
  </w:style>
  <w:style w:type="paragraph" w:customStyle="1" w:styleId="xl39">
    <w:name w:val="xl39"/>
    <w:basedOn w:val="Normal"/>
    <w:rsid w:val="00C87DBB"/>
    <w:pPr>
      <w:shd w:val="clear" w:color="auto" w:fill="FFFF00"/>
      <w:spacing w:before="100" w:beforeAutospacing="1" w:after="100" w:afterAutospacing="1"/>
      <w:jc w:val="left"/>
    </w:pPr>
    <w:rPr>
      <w:rFonts w:ascii="Arial" w:hAnsi="Arial" w:cs="Arial"/>
      <w:b/>
      <w:bCs/>
      <w:sz w:val="24"/>
      <w:szCs w:val="24"/>
    </w:rPr>
  </w:style>
  <w:style w:type="paragraph" w:customStyle="1" w:styleId="xl40">
    <w:name w:val="xl40"/>
    <w:basedOn w:val="Normal"/>
    <w:rsid w:val="00C87DBB"/>
    <w:pPr>
      <w:spacing w:before="100" w:beforeAutospacing="1" w:after="100" w:afterAutospacing="1"/>
      <w:ind w:firstLineChars="100" w:firstLine="100"/>
      <w:jc w:val="left"/>
    </w:pPr>
    <w:rPr>
      <w:rFonts w:ascii="Times New Roman" w:hAnsi="Times New Roman"/>
      <w:sz w:val="24"/>
      <w:szCs w:val="24"/>
    </w:rPr>
  </w:style>
  <w:style w:type="paragraph" w:customStyle="1" w:styleId="xl41">
    <w:name w:val="xl41"/>
    <w:basedOn w:val="Normal"/>
    <w:rsid w:val="00C87DBB"/>
    <w:pPr>
      <w:shd w:val="clear" w:color="auto" w:fill="FFFF00"/>
      <w:spacing w:before="100" w:beforeAutospacing="1" w:after="100" w:afterAutospacing="1"/>
      <w:ind w:firstLineChars="100" w:firstLine="100"/>
      <w:jc w:val="left"/>
    </w:pPr>
    <w:rPr>
      <w:rFonts w:ascii="Arial" w:hAnsi="Arial" w:cs="Arial"/>
      <w:b/>
      <w:bCs/>
      <w:sz w:val="24"/>
      <w:szCs w:val="24"/>
    </w:rPr>
  </w:style>
  <w:style w:type="paragraph" w:customStyle="1" w:styleId="xl42">
    <w:name w:val="xl42"/>
    <w:basedOn w:val="Normal"/>
    <w:rsid w:val="00C87DBB"/>
    <w:pPr>
      <w:pBdr>
        <w:bottom w:val="single" w:sz="4" w:space="0" w:color="969696"/>
        <w:right w:val="single" w:sz="4" w:space="0" w:color="969696"/>
      </w:pBdr>
      <w:shd w:val="clear" w:color="auto" w:fill="C0C0C0"/>
      <w:spacing w:before="100" w:beforeAutospacing="1" w:after="100" w:afterAutospacing="1"/>
      <w:jc w:val="left"/>
      <w:textAlignment w:val="top"/>
    </w:pPr>
    <w:rPr>
      <w:rFonts w:ascii="Arial" w:hAnsi="Arial" w:cs="Arial"/>
      <w:b/>
      <w:bCs/>
      <w:sz w:val="16"/>
      <w:szCs w:val="16"/>
    </w:rPr>
  </w:style>
  <w:style w:type="paragraph" w:customStyle="1" w:styleId="xl43">
    <w:name w:val="xl43"/>
    <w:basedOn w:val="Normal"/>
    <w:rsid w:val="00C87DBB"/>
    <w:pPr>
      <w:pBdr>
        <w:left w:val="single" w:sz="4" w:space="0" w:color="969696"/>
        <w:bottom w:val="single" w:sz="4" w:space="0" w:color="969696"/>
      </w:pBdr>
      <w:shd w:val="clear" w:color="auto" w:fill="C0C0C0"/>
      <w:spacing w:before="100" w:beforeAutospacing="1" w:after="100" w:afterAutospacing="1"/>
      <w:jc w:val="left"/>
    </w:pPr>
    <w:rPr>
      <w:rFonts w:ascii="Arial" w:hAnsi="Arial" w:cs="Arial"/>
      <w:sz w:val="16"/>
      <w:szCs w:val="16"/>
    </w:rPr>
  </w:style>
  <w:style w:type="paragraph" w:customStyle="1" w:styleId="xl44">
    <w:name w:val="xl44"/>
    <w:basedOn w:val="Normal"/>
    <w:rsid w:val="00C87DBB"/>
    <w:pPr>
      <w:pBdr>
        <w:top w:val="single" w:sz="4" w:space="0" w:color="969696"/>
        <w:bottom w:val="single" w:sz="4" w:space="0" w:color="969696"/>
        <w:right w:val="single" w:sz="4" w:space="0" w:color="969696"/>
      </w:pBdr>
      <w:shd w:val="clear" w:color="auto" w:fill="C0C0C0"/>
      <w:spacing w:before="100" w:beforeAutospacing="1" w:after="100" w:afterAutospacing="1"/>
      <w:jc w:val="left"/>
      <w:textAlignment w:val="top"/>
    </w:pPr>
    <w:rPr>
      <w:rFonts w:ascii="Arial" w:hAnsi="Arial" w:cs="Arial"/>
      <w:b/>
      <w:bCs/>
      <w:sz w:val="16"/>
      <w:szCs w:val="16"/>
    </w:rPr>
  </w:style>
  <w:style w:type="paragraph" w:customStyle="1" w:styleId="xl45">
    <w:name w:val="xl45"/>
    <w:basedOn w:val="Normal"/>
    <w:rsid w:val="00C87DBB"/>
    <w:pPr>
      <w:pBdr>
        <w:top w:val="single" w:sz="4" w:space="0" w:color="969696"/>
        <w:left w:val="single" w:sz="4" w:space="0" w:color="969696"/>
        <w:bottom w:val="single" w:sz="4" w:space="0" w:color="969696"/>
      </w:pBdr>
      <w:shd w:val="clear" w:color="auto" w:fill="C0C0C0"/>
      <w:spacing w:before="100" w:beforeAutospacing="1" w:after="100" w:afterAutospacing="1"/>
      <w:jc w:val="left"/>
    </w:pPr>
    <w:rPr>
      <w:rFonts w:ascii="Arial" w:hAnsi="Arial" w:cs="Arial"/>
      <w:sz w:val="16"/>
      <w:szCs w:val="16"/>
    </w:rPr>
  </w:style>
  <w:style w:type="paragraph" w:customStyle="1" w:styleId="xl46">
    <w:name w:val="xl46"/>
    <w:basedOn w:val="Normal"/>
    <w:rsid w:val="00C87DBB"/>
    <w:pPr>
      <w:pBdr>
        <w:top w:val="single" w:sz="4" w:space="0" w:color="969696"/>
        <w:right w:val="single" w:sz="4" w:space="0" w:color="969696"/>
      </w:pBdr>
      <w:shd w:val="clear" w:color="auto" w:fill="C0C0C0"/>
      <w:spacing w:before="100" w:beforeAutospacing="1" w:after="100" w:afterAutospacing="1"/>
      <w:jc w:val="left"/>
      <w:textAlignment w:val="top"/>
    </w:pPr>
    <w:rPr>
      <w:rFonts w:ascii="Arial" w:hAnsi="Arial" w:cs="Arial"/>
      <w:b/>
      <w:bCs/>
      <w:sz w:val="16"/>
      <w:szCs w:val="16"/>
    </w:rPr>
  </w:style>
  <w:style w:type="paragraph" w:customStyle="1" w:styleId="xl47">
    <w:name w:val="xl47"/>
    <w:basedOn w:val="Normal"/>
    <w:rsid w:val="00C87DBB"/>
    <w:pPr>
      <w:pBdr>
        <w:top w:val="single" w:sz="4" w:space="0" w:color="969696"/>
        <w:left w:val="single" w:sz="4" w:space="0" w:color="969696"/>
      </w:pBdr>
      <w:shd w:val="clear" w:color="auto" w:fill="C0C0C0"/>
      <w:spacing w:before="100" w:beforeAutospacing="1" w:after="100" w:afterAutospacing="1"/>
      <w:jc w:val="left"/>
    </w:pPr>
    <w:rPr>
      <w:rFonts w:ascii="Arial" w:hAnsi="Arial" w:cs="Arial"/>
      <w:sz w:val="16"/>
      <w:szCs w:val="16"/>
    </w:rPr>
  </w:style>
  <w:style w:type="paragraph" w:customStyle="1" w:styleId="xl48">
    <w:name w:val="xl48"/>
    <w:basedOn w:val="Normal"/>
    <w:rsid w:val="00C87DBB"/>
    <w:pPr>
      <w:shd w:val="clear" w:color="auto" w:fill="FFFF00"/>
      <w:spacing w:before="100" w:beforeAutospacing="1" w:after="100" w:afterAutospacing="1"/>
      <w:jc w:val="left"/>
      <w:textAlignment w:val="top"/>
    </w:pPr>
    <w:rPr>
      <w:rFonts w:ascii="Arial" w:hAnsi="Arial" w:cs="Arial"/>
      <w:b/>
      <w:bCs/>
      <w:sz w:val="16"/>
      <w:szCs w:val="16"/>
    </w:rPr>
  </w:style>
  <w:style w:type="paragraph" w:customStyle="1" w:styleId="xl49">
    <w:name w:val="xl49"/>
    <w:basedOn w:val="Normal"/>
    <w:rsid w:val="00C87DBB"/>
    <w:pPr>
      <w:shd w:val="clear" w:color="auto" w:fill="FFFFFF"/>
      <w:spacing w:before="100" w:beforeAutospacing="1" w:after="100" w:afterAutospacing="1"/>
      <w:jc w:val="left"/>
      <w:textAlignment w:val="top"/>
    </w:pPr>
    <w:rPr>
      <w:sz w:val="16"/>
      <w:szCs w:val="16"/>
    </w:rPr>
  </w:style>
  <w:style w:type="paragraph" w:customStyle="1" w:styleId="xl50">
    <w:name w:val="xl50"/>
    <w:basedOn w:val="Normal"/>
    <w:rsid w:val="00C87DBB"/>
    <w:pPr>
      <w:shd w:val="clear" w:color="auto" w:fill="FFFFFF"/>
      <w:spacing w:before="100" w:beforeAutospacing="1" w:after="100" w:afterAutospacing="1"/>
      <w:jc w:val="left"/>
    </w:pPr>
    <w:rPr>
      <w:sz w:val="16"/>
      <w:szCs w:val="16"/>
    </w:rPr>
  </w:style>
  <w:style w:type="paragraph" w:customStyle="1" w:styleId="xl51">
    <w:name w:val="xl51"/>
    <w:basedOn w:val="Normal"/>
    <w:rsid w:val="00C87DBB"/>
    <w:pPr>
      <w:pBdr>
        <w:right w:val="single" w:sz="4" w:space="0" w:color="969696"/>
      </w:pBdr>
      <w:shd w:val="clear" w:color="auto" w:fill="C0C0C0"/>
      <w:spacing w:before="100" w:beforeAutospacing="1" w:after="100" w:afterAutospacing="1"/>
      <w:jc w:val="left"/>
      <w:textAlignment w:val="top"/>
    </w:pPr>
    <w:rPr>
      <w:rFonts w:ascii="Arial" w:hAnsi="Arial" w:cs="Arial"/>
      <w:b/>
      <w:bCs/>
      <w:sz w:val="16"/>
      <w:szCs w:val="16"/>
    </w:rPr>
  </w:style>
  <w:style w:type="paragraph" w:customStyle="1" w:styleId="xl52">
    <w:name w:val="xl52"/>
    <w:basedOn w:val="Normal"/>
    <w:rsid w:val="00C87DBB"/>
    <w:pPr>
      <w:shd w:val="clear" w:color="auto" w:fill="FFFF00"/>
      <w:spacing w:before="100" w:beforeAutospacing="1" w:after="100" w:afterAutospacing="1"/>
      <w:jc w:val="left"/>
    </w:pPr>
    <w:rPr>
      <w:rFonts w:ascii="Arial" w:hAnsi="Arial" w:cs="Arial"/>
      <w:sz w:val="16"/>
      <w:szCs w:val="16"/>
    </w:rPr>
  </w:style>
  <w:style w:type="paragraph" w:customStyle="1" w:styleId="xl53">
    <w:name w:val="xl53"/>
    <w:basedOn w:val="Normal"/>
    <w:rsid w:val="00C87DBB"/>
    <w:pPr>
      <w:shd w:val="clear" w:color="auto" w:fill="FFFF00"/>
      <w:spacing w:before="100" w:beforeAutospacing="1" w:after="100" w:afterAutospacing="1"/>
      <w:jc w:val="left"/>
      <w:textAlignment w:val="top"/>
    </w:pPr>
    <w:rPr>
      <w:b/>
      <w:bCs/>
      <w:sz w:val="16"/>
      <w:szCs w:val="16"/>
    </w:rPr>
  </w:style>
  <w:style w:type="paragraph" w:customStyle="1" w:styleId="xl54">
    <w:name w:val="xl54"/>
    <w:basedOn w:val="Normal"/>
    <w:rsid w:val="00C87DBB"/>
    <w:pPr>
      <w:spacing w:before="100" w:beforeAutospacing="1" w:after="100" w:afterAutospacing="1"/>
      <w:jc w:val="left"/>
    </w:pPr>
    <w:rPr>
      <w:sz w:val="18"/>
      <w:szCs w:val="18"/>
    </w:rPr>
  </w:style>
  <w:style w:type="paragraph" w:customStyle="1" w:styleId="xl55">
    <w:name w:val="xl55"/>
    <w:basedOn w:val="Normal"/>
    <w:rsid w:val="00C87DBB"/>
    <w:pPr>
      <w:shd w:val="clear" w:color="auto" w:fill="FFFFFF"/>
      <w:spacing w:before="100" w:beforeAutospacing="1" w:after="100" w:afterAutospacing="1"/>
      <w:jc w:val="left"/>
    </w:pPr>
    <w:rPr>
      <w:b/>
      <w:bCs/>
      <w:sz w:val="16"/>
      <w:szCs w:val="16"/>
    </w:rPr>
  </w:style>
  <w:style w:type="paragraph" w:customStyle="1" w:styleId="xl56">
    <w:name w:val="xl56"/>
    <w:basedOn w:val="Normal"/>
    <w:rsid w:val="00C87DBB"/>
    <w:pPr>
      <w:spacing w:before="100" w:beforeAutospacing="1" w:after="100" w:afterAutospacing="1"/>
      <w:jc w:val="left"/>
      <w:textAlignment w:val="top"/>
    </w:pPr>
    <w:rPr>
      <w:rFonts w:ascii="Arial" w:hAnsi="Arial" w:cs="Arial"/>
      <w:b/>
      <w:bCs/>
      <w:color w:val="003366"/>
      <w:sz w:val="24"/>
      <w:szCs w:val="24"/>
    </w:rPr>
  </w:style>
  <w:style w:type="paragraph" w:customStyle="1" w:styleId="xl57">
    <w:name w:val="xl57"/>
    <w:basedOn w:val="Normal"/>
    <w:rsid w:val="00C87DBB"/>
    <w:pPr>
      <w:spacing w:before="100" w:beforeAutospacing="1" w:after="100" w:afterAutospacing="1"/>
      <w:jc w:val="left"/>
      <w:textAlignment w:val="top"/>
    </w:pPr>
    <w:rPr>
      <w:rFonts w:ascii="Arial" w:hAnsi="Arial" w:cs="Arial"/>
      <w:b/>
      <w:bCs/>
      <w:color w:val="003366"/>
      <w:sz w:val="24"/>
      <w:szCs w:val="24"/>
    </w:rPr>
  </w:style>
  <w:style w:type="paragraph" w:customStyle="1" w:styleId="xl58">
    <w:name w:val="xl58"/>
    <w:basedOn w:val="Normal"/>
    <w:rsid w:val="00C87DBB"/>
    <w:pPr>
      <w:spacing w:before="100" w:beforeAutospacing="1" w:after="100" w:afterAutospacing="1"/>
      <w:jc w:val="left"/>
      <w:textAlignment w:val="top"/>
    </w:pPr>
    <w:rPr>
      <w:rFonts w:ascii="Arial" w:hAnsi="Arial" w:cs="Arial"/>
      <w:sz w:val="24"/>
      <w:szCs w:val="24"/>
    </w:rPr>
  </w:style>
  <w:style w:type="paragraph" w:customStyle="1" w:styleId="xl59">
    <w:name w:val="xl59"/>
    <w:basedOn w:val="Normal"/>
    <w:rsid w:val="00C87DBB"/>
    <w:pPr>
      <w:shd w:val="clear" w:color="auto" w:fill="FFFF00"/>
      <w:spacing w:before="100" w:beforeAutospacing="1" w:after="100" w:afterAutospacing="1"/>
      <w:jc w:val="left"/>
      <w:textAlignment w:val="top"/>
    </w:pPr>
    <w:rPr>
      <w:rFonts w:ascii="Arial" w:hAnsi="Arial" w:cs="Arial"/>
      <w:b/>
      <w:bCs/>
      <w:sz w:val="24"/>
      <w:szCs w:val="24"/>
    </w:rPr>
  </w:style>
  <w:style w:type="paragraph" w:customStyle="1" w:styleId="xl60">
    <w:name w:val="xl60"/>
    <w:basedOn w:val="Normal"/>
    <w:rsid w:val="00C87DBB"/>
    <w:pPr>
      <w:pBdr>
        <w:top w:val="single" w:sz="4" w:space="0" w:color="000000"/>
        <w:left w:val="single" w:sz="4" w:space="0" w:color="000000"/>
        <w:bottom w:val="single" w:sz="4" w:space="0" w:color="000000"/>
        <w:right w:val="single" w:sz="4" w:space="0" w:color="000000"/>
      </w:pBdr>
      <w:shd w:val="clear" w:color="auto" w:fill="FF6600"/>
      <w:spacing w:before="100" w:beforeAutospacing="1" w:after="100" w:afterAutospacing="1"/>
      <w:jc w:val="center"/>
      <w:textAlignment w:val="center"/>
    </w:pPr>
    <w:rPr>
      <w:rFonts w:ascii="Arial" w:hAnsi="Arial" w:cs="Arial"/>
      <w:b/>
      <w:bCs/>
      <w:color w:val="FFFFFF"/>
      <w:sz w:val="16"/>
      <w:szCs w:val="16"/>
    </w:rPr>
  </w:style>
  <w:style w:type="paragraph" w:customStyle="1" w:styleId="xl61">
    <w:name w:val="xl61"/>
    <w:basedOn w:val="Normal"/>
    <w:rsid w:val="00C87DBB"/>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left"/>
    </w:pPr>
    <w:rPr>
      <w:rFonts w:ascii="Arial" w:hAnsi="Arial" w:cs="Arial"/>
      <w:b/>
      <w:bCs/>
      <w:sz w:val="16"/>
      <w:szCs w:val="16"/>
    </w:rPr>
  </w:style>
  <w:style w:type="paragraph" w:customStyle="1" w:styleId="xl62">
    <w:name w:val="xl62"/>
    <w:basedOn w:val="Normal"/>
    <w:rsid w:val="00C87DBB"/>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left"/>
    </w:pPr>
    <w:rPr>
      <w:rFonts w:ascii="Arial" w:hAnsi="Arial" w:cs="Arial"/>
      <w:sz w:val="16"/>
      <w:szCs w:val="16"/>
    </w:rPr>
  </w:style>
  <w:style w:type="paragraph" w:customStyle="1" w:styleId="xl63">
    <w:name w:val="xl63"/>
    <w:basedOn w:val="Normal"/>
    <w:rsid w:val="00C87DBB"/>
    <w:pPr>
      <w:pBdr>
        <w:top w:val="single" w:sz="4" w:space="0" w:color="000000"/>
        <w:bottom w:val="single" w:sz="4" w:space="0" w:color="000000"/>
        <w:right w:val="single" w:sz="4" w:space="0" w:color="000000"/>
      </w:pBdr>
      <w:shd w:val="clear" w:color="auto" w:fill="FF6600"/>
      <w:spacing w:before="100" w:beforeAutospacing="1" w:after="100" w:afterAutospacing="1"/>
      <w:jc w:val="center"/>
      <w:textAlignment w:val="center"/>
    </w:pPr>
    <w:rPr>
      <w:rFonts w:ascii="Arial" w:hAnsi="Arial" w:cs="Arial"/>
      <w:b/>
      <w:bCs/>
      <w:color w:val="FFFFFF"/>
      <w:sz w:val="16"/>
      <w:szCs w:val="16"/>
    </w:rPr>
  </w:style>
  <w:style w:type="paragraph" w:customStyle="1" w:styleId="xl64">
    <w:name w:val="xl64"/>
    <w:basedOn w:val="Normal"/>
    <w:rsid w:val="00C87DBB"/>
    <w:pPr>
      <w:pBdr>
        <w:top w:val="single" w:sz="4" w:space="0" w:color="auto"/>
        <w:left w:val="single" w:sz="4" w:space="0" w:color="auto"/>
        <w:bottom w:val="single" w:sz="4" w:space="0" w:color="auto"/>
        <w:right w:val="single" w:sz="4" w:space="0" w:color="auto"/>
      </w:pBdr>
      <w:shd w:val="clear" w:color="auto" w:fill="FF6600"/>
      <w:spacing w:before="100" w:beforeAutospacing="1" w:after="100" w:afterAutospacing="1"/>
      <w:jc w:val="center"/>
      <w:textAlignment w:val="center"/>
    </w:pPr>
    <w:rPr>
      <w:rFonts w:ascii="Arial" w:hAnsi="Arial" w:cs="Arial"/>
      <w:b/>
      <w:bCs/>
      <w:color w:val="FFFFFF"/>
      <w:sz w:val="16"/>
      <w:szCs w:val="16"/>
    </w:rPr>
  </w:style>
  <w:style w:type="paragraph" w:customStyle="1" w:styleId="xl65">
    <w:name w:val="xl65"/>
    <w:basedOn w:val="Normal"/>
    <w:rsid w:val="00C87DBB"/>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Arial" w:hAnsi="Arial" w:cs="Arial"/>
      <w:sz w:val="16"/>
      <w:szCs w:val="16"/>
    </w:rPr>
  </w:style>
  <w:style w:type="paragraph" w:customStyle="1" w:styleId="xl66">
    <w:name w:val="xl66"/>
    <w:basedOn w:val="Normal"/>
    <w:rsid w:val="00C87DBB"/>
    <w:pPr>
      <w:pBdr>
        <w:top w:val="single" w:sz="4" w:space="0" w:color="000000"/>
        <w:left w:val="single" w:sz="4" w:space="0" w:color="000000"/>
        <w:bottom w:val="single" w:sz="4" w:space="0" w:color="000000"/>
      </w:pBdr>
      <w:shd w:val="clear" w:color="auto" w:fill="FF6600"/>
      <w:spacing w:before="100" w:beforeAutospacing="1" w:after="100" w:afterAutospacing="1"/>
      <w:jc w:val="center"/>
      <w:textAlignment w:val="center"/>
    </w:pPr>
    <w:rPr>
      <w:rFonts w:ascii="Arial" w:hAnsi="Arial" w:cs="Arial"/>
      <w:b/>
      <w:bCs/>
      <w:color w:val="FFFFFF"/>
      <w:sz w:val="16"/>
      <w:szCs w:val="16"/>
    </w:rPr>
  </w:style>
  <w:style w:type="paragraph" w:customStyle="1" w:styleId="xl67">
    <w:name w:val="xl67"/>
    <w:basedOn w:val="Normal"/>
    <w:rsid w:val="00C87DBB"/>
    <w:pPr>
      <w:shd w:val="clear" w:color="auto" w:fill="FFFFFF"/>
      <w:spacing w:before="100" w:beforeAutospacing="1" w:after="100" w:afterAutospacing="1"/>
      <w:jc w:val="left"/>
    </w:pPr>
    <w:rPr>
      <w:rFonts w:ascii="Times New Roman" w:hAnsi="Times New Roman"/>
      <w:sz w:val="24"/>
      <w:szCs w:val="24"/>
    </w:rPr>
  </w:style>
  <w:style w:type="paragraph" w:customStyle="1" w:styleId="xl68">
    <w:name w:val="xl68"/>
    <w:basedOn w:val="Normal"/>
    <w:rsid w:val="00C87DBB"/>
    <w:pPr>
      <w:shd w:val="clear" w:color="auto" w:fill="FFFFFF"/>
      <w:spacing w:before="100" w:beforeAutospacing="1" w:after="100" w:afterAutospacing="1"/>
      <w:jc w:val="left"/>
    </w:pPr>
    <w:rPr>
      <w:rFonts w:ascii="Arial" w:hAnsi="Arial" w:cs="Arial"/>
      <w:sz w:val="16"/>
      <w:szCs w:val="16"/>
    </w:rPr>
  </w:style>
  <w:style w:type="paragraph" w:customStyle="1" w:styleId="xl69">
    <w:name w:val="xl69"/>
    <w:basedOn w:val="Normal"/>
    <w:rsid w:val="00C87DBB"/>
    <w:pPr>
      <w:spacing w:before="100" w:beforeAutospacing="1" w:after="100" w:afterAutospacing="1"/>
      <w:jc w:val="left"/>
    </w:pPr>
    <w:rPr>
      <w:rFonts w:ascii="Arial" w:hAnsi="Arial" w:cs="Arial"/>
      <w:color w:val="333333"/>
      <w:sz w:val="18"/>
      <w:szCs w:val="18"/>
    </w:rPr>
  </w:style>
  <w:style w:type="paragraph" w:customStyle="1" w:styleId="xl70">
    <w:name w:val="xl70"/>
    <w:basedOn w:val="Normal"/>
    <w:rsid w:val="00C87DBB"/>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color w:val="333333"/>
      <w:sz w:val="18"/>
      <w:szCs w:val="18"/>
    </w:rPr>
  </w:style>
  <w:style w:type="paragraph" w:customStyle="1" w:styleId="xl71">
    <w:name w:val="xl71"/>
    <w:basedOn w:val="Normal"/>
    <w:rsid w:val="00C87DBB"/>
    <w:pPr>
      <w:pBdr>
        <w:top w:val="single" w:sz="4" w:space="0" w:color="auto"/>
        <w:left w:val="single" w:sz="4" w:space="0" w:color="auto"/>
        <w:bottom w:val="single" w:sz="4" w:space="0" w:color="auto"/>
        <w:right w:val="single" w:sz="4" w:space="0" w:color="auto"/>
      </w:pBdr>
      <w:shd w:val="clear" w:color="auto" w:fill="FF0000"/>
      <w:spacing w:before="100" w:beforeAutospacing="1" w:after="100" w:afterAutospacing="1"/>
      <w:jc w:val="center"/>
      <w:textAlignment w:val="center"/>
    </w:pPr>
    <w:rPr>
      <w:rFonts w:ascii="Arial" w:hAnsi="Arial" w:cs="Arial"/>
      <w:b/>
      <w:bCs/>
      <w:color w:val="FFFFFF"/>
      <w:sz w:val="16"/>
      <w:szCs w:val="16"/>
    </w:rPr>
  </w:style>
  <w:style w:type="paragraph" w:customStyle="1" w:styleId="xl72">
    <w:name w:val="xl72"/>
    <w:basedOn w:val="Normal"/>
    <w:rsid w:val="00C87DBB"/>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Arial" w:hAnsi="Arial" w:cs="Arial"/>
      <w:sz w:val="16"/>
      <w:szCs w:val="16"/>
    </w:rPr>
  </w:style>
  <w:style w:type="paragraph" w:customStyle="1" w:styleId="xl73">
    <w:name w:val="xl73"/>
    <w:basedOn w:val="Normal"/>
    <w:rsid w:val="00C87DBB"/>
    <w:pPr>
      <w:pBdr>
        <w:top w:val="single" w:sz="4" w:space="0" w:color="auto"/>
        <w:bottom w:val="single" w:sz="4" w:space="0" w:color="auto"/>
        <w:right w:val="single" w:sz="4" w:space="0" w:color="auto"/>
      </w:pBdr>
      <w:shd w:val="clear" w:color="auto" w:fill="FF0000"/>
      <w:spacing w:before="100" w:beforeAutospacing="1" w:after="100" w:afterAutospacing="1"/>
      <w:jc w:val="center"/>
      <w:textAlignment w:val="center"/>
    </w:pPr>
    <w:rPr>
      <w:rFonts w:ascii="Arial" w:hAnsi="Arial" w:cs="Arial"/>
      <w:b/>
      <w:bCs/>
      <w:color w:val="FFFFFF"/>
      <w:sz w:val="16"/>
      <w:szCs w:val="16"/>
    </w:rPr>
  </w:style>
  <w:style w:type="paragraph" w:customStyle="1" w:styleId="xl74">
    <w:name w:val="xl74"/>
    <w:basedOn w:val="Normal"/>
    <w:rsid w:val="00C87DBB"/>
    <w:pPr>
      <w:pBdr>
        <w:top w:val="single" w:sz="8" w:space="0" w:color="C0C0C0"/>
        <w:bottom w:val="single" w:sz="8" w:space="0" w:color="C0C0C0"/>
        <w:right w:val="single" w:sz="8" w:space="0" w:color="C0C0C0"/>
      </w:pBdr>
      <w:spacing w:before="100" w:beforeAutospacing="1" w:after="100" w:afterAutospacing="1"/>
      <w:jc w:val="left"/>
      <w:textAlignment w:val="top"/>
    </w:pPr>
    <w:rPr>
      <w:rFonts w:ascii="Arial" w:hAnsi="Arial" w:cs="Arial"/>
      <w:sz w:val="22"/>
      <w:szCs w:val="22"/>
    </w:rPr>
  </w:style>
  <w:style w:type="paragraph" w:customStyle="1" w:styleId="xl75">
    <w:name w:val="xl75"/>
    <w:basedOn w:val="Normal"/>
    <w:rsid w:val="00C87DBB"/>
    <w:pPr>
      <w:pBdr>
        <w:left w:val="single" w:sz="8" w:space="8" w:color="C0C0C0"/>
        <w:bottom w:val="single" w:sz="8" w:space="0" w:color="C0C0C0"/>
      </w:pBdr>
      <w:spacing w:before="100" w:beforeAutospacing="1" w:after="100" w:afterAutospacing="1"/>
      <w:ind w:firstLineChars="100" w:firstLine="100"/>
      <w:jc w:val="left"/>
      <w:textAlignment w:val="center"/>
    </w:pPr>
    <w:rPr>
      <w:rFonts w:ascii="Arial" w:hAnsi="Arial" w:cs="Arial"/>
      <w:sz w:val="22"/>
      <w:szCs w:val="22"/>
    </w:rPr>
  </w:style>
  <w:style w:type="paragraph" w:customStyle="1" w:styleId="xl76">
    <w:name w:val="xl76"/>
    <w:basedOn w:val="Normal"/>
    <w:rsid w:val="00C87DBB"/>
    <w:pPr>
      <w:pBdr>
        <w:bottom w:val="single" w:sz="8" w:space="0" w:color="C0C0C0"/>
        <w:right w:val="single" w:sz="8" w:space="0" w:color="C0C0C0"/>
      </w:pBdr>
      <w:spacing w:before="100" w:beforeAutospacing="1" w:after="100" w:afterAutospacing="1"/>
      <w:jc w:val="left"/>
      <w:textAlignment w:val="top"/>
    </w:pPr>
    <w:rPr>
      <w:rFonts w:ascii="Arial" w:hAnsi="Arial" w:cs="Arial"/>
      <w:sz w:val="22"/>
      <w:szCs w:val="22"/>
    </w:rPr>
  </w:style>
  <w:style w:type="paragraph" w:customStyle="1" w:styleId="xl77">
    <w:name w:val="xl77"/>
    <w:basedOn w:val="Normal"/>
    <w:rsid w:val="00C87DBB"/>
    <w:pPr>
      <w:pBdr>
        <w:top w:val="single" w:sz="8" w:space="0" w:color="C0C0C0"/>
        <w:left w:val="single" w:sz="8" w:space="8" w:color="C0C0C0"/>
        <w:bottom w:val="single" w:sz="8" w:space="0" w:color="C0C0C0"/>
      </w:pBdr>
      <w:spacing w:before="100" w:beforeAutospacing="1" w:after="100" w:afterAutospacing="1"/>
      <w:ind w:firstLineChars="100" w:firstLine="100"/>
      <w:jc w:val="left"/>
      <w:textAlignment w:val="center"/>
    </w:pPr>
    <w:rPr>
      <w:rFonts w:ascii="Times New Roman" w:hAnsi="Times New Roman"/>
      <w:color w:val="0000FF"/>
      <w:sz w:val="24"/>
      <w:szCs w:val="24"/>
      <w:u w:val="single"/>
    </w:rPr>
  </w:style>
  <w:style w:type="paragraph" w:customStyle="1" w:styleId="xl78">
    <w:name w:val="xl78"/>
    <w:basedOn w:val="Normal"/>
    <w:rsid w:val="00C87DBB"/>
    <w:pPr>
      <w:pBdr>
        <w:left w:val="single" w:sz="8" w:space="8" w:color="C0C0C0"/>
        <w:bottom w:val="single" w:sz="8" w:space="0" w:color="C0C0C0"/>
      </w:pBdr>
      <w:spacing w:before="100" w:beforeAutospacing="1" w:after="100" w:afterAutospacing="1"/>
      <w:ind w:firstLineChars="100" w:firstLine="100"/>
      <w:jc w:val="left"/>
      <w:textAlignment w:val="center"/>
    </w:pPr>
    <w:rPr>
      <w:rFonts w:ascii="Times New Roman" w:hAnsi="Times New Roman"/>
      <w:color w:val="0000FF"/>
      <w:sz w:val="24"/>
      <w:szCs w:val="24"/>
      <w:u w:val="single"/>
    </w:rPr>
  </w:style>
  <w:style w:type="paragraph" w:customStyle="1" w:styleId="xl79">
    <w:name w:val="xl79"/>
    <w:basedOn w:val="Normal"/>
    <w:rsid w:val="00C87DBB"/>
    <w:pPr>
      <w:shd w:val="clear" w:color="auto" w:fill="FFFF00"/>
      <w:spacing w:before="100" w:beforeAutospacing="1" w:after="100" w:afterAutospacing="1"/>
      <w:ind w:firstLineChars="100" w:firstLine="100"/>
      <w:jc w:val="left"/>
      <w:textAlignment w:val="center"/>
    </w:pPr>
    <w:rPr>
      <w:rFonts w:ascii="Arial" w:hAnsi="Arial" w:cs="Arial"/>
      <w:b/>
      <w:bCs/>
      <w:sz w:val="22"/>
      <w:szCs w:val="22"/>
    </w:rPr>
  </w:style>
  <w:style w:type="paragraph" w:customStyle="1" w:styleId="xl80">
    <w:name w:val="xl80"/>
    <w:basedOn w:val="Normal"/>
    <w:rsid w:val="00C87DBB"/>
    <w:pPr>
      <w:spacing w:before="100" w:beforeAutospacing="1" w:after="100" w:afterAutospacing="1"/>
      <w:ind w:firstLineChars="100" w:firstLine="100"/>
      <w:jc w:val="left"/>
    </w:pPr>
    <w:rPr>
      <w:rFonts w:ascii="Arial" w:hAnsi="Arial" w:cs="Arial"/>
      <w:sz w:val="24"/>
      <w:szCs w:val="24"/>
    </w:rPr>
  </w:style>
  <w:style w:type="paragraph" w:customStyle="1" w:styleId="xl81">
    <w:name w:val="xl81"/>
    <w:basedOn w:val="Normal"/>
    <w:rsid w:val="00C87DBB"/>
    <w:pPr>
      <w:shd w:val="clear" w:color="auto" w:fill="FFFF00"/>
      <w:spacing w:before="100" w:beforeAutospacing="1" w:after="100" w:afterAutospacing="1"/>
      <w:jc w:val="left"/>
    </w:pPr>
    <w:rPr>
      <w:rFonts w:ascii="Times New Roman" w:hAnsi="Times New Roman"/>
      <w:color w:val="0000FF"/>
      <w:sz w:val="24"/>
      <w:szCs w:val="24"/>
      <w:u w:val="single"/>
    </w:rPr>
  </w:style>
  <w:style w:type="paragraph" w:customStyle="1" w:styleId="xl82">
    <w:name w:val="xl82"/>
    <w:basedOn w:val="Normal"/>
    <w:rsid w:val="00C87DBB"/>
    <w:pPr>
      <w:pBdr>
        <w:top w:val="single" w:sz="8" w:space="0" w:color="969696"/>
      </w:pBdr>
      <w:shd w:val="clear" w:color="auto" w:fill="FFFFFF"/>
      <w:spacing w:before="100" w:beforeAutospacing="1" w:after="100" w:afterAutospacing="1"/>
      <w:ind w:firstLineChars="100" w:firstLine="100"/>
      <w:jc w:val="left"/>
      <w:textAlignment w:val="top"/>
    </w:pPr>
    <w:rPr>
      <w:rFonts w:ascii="Times New Roman" w:hAnsi="Times New Roman"/>
      <w:sz w:val="16"/>
      <w:szCs w:val="16"/>
    </w:rPr>
  </w:style>
  <w:style w:type="paragraph" w:customStyle="1" w:styleId="xl83">
    <w:name w:val="xl83"/>
    <w:basedOn w:val="Normal"/>
    <w:rsid w:val="00C87DBB"/>
    <w:pPr>
      <w:pBdr>
        <w:bottom w:val="single" w:sz="8" w:space="0" w:color="969696"/>
      </w:pBdr>
      <w:shd w:val="clear" w:color="auto" w:fill="FFFFFF"/>
      <w:spacing w:before="100" w:beforeAutospacing="1" w:after="100" w:afterAutospacing="1"/>
      <w:ind w:firstLineChars="100" w:firstLine="100"/>
      <w:jc w:val="left"/>
      <w:textAlignment w:val="top"/>
    </w:pPr>
    <w:rPr>
      <w:rFonts w:ascii="Times New Roman" w:hAnsi="Times New Roman"/>
      <w:sz w:val="16"/>
      <w:szCs w:val="16"/>
    </w:rPr>
  </w:style>
  <w:style w:type="paragraph" w:customStyle="1" w:styleId="xl84">
    <w:name w:val="xl84"/>
    <w:basedOn w:val="Normal"/>
    <w:rsid w:val="00C87DBB"/>
    <w:pPr>
      <w:pBdr>
        <w:bottom w:val="single" w:sz="8" w:space="0" w:color="969696"/>
      </w:pBdr>
      <w:shd w:val="clear" w:color="auto" w:fill="FFFFFF"/>
      <w:spacing w:before="100" w:beforeAutospacing="1" w:after="100" w:afterAutospacing="1"/>
      <w:jc w:val="left"/>
      <w:textAlignment w:val="top"/>
    </w:pPr>
    <w:rPr>
      <w:rFonts w:ascii="Times New Roman" w:hAnsi="Times New Roman"/>
      <w:sz w:val="16"/>
      <w:szCs w:val="16"/>
    </w:rPr>
  </w:style>
  <w:style w:type="paragraph" w:customStyle="1" w:styleId="xl85">
    <w:name w:val="xl85"/>
    <w:basedOn w:val="Normal"/>
    <w:rsid w:val="00C87DBB"/>
    <w:pPr>
      <w:spacing w:before="100" w:beforeAutospacing="1" w:after="100" w:afterAutospacing="1"/>
      <w:jc w:val="left"/>
    </w:pPr>
    <w:rPr>
      <w:rFonts w:ascii="Arial" w:hAnsi="Arial" w:cs="Arial"/>
      <w:b/>
      <w:bCs/>
      <w:sz w:val="24"/>
      <w:szCs w:val="24"/>
    </w:rPr>
  </w:style>
  <w:style w:type="paragraph" w:customStyle="1" w:styleId="xl86">
    <w:name w:val="xl86"/>
    <w:basedOn w:val="Normal"/>
    <w:rsid w:val="00C87DBB"/>
    <w:pPr>
      <w:shd w:val="clear" w:color="auto" w:fill="CCCCFF"/>
      <w:spacing w:before="100" w:beforeAutospacing="1" w:after="100" w:afterAutospacing="1"/>
      <w:jc w:val="left"/>
    </w:pPr>
    <w:rPr>
      <w:rFonts w:ascii="Times New Roman" w:hAnsi="Times New Roman"/>
      <w:sz w:val="24"/>
      <w:szCs w:val="24"/>
    </w:rPr>
  </w:style>
  <w:style w:type="paragraph" w:customStyle="1" w:styleId="xl87">
    <w:name w:val="xl87"/>
    <w:basedOn w:val="Normal"/>
    <w:rsid w:val="00C87DBB"/>
    <w:pPr>
      <w:shd w:val="clear" w:color="auto" w:fill="CCCCFF"/>
      <w:spacing w:before="100" w:beforeAutospacing="1" w:after="100" w:afterAutospacing="1"/>
      <w:jc w:val="left"/>
    </w:pPr>
    <w:rPr>
      <w:rFonts w:ascii="Arial" w:hAnsi="Arial" w:cs="Arial"/>
      <w:b/>
      <w:bCs/>
      <w:color w:val="000000"/>
      <w:sz w:val="16"/>
      <w:szCs w:val="16"/>
    </w:rPr>
  </w:style>
  <w:style w:type="paragraph" w:customStyle="1" w:styleId="xl88">
    <w:name w:val="xl88"/>
    <w:basedOn w:val="Normal"/>
    <w:rsid w:val="00C87DBB"/>
    <w:pPr>
      <w:spacing w:before="100" w:beforeAutospacing="1" w:after="100" w:afterAutospacing="1"/>
      <w:jc w:val="left"/>
    </w:pPr>
    <w:rPr>
      <w:b/>
      <w:bCs/>
      <w:color w:val="000000"/>
      <w:sz w:val="24"/>
      <w:szCs w:val="24"/>
    </w:rPr>
  </w:style>
  <w:style w:type="paragraph" w:customStyle="1" w:styleId="xl89">
    <w:name w:val="xl89"/>
    <w:basedOn w:val="Normal"/>
    <w:rsid w:val="00C87DBB"/>
    <w:pPr>
      <w:spacing w:before="100" w:beforeAutospacing="1" w:after="100" w:afterAutospacing="1"/>
      <w:jc w:val="left"/>
    </w:pPr>
    <w:rPr>
      <w:color w:val="000000"/>
      <w:sz w:val="16"/>
      <w:szCs w:val="16"/>
    </w:rPr>
  </w:style>
  <w:style w:type="paragraph" w:customStyle="1" w:styleId="xl90">
    <w:name w:val="xl90"/>
    <w:basedOn w:val="Normal"/>
    <w:rsid w:val="00C87DBB"/>
    <w:pPr>
      <w:shd w:val="clear" w:color="auto" w:fill="FFFFFF"/>
      <w:spacing w:before="100" w:beforeAutospacing="1" w:after="100" w:afterAutospacing="1"/>
      <w:jc w:val="left"/>
      <w:textAlignment w:val="center"/>
    </w:pPr>
    <w:rPr>
      <w:rFonts w:ascii="Times New Roman" w:hAnsi="Times New Roman"/>
      <w:b/>
      <w:bCs/>
      <w:color w:val="000000"/>
      <w:sz w:val="16"/>
      <w:szCs w:val="16"/>
    </w:rPr>
  </w:style>
  <w:style w:type="paragraph" w:customStyle="1" w:styleId="xl91">
    <w:name w:val="xl91"/>
    <w:basedOn w:val="Normal"/>
    <w:rsid w:val="00C87DBB"/>
    <w:pPr>
      <w:shd w:val="clear" w:color="auto" w:fill="FFFFFF"/>
      <w:spacing w:before="100" w:beforeAutospacing="1" w:after="100" w:afterAutospacing="1"/>
      <w:jc w:val="left"/>
    </w:pPr>
    <w:rPr>
      <w:sz w:val="18"/>
      <w:szCs w:val="18"/>
    </w:rPr>
  </w:style>
  <w:style w:type="paragraph" w:customStyle="1" w:styleId="xl92">
    <w:name w:val="xl92"/>
    <w:basedOn w:val="Normal"/>
    <w:rsid w:val="00C87DBB"/>
    <w:pPr>
      <w:pBdr>
        <w:top w:val="single" w:sz="4" w:space="0" w:color="auto"/>
        <w:bottom w:val="single" w:sz="4" w:space="0" w:color="auto"/>
        <w:right w:val="single" w:sz="4" w:space="0" w:color="auto"/>
      </w:pBdr>
      <w:shd w:val="clear" w:color="auto" w:fill="000000"/>
      <w:spacing w:before="100" w:beforeAutospacing="1" w:after="100" w:afterAutospacing="1"/>
      <w:jc w:val="center"/>
    </w:pPr>
    <w:rPr>
      <w:rFonts w:ascii="Arial" w:hAnsi="Arial" w:cs="Arial"/>
      <w:b/>
      <w:bCs/>
      <w:color w:val="FFFFFF"/>
      <w:sz w:val="22"/>
      <w:szCs w:val="22"/>
    </w:rPr>
  </w:style>
  <w:style w:type="paragraph" w:customStyle="1" w:styleId="xl93">
    <w:name w:val="xl93"/>
    <w:basedOn w:val="Normal"/>
    <w:rsid w:val="00C87DBB"/>
    <w:pPr>
      <w:pBdr>
        <w:top w:val="single" w:sz="4" w:space="0" w:color="auto"/>
        <w:left w:val="single" w:sz="4" w:space="0" w:color="auto"/>
        <w:bottom w:val="single" w:sz="4" w:space="0" w:color="auto"/>
        <w:right w:val="single" w:sz="4" w:space="0" w:color="auto"/>
      </w:pBdr>
      <w:shd w:val="clear" w:color="auto" w:fill="000000"/>
      <w:spacing w:before="100" w:beforeAutospacing="1" w:after="100" w:afterAutospacing="1"/>
      <w:jc w:val="center"/>
    </w:pPr>
    <w:rPr>
      <w:rFonts w:ascii="Arial" w:hAnsi="Arial" w:cs="Arial"/>
      <w:b/>
      <w:bCs/>
      <w:color w:val="FFFFFF"/>
      <w:sz w:val="22"/>
      <w:szCs w:val="22"/>
    </w:rPr>
  </w:style>
  <w:style w:type="paragraph" w:customStyle="1" w:styleId="xl94">
    <w:name w:val="xl94"/>
    <w:basedOn w:val="Normal"/>
    <w:rsid w:val="00C87DBB"/>
    <w:pPr>
      <w:pBdr>
        <w:top w:val="single" w:sz="8" w:space="0" w:color="C0C0C0"/>
        <w:left w:val="single" w:sz="8" w:space="0" w:color="C0C0C0"/>
        <w:bottom w:val="single" w:sz="8" w:space="0" w:color="C0C0C0"/>
      </w:pBdr>
      <w:shd w:val="clear" w:color="auto" w:fill="FFFFFF"/>
      <w:spacing w:before="100" w:beforeAutospacing="1" w:after="100" w:afterAutospacing="1"/>
      <w:jc w:val="left"/>
      <w:textAlignment w:val="center"/>
    </w:pPr>
    <w:rPr>
      <w:rFonts w:ascii="Arial" w:hAnsi="Arial" w:cs="Arial"/>
      <w:b/>
      <w:bCs/>
      <w:sz w:val="22"/>
      <w:szCs w:val="22"/>
    </w:rPr>
  </w:style>
  <w:style w:type="paragraph" w:customStyle="1" w:styleId="xl95">
    <w:name w:val="xl95"/>
    <w:basedOn w:val="Normal"/>
    <w:rsid w:val="00C87DBB"/>
    <w:pPr>
      <w:pBdr>
        <w:top w:val="single" w:sz="8" w:space="0" w:color="C0C0C0"/>
        <w:bottom w:val="single" w:sz="8" w:space="0" w:color="C0C0C0"/>
        <w:right w:val="single" w:sz="8" w:space="0" w:color="C0C0C0"/>
      </w:pBdr>
      <w:shd w:val="clear" w:color="auto" w:fill="FFFFFF"/>
      <w:spacing w:before="100" w:beforeAutospacing="1" w:after="100" w:afterAutospacing="1"/>
      <w:jc w:val="left"/>
      <w:textAlignment w:val="center"/>
    </w:pPr>
    <w:rPr>
      <w:rFonts w:ascii="Arial" w:hAnsi="Arial" w:cs="Arial"/>
      <w:b/>
      <w:bCs/>
      <w:sz w:val="22"/>
      <w:szCs w:val="22"/>
    </w:rPr>
  </w:style>
  <w:style w:type="paragraph" w:customStyle="1" w:styleId="xl96">
    <w:name w:val="xl96"/>
    <w:basedOn w:val="Normal"/>
    <w:rsid w:val="00C87DBB"/>
    <w:pPr>
      <w:spacing w:before="100" w:beforeAutospacing="1" w:after="100" w:afterAutospacing="1"/>
      <w:jc w:val="left"/>
    </w:pPr>
    <w:rPr>
      <w:rFonts w:ascii="Arial" w:hAnsi="Arial" w:cs="Arial"/>
      <w:b/>
      <w:bCs/>
      <w:color w:val="000000"/>
      <w:sz w:val="18"/>
      <w:szCs w:val="18"/>
    </w:rPr>
  </w:style>
  <w:style w:type="paragraph" w:customStyle="1" w:styleId="xl97">
    <w:name w:val="xl97"/>
    <w:basedOn w:val="Normal"/>
    <w:rsid w:val="00C87DBB"/>
    <w:pPr>
      <w:spacing w:before="100" w:beforeAutospacing="1" w:after="100" w:afterAutospacing="1"/>
      <w:jc w:val="left"/>
    </w:pPr>
    <w:rPr>
      <w:rFonts w:ascii="Arial" w:hAnsi="Arial" w:cs="Arial"/>
      <w:b/>
      <w:bCs/>
      <w:color w:val="333333"/>
      <w:sz w:val="22"/>
      <w:szCs w:val="22"/>
    </w:rPr>
  </w:style>
  <w:style w:type="paragraph" w:customStyle="1" w:styleId="xl98">
    <w:name w:val="xl98"/>
    <w:basedOn w:val="Normal"/>
    <w:rsid w:val="00C87DBB"/>
    <w:pPr>
      <w:pBdr>
        <w:top w:val="single" w:sz="4" w:space="0" w:color="000000"/>
        <w:left w:val="single" w:sz="4" w:space="0" w:color="000000"/>
        <w:bottom w:val="single" w:sz="4" w:space="0" w:color="000000"/>
      </w:pBdr>
      <w:shd w:val="clear" w:color="auto" w:fill="000000"/>
      <w:spacing w:before="100" w:beforeAutospacing="1" w:after="100" w:afterAutospacing="1"/>
      <w:jc w:val="left"/>
    </w:pPr>
    <w:rPr>
      <w:rFonts w:ascii="Arial" w:hAnsi="Arial" w:cs="Arial"/>
      <w:b/>
      <w:bCs/>
      <w:color w:val="FFFFFF"/>
      <w:sz w:val="22"/>
      <w:szCs w:val="22"/>
    </w:rPr>
  </w:style>
  <w:style w:type="paragraph" w:customStyle="1" w:styleId="xl99">
    <w:name w:val="xl99"/>
    <w:basedOn w:val="Normal"/>
    <w:rsid w:val="00C87DBB"/>
    <w:pPr>
      <w:pBdr>
        <w:top w:val="single" w:sz="4" w:space="0" w:color="000000"/>
        <w:bottom w:val="single" w:sz="4" w:space="0" w:color="000000"/>
      </w:pBdr>
      <w:shd w:val="clear" w:color="auto" w:fill="000000"/>
      <w:spacing w:before="100" w:beforeAutospacing="1" w:after="100" w:afterAutospacing="1"/>
      <w:jc w:val="left"/>
    </w:pPr>
    <w:rPr>
      <w:rFonts w:ascii="Arial" w:hAnsi="Arial" w:cs="Arial"/>
      <w:b/>
      <w:bCs/>
      <w:color w:val="FFFFFF"/>
      <w:sz w:val="22"/>
      <w:szCs w:val="22"/>
    </w:rPr>
  </w:style>
  <w:style w:type="paragraph" w:customStyle="1" w:styleId="xl100">
    <w:name w:val="xl100"/>
    <w:basedOn w:val="Normal"/>
    <w:rsid w:val="00C87DBB"/>
    <w:pPr>
      <w:pBdr>
        <w:top w:val="single" w:sz="4" w:space="0" w:color="000000"/>
        <w:bottom w:val="single" w:sz="4" w:space="0" w:color="000000"/>
        <w:right w:val="single" w:sz="4" w:space="0" w:color="000000"/>
      </w:pBdr>
      <w:shd w:val="clear" w:color="auto" w:fill="000000"/>
      <w:spacing w:before="100" w:beforeAutospacing="1" w:after="100" w:afterAutospacing="1"/>
      <w:jc w:val="left"/>
    </w:pPr>
    <w:rPr>
      <w:rFonts w:ascii="Arial" w:hAnsi="Arial" w:cs="Arial"/>
      <w:b/>
      <w:bCs/>
      <w:color w:val="FFFFFF"/>
      <w:sz w:val="22"/>
      <w:szCs w:val="22"/>
    </w:rPr>
  </w:style>
  <w:style w:type="character" w:customStyle="1" w:styleId="txttitulo2">
    <w:name w:val="txttitulo2"/>
    <w:basedOn w:val="Fuentedeprrafopredeter"/>
    <w:rsid w:val="00C87DBB"/>
    <w:rPr>
      <w:rFonts w:cs="Times New Roman"/>
    </w:rPr>
  </w:style>
  <w:style w:type="character" w:styleId="Textoennegrita">
    <w:name w:val="Strong"/>
    <w:basedOn w:val="Fuentedeprrafopredeter"/>
    <w:qFormat/>
    <w:rsid w:val="00C87DBB"/>
    <w:rPr>
      <w:rFonts w:cs="Times New Roman"/>
      <w:b/>
      <w:bCs/>
    </w:rPr>
  </w:style>
  <w:style w:type="paragraph" w:styleId="Textonotapie">
    <w:name w:val="footnote text"/>
    <w:basedOn w:val="Normal"/>
    <w:link w:val="TextonotapieCar"/>
    <w:semiHidden/>
    <w:rsid w:val="00C87DBB"/>
  </w:style>
  <w:style w:type="character" w:customStyle="1" w:styleId="TextonotapieCar">
    <w:name w:val="Texto nota pie Car"/>
    <w:basedOn w:val="Fuentedeprrafopredeter"/>
    <w:link w:val="Textonotapie"/>
    <w:semiHidden/>
    <w:rsid w:val="00C87DBB"/>
    <w:rPr>
      <w:rFonts w:ascii="Verdana" w:eastAsia="Times New Roman" w:hAnsi="Verdana" w:cs="Times New Roman"/>
      <w:sz w:val="20"/>
      <w:szCs w:val="20"/>
      <w:lang w:val="es-ES" w:eastAsia="es-ES"/>
    </w:rPr>
  </w:style>
  <w:style w:type="character" w:styleId="Refdenotaalpie">
    <w:name w:val="footnote reference"/>
    <w:basedOn w:val="Fuentedeprrafopredeter"/>
    <w:semiHidden/>
    <w:rsid w:val="00C87DBB"/>
    <w:rPr>
      <w:rFonts w:cs="Times New Roman"/>
      <w:vertAlign w:val="superscript"/>
    </w:rPr>
  </w:style>
  <w:style w:type="table" w:styleId="Tablaconcuadrcula8">
    <w:name w:val="Table Grid 8"/>
    <w:basedOn w:val="Tablanormal"/>
    <w:rsid w:val="00C87DBB"/>
    <w:pPr>
      <w:spacing w:after="0" w:line="240" w:lineRule="auto"/>
      <w:jc w:val="both"/>
    </w:pPr>
    <w:rPr>
      <w:rFonts w:ascii="Times New Roman" w:eastAsia="Times New Roman" w:hAnsi="Times New Roman" w:cs="Times New Roman"/>
      <w:sz w:val="20"/>
      <w:szCs w:val="20"/>
      <w:lang w:val="en-US"/>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numbering" w:customStyle="1" w:styleId="Listaactual1">
    <w:name w:val="Lista actual1"/>
    <w:rsid w:val="00C87DBB"/>
    <w:pPr>
      <w:numPr>
        <w:numId w:val="1"/>
      </w:numPr>
    </w:pPr>
  </w:style>
  <w:style w:type="numbering" w:customStyle="1" w:styleId="EstiloNumerado">
    <w:name w:val="Estilo Numerado"/>
    <w:rsid w:val="00C87DBB"/>
    <w:pPr>
      <w:numPr>
        <w:numId w:val="2"/>
      </w:numPr>
    </w:pPr>
  </w:style>
  <w:style w:type="numbering" w:customStyle="1" w:styleId="StyleOutlinenumberedArial">
    <w:name w:val="Style Outline numbered Arial"/>
    <w:rsid w:val="00C87DBB"/>
    <w:pPr>
      <w:numPr>
        <w:numId w:val="4"/>
      </w:numPr>
    </w:pPr>
  </w:style>
  <w:style w:type="paragraph" w:customStyle="1" w:styleId="Estilo1">
    <w:name w:val="Estilo1"/>
    <w:basedOn w:val="Normal"/>
    <w:rsid w:val="00C87DBB"/>
    <w:pPr>
      <w:shd w:val="clear" w:color="auto" w:fill="FFFF99"/>
      <w:ind w:left="1080" w:hanging="1080"/>
      <w:jc w:val="center"/>
      <w:outlineLvl w:val="0"/>
    </w:pPr>
    <w:rPr>
      <w:rFonts w:ascii="Arial" w:hAnsi="Arial" w:cs="Arial"/>
      <w:b/>
      <w:bCs/>
      <w:sz w:val="24"/>
      <w:szCs w:val="24"/>
      <w:lang w:val="es-HN"/>
    </w:rPr>
  </w:style>
  <w:style w:type="character" w:customStyle="1" w:styleId="CarCar23">
    <w:name w:val="Car Car23"/>
    <w:basedOn w:val="Fuentedeprrafopredeter"/>
    <w:locked/>
    <w:rsid w:val="00C87DBB"/>
    <w:rPr>
      <w:rFonts w:ascii="Verdana" w:hAnsi="Verdana"/>
      <w:sz w:val="24"/>
      <w:szCs w:val="24"/>
      <w:lang w:val="es-ES" w:eastAsia="es-ES" w:bidi="ar-SA"/>
    </w:rPr>
  </w:style>
  <w:style w:type="character" w:customStyle="1" w:styleId="CarCar12">
    <w:name w:val="Car Car12"/>
    <w:basedOn w:val="Fuentedeprrafopredeter"/>
    <w:semiHidden/>
    <w:locked/>
    <w:rsid w:val="00C87DBB"/>
    <w:rPr>
      <w:rFonts w:ascii="Verdana" w:hAnsi="Verdana"/>
      <w:lang w:val="es-ES" w:eastAsia="es-ES" w:bidi="ar-SA"/>
    </w:rPr>
  </w:style>
  <w:style w:type="table" w:styleId="Tablabsica1">
    <w:name w:val="Table Simple 1"/>
    <w:basedOn w:val="Tablanormal"/>
    <w:rsid w:val="00C87DBB"/>
    <w:pPr>
      <w:spacing w:after="0" w:line="240" w:lineRule="auto"/>
      <w:jc w:val="both"/>
    </w:pPr>
    <w:rPr>
      <w:rFonts w:ascii="Times New Roman" w:eastAsia="Times New Roman" w:hAnsi="Times New Roman" w:cs="Times New Roman"/>
      <w:sz w:val="20"/>
      <w:szCs w:val="20"/>
      <w:lang w:eastAsia="es-HN"/>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Prrafodelista">
    <w:name w:val="List Paragraph"/>
    <w:basedOn w:val="Normal"/>
    <w:uiPriority w:val="34"/>
    <w:qFormat/>
    <w:rsid w:val="00C87DBB"/>
    <w:pPr>
      <w:ind w:left="720"/>
      <w:contextualSpacing/>
    </w:pPr>
  </w:style>
  <w:style w:type="paragraph" w:styleId="Sinespaciado">
    <w:name w:val="No Spacing"/>
    <w:uiPriority w:val="1"/>
    <w:qFormat/>
    <w:rsid w:val="00C87DBB"/>
    <w:pPr>
      <w:spacing w:after="0" w:line="240" w:lineRule="auto"/>
    </w:pPr>
  </w:style>
  <w:style w:type="paragraph" w:styleId="TtulodeTDC">
    <w:name w:val="TOC Heading"/>
    <w:basedOn w:val="Ttulo1"/>
    <w:next w:val="Normal"/>
    <w:uiPriority w:val="39"/>
    <w:unhideWhenUsed/>
    <w:qFormat/>
    <w:rsid w:val="00C87DBB"/>
    <w:pPr>
      <w:keepLines/>
      <w:widowControl/>
      <w:spacing w:before="480" w:line="276" w:lineRule="auto"/>
      <w:ind w:left="432" w:hanging="432"/>
      <w:jc w:val="left"/>
      <w:outlineLvl w:val="9"/>
    </w:pPr>
    <w:rPr>
      <w:rFonts w:ascii="Cambria" w:hAnsi="Cambria"/>
      <w:color w:val="365F91"/>
      <w:sz w:val="22"/>
      <w:lang w:eastAsia="en-US"/>
    </w:rPr>
  </w:style>
  <w:style w:type="paragraph" w:styleId="ndice2">
    <w:name w:val="index 2"/>
    <w:basedOn w:val="Normal"/>
    <w:next w:val="Normal"/>
    <w:autoRedefine/>
    <w:unhideWhenUsed/>
    <w:rsid w:val="00C87DBB"/>
    <w:pPr>
      <w:ind w:left="400" w:hanging="200"/>
    </w:pPr>
  </w:style>
  <w:style w:type="paragraph" w:styleId="ndice3">
    <w:name w:val="index 3"/>
    <w:basedOn w:val="Normal"/>
    <w:next w:val="Normal"/>
    <w:autoRedefine/>
    <w:unhideWhenUsed/>
    <w:rsid w:val="00C87DBB"/>
    <w:pPr>
      <w:ind w:left="600" w:hanging="200"/>
    </w:pPr>
  </w:style>
  <w:style w:type="paragraph" w:styleId="ndice4">
    <w:name w:val="index 4"/>
    <w:basedOn w:val="Normal"/>
    <w:next w:val="Normal"/>
    <w:autoRedefine/>
    <w:unhideWhenUsed/>
    <w:rsid w:val="00C87DBB"/>
    <w:pPr>
      <w:ind w:left="800" w:hanging="200"/>
    </w:pPr>
  </w:style>
  <w:style w:type="paragraph" w:styleId="ndice5">
    <w:name w:val="index 5"/>
    <w:basedOn w:val="Normal"/>
    <w:next w:val="Normal"/>
    <w:autoRedefine/>
    <w:unhideWhenUsed/>
    <w:rsid w:val="00C87DBB"/>
    <w:pPr>
      <w:ind w:left="1000" w:hanging="200"/>
    </w:pPr>
  </w:style>
  <w:style w:type="paragraph" w:styleId="ndice6">
    <w:name w:val="index 6"/>
    <w:basedOn w:val="Normal"/>
    <w:next w:val="Normal"/>
    <w:autoRedefine/>
    <w:unhideWhenUsed/>
    <w:rsid w:val="00C87DBB"/>
    <w:pPr>
      <w:ind w:left="1200" w:hanging="200"/>
    </w:pPr>
  </w:style>
  <w:style w:type="paragraph" w:styleId="ndice7">
    <w:name w:val="index 7"/>
    <w:basedOn w:val="Normal"/>
    <w:next w:val="Normal"/>
    <w:autoRedefine/>
    <w:unhideWhenUsed/>
    <w:rsid w:val="00C87DBB"/>
    <w:pPr>
      <w:ind w:left="1400" w:hanging="200"/>
    </w:pPr>
  </w:style>
  <w:style w:type="paragraph" w:styleId="ndice8">
    <w:name w:val="index 8"/>
    <w:basedOn w:val="Normal"/>
    <w:next w:val="Normal"/>
    <w:autoRedefine/>
    <w:unhideWhenUsed/>
    <w:rsid w:val="00C87DBB"/>
    <w:pPr>
      <w:ind w:left="1600" w:hanging="200"/>
    </w:pPr>
  </w:style>
  <w:style w:type="paragraph" w:styleId="ndice9">
    <w:name w:val="index 9"/>
    <w:basedOn w:val="Normal"/>
    <w:next w:val="Normal"/>
    <w:autoRedefine/>
    <w:unhideWhenUsed/>
    <w:rsid w:val="00C87DBB"/>
    <w:pPr>
      <w:ind w:left="1800" w:hanging="200"/>
    </w:pPr>
  </w:style>
  <w:style w:type="paragraph" w:styleId="Ttulodendice">
    <w:name w:val="index heading"/>
    <w:basedOn w:val="Normal"/>
    <w:next w:val="ndice1"/>
    <w:unhideWhenUsed/>
    <w:rsid w:val="00C87DBB"/>
  </w:style>
  <w:style w:type="paragraph" w:styleId="Textoconsangra">
    <w:name w:val="table of authorities"/>
    <w:basedOn w:val="Normal"/>
    <w:next w:val="Normal"/>
    <w:unhideWhenUsed/>
    <w:rsid w:val="00C87DBB"/>
    <w:pPr>
      <w:ind w:left="200" w:hanging="200"/>
    </w:pPr>
  </w:style>
  <w:style w:type="paragraph" w:styleId="Encabezadodelista">
    <w:name w:val="toa heading"/>
    <w:basedOn w:val="Normal"/>
    <w:next w:val="Normal"/>
    <w:unhideWhenUsed/>
    <w:rsid w:val="00C87DBB"/>
    <w:pPr>
      <w:spacing w:before="120"/>
    </w:pPr>
    <w:rPr>
      <w:rFonts w:ascii="Arial" w:hAnsi="Arial" w:cs="Arial"/>
      <w:b/>
      <w:bCs/>
      <w:sz w:val="24"/>
      <w:szCs w:val="24"/>
    </w:rPr>
  </w:style>
  <w:style w:type="paragraph" w:styleId="Listaconvietas">
    <w:name w:val="List Bullet"/>
    <w:basedOn w:val="Lista"/>
    <w:rsid w:val="00C87DBB"/>
    <w:pPr>
      <w:numPr>
        <w:numId w:val="21"/>
      </w:numPr>
      <w:spacing w:after="240" w:line="240" w:lineRule="atLeast"/>
    </w:pPr>
    <w:rPr>
      <w:rFonts w:ascii="Arial" w:eastAsia="Batang" w:hAnsi="Arial"/>
      <w:spacing w:val="-5"/>
      <w:lang w:eastAsia="en-US"/>
    </w:rPr>
  </w:style>
  <w:style w:type="character" w:customStyle="1" w:styleId="CarCar22">
    <w:name w:val="Car Car22"/>
    <w:basedOn w:val="Fuentedeprrafopredeter"/>
    <w:rsid w:val="00C87DBB"/>
    <w:rPr>
      <w:rFonts w:ascii="Verdana" w:hAnsi="Verdana"/>
      <w:snapToGrid w:val="0"/>
      <w:color w:val="6A6A6A"/>
      <w:sz w:val="24"/>
      <w:szCs w:val="24"/>
      <w:lang w:val="es-ES" w:eastAsia="es-ES"/>
    </w:rPr>
  </w:style>
</w:styles>
</file>

<file path=word/webSettings.xml><?xml version="1.0" encoding="utf-8"?>
<w:webSettings xmlns:r="http://schemas.openxmlformats.org/officeDocument/2006/relationships" xmlns:w="http://schemas.openxmlformats.org/wordprocessingml/2006/main">
  <w:divs>
    <w:div w:id="480973294">
      <w:bodyDiv w:val="1"/>
      <w:marLeft w:val="0"/>
      <w:marRight w:val="0"/>
      <w:marTop w:val="0"/>
      <w:marBottom w:val="0"/>
      <w:divBdr>
        <w:top w:val="none" w:sz="0" w:space="0" w:color="auto"/>
        <w:left w:val="none" w:sz="0" w:space="0" w:color="auto"/>
        <w:bottom w:val="none" w:sz="0" w:space="0" w:color="auto"/>
        <w:right w:val="none" w:sz="0" w:space="0" w:color="auto"/>
      </w:divBdr>
    </w:div>
    <w:div w:id="1449081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F07E647-16F0-4AB1-A760-80E2214FEA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590</TotalTime>
  <Pages>125</Pages>
  <Words>51798</Words>
  <Characters>284894</Characters>
  <Application>Microsoft Office Word</Application>
  <DocSecurity>0</DocSecurity>
  <Lines>2374</Lines>
  <Paragraphs>672</Paragraphs>
  <ScaleCrop>false</ScaleCrop>
  <HeadingPairs>
    <vt:vector size="2" baseType="variant">
      <vt:variant>
        <vt:lpstr>Título</vt:lpstr>
      </vt:variant>
      <vt:variant>
        <vt:i4>1</vt:i4>
      </vt:variant>
    </vt:vector>
  </HeadingPairs>
  <TitlesOfParts>
    <vt:vector size="1" baseType="lpstr">
      <vt:lpstr>Bases de Licitación Privada Nª 03-2019 “Reparaciones varias en el Juzgado de Paz del Municipio de Cedros, Departamento de Francisco Morazán</vt:lpstr>
    </vt:vector>
  </TitlesOfParts>
  <Company>Hewlett-Packard Company</Company>
  <LinksUpToDate>false</LinksUpToDate>
  <CharactersWithSpaces>336020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Bases de Licitación Privada Nª 03-2019 “Reparaciones varias en el Juzgado de Paz del Municipio de Cedros, Departamento de Francisco Morazán</dc:title>
  <dc:creator>jponce</dc:creator>
  <cp:lastModifiedBy>Jose Ramon Pineda Idiaquez</cp:lastModifiedBy>
  <cp:revision>42</cp:revision>
  <cp:lastPrinted>2019-08-19T14:47:00Z</cp:lastPrinted>
  <dcterms:created xsi:type="dcterms:W3CDTF">2019-06-04T18:22:00Z</dcterms:created>
  <dcterms:modified xsi:type="dcterms:W3CDTF">2019-08-20T18:02:00Z</dcterms:modified>
</cp:coreProperties>
</file>